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526BE010"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1962CB">
        <w:rPr>
          <w:b/>
          <w:sz w:val="22"/>
          <w:u w:val="single"/>
        </w:rPr>
        <w:t>9</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E00D1D">
        <w:rPr>
          <w:rFonts w:hint="eastAsia"/>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1962CB">
        <w:rPr>
          <w:sz w:val="24"/>
          <w:u w:val="single"/>
        </w:rPr>
        <w:t>9</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4897BADE" w14:textId="77777777" w:rsidR="007377D5" w:rsidRDefault="004C635E" w:rsidP="00ED1662">
      <w:pPr>
        <w:spacing w:line="240" w:lineRule="atLeast"/>
        <w:jc w:val="left"/>
        <w:rPr>
          <w:sz w:val="16"/>
          <w:szCs w:val="18"/>
          <w:lang w:val="it-IT"/>
        </w:rPr>
      </w:pPr>
      <w:r>
        <w:rPr>
          <w:rFonts w:hint="eastAsia"/>
          <w:sz w:val="16"/>
          <w:szCs w:val="18"/>
          <w:lang w:val="it-IT"/>
        </w:rPr>
        <w:t>9</w:t>
      </w:r>
      <w:r w:rsidR="004C0E95">
        <w:rPr>
          <w:rFonts w:hint="eastAsia"/>
          <w:sz w:val="16"/>
          <w:szCs w:val="18"/>
          <w:lang w:val="it-IT"/>
        </w:rPr>
        <w:t>月の新入荷</w:t>
      </w:r>
      <w:r w:rsidR="00EE66D9">
        <w:rPr>
          <w:rFonts w:hint="eastAsia"/>
          <w:sz w:val="16"/>
          <w:szCs w:val="18"/>
          <w:lang w:val="it-IT"/>
        </w:rPr>
        <w:t>ワインをご紹介させていただきます</w:t>
      </w:r>
      <w:r>
        <w:rPr>
          <w:rFonts w:hint="eastAsia"/>
          <w:sz w:val="16"/>
          <w:szCs w:val="18"/>
          <w:lang w:val="it-IT"/>
        </w:rPr>
        <w:t>。</w:t>
      </w:r>
      <w:r w:rsidR="001962CB">
        <w:rPr>
          <w:rFonts w:hint="eastAsia"/>
          <w:sz w:val="16"/>
          <w:szCs w:val="18"/>
          <w:lang w:val="it-IT"/>
        </w:rPr>
        <w:t>これまで多くのお問い合わせをいただいておりました</w:t>
      </w:r>
      <w:r w:rsidR="001962CB">
        <w:rPr>
          <w:rFonts w:hint="eastAsia"/>
          <w:sz w:val="16"/>
          <w:szCs w:val="18"/>
          <w:lang w:val="it-IT"/>
        </w:rPr>
        <w:t>Damijan Podversic</w:t>
      </w:r>
      <w:r w:rsidR="001962CB">
        <w:rPr>
          <w:rFonts w:hint="eastAsia"/>
          <w:sz w:val="16"/>
          <w:szCs w:val="18"/>
          <w:lang w:val="it-IT"/>
        </w:rPr>
        <w:t>ダミアン。</w:t>
      </w:r>
      <w:r w:rsidR="001962CB">
        <w:rPr>
          <w:rFonts w:hint="eastAsia"/>
          <w:sz w:val="16"/>
          <w:szCs w:val="18"/>
          <w:lang w:val="it-IT"/>
        </w:rPr>
        <w:t>100</w:t>
      </w:r>
      <w:r w:rsidR="001962CB">
        <w:rPr>
          <w:rFonts w:hint="eastAsia"/>
          <w:sz w:val="16"/>
          <w:szCs w:val="18"/>
          <w:lang w:val="it-IT"/>
        </w:rPr>
        <w:t>％ボトリティス（貴腐）が回ったという驚異の</w:t>
      </w:r>
      <w:r w:rsidR="001962CB">
        <w:rPr>
          <w:rFonts w:hint="eastAsia"/>
          <w:sz w:val="16"/>
          <w:szCs w:val="18"/>
          <w:lang w:val="it-IT"/>
        </w:rPr>
        <w:t>2017</w:t>
      </w:r>
      <w:r w:rsidR="001962CB">
        <w:rPr>
          <w:rFonts w:hint="eastAsia"/>
          <w:sz w:val="16"/>
          <w:szCs w:val="18"/>
          <w:lang w:val="it-IT"/>
        </w:rPr>
        <w:t>年！入港してから休息期間も十分に取りまして、ようやくご紹介できます。</w:t>
      </w:r>
      <w:r w:rsidR="007377D5">
        <w:rPr>
          <w:rFonts w:hint="eastAsia"/>
          <w:sz w:val="16"/>
          <w:szCs w:val="18"/>
          <w:lang w:val="it-IT"/>
        </w:rPr>
        <w:t>そして</w:t>
      </w:r>
      <w:r w:rsidR="001962CB">
        <w:rPr>
          <w:rFonts w:hint="eastAsia"/>
          <w:sz w:val="16"/>
          <w:szCs w:val="18"/>
          <w:lang w:val="it-IT"/>
        </w:rPr>
        <w:t>諸々の事情で到着が大幅に遅れてしまった</w:t>
      </w:r>
      <w:r w:rsidR="001962CB">
        <w:rPr>
          <w:rFonts w:hint="eastAsia"/>
          <w:sz w:val="16"/>
          <w:szCs w:val="18"/>
          <w:lang w:val="it-IT"/>
        </w:rPr>
        <w:t>Podere Luisa</w:t>
      </w:r>
      <w:r w:rsidR="001962CB">
        <w:rPr>
          <w:rFonts w:hint="eastAsia"/>
          <w:sz w:val="16"/>
          <w:szCs w:val="18"/>
          <w:lang w:val="it-IT"/>
        </w:rPr>
        <w:t>ポデーレ</w:t>
      </w:r>
      <w:r w:rsidR="001962CB">
        <w:rPr>
          <w:rFonts w:hint="eastAsia"/>
          <w:sz w:val="16"/>
          <w:szCs w:val="18"/>
          <w:lang w:val="it-IT"/>
        </w:rPr>
        <w:t xml:space="preserve"> </w:t>
      </w:r>
      <w:r w:rsidR="001962CB">
        <w:rPr>
          <w:rFonts w:hint="eastAsia"/>
          <w:sz w:val="16"/>
          <w:szCs w:val="18"/>
          <w:lang w:val="it-IT"/>
        </w:rPr>
        <w:t>ルイーザ、ペンスィエロをはじめ新しいヴィンテージ</w:t>
      </w:r>
      <w:r>
        <w:rPr>
          <w:rFonts w:hint="eastAsia"/>
          <w:sz w:val="16"/>
          <w:szCs w:val="18"/>
          <w:lang w:val="it-IT"/>
        </w:rPr>
        <w:t>が到着、そして</w:t>
      </w:r>
      <w:r w:rsidR="001962CB">
        <w:rPr>
          <w:rFonts w:hint="eastAsia"/>
          <w:sz w:val="16"/>
          <w:szCs w:val="18"/>
          <w:lang w:val="it-IT"/>
        </w:rPr>
        <w:t>まさかの再入荷！</w:t>
      </w:r>
      <w:r w:rsidR="001962CB">
        <w:rPr>
          <w:rFonts w:hint="eastAsia"/>
          <w:sz w:val="16"/>
          <w:szCs w:val="18"/>
          <w:lang w:val="it-IT"/>
        </w:rPr>
        <w:t>2015</w:t>
      </w:r>
      <w:r w:rsidR="001962CB">
        <w:rPr>
          <w:rFonts w:hint="eastAsia"/>
          <w:sz w:val="16"/>
          <w:szCs w:val="18"/>
          <w:lang w:val="it-IT"/>
        </w:rPr>
        <w:t>や</w:t>
      </w:r>
      <w:r w:rsidR="001962CB">
        <w:rPr>
          <w:rFonts w:hint="eastAsia"/>
          <w:sz w:val="16"/>
          <w:szCs w:val="18"/>
          <w:lang w:val="it-IT"/>
        </w:rPr>
        <w:t>2016</w:t>
      </w:r>
      <w:r w:rsidR="001962CB">
        <w:rPr>
          <w:rFonts w:hint="eastAsia"/>
          <w:sz w:val="16"/>
          <w:szCs w:val="18"/>
          <w:lang w:val="it-IT"/>
        </w:rPr>
        <w:t>の各キュヴェも合わせてご紹介です。</w:t>
      </w:r>
      <w:r w:rsidR="007377D5">
        <w:rPr>
          <w:rFonts w:hint="eastAsia"/>
          <w:sz w:val="16"/>
          <w:szCs w:val="18"/>
          <w:lang w:val="it-IT"/>
        </w:rPr>
        <w:t>あと入港が遅れてご紹介するタイミングを逃した</w:t>
      </w:r>
      <w:r w:rsidR="007377D5">
        <w:rPr>
          <w:rFonts w:hint="eastAsia"/>
          <w:sz w:val="16"/>
          <w:szCs w:val="18"/>
          <w:lang w:val="it-IT"/>
        </w:rPr>
        <w:t>Il Farneto</w:t>
      </w:r>
      <w:r w:rsidR="007377D5">
        <w:rPr>
          <w:rFonts w:hint="eastAsia"/>
          <w:sz w:val="16"/>
          <w:szCs w:val="18"/>
          <w:lang w:val="it-IT"/>
        </w:rPr>
        <w:t>イル</w:t>
      </w:r>
      <w:r w:rsidR="007377D5">
        <w:rPr>
          <w:rFonts w:hint="eastAsia"/>
          <w:sz w:val="16"/>
          <w:szCs w:val="18"/>
          <w:lang w:val="it-IT"/>
        </w:rPr>
        <w:t xml:space="preserve"> </w:t>
      </w:r>
      <w:r w:rsidR="007377D5">
        <w:rPr>
          <w:rFonts w:hint="eastAsia"/>
          <w:sz w:val="16"/>
          <w:szCs w:val="18"/>
          <w:lang w:val="it-IT"/>
        </w:rPr>
        <w:t>ファルネートより、もう一つのスプマンテとジャンドンロザートなる新しいキュヴェが、、、汗。</w:t>
      </w:r>
    </w:p>
    <w:p w14:paraId="79CC9565" w14:textId="57DCB1A4" w:rsidR="001A6E81" w:rsidRDefault="007377D5" w:rsidP="007377D5">
      <w:pPr>
        <w:spacing w:line="240" w:lineRule="atLeast"/>
        <w:ind w:firstLineChars="100" w:firstLine="143"/>
        <w:jc w:val="left"/>
        <w:rPr>
          <w:sz w:val="16"/>
          <w:szCs w:val="18"/>
          <w:lang w:val="it-IT"/>
        </w:rPr>
      </w:pPr>
      <w:r>
        <w:rPr>
          <w:rFonts w:hint="eastAsia"/>
          <w:sz w:val="16"/>
          <w:szCs w:val="18"/>
          <w:lang w:val="it-IT"/>
        </w:rPr>
        <w:t>最後に</w:t>
      </w:r>
      <w:r w:rsidR="001962CB">
        <w:rPr>
          <w:rFonts w:hint="eastAsia"/>
          <w:sz w:val="16"/>
          <w:szCs w:val="18"/>
          <w:lang w:val="it-IT"/>
        </w:rPr>
        <w:t>、今年から正式にご紹介させていただきます</w:t>
      </w:r>
      <w:r w:rsidR="001962CB">
        <w:rPr>
          <w:rFonts w:hint="eastAsia"/>
          <w:sz w:val="16"/>
          <w:szCs w:val="18"/>
          <w:lang w:val="it-IT"/>
        </w:rPr>
        <w:t>Cascina Lieto</w:t>
      </w:r>
      <w:r w:rsidR="001962CB">
        <w:rPr>
          <w:rFonts w:hint="eastAsia"/>
          <w:sz w:val="16"/>
          <w:szCs w:val="18"/>
          <w:lang w:val="it-IT"/>
        </w:rPr>
        <w:t>カッシーナ</w:t>
      </w:r>
      <w:r w:rsidR="001962CB">
        <w:rPr>
          <w:rFonts w:hint="eastAsia"/>
          <w:sz w:val="16"/>
          <w:szCs w:val="18"/>
          <w:lang w:val="it-IT"/>
        </w:rPr>
        <w:t xml:space="preserve"> </w:t>
      </w:r>
      <w:r w:rsidR="001962CB">
        <w:rPr>
          <w:rFonts w:hint="eastAsia"/>
          <w:sz w:val="16"/>
          <w:szCs w:val="18"/>
          <w:lang w:val="it-IT"/>
        </w:rPr>
        <w:t>リエート、ピエモンテの土地で、日本人が醸すモスカート。日本を離れ半生をイタリアで暮らしてきた佐々木ヒロトさん、理恵さんの夢を描いたワイナリーです。まだ生産量が極僅かとなりますが、ぜひ皆様にも知っていただきたい造り手の一人です。</w:t>
      </w:r>
    </w:p>
    <w:p w14:paraId="7DECFEAB" w14:textId="2532CD67" w:rsidR="00DB59E2" w:rsidRPr="00DB59E2" w:rsidRDefault="00A10C9F" w:rsidP="00ED1662">
      <w:pPr>
        <w:spacing w:line="240" w:lineRule="atLeast"/>
        <w:jc w:val="left"/>
        <w:rPr>
          <w:b/>
          <w:sz w:val="16"/>
          <w:szCs w:val="16"/>
          <w:u w:val="single"/>
          <w:lang w:val="it-IT"/>
        </w:rPr>
      </w:pPr>
      <w:r>
        <w:rPr>
          <w:rFonts w:ascii="BIZ UDPゴシック" w:eastAsia="BIZ UDPゴシック" w:hAnsi="BIZ UDPゴシック" w:hint="eastAsia"/>
          <w:b/>
          <w:bCs/>
          <w:sz w:val="24"/>
          <w:szCs w:val="28"/>
          <w:u w:val="single"/>
          <w:lang w:val="it-IT"/>
        </w:rPr>
        <w:t>ご注文一時締切</w:t>
      </w:r>
      <w:r w:rsidR="00DB59E2" w:rsidRPr="00D8390E">
        <w:rPr>
          <w:rFonts w:cs="ＭＳ 明朝"/>
          <w:sz w:val="21"/>
          <w:szCs w:val="14"/>
          <w:u w:val="single"/>
          <w:lang w:val="it-IT"/>
        </w:rPr>
        <w:t xml:space="preserve">　</w:t>
      </w:r>
      <w:r w:rsidR="00DB59E2" w:rsidRPr="00666BF9">
        <w:rPr>
          <w:rFonts w:cs="ＭＳ 明朝"/>
          <w:sz w:val="22"/>
          <w:szCs w:val="16"/>
          <w:u w:val="single"/>
          <w:lang w:val="it-IT"/>
        </w:rPr>
        <w:t xml:space="preserve"> </w:t>
      </w:r>
      <w:r w:rsidR="00DB59E2">
        <w:rPr>
          <w:rFonts w:cs="ＭＳ 明朝" w:hint="eastAsia"/>
          <w:sz w:val="22"/>
          <w:szCs w:val="16"/>
          <w:u w:val="single"/>
          <w:lang w:val="it-IT"/>
        </w:rPr>
        <w:t xml:space="preserve"> </w:t>
      </w:r>
      <w:r w:rsidR="00DB59E2" w:rsidRPr="00666BF9">
        <w:rPr>
          <w:rFonts w:cs="ＭＳ 明朝"/>
          <w:b/>
          <w:bCs/>
          <w:sz w:val="22"/>
          <w:szCs w:val="16"/>
          <w:u w:val="single"/>
          <w:lang w:val="it-IT"/>
        </w:rPr>
        <w:t>～</w:t>
      </w:r>
      <w:r w:rsidR="00DB59E2">
        <w:rPr>
          <w:rFonts w:cs="ＭＳ 明朝" w:hint="eastAsia"/>
          <w:b/>
          <w:bCs/>
          <w:sz w:val="22"/>
          <w:szCs w:val="16"/>
          <w:u w:val="single"/>
          <w:lang w:val="it-IT"/>
        </w:rPr>
        <w:t>9</w:t>
      </w:r>
      <w:r w:rsidR="00DB59E2" w:rsidRPr="00666BF9">
        <w:rPr>
          <w:rFonts w:cs="ＭＳ 明朝" w:hint="eastAsia"/>
          <w:b/>
          <w:bCs/>
          <w:sz w:val="22"/>
          <w:szCs w:val="16"/>
          <w:u w:val="single"/>
          <w:lang w:val="it-IT"/>
        </w:rPr>
        <w:t>/</w:t>
      </w:r>
      <w:r w:rsidR="00DB59E2">
        <w:rPr>
          <w:rFonts w:cs="ＭＳ 明朝"/>
          <w:b/>
          <w:bCs/>
          <w:sz w:val="22"/>
          <w:szCs w:val="16"/>
          <w:u w:val="single"/>
          <w:lang w:val="it-IT"/>
        </w:rPr>
        <w:t>7</w:t>
      </w:r>
      <w:r w:rsidR="00DB59E2" w:rsidRPr="00666BF9">
        <w:rPr>
          <w:rFonts w:cs="ＭＳ 明朝"/>
          <w:b/>
          <w:bCs/>
          <w:sz w:val="22"/>
          <w:szCs w:val="16"/>
          <w:u w:val="single"/>
          <w:lang w:val="it-IT"/>
        </w:rPr>
        <w:t>(</w:t>
      </w:r>
      <w:r w:rsidR="00DB59E2">
        <w:rPr>
          <w:rFonts w:cs="ＭＳ 明朝" w:hint="eastAsia"/>
          <w:b/>
          <w:bCs/>
          <w:sz w:val="22"/>
          <w:szCs w:val="16"/>
          <w:u w:val="single"/>
          <w:lang w:val="it-IT"/>
        </w:rPr>
        <w:t>水</w:t>
      </w:r>
      <w:r w:rsidR="00DB59E2" w:rsidRPr="00666BF9">
        <w:rPr>
          <w:rFonts w:cs="ＭＳ 明朝"/>
          <w:b/>
          <w:bCs/>
          <w:sz w:val="22"/>
          <w:szCs w:val="16"/>
          <w:u w:val="single"/>
          <w:lang w:val="it-IT"/>
        </w:rPr>
        <w:t>)</w:t>
      </w:r>
      <w:r w:rsidR="00DB59E2">
        <w:rPr>
          <w:rFonts w:cs="ＭＳ 明朝" w:hint="eastAsia"/>
          <w:b/>
          <w:bCs/>
          <w:sz w:val="22"/>
          <w:szCs w:val="16"/>
          <w:u w:val="single"/>
          <w:lang w:val="it-IT"/>
        </w:rPr>
        <w:t xml:space="preserve"> </w:t>
      </w:r>
      <w:r w:rsidR="00DB59E2">
        <w:rPr>
          <w:rFonts w:cs="ＭＳ 明朝"/>
          <w:b/>
          <w:bCs/>
          <w:sz w:val="22"/>
          <w:szCs w:val="16"/>
          <w:u w:val="single"/>
          <w:lang w:val="it-IT"/>
        </w:rPr>
        <w:t>12:00</w:t>
      </w:r>
      <w:r w:rsidR="00DB59E2">
        <w:rPr>
          <w:rFonts w:cs="ＭＳ 明朝" w:hint="eastAsia"/>
          <w:b/>
          <w:bCs/>
          <w:sz w:val="22"/>
          <w:szCs w:val="16"/>
          <w:u w:val="single"/>
          <w:lang w:val="it-IT"/>
        </w:rPr>
        <w:t xml:space="preserve">   </w:t>
      </w:r>
      <w:r w:rsidR="00DB59E2" w:rsidRPr="00A10C9F">
        <w:rPr>
          <w:rFonts w:hint="eastAsia"/>
          <w:b/>
          <w:sz w:val="16"/>
          <w:szCs w:val="16"/>
          <w:u w:val="single"/>
          <w:lang w:val="it-IT"/>
        </w:rPr>
        <w:t>※</w:t>
      </w:r>
      <w:r w:rsidRPr="00A10C9F">
        <w:rPr>
          <w:rFonts w:hint="eastAsia"/>
          <w:b/>
          <w:sz w:val="16"/>
          <w:szCs w:val="16"/>
          <w:u w:val="single"/>
          <w:lang w:val="it-IT"/>
        </w:rPr>
        <w:t>一部のアイテムで</w:t>
      </w:r>
      <w:r>
        <w:rPr>
          <w:rFonts w:hint="eastAsia"/>
          <w:b/>
          <w:sz w:val="16"/>
          <w:szCs w:val="16"/>
          <w:u w:val="single"/>
          <w:lang w:val="it-IT"/>
        </w:rPr>
        <w:t>ご注文</w:t>
      </w:r>
      <w:r w:rsidR="00DB59E2" w:rsidRPr="00D8390E">
        <w:rPr>
          <w:b/>
          <w:sz w:val="16"/>
          <w:szCs w:val="16"/>
          <w:u w:val="single"/>
          <w:lang w:val="it-IT"/>
        </w:rPr>
        <w:t>数が上回った場合</w:t>
      </w:r>
      <w:r w:rsidR="004F2E4C">
        <w:rPr>
          <w:rFonts w:hint="eastAsia"/>
          <w:b/>
          <w:sz w:val="16"/>
          <w:szCs w:val="16"/>
          <w:u w:val="single"/>
          <w:lang w:val="it-IT"/>
        </w:rPr>
        <w:t>のみ</w:t>
      </w:r>
      <w:r w:rsidR="00DB59E2" w:rsidRPr="00D8390E">
        <w:rPr>
          <w:b/>
          <w:sz w:val="16"/>
          <w:szCs w:val="16"/>
          <w:u w:val="single"/>
          <w:lang w:val="it-IT"/>
        </w:rPr>
        <w:t>、数量を調整</w:t>
      </w:r>
      <w:r>
        <w:rPr>
          <w:rFonts w:hint="eastAsia"/>
          <w:b/>
          <w:sz w:val="16"/>
          <w:szCs w:val="16"/>
          <w:u w:val="single"/>
          <w:lang w:val="it-IT"/>
        </w:rPr>
        <w:t>する場合があります</w:t>
      </w:r>
      <w:r w:rsidR="00DB59E2" w:rsidRPr="00D8390E">
        <w:rPr>
          <w:b/>
          <w:sz w:val="16"/>
          <w:szCs w:val="16"/>
          <w:u w:val="single"/>
          <w:lang w:val="it-IT"/>
        </w:rPr>
        <w:t>。</w:t>
      </w:r>
    </w:p>
    <w:p w14:paraId="71AEDBBB" w14:textId="3868F1B4" w:rsidR="0031115F" w:rsidRDefault="007E2489" w:rsidP="0031115F">
      <w:pPr>
        <w:spacing w:line="240" w:lineRule="atLeast"/>
        <w:jc w:val="left"/>
        <w:rPr>
          <w:rFonts w:cs="ＭＳ 明朝"/>
          <w:sz w:val="18"/>
          <w:szCs w:val="10"/>
          <w:u w:val="single"/>
          <w:lang w:val="it-IT"/>
        </w:rPr>
      </w:pPr>
      <w:r>
        <w:rPr>
          <w:rFonts w:cs="ＭＳ 明朝"/>
          <w:b/>
          <w:bCs/>
          <w:sz w:val="28"/>
          <w:u w:val="single"/>
          <w:lang w:val="it-IT"/>
        </w:rPr>
        <w:t>9</w:t>
      </w:r>
      <w:r w:rsidR="0031115F" w:rsidRPr="007B1504">
        <w:rPr>
          <w:rFonts w:cs="ＭＳ 明朝"/>
          <w:b/>
          <w:bCs/>
          <w:sz w:val="28"/>
          <w:u w:val="single"/>
          <w:lang w:val="it-IT"/>
        </w:rPr>
        <w:t>/</w:t>
      </w:r>
      <w:r w:rsidR="004F2E4C">
        <w:rPr>
          <w:rFonts w:cs="ＭＳ 明朝"/>
          <w:b/>
          <w:bCs/>
          <w:sz w:val="28"/>
          <w:u w:val="single"/>
          <w:lang w:val="it-IT"/>
        </w:rPr>
        <w:t>9</w:t>
      </w:r>
      <w:r w:rsidR="0031115F" w:rsidRPr="007B1504">
        <w:rPr>
          <w:rFonts w:cs="ＭＳ 明朝"/>
          <w:b/>
          <w:bCs/>
          <w:sz w:val="28"/>
          <w:u w:val="single"/>
          <w:lang w:val="it-IT"/>
        </w:rPr>
        <w:t>(</w:t>
      </w:r>
      <w:r w:rsidR="004F2E4C">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1EA05CDE" w14:textId="54ABE9C9" w:rsidR="00BE7744" w:rsidRP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4D510571" w14:textId="77777777" w:rsidR="00DB59E2" w:rsidRPr="00C14695" w:rsidRDefault="00DB59E2" w:rsidP="00DB59E2">
      <w:pPr>
        <w:spacing w:line="240" w:lineRule="atLeast"/>
        <w:jc w:val="left"/>
        <w:rPr>
          <w:rFonts w:cs="ＭＳ ゴシック"/>
          <w:b/>
          <w:sz w:val="32"/>
          <w:szCs w:val="21"/>
          <w:u w:val="single"/>
          <w:lang w:val="it-IT"/>
        </w:rPr>
      </w:pPr>
      <w:r w:rsidRPr="0014470A">
        <w:rPr>
          <w:rFonts w:cs="ＭＳ ゴシック" w:hint="eastAsia"/>
          <w:b/>
          <w:sz w:val="32"/>
          <w:szCs w:val="21"/>
          <w:u w:val="single"/>
          <w:lang w:val="it-IT"/>
        </w:rPr>
        <w:t>Damijan Podversic</w:t>
      </w:r>
      <w:r w:rsidRPr="0096555D">
        <w:rPr>
          <w:rFonts w:cs="ＭＳ ゴシック"/>
          <w:b/>
          <w:sz w:val="24"/>
          <w:szCs w:val="18"/>
          <w:u w:val="single"/>
        </w:rPr>
        <w:t xml:space="preserve"> </w:t>
      </w:r>
      <w:r w:rsidRPr="00D8390E">
        <w:rPr>
          <w:rFonts w:cs="ＭＳ ゴシック"/>
          <w:sz w:val="24"/>
          <w:u w:val="single"/>
        </w:rPr>
        <w:t xml:space="preserve"> </w:t>
      </w:r>
      <w:r w:rsidRPr="00E00D1D">
        <w:rPr>
          <w:rFonts w:cs="ＭＳ ゴシック" w:hint="eastAsia"/>
          <w:sz w:val="18"/>
          <w:szCs w:val="18"/>
          <w:u w:val="single"/>
        </w:rPr>
        <w:t>ダミアン</w:t>
      </w:r>
      <w:r w:rsidRPr="00E00D1D">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p w14:paraId="0444AE1D" w14:textId="0FE95928" w:rsidR="008A1705" w:rsidRDefault="00DB59E2" w:rsidP="00DB59E2">
      <w:pPr>
        <w:ind w:firstLineChars="100" w:firstLine="143"/>
        <w:jc w:val="left"/>
        <w:rPr>
          <w:sz w:val="16"/>
        </w:rPr>
      </w:pPr>
      <w:r>
        <w:rPr>
          <w:rFonts w:hint="eastAsia"/>
          <w:sz w:val="16"/>
        </w:rPr>
        <w:t>果実の完熟は果皮でも糖度でもなく、「種子の完成」と考えるダミアン。樹上で</w:t>
      </w:r>
      <w:r w:rsidRPr="000A72E7">
        <w:rPr>
          <w:rFonts w:hint="eastAsia"/>
          <w:sz w:val="16"/>
        </w:rPr>
        <w:t>貴腐化</w:t>
      </w:r>
      <w:r>
        <w:rPr>
          <w:rFonts w:hint="eastAsia"/>
          <w:sz w:val="16"/>
        </w:rPr>
        <w:t>するほど成熟</w:t>
      </w:r>
      <w:r w:rsidRPr="000A72E7">
        <w:rPr>
          <w:rFonts w:hint="eastAsia"/>
          <w:sz w:val="16"/>
        </w:rPr>
        <w:t>したブドウを収穫</w:t>
      </w:r>
      <w:r>
        <w:rPr>
          <w:rFonts w:hint="eastAsia"/>
          <w:sz w:val="16"/>
        </w:rPr>
        <w:t>し、大樽での長期間に及ぶマセレーション</w:t>
      </w:r>
      <w:r>
        <w:rPr>
          <w:rFonts w:hint="eastAsia"/>
          <w:sz w:val="16"/>
        </w:rPr>
        <w:t>(</w:t>
      </w:r>
      <w:r>
        <w:rPr>
          <w:rFonts w:hint="eastAsia"/>
          <w:sz w:val="16"/>
        </w:rPr>
        <w:t>果皮浸漬</w:t>
      </w:r>
      <w:r>
        <w:rPr>
          <w:rFonts w:hint="eastAsia"/>
          <w:sz w:val="16"/>
        </w:rPr>
        <w:t>)</w:t>
      </w:r>
      <w:r>
        <w:rPr>
          <w:rFonts w:hint="eastAsia"/>
          <w:sz w:val="16"/>
        </w:rPr>
        <w:t>によって、果実のすべてを表現する彼のワイン</w:t>
      </w:r>
      <w:r w:rsidRPr="000A72E7">
        <w:rPr>
          <w:rFonts w:hint="eastAsia"/>
          <w:sz w:val="16"/>
        </w:rPr>
        <w:t>。</w:t>
      </w:r>
      <w:r>
        <w:rPr>
          <w:rFonts w:hint="eastAsia"/>
          <w:sz w:val="16"/>
        </w:rPr>
        <w:t>その背景には膨大な畑での作業はもちろん、収穫量を削り、樹上での完熟を極限まで待つ。</w:t>
      </w:r>
      <w:r w:rsidR="004C7844">
        <w:rPr>
          <w:rFonts w:hint="eastAsia"/>
          <w:sz w:val="16"/>
        </w:rPr>
        <w:t>「収穫までが自分の仕事の</w:t>
      </w:r>
      <w:r w:rsidR="004C7844">
        <w:rPr>
          <w:rFonts w:hint="eastAsia"/>
          <w:sz w:val="16"/>
        </w:rPr>
        <w:t>90</w:t>
      </w:r>
      <w:r w:rsidR="004C7844">
        <w:rPr>
          <w:rFonts w:hint="eastAsia"/>
          <w:sz w:val="16"/>
        </w:rPr>
        <w:t>％、残り（醸造）はそのまま、素材を生かすだけ。」そう言ってのける</w:t>
      </w:r>
      <w:r>
        <w:rPr>
          <w:rFonts w:hint="eastAsia"/>
          <w:sz w:val="16"/>
        </w:rPr>
        <w:t>「妥協のないこだわり」</w:t>
      </w:r>
      <w:r w:rsidR="004C7844">
        <w:rPr>
          <w:rFonts w:hint="eastAsia"/>
          <w:sz w:val="16"/>
        </w:rPr>
        <w:t>を持ち続ける</w:t>
      </w:r>
      <w:r w:rsidR="007377D5">
        <w:rPr>
          <w:rFonts w:hint="eastAsia"/>
          <w:sz w:val="16"/>
        </w:rPr>
        <w:t>造り手</w:t>
      </w:r>
      <w:r w:rsidR="004C7844">
        <w:rPr>
          <w:rFonts w:hint="eastAsia"/>
          <w:sz w:val="16"/>
        </w:rPr>
        <w:t>。今回新しいヴィンテージ</w:t>
      </w:r>
      <w:r w:rsidR="004C7844">
        <w:rPr>
          <w:rFonts w:hint="eastAsia"/>
          <w:sz w:val="16"/>
        </w:rPr>
        <w:t>2017</w:t>
      </w:r>
      <w:r w:rsidR="004C7844">
        <w:rPr>
          <w:rFonts w:hint="eastAsia"/>
          <w:sz w:val="16"/>
        </w:rPr>
        <w:t>をリリースさせていただきます！</w:t>
      </w:r>
      <w:r w:rsidR="004C7844">
        <w:rPr>
          <w:rFonts w:hint="eastAsia"/>
          <w:sz w:val="16"/>
        </w:rPr>
        <w:t>2017</w:t>
      </w:r>
      <w:r w:rsidR="004C7844">
        <w:rPr>
          <w:rFonts w:hint="eastAsia"/>
          <w:sz w:val="16"/>
        </w:rPr>
        <w:t>は、</w:t>
      </w:r>
      <w:r w:rsidR="004C7844">
        <w:rPr>
          <w:rFonts w:hint="eastAsia"/>
          <w:sz w:val="16"/>
        </w:rPr>
        <w:t>2005</w:t>
      </w:r>
      <w:r w:rsidR="004C7844">
        <w:rPr>
          <w:rFonts w:hint="eastAsia"/>
          <w:sz w:val="16"/>
        </w:rPr>
        <w:t>、</w:t>
      </w:r>
      <w:r w:rsidR="004C7844">
        <w:rPr>
          <w:rFonts w:hint="eastAsia"/>
          <w:sz w:val="16"/>
        </w:rPr>
        <w:t>2010</w:t>
      </w:r>
      <w:r w:rsidR="004C7844">
        <w:rPr>
          <w:rFonts w:hint="eastAsia"/>
          <w:sz w:val="16"/>
        </w:rPr>
        <w:t>、</w:t>
      </w:r>
      <w:r w:rsidR="004C7844">
        <w:rPr>
          <w:rFonts w:hint="eastAsia"/>
          <w:sz w:val="16"/>
        </w:rPr>
        <w:t>2014</w:t>
      </w:r>
      <w:r w:rsidR="007377D5">
        <w:rPr>
          <w:rFonts w:hint="eastAsia"/>
          <w:sz w:val="16"/>
        </w:rPr>
        <w:t>と</w:t>
      </w:r>
      <w:r w:rsidR="004C7844">
        <w:rPr>
          <w:rFonts w:hint="eastAsia"/>
          <w:sz w:val="16"/>
        </w:rPr>
        <w:t>彼の</w:t>
      </w:r>
      <w:r w:rsidR="007377D5">
        <w:rPr>
          <w:rFonts w:hint="eastAsia"/>
          <w:sz w:val="16"/>
        </w:rPr>
        <w:t>考える【</w:t>
      </w:r>
      <w:r w:rsidR="004C7844">
        <w:rPr>
          <w:rFonts w:hint="eastAsia"/>
          <w:sz w:val="16"/>
        </w:rPr>
        <w:t>最高</w:t>
      </w:r>
      <w:r w:rsidR="007377D5">
        <w:rPr>
          <w:rFonts w:hint="eastAsia"/>
          <w:sz w:val="16"/>
        </w:rPr>
        <w:t>】の、</w:t>
      </w:r>
      <w:r w:rsidR="004C7844">
        <w:rPr>
          <w:rFonts w:hint="eastAsia"/>
          <w:sz w:val="16"/>
        </w:rPr>
        <w:t>さらに</w:t>
      </w:r>
      <w:r w:rsidR="007377D5">
        <w:rPr>
          <w:rFonts w:hint="eastAsia"/>
          <w:sz w:val="16"/>
        </w:rPr>
        <w:t>上を行く</w:t>
      </w:r>
      <w:r w:rsidR="004C7844">
        <w:rPr>
          <w:rFonts w:hint="eastAsia"/>
          <w:sz w:val="16"/>
        </w:rPr>
        <w:t>ヴィンテージ。とてつもない貴腐の量、そして果実、フェノールの成熟</w:t>
      </w:r>
      <w:r w:rsidR="008A1705">
        <w:rPr>
          <w:rFonts w:hint="eastAsia"/>
          <w:sz w:val="16"/>
        </w:rPr>
        <w:t>。この２つが高い次元で均衡するという</w:t>
      </w:r>
      <w:r w:rsidR="00762E1F">
        <w:rPr>
          <w:rFonts w:hint="eastAsia"/>
          <w:sz w:val="16"/>
        </w:rPr>
        <w:t>特別な</w:t>
      </w:r>
      <w:r w:rsidR="004C7844">
        <w:rPr>
          <w:rFonts w:hint="eastAsia"/>
          <w:sz w:val="16"/>
        </w:rPr>
        <w:t>ヴィンテージ</w:t>
      </w:r>
      <w:r w:rsidR="00762E1F">
        <w:rPr>
          <w:rFonts w:hint="eastAsia"/>
          <w:sz w:val="16"/>
        </w:rPr>
        <w:t>。</w:t>
      </w:r>
    </w:p>
    <w:p w14:paraId="4338E298" w14:textId="2DBEDE63" w:rsidR="004C7844" w:rsidRDefault="008A1705" w:rsidP="00DB59E2">
      <w:pPr>
        <w:ind w:firstLineChars="100" w:firstLine="143"/>
        <w:jc w:val="left"/>
        <w:rPr>
          <w:sz w:val="16"/>
        </w:rPr>
      </w:pPr>
      <w:r>
        <w:rPr>
          <w:rFonts w:hint="eastAsia"/>
          <w:sz w:val="16"/>
        </w:rPr>
        <w:t>しかしながら、、、</w:t>
      </w:r>
      <w:r w:rsidR="004C7844">
        <w:rPr>
          <w:rFonts w:hint="eastAsia"/>
          <w:sz w:val="16"/>
        </w:rPr>
        <w:t>昨今の資源高、原油高の影響で、今年も値上げとなってしまいます。皆様には本当に申し訳ないのですが、</w:t>
      </w:r>
      <w:r>
        <w:rPr>
          <w:rFonts w:hint="eastAsia"/>
          <w:sz w:val="16"/>
        </w:rPr>
        <w:t>それでも</w:t>
      </w:r>
      <w:r w:rsidR="004C7844">
        <w:rPr>
          <w:rFonts w:hint="eastAsia"/>
          <w:sz w:val="16"/>
        </w:rPr>
        <w:t>今回の</w:t>
      </w:r>
      <w:r w:rsidR="004C7844">
        <w:rPr>
          <w:rFonts w:hint="eastAsia"/>
          <w:sz w:val="16"/>
        </w:rPr>
        <w:t>2017</w:t>
      </w:r>
      <w:r w:rsidR="004C7844">
        <w:rPr>
          <w:rFonts w:hint="eastAsia"/>
          <w:sz w:val="16"/>
        </w:rPr>
        <w:t>、間違いなく</w:t>
      </w:r>
      <w:r>
        <w:rPr>
          <w:rFonts w:hint="eastAsia"/>
          <w:sz w:val="16"/>
        </w:rPr>
        <w:t>これまで以上の価値、</w:t>
      </w:r>
      <w:r w:rsidR="004C7844">
        <w:rPr>
          <w:rFonts w:hint="eastAsia"/>
          <w:sz w:val="16"/>
        </w:rPr>
        <w:t>クオリティを感じていただけるヴィンテージ</w:t>
      </w:r>
      <w:r>
        <w:rPr>
          <w:rFonts w:hint="eastAsia"/>
          <w:sz w:val="16"/>
        </w:rPr>
        <w:t>だと信じております</w:t>
      </w:r>
      <w:r w:rsidR="004C7844">
        <w:rPr>
          <w:rFonts w:hint="eastAsia"/>
          <w:sz w:val="16"/>
        </w:rPr>
        <w:t>！</w:t>
      </w:r>
    </w:p>
    <w:p w14:paraId="05557163" w14:textId="28FEBDB0" w:rsidR="00DB59E2" w:rsidRPr="00EE3E92" w:rsidRDefault="00DB59E2" w:rsidP="00DB59E2">
      <w:pPr>
        <w:jc w:val="left"/>
        <w:rPr>
          <w:b/>
          <w:lang w:val="it-IT"/>
        </w:rPr>
      </w:pPr>
      <w:r>
        <w:rPr>
          <w:b/>
          <w:noProof/>
          <w:lang w:val="it-IT"/>
        </w:rPr>
        <w:drawing>
          <wp:anchor distT="0" distB="0" distL="114300" distR="114300" simplePos="0" relativeHeight="251694080" behindDoc="0" locked="0" layoutInCell="1" allowOverlap="1" wp14:anchorId="585E3E3C" wp14:editId="328658FE">
            <wp:simplePos x="0" y="0"/>
            <wp:positionH relativeFrom="margin">
              <wp:align>right</wp:align>
            </wp:positionH>
            <wp:positionV relativeFrom="paragraph">
              <wp:posOffset>10990</wp:posOffset>
            </wp:positionV>
            <wp:extent cx="1037654" cy="900000"/>
            <wp:effectExtent l="0" t="0" r="0" b="0"/>
            <wp:wrapSquare wrapText="bothSides"/>
            <wp:docPr id="13" name="図 13"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037654" cy="900000"/>
                    </a:xfrm>
                    <a:prstGeom prst="rect">
                      <a:avLst/>
                    </a:prstGeom>
                  </pic:spPr>
                </pic:pic>
              </a:graphicData>
            </a:graphic>
            <wp14:sizeRelH relativeFrom="margin">
              <wp14:pctWidth>0</wp14:pctWidth>
            </wp14:sizeRelH>
            <wp14:sizeRelV relativeFrom="margin">
              <wp14:pctHeight>0</wp14:pctHeight>
            </wp14:sizeRelV>
          </wp:anchor>
        </w:drawing>
      </w:r>
      <w:r>
        <w:rPr>
          <w:b/>
          <w:lang w:val="it-IT"/>
        </w:rPr>
        <w:t>Ribolla Gialla 201</w:t>
      </w:r>
      <w:r w:rsidR="006D7B3C">
        <w:rPr>
          <w:b/>
          <w:lang w:val="it-IT"/>
        </w:rPr>
        <w:t>7</w:t>
      </w:r>
      <w:r>
        <w:rPr>
          <w:rFonts w:hint="eastAsia"/>
          <w:b/>
          <w:lang w:val="it-IT"/>
        </w:rPr>
        <w:t xml:space="preserve"> </w:t>
      </w:r>
      <w:r>
        <w:rPr>
          <w:rFonts w:hint="eastAsia"/>
          <w:b/>
          <w:sz w:val="16"/>
        </w:rPr>
        <w:t>リボッラ</w:t>
      </w:r>
      <w:r>
        <w:rPr>
          <w:rFonts w:hint="eastAsia"/>
          <w:b/>
          <w:sz w:val="16"/>
        </w:rPr>
        <w:t xml:space="preserve"> </w:t>
      </w:r>
      <w:r>
        <w:rPr>
          <w:rFonts w:hint="eastAsia"/>
          <w:b/>
          <w:sz w:val="16"/>
        </w:rPr>
        <w:t>ジャッラ</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95067A">
        <w:rPr>
          <w:b/>
          <w:sz w:val="16"/>
          <w:u w:val="single"/>
          <w:lang w:val="it-IT"/>
        </w:rPr>
        <w:t xml:space="preserve">1500ml </w:t>
      </w:r>
      <w:r w:rsidRPr="0095067A">
        <w:rPr>
          <w:rFonts w:hint="eastAsia"/>
          <w:b/>
          <w:color w:val="00B050"/>
          <w:sz w:val="16"/>
          <w:u w:val="single"/>
          <w:lang w:val="it-IT"/>
        </w:rPr>
        <w:t>【</w:t>
      </w:r>
      <w:r w:rsidRPr="0095067A">
        <w:rPr>
          <w:rFonts w:hint="eastAsia"/>
          <w:b/>
          <w:color w:val="00B050"/>
          <w:sz w:val="16"/>
          <w:u w:val="single"/>
          <w:lang w:val="it-IT"/>
        </w:rPr>
        <w:t>6</w:t>
      </w:r>
      <w:r w:rsidRPr="0095067A">
        <w:rPr>
          <w:b/>
          <w:color w:val="00B050"/>
          <w:sz w:val="16"/>
          <w:u w:val="single"/>
          <w:lang w:val="it-IT"/>
        </w:rPr>
        <w:t>0</w:t>
      </w:r>
      <w:r w:rsidRPr="0095067A">
        <w:rPr>
          <w:rFonts w:hint="eastAsia"/>
          <w:b/>
          <w:color w:val="00B050"/>
          <w:sz w:val="16"/>
          <w:u w:val="single"/>
          <w:lang w:val="it-IT"/>
        </w:rPr>
        <w:t>本】</w:t>
      </w:r>
    </w:p>
    <w:p w14:paraId="43B6323E" w14:textId="70F92D1D" w:rsidR="00DB59E2" w:rsidRDefault="00762E1F" w:rsidP="00DB59E2">
      <w:pPr>
        <w:ind w:firstLineChars="100" w:firstLine="143"/>
        <w:jc w:val="left"/>
        <w:rPr>
          <w:sz w:val="16"/>
        </w:rPr>
      </w:pPr>
      <w:r w:rsidRPr="000E700B">
        <w:rPr>
          <w:rFonts w:cs="ＭＳ ゴシック"/>
          <w:noProof/>
          <w:sz w:val="16"/>
          <w:szCs w:val="16"/>
          <w:u w:val="single"/>
          <w:lang w:val="it-IT"/>
        </w:rPr>
        <w:drawing>
          <wp:anchor distT="0" distB="0" distL="114300" distR="114300" simplePos="0" relativeHeight="251688960" behindDoc="0" locked="0" layoutInCell="1" allowOverlap="1" wp14:anchorId="6710CFE7" wp14:editId="6EE7C37A">
            <wp:simplePos x="0" y="0"/>
            <wp:positionH relativeFrom="margin">
              <wp:posOffset>5799504</wp:posOffset>
            </wp:positionH>
            <wp:positionV relativeFrom="paragraph">
              <wp:posOffset>1304437</wp:posOffset>
            </wp:positionV>
            <wp:extent cx="1042557" cy="900000"/>
            <wp:effectExtent l="0" t="0" r="571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ijan_Kaplj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2557" cy="900000"/>
                    </a:xfrm>
                    <a:prstGeom prst="rect">
                      <a:avLst/>
                    </a:prstGeom>
                  </pic:spPr>
                </pic:pic>
              </a:graphicData>
            </a:graphic>
            <wp14:sizeRelH relativeFrom="page">
              <wp14:pctWidth>0</wp14:pctWidth>
            </wp14:sizeRelH>
            <wp14:sizeRelV relativeFrom="page">
              <wp14:pctHeight>0</wp14:pctHeight>
            </wp14:sizeRelV>
          </wp:anchor>
        </w:drawing>
      </w:r>
      <w:r w:rsidR="004C7844">
        <w:rPr>
          <w:rFonts w:hint="eastAsia"/>
          <w:sz w:val="16"/>
          <w:lang w:val="it-IT"/>
        </w:rPr>
        <w:t>一般的にいえば、</w:t>
      </w:r>
      <w:r w:rsidR="004C7844">
        <w:rPr>
          <w:rFonts w:hint="eastAsia"/>
          <w:sz w:val="16"/>
          <w:lang w:val="it-IT"/>
        </w:rPr>
        <w:t>2017</w:t>
      </w:r>
      <w:r w:rsidR="004C7844">
        <w:rPr>
          <w:rFonts w:hint="eastAsia"/>
          <w:sz w:val="16"/>
          <w:lang w:val="it-IT"/>
        </w:rPr>
        <w:t>は春先の雨が少なく、夏の猛暑、高温でブドウが凝縮</w:t>
      </w:r>
      <w:r w:rsidR="005244DD">
        <w:rPr>
          <w:rFonts w:hint="eastAsia"/>
          <w:sz w:val="16"/>
          <w:lang w:val="it-IT"/>
        </w:rPr>
        <w:t>。</w:t>
      </w:r>
      <w:r w:rsidR="004C7844">
        <w:rPr>
          <w:rFonts w:hint="eastAsia"/>
          <w:sz w:val="16"/>
          <w:lang w:val="it-IT"/>
        </w:rPr>
        <w:t>さらに</w:t>
      </w:r>
      <w:r w:rsidR="005244DD">
        <w:rPr>
          <w:rFonts w:hint="eastAsia"/>
          <w:sz w:val="16"/>
          <w:lang w:val="it-IT"/>
        </w:rPr>
        <w:t>、</w:t>
      </w:r>
      <w:r w:rsidR="004C7844">
        <w:rPr>
          <w:rFonts w:hint="eastAsia"/>
          <w:sz w:val="16"/>
          <w:lang w:val="it-IT"/>
        </w:rPr>
        <w:t>暑すぎて果実の成長が止まってしまう、、。そんな</w:t>
      </w:r>
      <w:r w:rsidR="005244DD">
        <w:rPr>
          <w:rFonts w:hint="eastAsia"/>
          <w:sz w:val="16"/>
          <w:lang w:val="it-IT"/>
        </w:rPr>
        <w:t>事</w:t>
      </w:r>
      <w:r w:rsidR="004C7844">
        <w:rPr>
          <w:rFonts w:hint="eastAsia"/>
          <w:sz w:val="16"/>
          <w:lang w:val="it-IT"/>
        </w:rPr>
        <w:t>が起きたヴィンテージでした。もちろんダミアンの畑でも、例外なく凝縮したといいます。「ヴィンテージの特徴は</w:t>
      </w:r>
      <w:r w:rsidR="004C7844">
        <w:rPr>
          <w:rFonts w:hint="eastAsia"/>
          <w:sz w:val="16"/>
          <w:lang w:val="it-IT"/>
        </w:rPr>
        <w:t>1</w:t>
      </w:r>
      <w:r w:rsidR="004C7844">
        <w:rPr>
          <w:rFonts w:hint="eastAsia"/>
          <w:sz w:val="16"/>
          <w:lang w:val="it-IT"/>
        </w:rPr>
        <w:t>年間の気候に左右されるものではない、収穫前</w:t>
      </w:r>
      <w:r w:rsidR="004C7844">
        <w:rPr>
          <w:rFonts w:hint="eastAsia"/>
          <w:sz w:val="16"/>
          <w:lang w:val="it-IT"/>
        </w:rPr>
        <w:t>1</w:t>
      </w:r>
      <w:r w:rsidR="004C7844">
        <w:rPr>
          <w:rFonts w:hint="eastAsia"/>
          <w:sz w:val="16"/>
          <w:lang w:val="it-IT"/>
        </w:rPr>
        <w:t>カ月間の気候（気温差、雨、日照）によって色付けされる」、その言葉を裏付けるように、</w:t>
      </w:r>
      <w:r w:rsidR="004C7844">
        <w:rPr>
          <w:rFonts w:hint="eastAsia"/>
          <w:sz w:val="16"/>
          <w:lang w:val="it-IT"/>
        </w:rPr>
        <w:t>8</w:t>
      </w:r>
      <w:r w:rsidR="004C7844">
        <w:rPr>
          <w:rFonts w:hint="eastAsia"/>
          <w:sz w:val="16"/>
          <w:lang w:val="it-IT"/>
        </w:rPr>
        <w:t>月後半からまとまった雨が降り、それにつられ気温も一気に下がります。湿度も上がり、完熟した果実にはボトリティス（貴腐）がほぼ全体に広がったと話すダミアン。</w:t>
      </w:r>
      <w:r w:rsidR="0072706F">
        <w:rPr>
          <w:rFonts w:hint="eastAsia"/>
          <w:sz w:val="16"/>
          <w:lang w:val="it-IT"/>
        </w:rPr>
        <w:t>結果、</w:t>
      </w:r>
      <w:r w:rsidR="004C7844">
        <w:rPr>
          <w:rFonts w:hint="eastAsia"/>
          <w:sz w:val="16"/>
          <w:lang w:val="it-IT"/>
        </w:rPr>
        <w:t>収穫も遅らせることができ、果実の</w:t>
      </w:r>
      <w:r w:rsidR="0072706F">
        <w:rPr>
          <w:rFonts w:hint="eastAsia"/>
          <w:sz w:val="16"/>
          <w:lang w:val="it-IT"/>
        </w:rPr>
        <w:t>成熟</w:t>
      </w:r>
      <w:r w:rsidR="004C7844">
        <w:rPr>
          <w:rFonts w:hint="eastAsia"/>
          <w:sz w:val="16"/>
          <w:lang w:val="it-IT"/>
        </w:rPr>
        <w:t>も申し分ないという</w:t>
      </w:r>
      <w:r w:rsidR="000806E1">
        <w:rPr>
          <w:rFonts w:hint="eastAsia"/>
          <w:sz w:val="16"/>
          <w:lang w:val="it-IT"/>
        </w:rPr>
        <w:t>ヴィンテージ</w:t>
      </w:r>
      <w:r w:rsidR="004C7844">
        <w:rPr>
          <w:rFonts w:hint="eastAsia"/>
          <w:sz w:val="16"/>
          <w:lang w:val="it-IT"/>
        </w:rPr>
        <w:t>。</w:t>
      </w:r>
      <w:r w:rsidR="004C7844">
        <w:rPr>
          <w:rFonts w:hint="eastAsia"/>
          <w:sz w:val="16"/>
          <w:lang w:val="it-IT"/>
        </w:rPr>
        <w:t>2017</w:t>
      </w:r>
      <w:r w:rsidR="004C7844">
        <w:rPr>
          <w:rFonts w:hint="eastAsia"/>
          <w:sz w:val="16"/>
          <w:lang w:val="it-IT"/>
        </w:rPr>
        <w:t>年の年末にカンティーナに訪問し</w:t>
      </w:r>
      <w:r w:rsidR="000806E1">
        <w:rPr>
          <w:rFonts w:hint="eastAsia"/>
          <w:sz w:val="16"/>
          <w:lang w:val="it-IT"/>
        </w:rPr>
        <w:t>た時、</w:t>
      </w:r>
      <w:r w:rsidR="004C7844">
        <w:rPr>
          <w:rFonts w:hint="eastAsia"/>
          <w:sz w:val="16"/>
          <w:lang w:val="it-IT"/>
        </w:rPr>
        <w:t>まだ絞った</w:t>
      </w:r>
      <w:r w:rsidR="000806E1">
        <w:rPr>
          <w:rFonts w:hint="eastAsia"/>
          <w:sz w:val="16"/>
          <w:lang w:val="it-IT"/>
        </w:rPr>
        <w:t>直後という</w:t>
      </w:r>
      <w:r w:rsidR="004C7844">
        <w:rPr>
          <w:rFonts w:hint="eastAsia"/>
          <w:sz w:val="16"/>
          <w:lang w:val="it-IT"/>
        </w:rPr>
        <w:t>状態でしたが、今までのダミアンのワインには感じたことがないくらい、ワインとして完成していたのを今でもはっきりと覚えております。あれから</w:t>
      </w:r>
      <w:r w:rsidR="004C7844">
        <w:rPr>
          <w:rFonts w:hint="eastAsia"/>
          <w:sz w:val="16"/>
          <w:lang w:val="it-IT"/>
        </w:rPr>
        <w:t>5</w:t>
      </w:r>
      <w:r w:rsidR="004C7844">
        <w:rPr>
          <w:rFonts w:hint="eastAsia"/>
          <w:sz w:val="16"/>
          <w:lang w:val="it-IT"/>
        </w:rPr>
        <w:t>年近い年月が経ち、樽の中で完成し、ボトルの中でゆっくりと休ませたリボッラ</w:t>
      </w:r>
      <w:r w:rsidR="004C7844">
        <w:rPr>
          <w:rFonts w:hint="eastAsia"/>
          <w:sz w:val="16"/>
          <w:lang w:val="it-IT"/>
        </w:rPr>
        <w:t xml:space="preserve"> </w:t>
      </w:r>
      <w:r w:rsidR="004C7844">
        <w:rPr>
          <w:rFonts w:hint="eastAsia"/>
          <w:sz w:val="16"/>
          <w:lang w:val="it-IT"/>
        </w:rPr>
        <w:t>ジャッラ</w:t>
      </w:r>
      <w:r w:rsidR="0072706F">
        <w:rPr>
          <w:rFonts w:hint="eastAsia"/>
          <w:sz w:val="16"/>
          <w:lang w:val="it-IT"/>
        </w:rPr>
        <w:t>。</w:t>
      </w:r>
      <w:r w:rsidR="004C7844">
        <w:rPr>
          <w:rFonts w:hint="eastAsia"/>
          <w:sz w:val="16"/>
          <w:lang w:val="it-IT"/>
        </w:rPr>
        <w:t>個人的には</w:t>
      </w:r>
      <w:r w:rsidR="0072706F">
        <w:rPr>
          <w:rFonts w:hint="eastAsia"/>
          <w:sz w:val="16"/>
          <w:lang w:val="it-IT"/>
        </w:rPr>
        <w:t>今までで</w:t>
      </w:r>
      <w:r w:rsidR="004C7844">
        <w:rPr>
          <w:rFonts w:hint="eastAsia"/>
          <w:sz w:val="16"/>
          <w:lang w:val="it-IT"/>
        </w:rPr>
        <w:t>2014</w:t>
      </w:r>
      <w:r w:rsidR="004C7844">
        <w:rPr>
          <w:rFonts w:hint="eastAsia"/>
          <w:sz w:val="16"/>
          <w:lang w:val="it-IT"/>
        </w:rPr>
        <w:t>が本当に素晴らしいと思ってい</w:t>
      </w:r>
      <w:r w:rsidR="0072706F">
        <w:rPr>
          <w:rFonts w:hint="eastAsia"/>
          <w:sz w:val="16"/>
          <w:lang w:val="it-IT"/>
        </w:rPr>
        <w:t>たの</w:t>
      </w:r>
      <w:r w:rsidR="004C7844">
        <w:rPr>
          <w:rFonts w:hint="eastAsia"/>
          <w:sz w:val="16"/>
          <w:lang w:val="it-IT"/>
        </w:rPr>
        <w:t>ですが、その</w:t>
      </w:r>
      <w:r w:rsidR="004C7844">
        <w:rPr>
          <w:rFonts w:hint="eastAsia"/>
          <w:sz w:val="16"/>
          <w:lang w:val="it-IT"/>
        </w:rPr>
        <w:t>2014</w:t>
      </w:r>
      <w:r w:rsidR="004C7844">
        <w:rPr>
          <w:rFonts w:hint="eastAsia"/>
          <w:sz w:val="16"/>
          <w:lang w:val="it-IT"/>
        </w:rPr>
        <w:t>を上回る奥行きと複雑さ、繊細さ、、。とめどない貴腐の香り、余韻の終わりが見つかりません。間違いなく今までのダミアンを越える素晴らしいヴィンテージ、ぜひ皆さんに飲んでいただきたいワインです。</w:t>
      </w:r>
    </w:p>
    <w:p w14:paraId="3FB23F74" w14:textId="7B6A0116" w:rsidR="00DB59E2" w:rsidRPr="00EE3E92" w:rsidRDefault="00DB59E2" w:rsidP="00DB59E2">
      <w:pPr>
        <w:jc w:val="left"/>
        <w:rPr>
          <w:b/>
          <w:lang w:val="it-IT"/>
        </w:rPr>
      </w:pPr>
      <w:r>
        <w:rPr>
          <w:rFonts w:hint="eastAsia"/>
          <w:b/>
          <w:lang w:val="it-IT"/>
        </w:rPr>
        <w:t>Kaplja</w:t>
      </w:r>
      <w:r>
        <w:rPr>
          <w:b/>
          <w:lang w:val="it-IT"/>
        </w:rPr>
        <w:t xml:space="preserve"> 201</w:t>
      </w:r>
      <w:r w:rsidR="006D7B3C">
        <w:rPr>
          <w:b/>
          <w:lang w:val="it-IT"/>
        </w:rPr>
        <w:t>7</w:t>
      </w:r>
      <w:r>
        <w:rPr>
          <w:rFonts w:hint="eastAsia"/>
          <w:b/>
          <w:lang w:val="it-IT"/>
        </w:rPr>
        <w:t xml:space="preserve"> </w:t>
      </w:r>
      <w:r>
        <w:rPr>
          <w:rFonts w:hint="eastAsia"/>
          <w:b/>
          <w:sz w:val="16"/>
        </w:rPr>
        <w:t>カプリャ</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95067A">
        <w:rPr>
          <w:b/>
          <w:sz w:val="16"/>
          <w:u w:val="single"/>
          <w:lang w:val="it-IT"/>
        </w:rPr>
        <w:t xml:space="preserve">1500ml </w:t>
      </w:r>
      <w:r w:rsidRPr="0095067A">
        <w:rPr>
          <w:rFonts w:hint="eastAsia"/>
          <w:b/>
          <w:color w:val="00B050"/>
          <w:sz w:val="16"/>
          <w:u w:val="single"/>
          <w:lang w:val="it-IT"/>
        </w:rPr>
        <w:t>【</w:t>
      </w:r>
      <w:r w:rsidRPr="0095067A">
        <w:rPr>
          <w:rFonts w:hint="eastAsia"/>
          <w:b/>
          <w:color w:val="00B050"/>
          <w:sz w:val="16"/>
          <w:u w:val="single"/>
          <w:lang w:val="it-IT"/>
        </w:rPr>
        <w:t>6</w:t>
      </w:r>
      <w:r w:rsidRPr="0095067A">
        <w:rPr>
          <w:b/>
          <w:color w:val="00B050"/>
          <w:sz w:val="16"/>
          <w:u w:val="single"/>
          <w:lang w:val="it-IT"/>
        </w:rPr>
        <w:t>0</w:t>
      </w:r>
      <w:r w:rsidRPr="0095067A">
        <w:rPr>
          <w:rFonts w:hint="eastAsia"/>
          <w:b/>
          <w:color w:val="00B050"/>
          <w:sz w:val="16"/>
          <w:u w:val="single"/>
          <w:lang w:val="it-IT"/>
        </w:rPr>
        <w:t>本】</w:t>
      </w:r>
    </w:p>
    <w:p w14:paraId="34391132" w14:textId="77777777" w:rsidR="00DB59E2" w:rsidRDefault="00DB59E2" w:rsidP="00DB59E2">
      <w:pPr>
        <w:ind w:firstLineChars="100" w:firstLine="143"/>
        <w:jc w:val="left"/>
        <w:rPr>
          <w:sz w:val="16"/>
        </w:rPr>
      </w:pPr>
      <w:r w:rsidRPr="00402429">
        <w:rPr>
          <w:rFonts w:hint="eastAsia"/>
          <w:sz w:val="16"/>
        </w:rPr>
        <w:t>ダミアンの造るワインの中で唯一、</w:t>
      </w:r>
      <w:r>
        <w:rPr>
          <w:rFonts w:hint="eastAsia"/>
          <w:sz w:val="16"/>
        </w:rPr>
        <w:t>複数の品種</w:t>
      </w:r>
      <w:r w:rsidRPr="00402429">
        <w:rPr>
          <w:rFonts w:hint="eastAsia"/>
          <w:sz w:val="16"/>
        </w:rPr>
        <w:t>をブレンドした</w:t>
      </w:r>
      <w:r>
        <w:rPr>
          <w:rFonts w:hint="eastAsia"/>
          <w:sz w:val="16"/>
        </w:rPr>
        <w:t>白</w:t>
      </w:r>
      <w:r w:rsidRPr="00402429">
        <w:rPr>
          <w:rFonts w:hint="eastAsia"/>
          <w:sz w:val="16"/>
        </w:rPr>
        <w:t>。</w:t>
      </w:r>
      <w:r>
        <w:rPr>
          <w:rFonts w:hint="eastAsia"/>
          <w:sz w:val="16"/>
        </w:rPr>
        <w:t>ダミアン曰く「</w:t>
      </w:r>
      <w:r w:rsidRPr="00402429">
        <w:rPr>
          <w:rFonts w:hint="eastAsia"/>
          <w:sz w:val="16"/>
        </w:rPr>
        <w:t>リボッラ</w:t>
      </w:r>
      <w:r>
        <w:rPr>
          <w:rFonts w:hint="eastAsia"/>
          <w:sz w:val="16"/>
        </w:rPr>
        <w:t xml:space="preserve"> </w:t>
      </w:r>
      <w:r>
        <w:rPr>
          <w:rFonts w:hint="eastAsia"/>
          <w:sz w:val="16"/>
        </w:rPr>
        <w:t>ジャッラ</w:t>
      </w:r>
      <w:r w:rsidRPr="00402429">
        <w:rPr>
          <w:rFonts w:hint="eastAsia"/>
          <w:sz w:val="16"/>
        </w:rPr>
        <w:t>と近い</w:t>
      </w:r>
      <w:r>
        <w:rPr>
          <w:rFonts w:hint="eastAsia"/>
          <w:sz w:val="16"/>
        </w:rPr>
        <w:t>印象」という、奥行き</w:t>
      </w:r>
      <w:r w:rsidRPr="00402429">
        <w:rPr>
          <w:rFonts w:hint="eastAsia"/>
          <w:sz w:val="16"/>
        </w:rPr>
        <w:t>を</w:t>
      </w:r>
      <w:r>
        <w:rPr>
          <w:rFonts w:hint="eastAsia"/>
          <w:sz w:val="16"/>
        </w:rPr>
        <w:t>表現する</w:t>
      </w:r>
      <w:r w:rsidRPr="00402429">
        <w:rPr>
          <w:rFonts w:hint="eastAsia"/>
          <w:sz w:val="16"/>
        </w:rPr>
        <w:t>シャルドネをベースに、広がりを持つ</w:t>
      </w:r>
      <w:r w:rsidRPr="00402429">
        <w:rPr>
          <w:rFonts w:hint="eastAsia"/>
          <w:sz w:val="16"/>
        </w:rPr>
        <w:t>2</w:t>
      </w:r>
      <w:r w:rsidRPr="00402429">
        <w:rPr>
          <w:rFonts w:hint="eastAsia"/>
          <w:sz w:val="16"/>
        </w:rPr>
        <w:t>つのブドウによって、彼の考える最高の一滴（雫しずく＝</w:t>
      </w:r>
      <w:proofErr w:type="spellStart"/>
      <w:r w:rsidRPr="00402429">
        <w:rPr>
          <w:rFonts w:hint="eastAsia"/>
          <w:sz w:val="16"/>
        </w:rPr>
        <w:t>Goccia</w:t>
      </w:r>
      <w:proofErr w:type="spellEnd"/>
      <w:r w:rsidRPr="00402429">
        <w:rPr>
          <w:rFonts w:hint="eastAsia"/>
          <w:sz w:val="16"/>
        </w:rPr>
        <w:t>イタリア語＝</w:t>
      </w:r>
      <w:proofErr w:type="spellStart"/>
      <w:r w:rsidRPr="00402429">
        <w:rPr>
          <w:rFonts w:hint="eastAsia"/>
          <w:sz w:val="16"/>
        </w:rPr>
        <w:t>Kaplja</w:t>
      </w:r>
      <w:proofErr w:type="spellEnd"/>
      <w:r w:rsidRPr="00402429">
        <w:rPr>
          <w:rFonts w:hint="eastAsia"/>
          <w:sz w:val="16"/>
        </w:rPr>
        <w:t>スロヴェニア語）という名を冠したワイン。</w:t>
      </w:r>
    </w:p>
    <w:p w14:paraId="0C556CA8" w14:textId="46A64488" w:rsidR="00DB59E2" w:rsidRPr="00DC1773" w:rsidRDefault="00762E1F" w:rsidP="00DB59E2">
      <w:pPr>
        <w:ind w:firstLineChars="100" w:firstLine="183"/>
        <w:jc w:val="left"/>
        <w:rPr>
          <w:sz w:val="16"/>
        </w:rPr>
      </w:pPr>
      <w:r>
        <w:rPr>
          <w:b/>
          <w:noProof/>
          <w:lang w:val="it-IT"/>
        </w:rPr>
        <w:drawing>
          <wp:anchor distT="0" distB="0" distL="114300" distR="114300" simplePos="0" relativeHeight="251689984" behindDoc="0" locked="0" layoutInCell="1" allowOverlap="1" wp14:anchorId="50D1FB36" wp14:editId="63E4466D">
            <wp:simplePos x="0" y="0"/>
            <wp:positionH relativeFrom="margin">
              <wp:posOffset>5799504</wp:posOffset>
            </wp:positionH>
            <wp:positionV relativeFrom="paragraph">
              <wp:posOffset>393505</wp:posOffset>
            </wp:positionV>
            <wp:extent cx="1043426" cy="900000"/>
            <wp:effectExtent l="0" t="0" r="4445" b="0"/>
            <wp:wrapSquare wrapText="bothSides"/>
            <wp:docPr id="8" name="図 8"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低い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43426" cy="900000"/>
                    </a:xfrm>
                    <a:prstGeom prst="rect">
                      <a:avLst/>
                    </a:prstGeom>
                  </pic:spPr>
                </pic:pic>
              </a:graphicData>
            </a:graphic>
            <wp14:sizeRelH relativeFrom="margin">
              <wp14:pctWidth>0</wp14:pctWidth>
            </wp14:sizeRelH>
            <wp14:sizeRelV relativeFrom="margin">
              <wp14:pctHeight>0</wp14:pctHeight>
            </wp14:sizeRelV>
          </wp:anchor>
        </w:drawing>
      </w:r>
      <w:r w:rsidR="00DB59E2">
        <w:rPr>
          <w:rFonts w:hint="eastAsia"/>
          <w:sz w:val="16"/>
        </w:rPr>
        <w:t>シャルドネの畑も</w:t>
      </w:r>
      <w:r w:rsidR="00DB59E2">
        <w:rPr>
          <w:rFonts w:hint="eastAsia"/>
          <w:sz w:val="16"/>
        </w:rPr>
        <w:t>201</w:t>
      </w:r>
      <w:r w:rsidR="004C7844">
        <w:rPr>
          <w:sz w:val="16"/>
        </w:rPr>
        <w:t>7</w:t>
      </w:r>
      <w:r w:rsidR="00DB59E2">
        <w:rPr>
          <w:rFonts w:hint="eastAsia"/>
          <w:sz w:val="16"/>
        </w:rPr>
        <w:t>は貴腐</w:t>
      </w:r>
      <w:r w:rsidR="004C7844">
        <w:rPr>
          <w:rFonts w:hint="eastAsia"/>
          <w:sz w:val="16"/>
        </w:rPr>
        <w:t>が全体に回りました。果実の熟成と貴腐の恩恵を豊富に持った素晴らしいヴィンテージ。</w:t>
      </w:r>
      <w:r w:rsidR="00DB59E2">
        <w:rPr>
          <w:rFonts w:hint="eastAsia"/>
          <w:sz w:val="16"/>
        </w:rPr>
        <w:t>いつもの「カプリャらしい」バランス感に加え、果実的な魅力</w:t>
      </w:r>
      <w:r w:rsidR="00032F3B">
        <w:rPr>
          <w:rFonts w:hint="eastAsia"/>
          <w:sz w:val="16"/>
        </w:rPr>
        <w:t>、さらには繊細さ奥行き</w:t>
      </w:r>
      <w:r w:rsidR="00DB59E2">
        <w:rPr>
          <w:rFonts w:hint="eastAsia"/>
          <w:sz w:val="16"/>
        </w:rPr>
        <w:t>も兼ね備えた</w:t>
      </w:r>
      <w:r w:rsidR="00032F3B">
        <w:rPr>
          <w:rFonts w:hint="eastAsia"/>
          <w:sz w:val="16"/>
        </w:rPr>
        <w:t>贅沢な</w:t>
      </w:r>
      <w:r w:rsidR="00DB59E2">
        <w:rPr>
          <w:rFonts w:hint="eastAsia"/>
          <w:sz w:val="16"/>
        </w:rPr>
        <w:t>味わい。</w:t>
      </w:r>
      <w:r w:rsidR="000806E1">
        <w:rPr>
          <w:rFonts w:hint="eastAsia"/>
          <w:sz w:val="16"/>
        </w:rPr>
        <w:t>奥行きだけでなく、ヴォリュームも兼ね備えているカプリャは、ある意味一番のポテンシャルを秘めているのかもしれません。</w:t>
      </w:r>
      <w:r w:rsidR="00DB59E2">
        <w:rPr>
          <w:rFonts w:hint="eastAsia"/>
          <w:sz w:val="16"/>
        </w:rPr>
        <w:t>他の</w:t>
      </w:r>
      <w:r w:rsidR="00DB59E2" w:rsidRPr="00402429">
        <w:rPr>
          <w:rFonts w:hint="eastAsia"/>
          <w:sz w:val="16"/>
        </w:rPr>
        <w:t>白にはない圧倒的なバランス</w:t>
      </w:r>
      <w:r w:rsidR="00DB59E2">
        <w:rPr>
          <w:rFonts w:hint="eastAsia"/>
          <w:sz w:val="16"/>
        </w:rPr>
        <w:t>、完成美を</w:t>
      </w:r>
      <w:r w:rsidR="00DB59E2" w:rsidRPr="00402429">
        <w:rPr>
          <w:rFonts w:hint="eastAsia"/>
          <w:sz w:val="16"/>
        </w:rPr>
        <w:t>感</w:t>
      </w:r>
      <w:r w:rsidR="00DB59E2">
        <w:rPr>
          <w:rFonts w:hint="eastAsia"/>
          <w:sz w:val="16"/>
        </w:rPr>
        <w:t>じる</w:t>
      </w:r>
      <w:r w:rsidR="00DB59E2" w:rsidRPr="00402429">
        <w:rPr>
          <w:rFonts w:hint="eastAsia"/>
          <w:sz w:val="16"/>
        </w:rPr>
        <w:t>ワイン</w:t>
      </w:r>
      <w:r w:rsidR="00DB59E2">
        <w:rPr>
          <w:rFonts w:hint="eastAsia"/>
          <w:sz w:val="16"/>
        </w:rPr>
        <w:t>です</w:t>
      </w:r>
      <w:r w:rsidR="00DB59E2" w:rsidRPr="00402429">
        <w:rPr>
          <w:rFonts w:hint="eastAsia"/>
          <w:sz w:val="16"/>
        </w:rPr>
        <w:t>。</w:t>
      </w:r>
    </w:p>
    <w:p w14:paraId="44361311" w14:textId="7A35809F" w:rsidR="00DB59E2" w:rsidRDefault="00DB59E2" w:rsidP="00DB59E2">
      <w:pPr>
        <w:jc w:val="left"/>
        <w:rPr>
          <w:b/>
          <w:lang w:val="it-IT"/>
        </w:rPr>
      </w:pPr>
      <w:r>
        <w:rPr>
          <w:b/>
          <w:lang w:val="it-IT"/>
        </w:rPr>
        <w:t>Malvasia 201</w:t>
      </w:r>
      <w:r w:rsidR="006D7B3C">
        <w:rPr>
          <w:b/>
          <w:lang w:val="it-IT"/>
        </w:rPr>
        <w:t>7</w:t>
      </w:r>
      <w:r>
        <w:rPr>
          <w:rFonts w:hint="eastAsia"/>
          <w:b/>
          <w:lang w:val="it-IT"/>
        </w:rPr>
        <w:t xml:space="preserve"> </w:t>
      </w:r>
      <w:r>
        <w:rPr>
          <w:rFonts w:hint="eastAsia"/>
          <w:b/>
          <w:sz w:val="16"/>
        </w:rPr>
        <w:t>マルヴァジーア</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95067A">
        <w:rPr>
          <w:b/>
          <w:sz w:val="16"/>
          <w:u w:val="single"/>
          <w:lang w:val="it-IT"/>
        </w:rPr>
        <w:t xml:space="preserve">1500ml </w:t>
      </w:r>
      <w:r w:rsidRPr="0095067A">
        <w:rPr>
          <w:rFonts w:hint="eastAsia"/>
          <w:b/>
          <w:color w:val="00B050"/>
          <w:sz w:val="16"/>
          <w:u w:val="single"/>
          <w:lang w:val="it-IT"/>
        </w:rPr>
        <w:t>【</w:t>
      </w:r>
      <w:r w:rsidRPr="0095067A">
        <w:rPr>
          <w:rFonts w:hint="eastAsia"/>
          <w:b/>
          <w:color w:val="00B050"/>
          <w:sz w:val="16"/>
          <w:u w:val="single"/>
          <w:lang w:val="it-IT"/>
        </w:rPr>
        <w:t>6</w:t>
      </w:r>
      <w:r w:rsidRPr="0095067A">
        <w:rPr>
          <w:b/>
          <w:color w:val="00B050"/>
          <w:sz w:val="16"/>
          <w:u w:val="single"/>
          <w:lang w:val="it-IT"/>
        </w:rPr>
        <w:t>0</w:t>
      </w:r>
      <w:r w:rsidRPr="0095067A">
        <w:rPr>
          <w:rFonts w:hint="eastAsia"/>
          <w:b/>
          <w:color w:val="00B050"/>
          <w:sz w:val="16"/>
          <w:u w:val="single"/>
          <w:lang w:val="it-IT"/>
        </w:rPr>
        <w:t>本】</w:t>
      </w:r>
    </w:p>
    <w:p w14:paraId="5FB2CAB8" w14:textId="08303572" w:rsidR="00DB59E2" w:rsidRPr="00DC1773" w:rsidRDefault="00DB59E2" w:rsidP="00DB59E2">
      <w:pPr>
        <w:ind w:firstLineChars="100" w:firstLine="143"/>
        <w:jc w:val="left"/>
        <w:rPr>
          <w:sz w:val="16"/>
        </w:rPr>
      </w:pPr>
      <w:r w:rsidRPr="00402429">
        <w:rPr>
          <w:rFonts w:hint="eastAsia"/>
          <w:sz w:val="16"/>
        </w:rPr>
        <w:t>果皮も厚く、強いアロマを持ったマルヴァジーア</w:t>
      </w:r>
      <w:r w:rsidRPr="00402429">
        <w:rPr>
          <w:rFonts w:hint="eastAsia"/>
          <w:sz w:val="16"/>
        </w:rPr>
        <w:t xml:space="preserve"> </w:t>
      </w:r>
      <w:r w:rsidRPr="00402429">
        <w:rPr>
          <w:rFonts w:hint="eastAsia"/>
          <w:sz w:val="16"/>
        </w:rPr>
        <w:t>イストゥリアーナ。</w:t>
      </w:r>
      <w:r>
        <w:rPr>
          <w:rFonts w:hint="eastAsia"/>
          <w:sz w:val="16"/>
        </w:rPr>
        <w:t>糖度が上がりやすいブドウ</w:t>
      </w:r>
      <w:r w:rsidR="00032F3B">
        <w:rPr>
          <w:rFonts w:hint="eastAsia"/>
          <w:sz w:val="16"/>
        </w:rPr>
        <w:t>ですが</w:t>
      </w:r>
      <w:r>
        <w:rPr>
          <w:rFonts w:hint="eastAsia"/>
          <w:sz w:val="16"/>
        </w:rPr>
        <w:t>、</w:t>
      </w:r>
      <w:r w:rsidR="00032F3B">
        <w:rPr>
          <w:rFonts w:hint="eastAsia"/>
          <w:sz w:val="16"/>
        </w:rPr>
        <w:t>2017</w:t>
      </w:r>
      <w:r w:rsidR="00032F3B">
        <w:rPr>
          <w:rFonts w:hint="eastAsia"/>
          <w:sz w:val="16"/>
        </w:rPr>
        <w:t>年はやはり違います！香りアロマの強さは</w:t>
      </w:r>
      <w:r w:rsidR="0072706F">
        <w:rPr>
          <w:rFonts w:hint="eastAsia"/>
          <w:sz w:val="16"/>
        </w:rPr>
        <w:t>もちろん</w:t>
      </w:r>
      <w:r w:rsidR="00032F3B">
        <w:rPr>
          <w:rFonts w:hint="eastAsia"/>
          <w:sz w:val="16"/>
        </w:rPr>
        <w:t>素晴らし</w:t>
      </w:r>
      <w:r w:rsidR="000806E1">
        <w:rPr>
          <w:rFonts w:hint="eastAsia"/>
          <w:sz w:val="16"/>
        </w:rPr>
        <w:t>い</w:t>
      </w:r>
      <w:r w:rsidR="0072706F">
        <w:rPr>
          <w:rFonts w:hint="eastAsia"/>
          <w:sz w:val="16"/>
        </w:rPr>
        <w:t>の</w:t>
      </w:r>
      <w:r w:rsidR="000806E1">
        <w:rPr>
          <w:rFonts w:hint="eastAsia"/>
          <w:sz w:val="16"/>
        </w:rPr>
        <w:t>ですが</w:t>
      </w:r>
      <w:r w:rsidR="00032F3B">
        <w:rPr>
          <w:rFonts w:hint="eastAsia"/>
          <w:sz w:val="16"/>
        </w:rPr>
        <w:t>、貴腐による複雑さ、奥行き、そして酸</w:t>
      </w:r>
      <w:r w:rsidR="000806E1">
        <w:rPr>
          <w:rFonts w:hint="eastAsia"/>
          <w:sz w:val="16"/>
        </w:rPr>
        <w:t>もしっかり残りバ</w:t>
      </w:r>
      <w:r w:rsidR="00032F3B">
        <w:rPr>
          <w:rFonts w:hint="eastAsia"/>
          <w:sz w:val="16"/>
        </w:rPr>
        <w:t>ランスを感じ</w:t>
      </w:r>
      <w:r w:rsidR="000806E1">
        <w:rPr>
          <w:rFonts w:hint="eastAsia"/>
          <w:sz w:val="16"/>
        </w:rPr>
        <w:t>ます</w:t>
      </w:r>
      <w:r w:rsidR="00032F3B">
        <w:rPr>
          <w:rFonts w:hint="eastAsia"/>
          <w:sz w:val="16"/>
        </w:rPr>
        <w:t>。</w:t>
      </w:r>
      <w:r w:rsidR="00032F3B">
        <w:rPr>
          <w:sz w:val="16"/>
        </w:rPr>
        <w:t xml:space="preserve"> </w:t>
      </w:r>
      <w:r w:rsidR="00032F3B">
        <w:rPr>
          <w:rFonts w:hint="eastAsia"/>
          <w:sz w:val="16"/>
        </w:rPr>
        <w:t>果実の熟度と貴腐の多さ、この二つがこれほど高い位置で</w:t>
      </w:r>
      <w:r w:rsidR="000806E1">
        <w:rPr>
          <w:rFonts w:hint="eastAsia"/>
          <w:sz w:val="16"/>
        </w:rPr>
        <w:t>拮抗</w:t>
      </w:r>
      <w:r w:rsidR="0041678D">
        <w:rPr>
          <w:rFonts w:hint="eastAsia"/>
          <w:sz w:val="16"/>
        </w:rPr>
        <w:t>した</w:t>
      </w:r>
      <w:r w:rsidR="00032F3B">
        <w:rPr>
          <w:rFonts w:hint="eastAsia"/>
          <w:sz w:val="16"/>
        </w:rPr>
        <w:t>ヴィンテージは、今まで</w:t>
      </w:r>
      <w:r w:rsidR="0041678D">
        <w:rPr>
          <w:rFonts w:hint="eastAsia"/>
          <w:sz w:val="16"/>
        </w:rPr>
        <w:t>なかったんじゃないでしょうか</w:t>
      </w:r>
      <w:r w:rsidR="0041678D">
        <w:rPr>
          <w:rFonts w:hint="eastAsia"/>
          <w:sz w:val="16"/>
        </w:rPr>
        <w:t>!?</w:t>
      </w:r>
      <w:r w:rsidR="00762E1F">
        <w:rPr>
          <w:rFonts w:hint="eastAsia"/>
          <w:sz w:val="16"/>
        </w:rPr>
        <w:t xml:space="preserve"> </w:t>
      </w:r>
      <w:r>
        <w:rPr>
          <w:rFonts w:hint="eastAsia"/>
          <w:sz w:val="16"/>
        </w:rPr>
        <w:t>強いアロマとヴォリューム感を持ちながらも、酸によって全体を引き締められた美しいマルヴァジーア。酒躯の大きさとポジティヴな果実味、</w:t>
      </w:r>
      <w:r w:rsidR="00032F3B">
        <w:rPr>
          <w:rFonts w:hint="eastAsia"/>
          <w:sz w:val="16"/>
        </w:rPr>
        <w:t>そして繊細さも兼ね備えた、</w:t>
      </w:r>
      <w:r w:rsidR="0041678D">
        <w:rPr>
          <w:rFonts w:hint="eastAsia"/>
          <w:sz w:val="16"/>
        </w:rPr>
        <w:t>華やかさと</w:t>
      </w:r>
      <w:r>
        <w:rPr>
          <w:rFonts w:hint="eastAsia"/>
          <w:sz w:val="16"/>
        </w:rPr>
        <w:t>広がり</w:t>
      </w:r>
      <w:r w:rsidR="0041678D">
        <w:rPr>
          <w:rFonts w:hint="eastAsia"/>
          <w:sz w:val="16"/>
        </w:rPr>
        <w:t>をもった魅力的なワインです</w:t>
      </w:r>
      <w:r>
        <w:rPr>
          <w:rFonts w:hint="eastAsia"/>
          <w:sz w:val="16"/>
        </w:rPr>
        <w:t>。</w:t>
      </w:r>
    </w:p>
    <w:p w14:paraId="6917E097" w14:textId="28BA9957" w:rsidR="00DB59E2" w:rsidRPr="00EE3E92" w:rsidRDefault="00DB59E2" w:rsidP="00DB59E2">
      <w:pPr>
        <w:jc w:val="left"/>
        <w:rPr>
          <w:b/>
          <w:sz w:val="16"/>
          <w:lang w:val="it-IT"/>
        </w:rPr>
      </w:pPr>
      <w:r>
        <w:rPr>
          <w:b/>
          <w:noProof/>
          <w:lang w:val="it-IT"/>
        </w:rPr>
        <w:drawing>
          <wp:anchor distT="0" distB="0" distL="114300" distR="114300" simplePos="0" relativeHeight="251692032" behindDoc="0" locked="0" layoutInCell="1" allowOverlap="1" wp14:anchorId="4F8A24B5" wp14:editId="01AF1397">
            <wp:simplePos x="0" y="0"/>
            <wp:positionH relativeFrom="margin">
              <wp:align>right</wp:align>
            </wp:positionH>
            <wp:positionV relativeFrom="paragraph">
              <wp:posOffset>15191</wp:posOffset>
            </wp:positionV>
            <wp:extent cx="1043573" cy="900000"/>
            <wp:effectExtent l="0" t="0" r="4445" b="0"/>
            <wp:wrapSquare wrapText="bothSides"/>
            <wp:docPr id="9" name="図 9" descr="花, 植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花, 植物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043573" cy="9000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lang w:val="it-IT"/>
        </w:rPr>
        <w:t>Nekaj 201</w:t>
      </w:r>
      <w:r w:rsidR="006D7B3C">
        <w:rPr>
          <w:b/>
          <w:lang w:val="it-IT"/>
        </w:rPr>
        <w:t>7</w:t>
      </w:r>
      <w:r>
        <w:rPr>
          <w:rFonts w:hint="eastAsia"/>
          <w:b/>
          <w:lang w:val="it-IT"/>
        </w:rPr>
        <w:t xml:space="preserve"> </w:t>
      </w:r>
      <w:r>
        <w:rPr>
          <w:rFonts w:hint="eastAsia"/>
          <w:b/>
          <w:sz w:val="16"/>
        </w:rPr>
        <w:t>ネカイ</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540FE256" w14:textId="1C6A56A8" w:rsidR="00DB59E2" w:rsidRPr="00DC1773" w:rsidRDefault="00DB59E2" w:rsidP="0041678D">
      <w:pPr>
        <w:ind w:firstLineChars="100" w:firstLine="143"/>
        <w:jc w:val="left"/>
        <w:rPr>
          <w:sz w:val="16"/>
        </w:rPr>
      </w:pPr>
      <w:r w:rsidRPr="00402429">
        <w:rPr>
          <w:rFonts w:hint="eastAsia"/>
          <w:sz w:val="16"/>
        </w:rPr>
        <w:t>かつてはトカイと呼ばれていて、今はフリウラーノと呼ばれるブドウ。</w:t>
      </w:r>
      <w:r>
        <w:rPr>
          <w:rFonts w:hint="eastAsia"/>
          <w:sz w:val="16"/>
        </w:rPr>
        <w:t>しかし、</w:t>
      </w:r>
      <w:r w:rsidRPr="00402429">
        <w:rPr>
          <w:rFonts w:hint="eastAsia"/>
          <w:sz w:val="16"/>
        </w:rPr>
        <w:t>DOC</w:t>
      </w:r>
      <w:r w:rsidRPr="00402429">
        <w:rPr>
          <w:rFonts w:hint="eastAsia"/>
          <w:sz w:val="16"/>
        </w:rPr>
        <w:t>の認定をパスしないと</w:t>
      </w:r>
      <w:r>
        <w:rPr>
          <w:rFonts w:hint="eastAsia"/>
          <w:sz w:val="16"/>
        </w:rPr>
        <w:t>、</w:t>
      </w:r>
      <w:r w:rsidRPr="00402429">
        <w:rPr>
          <w:rFonts w:hint="eastAsia"/>
          <w:sz w:val="16"/>
        </w:rPr>
        <w:t>フリウラーノと名乗ることができ</w:t>
      </w:r>
      <w:r>
        <w:rPr>
          <w:rFonts w:hint="eastAsia"/>
          <w:sz w:val="16"/>
        </w:rPr>
        <w:t>ないため、</w:t>
      </w:r>
      <w:proofErr w:type="spellStart"/>
      <w:r w:rsidRPr="00402429">
        <w:rPr>
          <w:rFonts w:hint="eastAsia"/>
          <w:sz w:val="16"/>
        </w:rPr>
        <w:t>Nekaj</w:t>
      </w:r>
      <w:proofErr w:type="spellEnd"/>
      <w:r w:rsidRPr="00402429">
        <w:rPr>
          <w:rFonts w:hint="eastAsia"/>
          <w:sz w:val="16"/>
        </w:rPr>
        <w:t>（スロヴェニア語＝他の何か）という名前でリリース</w:t>
      </w:r>
      <w:r>
        <w:rPr>
          <w:rFonts w:hint="eastAsia"/>
          <w:sz w:val="16"/>
        </w:rPr>
        <w:t>しています</w:t>
      </w:r>
      <w:r w:rsidRPr="00402429">
        <w:rPr>
          <w:rFonts w:hint="eastAsia"/>
          <w:sz w:val="16"/>
        </w:rPr>
        <w:t>。</w:t>
      </w:r>
      <w:r w:rsidR="00032F3B">
        <w:rPr>
          <w:rFonts w:hint="eastAsia"/>
          <w:sz w:val="16"/>
        </w:rPr>
        <w:t>マルヴァジーアと近しく「女性的、横の広がり」を持ったフリウラーノ、ネカイももちろん、果実の完熟と貴腐が豊富に回った素晴らしいヴィンテージ。フリウラーノ</w:t>
      </w:r>
      <w:r w:rsidR="0041678D">
        <w:rPr>
          <w:rFonts w:hint="eastAsia"/>
          <w:sz w:val="16"/>
        </w:rPr>
        <w:t>特有</w:t>
      </w:r>
      <w:r w:rsidR="00032F3B">
        <w:rPr>
          <w:rFonts w:hint="eastAsia"/>
          <w:sz w:val="16"/>
        </w:rPr>
        <w:t>の繊細で甘やかな香り</w:t>
      </w:r>
      <w:r w:rsidR="0041678D">
        <w:rPr>
          <w:rFonts w:hint="eastAsia"/>
          <w:sz w:val="16"/>
        </w:rPr>
        <w:t>、</w:t>
      </w:r>
      <w:r w:rsidR="00032F3B">
        <w:rPr>
          <w:rFonts w:hint="eastAsia"/>
          <w:sz w:val="16"/>
        </w:rPr>
        <w:t>アロマ</w:t>
      </w:r>
      <w:r w:rsidR="0041678D">
        <w:rPr>
          <w:rFonts w:hint="eastAsia"/>
          <w:sz w:val="16"/>
        </w:rPr>
        <w:t>ティックさ、さらに</w:t>
      </w:r>
      <w:r w:rsidR="00032F3B">
        <w:rPr>
          <w:rFonts w:hint="eastAsia"/>
          <w:sz w:val="16"/>
        </w:rPr>
        <w:t>貴腐由来の複雑さ、繊細さ、酸によって均衡が保たれていることで、例年以上に奥行きを感じる素晴らしい味わいです。</w:t>
      </w:r>
      <w:r w:rsidR="0041678D">
        <w:rPr>
          <w:rFonts w:hint="eastAsia"/>
          <w:sz w:val="16"/>
        </w:rPr>
        <w:t>長期間の</w:t>
      </w:r>
      <w:r>
        <w:rPr>
          <w:rFonts w:hint="eastAsia"/>
          <w:sz w:val="16"/>
        </w:rPr>
        <w:t>マセレーションを行っているとは思えないほど、果皮の印象を感じないダミアンのワイン。「それはマセレーションに耐えうる資質を持ったブドウか、どうか。」と言い切る彼の言葉に、改めて納得させられてしまいます。</w:t>
      </w:r>
    </w:p>
    <w:p w14:paraId="006AE326" w14:textId="117ECEE4" w:rsidR="00DB59E2" w:rsidRPr="004F2E4C" w:rsidRDefault="00DB59E2" w:rsidP="00DB59E2">
      <w:pPr>
        <w:jc w:val="left"/>
        <w:rPr>
          <w:rFonts w:ascii="HGP創英角ｺﾞｼｯｸUB" w:eastAsia="HGP創英角ｺﾞｼｯｸUB" w:hAnsi="HGP創英角ｺﾞｼｯｸUB"/>
          <w:bCs/>
          <w:color w:val="00B050"/>
          <w:sz w:val="16"/>
          <w:lang w:val="it-IT"/>
        </w:rPr>
      </w:pPr>
      <w:r>
        <w:rPr>
          <w:rFonts w:hint="eastAsia"/>
          <w:b/>
          <w:lang w:val="it-IT"/>
        </w:rPr>
        <w:t>Pinot Grigio 201</w:t>
      </w:r>
      <w:r w:rsidR="007159D2">
        <w:rPr>
          <w:b/>
          <w:lang w:val="it-IT"/>
        </w:rPr>
        <w:t>9</w:t>
      </w:r>
      <w:r>
        <w:rPr>
          <w:rFonts w:hint="eastAsia"/>
          <w:b/>
          <w:lang w:val="it-IT"/>
        </w:rPr>
        <w:t xml:space="preserve"> </w:t>
      </w:r>
      <w:r>
        <w:rPr>
          <w:rFonts w:hint="eastAsia"/>
          <w:b/>
          <w:sz w:val="16"/>
        </w:rPr>
        <w:t>ピノ</w:t>
      </w:r>
      <w:r>
        <w:rPr>
          <w:rFonts w:hint="eastAsia"/>
          <w:b/>
          <w:sz w:val="16"/>
        </w:rPr>
        <w:t xml:space="preserve"> </w:t>
      </w:r>
      <w:r>
        <w:rPr>
          <w:rFonts w:hint="eastAsia"/>
          <w:b/>
          <w:sz w:val="16"/>
        </w:rPr>
        <w:t>グリージョ</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4F2E4C" w:rsidRPr="004F2E4C">
        <w:rPr>
          <w:rFonts w:ascii="HGP創英角ｺﾞｼｯｸUB" w:eastAsia="HGP創英角ｺﾞｼｯｸUB" w:hAnsi="HGP創英角ｺﾞｼｯｸUB" w:hint="eastAsia"/>
          <w:bCs/>
          <w:color w:val="00B050"/>
          <w:sz w:val="16"/>
          <w:lang w:val="it-IT"/>
        </w:rPr>
        <w:t xml:space="preserve"> 【700本】</w:t>
      </w:r>
    </w:p>
    <w:p w14:paraId="1F98DD7B" w14:textId="4BE3780E" w:rsidR="00DB59E2" w:rsidRDefault="00032F3B" w:rsidP="00DB59E2">
      <w:pPr>
        <w:spacing w:line="240" w:lineRule="atLeast"/>
        <w:ind w:firstLineChars="100" w:firstLine="183"/>
        <w:jc w:val="left"/>
        <w:rPr>
          <w:sz w:val="16"/>
          <w:szCs w:val="18"/>
          <w:lang w:val="it-IT"/>
        </w:rPr>
      </w:pPr>
      <w:r>
        <w:rPr>
          <w:b/>
          <w:noProof/>
          <w:lang w:val="it-IT"/>
        </w:rPr>
        <w:drawing>
          <wp:anchor distT="0" distB="0" distL="114300" distR="114300" simplePos="0" relativeHeight="251691008" behindDoc="0" locked="0" layoutInCell="1" allowOverlap="1" wp14:anchorId="348F478C" wp14:editId="33E80BDD">
            <wp:simplePos x="0" y="0"/>
            <wp:positionH relativeFrom="margin">
              <wp:posOffset>5792470</wp:posOffset>
            </wp:positionH>
            <wp:positionV relativeFrom="paragraph">
              <wp:posOffset>-182831</wp:posOffset>
            </wp:positionV>
            <wp:extent cx="1043426" cy="900000"/>
            <wp:effectExtent l="0" t="0" r="4445" b="0"/>
            <wp:wrapSquare wrapText="bothSides"/>
            <wp:docPr id="10"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043426" cy="900000"/>
                    </a:xfrm>
                    <a:prstGeom prst="rect">
                      <a:avLst/>
                    </a:prstGeom>
                  </pic:spPr>
                </pic:pic>
              </a:graphicData>
            </a:graphic>
            <wp14:sizeRelH relativeFrom="margin">
              <wp14:pctWidth>0</wp14:pctWidth>
            </wp14:sizeRelH>
            <wp14:sizeRelV relativeFrom="margin">
              <wp14:pctHeight>0</wp14:pctHeight>
            </wp14:sizeRelV>
          </wp:anchor>
        </w:drawing>
      </w:r>
      <w:r w:rsidR="00DB59E2">
        <w:rPr>
          <w:rFonts w:hint="eastAsia"/>
          <w:sz w:val="16"/>
          <w:szCs w:val="18"/>
          <w:lang w:val="it-IT"/>
        </w:rPr>
        <w:t>そして昨年に引き続き、今回もピノ</w:t>
      </w:r>
      <w:r w:rsidR="00DB59E2">
        <w:rPr>
          <w:rFonts w:hint="eastAsia"/>
          <w:sz w:val="16"/>
          <w:szCs w:val="18"/>
          <w:lang w:val="it-IT"/>
        </w:rPr>
        <w:t xml:space="preserve"> </w:t>
      </w:r>
      <w:r w:rsidR="00DB59E2">
        <w:rPr>
          <w:rFonts w:hint="eastAsia"/>
          <w:sz w:val="16"/>
          <w:szCs w:val="18"/>
          <w:lang w:val="it-IT"/>
        </w:rPr>
        <w:t>グリージョは</w:t>
      </w:r>
      <w:r w:rsidR="00DB59E2">
        <w:rPr>
          <w:rFonts w:hint="eastAsia"/>
          <w:sz w:val="16"/>
          <w:szCs w:val="18"/>
          <w:lang w:val="it-IT"/>
        </w:rPr>
        <w:t>DOC</w:t>
      </w:r>
      <w:r w:rsidR="00DB59E2">
        <w:rPr>
          <w:rFonts w:hint="eastAsia"/>
          <w:sz w:val="16"/>
          <w:szCs w:val="18"/>
          <w:lang w:val="it-IT"/>
        </w:rPr>
        <w:t>の申請をパスしてのリリースとなりました。「唯一残な点といえば、昔のように</w:t>
      </w:r>
      <w:r w:rsidR="00DB59E2">
        <w:rPr>
          <w:rFonts w:hint="eastAsia"/>
          <w:sz w:val="16"/>
          <w:szCs w:val="18"/>
          <w:lang w:val="it-IT"/>
        </w:rPr>
        <w:t>2</w:t>
      </w:r>
      <w:r w:rsidR="00DB59E2">
        <w:rPr>
          <w:rFonts w:hint="eastAsia"/>
          <w:sz w:val="16"/>
          <w:szCs w:val="18"/>
          <w:lang w:val="it-IT"/>
        </w:rPr>
        <w:t>つのヴィンテージを混ぜることができない事」、そう話すダミアン（</w:t>
      </w:r>
      <w:r w:rsidR="00DB59E2">
        <w:rPr>
          <w:rFonts w:hint="eastAsia"/>
          <w:sz w:val="16"/>
          <w:szCs w:val="18"/>
          <w:lang w:val="it-IT"/>
        </w:rPr>
        <w:t>DOC</w:t>
      </w:r>
      <w:r w:rsidR="00DB59E2">
        <w:rPr>
          <w:rFonts w:hint="eastAsia"/>
          <w:sz w:val="16"/>
          <w:szCs w:val="18"/>
          <w:lang w:val="it-IT"/>
        </w:rPr>
        <w:t>の規定上、単一ヴィンテージしか認められません）。今回は</w:t>
      </w:r>
      <w:r w:rsidR="00DB59E2">
        <w:rPr>
          <w:rFonts w:hint="eastAsia"/>
          <w:sz w:val="16"/>
          <w:szCs w:val="18"/>
          <w:lang w:val="it-IT"/>
        </w:rPr>
        <w:t>201</w:t>
      </w:r>
      <w:r w:rsidR="00BA1036">
        <w:rPr>
          <w:sz w:val="16"/>
          <w:szCs w:val="18"/>
          <w:lang w:val="it-IT"/>
        </w:rPr>
        <w:t>9</w:t>
      </w:r>
      <w:r w:rsidR="00BA1036">
        <w:rPr>
          <w:rFonts w:hint="eastAsia"/>
          <w:sz w:val="16"/>
          <w:szCs w:val="18"/>
          <w:lang w:val="it-IT"/>
        </w:rPr>
        <w:t>が</w:t>
      </w:r>
      <w:r w:rsidR="00DB59E2">
        <w:rPr>
          <w:rFonts w:hint="eastAsia"/>
          <w:sz w:val="16"/>
          <w:szCs w:val="18"/>
          <w:lang w:val="it-IT"/>
        </w:rPr>
        <w:t>リリース</w:t>
      </w:r>
      <w:r w:rsidR="00BA1036">
        <w:rPr>
          <w:rFonts w:hint="eastAsia"/>
          <w:sz w:val="16"/>
          <w:szCs w:val="18"/>
          <w:lang w:val="it-IT"/>
        </w:rPr>
        <w:t>となります</w:t>
      </w:r>
      <w:r w:rsidR="00DB59E2">
        <w:rPr>
          <w:rFonts w:hint="eastAsia"/>
          <w:sz w:val="16"/>
          <w:szCs w:val="18"/>
          <w:lang w:val="it-IT"/>
        </w:rPr>
        <w:t>。</w:t>
      </w:r>
    </w:p>
    <w:p w14:paraId="467585C3" w14:textId="0DC94A71" w:rsidR="00DB59E2" w:rsidRDefault="00BA1036" w:rsidP="00DB59E2">
      <w:pPr>
        <w:spacing w:line="240" w:lineRule="atLeast"/>
        <w:ind w:firstLineChars="100" w:firstLine="143"/>
        <w:jc w:val="left"/>
        <w:rPr>
          <w:sz w:val="16"/>
          <w:szCs w:val="18"/>
          <w:lang w:val="it-IT"/>
        </w:rPr>
      </w:pPr>
      <w:r>
        <w:rPr>
          <w:rFonts w:hint="eastAsia"/>
          <w:sz w:val="16"/>
          <w:szCs w:val="18"/>
          <w:lang w:val="it-IT"/>
        </w:rPr>
        <w:t>ピノ</w:t>
      </w:r>
      <w:r>
        <w:rPr>
          <w:rFonts w:hint="eastAsia"/>
          <w:sz w:val="16"/>
          <w:szCs w:val="18"/>
          <w:lang w:val="it-IT"/>
        </w:rPr>
        <w:t xml:space="preserve"> </w:t>
      </w:r>
      <w:r>
        <w:rPr>
          <w:rFonts w:hint="eastAsia"/>
          <w:sz w:val="16"/>
          <w:szCs w:val="18"/>
          <w:lang w:val="it-IT"/>
        </w:rPr>
        <w:t>グリージョだけ他のワインよりも早くリリースしているダミアン。それは、</w:t>
      </w:r>
      <w:r w:rsidR="00DB59E2">
        <w:rPr>
          <w:rFonts w:hint="eastAsia"/>
          <w:sz w:val="16"/>
          <w:szCs w:val="18"/>
          <w:lang w:val="it-IT"/>
        </w:rPr>
        <w:t>リボッラやマルヴァジーアの様に、「貴腐の恩恵」を得られない</w:t>
      </w:r>
      <w:r w:rsidR="0072706F">
        <w:rPr>
          <w:rFonts w:hint="eastAsia"/>
          <w:sz w:val="16"/>
          <w:szCs w:val="18"/>
          <w:lang w:val="it-IT"/>
        </w:rPr>
        <w:t>。</w:t>
      </w:r>
      <w:r>
        <w:rPr>
          <w:rFonts w:hint="eastAsia"/>
          <w:sz w:val="16"/>
          <w:szCs w:val="18"/>
          <w:lang w:val="it-IT"/>
        </w:rPr>
        <w:t>そして同様の長いマセレーションに</w:t>
      </w:r>
      <w:r w:rsidR="00A2621A">
        <w:rPr>
          <w:rFonts w:hint="eastAsia"/>
          <w:sz w:val="16"/>
          <w:szCs w:val="18"/>
          <w:lang w:val="it-IT"/>
        </w:rPr>
        <w:t>、</w:t>
      </w:r>
      <w:r>
        <w:rPr>
          <w:rFonts w:hint="eastAsia"/>
          <w:sz w:val="16"/>
          <w:szCs w:val="18"/>
          <w:lang w:val="it-IT"/>
        </w:rPr>
        <w:t>あまり向いていないと</w:t>
      </w:r>
      <w:r w:rsidR="00A2621A">
        <w:rPr>
          <w:rFonts w:hint="eastAsia"/>
          <w:sz w:val="16"/>
          <w:szCs w:val="18"/>
          <w:lang w:val="it-IT"/>
        </w:rPr>
        <w:t>考えており、</w:t>
      </w:r>
      <w:r>
        <w:rPr>
          <w:rFonts w:hint="eastAsia"/>
          <w:sz w:val="16"/>
          <w:szCs w:val="18"/>
          <w:lang w:val="it-IT"/>
        </w:rPr>
        <w:t>「そのブドウに適した方法と時間をかけた」結果だといいます。</w:t>
      </w:r>
      <w:r w:rsidR="00DB59E2">
        <w:rPr>
          <w:rFonts w:hint="eastAsia"/>
          <w:sz w:val="16"/>
          <w:szCs w:val="18"/>
          <w:lang w:val="it-IT"/>
        </w:rPr>
        <w:t>完熟を迎えると、白ブドウには見えないほどに色付き、まるで黒ブドウのように変貌。そのことからも、他の白ブドウとは全く異なるアプローチで造られるピノ</w:t>
      </w:r>
      <w:r w:rsidR="00DB59E2">
        <w:rPr>
          <w:rFonts w:hint="eastAsia"/>
          <w:sz w:val="16"/>
          <w:szCs w:val="18"/>
          <w:lang w:val="it-IT"/>
        </w:rPr>
        <w:t xml:space="preserve"> </w:t>
      </w:r>
      <w:r w:rsidR="00DB59E2">
        <w:rPr>
          <w:rFonts w:hint="eastAsia"/>
          <w:sz w:val="16"/>
          <w:szCs w:val="18"/>
          <w:lang w:val="it-IT"/>
        </w:rPr>
        <w:t>グリージョ。果皮と共に約</w:t>
      </w:r>
      <w:r w:rsidR="00DB59E2">
        <w:rPr>
          <w:rFonts w:hint="eastAsia"/>
          <w:sz w:val="16"/>
          <w:szCs w:val="18"/>
          <w:lang w:val="it-IT"/>
        </w:rPr>
        <w:t>1</w:t>
      </w:r>
      <w:r w:rsidR="00DB59E2">
        <w:rPr>
          <w:rFonts w:hint="eastAsia"/>
          <w:sz w:val="16"/>
          <w:szCs w:val="18"/>
          <w:lang w:val="it-IT"/>
        </w:rPr>
        <w:t>カ月</w:t>
      </w:r>
      <w:r w:rsidR="00DB59E2">
        <w:rPr>
          <w:rFonts w:hint="eastAsia"/>
          <w:sz w:val="16"/>
          <w:szCs w:val="18"/>
          <w:lang w:val="it-IT"/>
        </w:rPr>
        <w:lastRenderedPageBreak/>
        <w:t>の醗酵を行い、ロゼに近い色合いを持ったワイン。</w:t>
      </w:r>
      <w:r w:rsidR="00DB59E2">
        <w:rPr>
          <w:rFonts w:hint="eastAsia"/>
          <w:sz w:val="16"/>
          <w:szCs w:val="18"/>
          <w:lang w:val="it-IT"/>
        </w:rPr>
        <w:t>201</w:t>
      </w:r>
      <w:r>
        <w:rPr>
          <w:rFonts w:hint="eastAsia"/>
          <w:sz w:val="16"/>
          <w:szCs w:val="18"/>
          <w:lang w:val="it-IT"/>
        </w:rPr>
        <w:t>9</w:t>
      </w:r>
      <w:r w:rsidR="00DB59E2">
        <w:rPr>
          <w:rFonts w:hint="eastAsia"/>
          <w:sz w:val="16"/>
          <w:szCs w:val="18"/>
          <w:lang w:val="it-IT"/>
        </w:rPr>
        <w:t>年は</w:t>
      </w:r>
      <w:r>
        <w:rPr>
          <w:rFonts w:hint="eastAsia"/>
          <w:sz w:val="16"/>
          <w:szCs w:val="18"/>
          <w:lang w:val="it-IT"/>
        </w:rPr>
        <w:t>日照に恵まれ、果実・フェノールの熟成が素晴らしかったヴィンテージ。果皮まで良く完熟したピノ</w:t>
      </w:r>
      <w:r>
        <w:rPr>
          <w:rFonts w:hint="eastAsia"/>
          <w:sz w:val="16"/>
          <w:szCs w:val="18"/>
          <w:lang w:val="it-IT"/>
        </w:rPr>
        <w:t xml:space="preserve"> </w:t>
      </w:r>
      <w:r>
        <w:rPr>
          <w:rFonts w:hint="eastAsia"/>
          <w:sz w:val="16"/>
          <w:szCs w:val="18"/>
          <w:lang w:val="it-IT"/>
        </w:rPr>
        <w:t>グリージョは</w:t>
      </w:r>
      <w:r w:rsidR="00DB59E2">
        <w:rPr>
          <w:rFonts w:hint="eastAsia"/>
          <w:sz w:val="16"/>
          <w:szCs w:val="18"/>
          <w:lang w:val="it-IT"/>
        </w:rPr>
        <w:t>、果実味、酸、熟成香ときれいにバランスが取れた味わい。</w:t>
      </w:r>
      <w:r w:rsidR="0041678D">
        <w:rPr>
          <w:rFonts w:hint="eastAsia"/>
          <w:sz w:val="16"/>
          <w:szCs w:val="18"/>
          <w:lang w:val="it-IT"/>
        </w:rPr>
        <w:t>貴腐の影響がない事がネガティヴに働くことなく、むしろ明るさとストレートな美味しさ、現時点ですでに完成している印象。</w:t>
      </w:r>
      <w:r w:rsidR="00DB59E2">
        <w:rPr>
          <w:rFonts w:hint="eastAsia"/>
          <w:sz w:val="16"/>
          <w:szCs w:val="18"/>
          <w:lang w:val="it-IT"/>
        </w:rPr>
        <w:t>単一のヴィンテージでありながらも、他の白ブドウに見劣りしない、素晴らしい味わいを持っております。</w:t>
      </w:r>
    </w:p>
    <w:p w14:paraId="25995329" w14:textId="25A1DB3F" w:rsidR="00DB59E2" w:rsidRDefault="00DB59E2" w:rsidP="00DB59E2">
      <w:pPr>
        <w:jc w:val="left"/>
        <w:rPr>
          <w:b/>
          <w:color w:val="00B050"/>
          <w:sz w:val="16"/>
        </w:rPr>
      </w:pPr>
      <w:r>
        <w:rPr>
          <w:b/>
          <w:noProof/>
          <w:lang w:val="it-IT"/>
        </w:rPr>
        <w:drawing>
          <wp:anchor distT="0" distB="0" distL="114300" distR="114300" simplePos="0" relativeHeight="251693056" behindDoc="0" locked="0" layoutInCell="1" allowOverlap="1" wp14:anchorId="7D5866CA" wp14:editId="436C55AF">
            <wp:simplePos x="0" y="0"/>
            <wp:positionH relativeFrom="margin">
              <wp:align>right</wp:align>
            </wp:positionH>
            <wp:positionV relativeFrom="paragraph">
              <wp:posOffset>18952</wp:posOffset>
            </wp:positionV>
            <wp:extent cx="1044109" cy="900000"/>
            <wp:effectExtent l="0" t="0" r="3810" b="0"/>
            <wp:wrapSquare wrapText="bothSides"/>
            <wp:docPr id="12" name="図 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低い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044109" cy="9000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lang w:val="it-IT"/>
        </w:rPr>
        <w:t xml:space="preserve">Prelit </w:t>
      </w:r>
      <w:r>
        <w:rPr>
          <w:b/>
          <w:lang w:val="it-IT"/>
        </w:rPr>
        <w:t>201</w:t>
      </w:r>
      <w:r w:rsidR="006D7B3C">
        <w:rPr>
          <w:b/>
          <w:lang w:val="it-IT"/>
        </w:rPr>
        <w:t>7</w:t>
      </w:r>
      <w:r>
        <w:rPr>
          <w:rFonts w:hint="eastAsia"/>
          <w:b/>
          <w:sz w:val="16"/>
        </w:rPr>
        <w:t>プレリット</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63088189" w14:textId="56AD46B0" w:rsidR="00DB59E2" w:rsidRDefault="00DB59E2" w:rsidP="00386CB7">
      <w:pPr>
        <w:ind w:firstLineChars="100" w:firstLine="143"/>
        <w:jc w:val="left"/>
        <w:rPr>
          <w:sz w:val="16"/>
          <w:szCs w:val="18"/>
        </w:rPr>
      </w:pPr>
      <w:r>
        <w:rPr>
          <w:rFonts w:hint="eastAsia"/>
          <w:sz w:val="16"/>
          <w:szCs w:val="18"/>
        </w:rPr>
        <w:t>ダミアンの造る、唯一の赤ワインであるプレリット。フリウリのメルローといえば、国際品種というより、馴染み深い土地のブドウ、そう言われても良いくらい土地に根付いたブドウでもあり、素晴らしい味わいと、他にはない個性が表現されています。</w:t>
      </w:r>
      <w:r w:rsidR="00386CB7">
        <w:rPr>
          <w:rFonts w:hint="eastAsia"/>
          <w:sz w:val="16"/>
          <w:szCs w:val="18"/>
        </w:rPr>
        <w:t>ボトリティスに対してあまり良い恩恵を受ける事ができないという黒ブドウ。ダミアンも「貴腐の少ない</w:t>
      </w:r>
      <w:r w:rsidR="00386CB7">
        <w:rPr>
          <w:rFonts w:hint="eastAsia"/>
          <w:sz w:val="16"/>
          <w:szCs w:val="18"/>
        </w:rPr>
        <w:t>VT</w:t>
      </w:r>
      <w:r w:rsidR="00386CB7">
        <w:rPr>
          <w:rFonts w:hint="eastAsia"/>
          <w:sz w:val="16"/>
          <w:szCs w:val="18"/>
        </w:rPr>
        <w:t>の方が、メルロー、カベルネは良い成熟を迎えられる」と言っています。</w:t>
      </w:r>
      <w:r w:rsidR="00386CB7">
        <w:rPr>
          <w:rFonts w:hint="eastAsia"/>
          <w:sz w:val="16"/>
          <w:szCs w:val="18"/>
        </w:rPr>
        <w:t>2017</w:t>
      </w:r>
      <w:r w:rsidR="00386CB7">
        <w:rPr>
          <w:rFonts w:hint="eastAsia"/>
          <w:sz w:val="16"/>
          <w:szCs w:val="18"/>
        </w:rPr>
        <w:t>は過去</w:t>
      </w:r>
      <w:r w:rsidR="00386CB7">
        <w:rPr>
          <w:rFonts w:hint="eastAsia"/>
          <w:sz w:val="16"/>
          <w:szCs w:val="18"/>
        </w:rPr>
        <w:t>2</w:t>
      </w:r>
      <w:r w:rsidR="00386CB7">
        <w:rPr>
          <w:rFonts w:hint="eastAsia"/>
          <w:sz w:val="16"/>
          <w:szCs w:val="18"/>
        </w:rPr>
        <w:t>番目に</w:t>
      </w:r>
      <w:r w:rsidR="00A2621A">
        <w:rPr>
          <w:rFonts w:hint="eastAsia"/>
          <w:sz w:val="16"/>
          <w:szCs w:val="18"/>
        </w:rPr>
        <w:t>ボトリティス</w:t>
      </w:r>
      <w:r w:rsidR="00386CB7">
        <w:rPr>
          <w:rFonts w:hint="eastAsia"/>
          <w:sz w:val="16"/>
          <w:szCs w:val="18"/>
        </w:rPr>
        <w:t>が多い年、ただ今までと異なるのは「貴腐だけじゃなく果実の完熟も素晴らしい</w:t>
      </w:r>
      <w:r w:rsidR="00386CB7">
        <w:rPr>
          <w:rFonts w:hint="eastAsia"/>
          <w:sz w:val="16"/>
          <w:szCs w:val="18"/>
        </w:rPr>
        <w:t>VT</w:t>
      </w:r>
      <w:r w:rsidR="00386CB7">
        <w:rPr>
          <w:rFonts w:hint="eastAsia"/>
          <w:sz w:val="16"/>
          <w:szCs w:val="18"/>
        </w:rPr>
        <w:t>」という事。収穫前の気温の低下によって、収穫を遅らせ果皮・種子まで理想的に熟したメルローとカベルネから生まれる完熟した香り。複雑さ、妖艶さ、そして酸を失っていない理想的なプレリット。前回の</w:t>
      </w:r>
      <w:r w:rsidR="00386CB7">
        <w:rPr>
          <w:rFonts w:hint="eastAsia"/>
          <w:sz w:val="16"/>
          <w:szCs w:val="18"/>
        </w:rPr>
        <w:t>2016</w:t>
      </w:r>
      <w:r w:rsidR="00386CB7">
        <w:rPr>
          <w:rFonts w:hint="eastAsia"/>
          <w:sz w:val="16"/>
          <w:szCs w:val="18"/>
        </w:rPr>
        <w:t>に負けない、素晴らしい味わい、</w:t>
      </w:r>
      <w:r>
        <w:rPr>
          <w:rFonts w:hint="eastAsia"/>
          <w:sz w:val="16"/>
          <w:szCs w:val="18"/>
        </w:rPr>
        <w:t>いつも他の白ワインの陰に隠れてしまうダミアンの赤、その質の高さを</w:t>
      </w:r>
      <w:r w:rsidR="00BA1036">
        <w:rPr>
          <w:rFonts w:hint="eastAsia"/>
          <w:sz w:val="16"/>
          <w:szCs w:val="18"/>
        </w:rPr>
        <w:t>感じていただける</w:t>
      </w:r>
      <w:r>
        <w:rPr>
          <w:rFonts w:hint="eastAsia"/>
          <w:sz w:val="16"/>
          <w:szCs w:val="18"/>
        </w:rPr>
        <w:t>素晴らしい味わいです！</w:t>
      </w:r>
    </w:p>
    <w:p w14:paraId="1E142F8E" w14:textId="32F8D9C6" w:rsidR="00E37F6A" w:rsidRPr="00C14695" w:rsidRDefault="006E3535" w:rsidP="00E37F6A">
      <w:pPr>
        <w:spacing w:line="240" w:lineRule="atLeast"/>
        <w:jc w:val="left"/>
        <w:rPr>
          <w:rFonts w:cs="ＭＳ ゴシック"/>
          <w:b/>
          <w:sz w:val="32"/>
          <w:szCs w:val="21"/>
          <w:u w:val="single"/>
          <w:lang w:val="it-IT"/>
        </w:rPr>
      </w:pPr>
      <w:r>
        <w:rPr>
          <w:rFonts w:cs="ＭＳ ゴシック" w:hint="eastAsia"/>
          <w:b/>
          <w:sz w:val="32"/>
          <w:szCs w:val="21"/>
          <w:u w:val="single"/>
        </w:rPr>
        <w:t>I</w:t>
      </w:r>
      <w:r w:rsidR="00E37F6A">
        <w:rPr>
          <w:rFonts w:cs="ＭＳ ゴシック"/>
          <w:b/>
          <w:sz w:val="32"/>
          <w:szCs w:val="21"/>
          <w:u w:val="single"/>
          <w:lang w:val="it-IT"/>
        </w:rPr>
        <w:t>l Farneto</w:t>
      </w:r>
      <w:r w:rsidR="00E37F6A" w:rsidRPr="00A754D2">
        <w:rPr>
          <w:rFonts w:cs="ＭＳ ゴシック"/>
          <w:sz w:val="22"/>
          <w:szCs w:val="22"/>
          <w:u w:val="single"/>
        </w:rPr>
        <w:t xml:space="preserve"> </w:t>
      </w:r>
      <w:r w:rsidR="00E37F6A">
        <w:rPr>
          <w:rFonts w:cs="ＭＳ ゴシック" w:hint="eastAsia"/>
          <w:sz w:val="16"/>
          <w:szCs w:val="16"/>
          <w:u w:val="single"/>
        </w:rPr>
        <w:t>イル</w:t>
      </w:r>
      <w:r w:rsidR="00E37F6A">
        <w:rPr>
          <w:rFonts w:cs="ＭＳ ゴシック" w:hint="eastAsia"/>
          <w:sz w:val="16"/>
          <w:szCs w:val="16"/>
          <w:u w:val="single"/>
        </w:rPr>
        <w:t xml:space="preserve"> </w:t>
      </w:r>
      <w:r w:rsidR="00E37F6A">
        <w:rPr>
          <w:rFonts w:cs="ＭＳ ゴシック" w:hint="eastAsia"/>
          <w:sz w:val="16"/>
          <w:szCs w:val="16"/>
          <w:u w:val="single"/>
        </w:rPr>
        <w:t>ファルネート</w:t>
      </w:r>
      <w:r w:rsidR="00E37F6A">
        <w:rPr>
          <w:rFonts w:cs="ＭＳ ゴシック" w:hint="eastAsia"/>
          <w:sz w:val="16"/>
          <w:szCs w:val="16"/>
          <w:u w:val="single"/>
        </w:rPr>
        <w:t xml:space="preserve">     </w:t>
      </w:r>
      <w:r w:rsidR="00E37F6A">
        <w:rPr>
          <w:rFonts w:cs="ＭＳ ゴシック" w:hint="eastAsia"/>
          <w:sz w:val="16"/>
          <w:szCs w:val="16"/>
          <w:u w:val="single"/>
          <w:lang w:val="it-IT"/>
        </w:rPr>
        <w:t xml:space="preserve">                                                         </w:t>
      </w:r>
      <w:r w:rsidR="00E37F6A" w:rsidRPr="00D8390E">
        <w:rPr>
          <w:rFonts w:cs="ＭＳ ゴシック"/>
          <w:sz w:val="16"/>
          <w:szCs w:val="16"/>
          <w:u w:val="single"/>
          <w:lang w:val="it-IT"/>
        </w:rPr>
        <w:t xml:space="preserve"> </w:t>
      </w:r>
      <w:r w:rsidR="00E37F6A">
        <w:rPr>
          <w:rFonts w:cs="ＭＳ ゴシック" w:hint="eastAsia"/>
          <w:sz w:val="16"/>
          <w:szCs w:val="16"/>
          <w:u w:val="single"/>
          <w:lang w:val="it-IT"/>
        </w:rPr>
        <w:t>エミリア＝ロマーニャーレッジョ</w:t>
      </w:r>
      <w:r w:rsidR="00E37F6A">
        <w:rPr>
          <w:rFonts w:cs="ＭＳ ゴシック" w:hint="eastAsia"/>
          <w:sz w:val="16"/>
          <w:szCs w:val="16"/>
          <w:u w:val="single"/>
          <w:lang w:val="it-IT"/>
        </w:rPr>
        <w:t xml:space="preserve"> </w:t>
      </w:r>
      <w:r w:rsidR="00E37F6A">
        <w:rPr>
          <w:rFonts w:cs="ＭＳ ゴシック" w:hint="eastAsia"/>
          <w:sz w:val="16"/>
          <w:szCs w:val="16"/>
          <w:u w:val="single"/>
          <w:lang w:val="it-IT"/>
        </w:rPr>
        <w:t>エミリアーカステッララーノ</w:t>
      </w:r>
    </w:p>
    <w:p w14:paraId="1A266B9B" w14:textId="7A2C4E87" w:rsidR="00E37F6A" w:rsidRDefault="00C21655" w:rsidP="00F96487">
      <w:pPr>
        <w:ind w:firstLineChars="100" w:firstLine="143"/>
        <w:jc w:val="left"/>
        <w:rPr>
          <w:sz w:val="16"/>
          <w:szCs w:val="18"/>
          <w:lang w:val="it-IT"/>
        </w:rPr>
      </w:pPr>
      <w:r>
        <w:rPr>
          <w:noProof/>
          <w:sz w:val="16"/>
          <w:szCs w:val="18"/>
          <w:lang w:val="it-IT"/>
        </w:rPr>
        <w:drawing>
          <wp:anchor distT="0" distB="0" distL="114300" distR="114300" simplePos="0" relativeHeight="251706368" behindDoc="0" locked="0" layoutInCell="1" allowOverlap="1" wp14:anchorId="328A4BE4" wp14:editId="38F65849">
            <wp:simplePos x="0" y="0"/>
            <wp:positionH relativeFrom="column">
              <wp:posOffset>6015990</wp:posOffset>
            </wp:positionH>
            <wp:positionV relativeFrom="paragraph">
              <wp:posOffset>224155</wp:posOffset>
            </wp:positionV>
            <wp:extent cx="772795" cy="1007745"/>
            <wp:effectExtent l="19050" t="19050" r="27305" b="20955"/>
            <wp:wrapSquare wrapText="bothSides"/>
            <wp:docPr id="1" name="図 1" descr="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ボックス が含まれている画像&#10;&#10;自動的に生成された説明"/>
                    <pic:cNvPicPr/>
                  </pic:nvPicPr>
                  <pic:blipFill>
                    <a:blip r:embed="rId15" cstate="print">
                      <a:extLst>
                        <a:ext uri="{BEBA8EAE-BF5A-486C-A8C5-ECC9F3942E4B}">
                          <a14:imgProps xmlns:a14="http://schemas.microsoft.com/office/drawing/2010/main">
                            <a14:imgLayer r:embed="rId16">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772795" cy="100774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E37F6A">
        <w:rPr>
          <w:rFonts w:hint="eastAsia"/>
          <w:sz w:val="16"/>
          <w:szCs w:val="18"/>
          <w:lang w:val="it-IT"/>
        </w:rPr>
        <w:t>ブドウ畑での労働を心より愛する経営者であり、好奇心の塊な当主マルコ。レッジョ</w:t>
      </w:r>
      <w:r w:rsidR="00E37F6A">
        <w:rPr>
          <w:rFonts w:hint="eastAsia"/>
          <w:sz w:val="16"/>
          <w:szCs w:val="18"/>
          <w:lang w:val="it-IT"/>
        </w:rPr>
        <w:t xml:space="preserve"> </w:t>
      </w:r>
      <w:r w:rsidR="00E37F6A">
        <w:rPr>
          <w:rFonts w:hint="eastAsia"/>
          <w:sz w:val="16"/>
          <w:szCs w:val="18"/>
          <w:lang w:val="it-IT"/>
        </w:rPr>
        <w:t>エミリア最高のテーブルワイン「イル</w:t>
      </w:r>
      <w:r w:rsidR="00E37F6A">
        <w:rPr>
          <w:rFonts w:hint="eastAsia"/>
          <w:sz w:val="16"/>
          <w:szCs w:val="18"/>
          <w:lang w:val="it-IT"/>
        </w:rPr>
        <w:t xml:space="preserve"> </w:t>
      </w:r>
      <w:r w:rsidR="00E37F6A">
        <w:rPr>
          <w:rFonts w:hint="eastAsia"/>
          <w:sz w:val="16"/>
          <w:szCs w:val="18"/>
          <w:lang w:val="it-IT"/>
        </w:rPr>
        <w:t>ファルネート」より、</w:t>
      </w:r>
      <w:r w:rsidR="00F96487">
        <w:rPr>
          <w:rFonts w:hint="eastAsia"/>
          <w:sz w:val="16"/>
          <w:szCs w:val="18"/>
          <w:lang w:val="it-IT"/>
        </w:rPr>
        <w:t>さらに</w:t>
      </w:r>
      <w:r w:rsidR="00E37F6A">
        <w:rPr>
          <w:rFonts w:hint="eastAsia"/>
          <w:sz w:val="16"/>
        </w:rPr>
        <w:t>ワインが到着いたしました</w:t>
      </w:r>
      <w:r w:rsidR="00F96487">
        <w:rPr>
          <w:rFonts w:hint="eastAsia"/>
          <w:sz w:val="16"/>
        </w:rPr>
        <w:t>、、。今年</w:t>
      </w:r>
      <w:r w:rsidR="00FE6E80">
        <w:rPr>
          <w:rFonts w:hint="eastAsia"/>
          <w:sz w:val="16"/>
        </w:rPr>
        <w:t>も</w:t>
      </w:r>
      <w:r w:rsidR="00F96487">
        <w:rPr>
          <w:rFonts w:hint="eastAsia"/>
          <w:sz w:val="16"/>
        </w:rPr>
        <w:t>生産量が少なかったマリー</w:t>
      </w:r>
      <w:r w:rsidR="00F96487">
        <w:rPr>
          <w:rFonts w:hint="eastAsia"/>
          <w:sz w:val="16"/>
        </w:rPr>
        <w:t xml:space="preserve"> </w:t>
      </w:r>
      <w:r w:rsidR="00F96487">
        <w:rPr>
          <w:rFonts w:hint="eastAsia"/>
          <w:sz w:val="16"/>
        </w:rPr>
        <w:t>オブ</w:t>
      </w:r>
      <w:r w:rsidR="00F96487">
        <w:rPr>
          <w:rFonts w:hint="eastAsia"/>
          <w:sz w:val="16"/>
        </w:rPr>
        <w:t xml:space="preserve"> </w:t>
      </w:r>
      <w:r w:rsidR="00F96487">
        <w:rPr>
          <w:rFonts w:hint="eastAsia"/>
          <w:sz w:val="16"/>
        </w:rPr>
        <w:t>モデナ、そしてこちらは実験的な生産となりますジャンドンロザート</w:t>
      </w:r>
      <w:r w:rsidR="00FE6E80">
        <w:rPr>
          <w:rFonts w:hint="eastAsia"/>
          <w:sz w:val="16"/>
        </w:rPr>
        <w:t>!</w:t>
      </w:r>
      <w:r w:rsidR="00FE6E80">
        <w:rPr>
          <w:sz w:val="16"/>
        </w:rPr>
        <w:t xml:space="preserve">? </w:t>
      </w:r>
      <w:r w:rsidR="00FE6E80">
        <w:rPr>
          <w:rFonts w:hint="eastAsia"/>
          <w:sz w:val="16"/>
        </w:rPr>
        <w:t>なんと</w:t>
      </w:r>
      <w:r w:rsidR="00F96487">
        <w:rPr>
          <w:rFonts w:hint="eastAsia"/>
          <w:sz w:val="16"/>
        </w:rPr>
        <w:t>改たにロゼが加わりました！</w:t>
      </w:r>
      <w:r w:rsidR="00E37F6A">
        <w:rPr>
          <w:sz w:val="16"/>
          <w:szCs w:val="18"/>
          <w:lang w:val="it-IT"/>
        </w:rPr>
        <w:t xml:space="preserve"> </w:t>
      </w:r>
    </w:p>
    <w:p w14:paraId="4EFAC6CA" w14:textId="21A23769" w:rsidR="00E37F6A" w:rsidRDefault="00F96487" w:rsidP="00E37F6A">
      <w:pPr>
        <w:jc w:val="left"/>
        <w:rPr>
          <w:b/>
          <w:lang w:val="it-IT"/>
        </w:rPr>
      </w:pPr>
      <w:r>
        <w:rPr>
          <w:b/>
          <w:lang w:val="it-IT"/>
        </w:rPr>
        <w:t>Mary of Modena20</w:t>
      </w:r>
      <w:bookmarkStart w:id="1" w:name="_Hlk87888668"/>
      <w:r>
        <w:rPr>
          <w:rFonts w:hint="eastAsia"/>
          <w:b/>
          <w:sz w:val="16"/>
          <w:szCs w:val="16"/>
          <w:lang w:val="it-IT"/>
        </w:rPr>
        <w:t>マリー</w:t>
      </w:r>
      <w:r>
        <w:rPr>
          <w:rFonts w:hint="eastAsia"/>
          <w:b/>
          <w:sz w:val="16"/>
          <w:szCs w:val="16"/>
          <w:lang w:val="it-IT"/>
        </w:rPr>
        <w:t xml:space="preserve"> </w:t>
      </w:r>
      <w:r>
        <w:rPr>
          <w:rFonts w:hint="eastAsia"/>
          <w:b/>
          <w:sz w:val="16"/>
          <w:szCs w:val="16"/>
          <w:lang w:val="it-IT"/>
        </w:rPr>
        <w:t>オブ</w:t>
      </w:r>
      <w:r>
        <w:rPr>
          <w:rFonts w:hint="eastAsia"/>
          <w:b/>
          <w:sz w:val="16"/>
          <w:szCs w:val="16"/>
          <w:lang w:val="it-IT"/>
        </w:rPr>
        <w:t xml:space="preserve"> </w:t>
      </w:r>
      <w:r>
        <w:rPr>
          <w:rFonts w:hint="eastAsia"/>
          <w:b/>
          <w:sz w:val="16"/>
          <w:szCs w:val="16"/>
          <w:lang w:val="it-IT"/>
        </w:rPr>
        <w:t>モデナ</w:t>
      </w:r>
      <w:bookmarkStart w:id="2" w:name="_Hlk87888572"/>
      <w:r w:rsidR="00E37F6A">
        <w:rPr>
          <w:rFonts w:hint="eastAsia"/>
          <w:b/>
          <w:sz w:val="16"/>
          <w:szCs w:val="16"/>
          <w:lang w:val="it-IT"/>
        </w:rPr>
        <w:t xml:space="preserve"> </w:t>
      </w:r>
      <w:r w:rsidR="00E37F6A" w:rsidRPr="00261A03">
        <w:rPr>
          <w:rFonts w:ascii="HGP創英角ｺﾞｼｯｸUB" w:eastAsia="HGP創英角ｺﾞｼｯｸUB" w:hAnsi="HGP創英角ｺﾞｼｯｸUB" w:hint="eastAsia"/>
          <w:bCs/>
          <w:color w:val="00B050"/>
          <w:sz w:val="16"/>
        </w:rPr>
        <w:t>≪新ヴィンテージ≫</w:t>
      </w:r>
      <w:r w:rsidR="004F2E4C">
        <w:rPr>
          <w:rFonts w:ascii="HGP創英角ｺﾞｼｯｸUB" w:eastAsia="HGP創英角ｺﾞｼｯｸUB" w:hAnsi="HGP創英角ｺﾞｼｯｸUB" w:hint="eastAsia"/>
          <w:bCs/>
          <w:color w:val="00B050"/>
          <w:sz w:val="16"/>
        </w:rPr>
        <w:t xml:space="preserve">  【700本】</w:t>
      </w:r>
    </w:p>
    <w:bookmarkEnd w:id="1"/>
    <w:bookmarkEnd w:id="2"/>
    <w:p w14:paraId="5F7D4A95" w14:textId="162A4683" w:rsidR="00A0114F" w:rsidRDefault="00A0114F" w:rsidP="00A0114F">
      <w:pPr>
        <w:autoSpaceDE w:val="0"/>
        <w:autoSpaceDN w:val="0"/>
        <w:adjustRightInd w:val="0"/>
        <w:ind w:firstLineChars="100" w:firstLine="143"/>
        <w:jc w:val="left"/>
        <w:rPr>
          <w:sz w:val="16"/>
          <w:szCs w:val="18"/>
          <w:lang w:val="it-IT"/>
        </w:rPr>
      </w:pPr>
      <w:r>
        <w:rPr>
          <w:rFonts w:hint="eastAsia"/>
          <w:sz w:val="16"/>
          <w:szCs w:val="18"/>
          <w:lang w:val="it-IT"/>
        </w:rPr>
        <w:t>瓶内二次醗酵のもう一つのスプマンテ</w:t>
      </w:r>
      <w:r w:rsidR="00FE6E80">
        <w:rPr>
          <w:rFonts w:hint="eastAsia"/>
          <w:sz w:val="16"/>
          <w:szCs w:val="18"/>
          <w:lang w:val="it-IT"/>
        </w:rPr>
        <w:t>「</w:t>
      </w:r>
      <w:r>
        <w:rPr>
          <w:rFonts w:hint="eastAsia"/>
          <w:sz w:val="16"/>
          <w:szCs w:val="18"/>
          <w:lang w:val="it-IT"/>
        </w:rPr>
        <w:t>マリー</w:t>
      </w:r>
      <w:r>
        <w:rPr>
          <w:rFonts w:hint="eastAsia"/>
          <w:sz w:val="16"/>
          <w:szCs w:val="18"/>
          <w:lang w:val="it-IT"/>
        </w:rPr>
        <w:t xml:space="preserve"> </w:t>
      </w:r>
      <w:r>
        <w:rPr>
          <w:rFonts w:hint="eastAsia"/>
          <w:sz w:val="16"/>
          <w:szCs w:val="18"/>
          <w:lang w:val="it-IT"/>
        </w:rPr>
        <w:t>オブ</w:t>
      </w:r>
      <w:r>
        <w:rPr>
          <w:rFonts w:hint="eastAsia"/>
          <w:sz w:val="16"/>
          <w:szCs w:val="18"/>
          <w:lang w:val="it-IT"/>
        </w:rPr>
        <w:t xml:space="preserve"> </w:t>
      </w:r>
      <w:r>
        <w:rPr>
          <w:rFonts w:hint="eastAsia"/>
          <w:sz w:val="16"/>
          <w:szCs w:val="18"/>
          <w:lang w:val="it-IT"/>
        </w:rPr>
        <w:t>モデナ</w:t>
      </w:r>
      <w:r w:rsidR="00FE6E80">
        <w:rPr>
          <w:rFonts w:hint="eastAsia"/>
          <w:sz w:val="16"/>
          <w:szCs w:val="18"/>
          <w:lang w:val="it-IT"/>
        </w:rPr>
        <w:t>」、</w:t>
      </w:r>
      <w:r>
        <w:rPr>
          <w:rFonts w:hint="eastAsia"/>
          <w:sz w:val="16"/>
          <w:szCs w:val="18"/>
          <w:lang w:val="it-IT"/>
        </w:rPr>
        <w:t>新しいヴィンテージをリリースさせていただきます。</w:t>
      </w:r>
      <w:r w:rsidR="00A67C50">
        <w:rPr>
          <w:rFonts w:hint="eastAsia"/>
          <w:sz w:val="16"/>
          <w:szCs w:val="18"/>
          <w:lang w:val="it-IT"/>
        </w:rPr>
        <w:t>こちらもブルットナトゥーレと同じく、酵母添加を行わず冷蔵保存したモストを加えて二次醗酵を行うスプマンテ。</w:t>
      </w:r>
      <w:r w:rsidR="00FE6E80">
        <w:rPr>
          <w:rFonts w:hint="eastAsia"/>
          <w:sz w:val="16"/>
          <w:szCs w:val="18"/>
          <w:lang w:val="it-IT"/>
        </w:rPr>
        <w:t>もちろんですが</w:t>
      </w:r>
      <w:r w:rsidR="00A67C50">
        <w:rPr>
          <w:rFonts w:hint="eastAsia"/>
          <w:sz w:val="16"/>
          <w:szCs w:val="18"/>
          <w:lang w:val="it-IT"/>
        </w:rPr>
        <w:t>ドサージュも行っておりません。</w:t>
      </w:r>
      <w:r>
        <w:rPr>
          <w:rFonts w:hint="eastAsia"/>
          <w:sz w:val="16"/>
          <w:szCs w:val="18"/>
          <w:lang w:val="it-IT"/>
        </w:rPr>
        <w:t>ブドウの質にこだわり、そこに付着する酵母の状態も良い、</w:t>
      </w:r>
      <w:r>
        <w:rPr>
          <w:rFonts w:hint="eastAsia"/>
          <w:sz w:val="16"/>
          <w:szCs w:val="18"/>
          <w:lang w:val="it-IT"/>
        </w:rPr>
        <w:t>1</w:t>
      </w:r>
      <w:r>
        <w:rPr>
          <w:rFonts w:hint="eastAsia"/>
          <w:sz w:val="16"/>
          <w:szCs w:val="18"/>
          <w:lang w:val="it-IT"/>
        </w:rPr>
        <w:t>次醗酵を含めすべての仕事の質の高さから、こ</w:t>
      </w:r>
      <w:r w:rsidR="00322F1C">
        <w:rPr>
          <w:rFonts w:hint="eastAsia"/>
          <w:sz w:val="16"/>
          <w:szCs w:val="18"/>
          <w:lang w:val="it-IT"/>
        </w:rPr>
        <w:t>のクオリティを</w:t>
      </w:r>
      <w:r>
        <w:rPr>
          <w:rFonts w:hint="eastAsia"/>
          <w:sz w:val="16"/>
          <w:szCs w:val="18"/>
          <w:lang w:val="it-IT"/>
        </w:rPr>
        <w:t>当然のように造るマルコとトマーゾ、</w:t>
      </w:r>
      <w:r w:rsidR="00322F1C">
        <w:rPr>
          <w:rFonts w:hint="eastAsia"/>
          <w:sz w:val="16"/>
          <w:szCs w:val="18"/>
          <w:lang w:val="it-IT"/>
        </w:rPr>
        <w:t>、</w:t>
      </w:r>
      <w:r>
        <w:rPr>
          <w:rFonts w:hint="eastAsia"/>
          <w:sz w:val="16"/>
          <w:szCs w:val="18"/>
          <w:lang w:val="it-IT"/>
        </w:rPr>
        <w:t>本当に驚かされます。</w:t>
      </w:r>
    </w:p>
    <w:p w14:paraId="59DBE34B" w14:textId="2E3615D0" w:rsidR="00A0114F" w:rsidRPr="00A0114F" w:rsidRDefault="00A67C50" w:rsidP="00A0114F">
      <w:pPr>
        <w:autoSpaceDE w:val="0"/>
        <w:autoSpaceDN w:val="0"/>
        <w:adjustRightInd w:val="0"/>
        <w:ind w:firstLineChars="100" w:firstLine="143"/>
        <w:jc w:val="left"/>
        <w:rPr>
          <w:sz w:val="16"/>
          <w:szCs w:val="18"/>
          <w:lang w:val="it-IT"/>
        </w:rPr>
      </w:pPr>
      <w:r>
        <w:rPr>
          <w:rFonts w:ascii="HGP創英角ｺﾞｼｯｸUB" w:eastAsia="HGP創英角ｺﾞｼｯｸUB" w:hAnsi="HGP創英角ｺﾞｼｯｸUB"/>
          <w:bCs/>
          <w:noProof/>
          <w:color w:val="00B050"/>
          <w:sz w:val="16"/>
        </w:rPr>
        <w:drawing>
          <wp:anchor distT="0" distB="0" distL="114300" distR="114300" simplePos="0" relativeHeight="251707392" behindDoc="0" locked="0" layoutInCell="1" allowOverlap="1" wp14:anchorId="629195F5" wp14:editId="6BA86B1A">
            <wp:simplePos x="0" y="0"/>
            <wp:positionH relativeFrom="column">
              <wp:posOffset>6259830</wp:posOffset>
            </wp:positionH>
            <wp:positionV relativeFrom="paragraph">
              <wp:posOffset>259080</wp:posOffset>
            </wp:positionV>
            <wp:extent cx="530225" cy="1401445"/>
            <wp:effectExtent l="19050" t="19050" r="22225" b="27305"/>
            <wp:wrapSquare wrapText="bothSides"/>
            <wp:docPr id="4"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挿絵 が含まれている画像&#10;&#10;自動的に生成された説明"/>
                    <pic:cNvPicPr/>
                  </pic:nvPicPr>
                  <pic:blipFill>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30225" cy="140144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A0114F">
        <w:rPr>
          <w:rFonts w:hint="eastAsia"/>
          <w:sz w:val="16"/>
          <w:szCs w:val="18"/>
          <w:lang w:val="it-IT"/>
        </w:rPr>
        <w:t>今回の</w:t>
      </w:r>
      <w:r w:rsidR="00A0114F">
        <w:rPr>
          <w:rFonts w:hint="eastAsia"/>
          <w:sz w:val="16"/>
          <w:szCs w:val="18"/>
          <w:lang w:val="it-IT"/>
        </w:rPr>
        <w:t>2</w:t>
      </w:r>
      <w:r w:rsidR="00A0114F">
        <w:rPr>
          <w:sz w:val="16"/>
          <w:szCs w:val="18"/>
          <w:lang w:val="it-IT"/>
        </w:rPr>
        <w:t>020</w:t>
      </w:r>
      <w:r w:rsidR="00A0114F">
        <w:rPr>
          <w:rFonts w:hint="eastAsia"/>
          <w:sz w:val="16"/>
          <w:szCs w:val="18"/>
          <w:lang w:val="it-IT"/>
        </w:rPr>
        <w:t>ヴィンテージですが、天候に恵まれて非常に豊かな果実を持ったヴィンテージ。</w:t>
      </w:r>
      <w:r w:rsidR="00A0114F">
        <w:rPr>
          <w:rFonts w:hint="eastAsia"/>
          <w:sz w:val="16"/>
          <w:szCs w:val="18"/>
        </w:rPr>
        <w:t>二次醗酵の前に地域特有の黒ブドウ、テルマリーナの果汁を加えてボトル詰め。テルマリーナの強烈な酸を包み込むほどの豊かな果実味、これまでよりも</w:t>
      </w:r>
      <w:r w:rsidR="00322F1C">
        <w:rPr>
          <w:rFonts w:hint="eastAsia"/>
          <w:sz w:val="16"/>
          <w:szCs w:val="18"/>
        </w:rPr>
        <w:t>エレガントさ、</w:t>
      </w:r>
      <w:r w:rsidR="00A0114F">
        <w:rPr>
          <w:rFonts w:hint="eastAsia"/>
          <w:sz w:val="16"/>
          <w:szCs w:val="18"/>
        </w:rPr>
        <w:t>サイズ</w:t>
      </w:r>
      <w:r w:rsidR="00322F1C">
        <w:rPr>
          <w:rFonts w:hint="eastAsia"/>
          <w:sz w:val="16"/>
          <w:szCs w:val="18"/>
        </w:rPr>
        <w:t>の大きさを感じる</w:t>
      </w:r>
      <w:r w:rsidR="00A0114F">
        <w:rPr>
          <w:rFonts w:hint="eastAsia"/>
          <w:sz w:val="16"/>
          <w:szCs w:val="18"/>
        </w:rPr>
        <w:t>魅力的なスプマンテです</w:t>
      </w:r>
      <w:r w:rsidR="00322F1C">
        <w:rPr>
          <w:rFonts w:hint="eastAsia"/>
          <w:sz w:val="16"/>
          <w:szCs w:val="18"/>
        </w:rPr>
        <w:t>。</w:t>
      </w:r>
      <w:r w:rsidR="00A0114F">
        <w:rPr>
          <w:sz w:val="16"/>
          <w:szCs w:val="18"/>
        </w:rPr>
        <w:t xml:space="preserve"> </w:t>
      </w:r>
    </w:p>
    <w:p w14:paraId="42A82B64" w14:textId="27A7566C" w:rsidR="00E37F6A" w:rsidRPr="00261A03" w:rsidRDefault="00E37F6A" w:rsidP="00E37F6A">
      <w:pPr>
        <w:jc w:val="left"/>
        <w:rPr>
          <w:rFonts w:ascii="HGP創英角ｺﾞｼｯｸUB" w:eastAsia="HGP創英角ｺﾞｼｯｸUB" w:hAnsi="HGP創英角ｺﾞｼｯｸUB"/>
          <w:bCs/>
          <w:color w:val="00B050"/>
          <w:sz w:val="16"/>
        </w:rPr>
      </w:pPr>
      <w:r>
        <w:rPr>
          <w:b/>
          <w:lang w:val="it-IT"/>
        </w:rPr>
        <w:t xml:space="preserve">Giandon </w:t>
      </w:r>
      <w:r w:rsidR="000A4A13">
        <w:rPr>
          <w:b/>
          <w:lang w:val="it-IT"/>
        </w:rPr>
        <w:t>Rosato</w:t>
      </w:r>
      <w:r>
        <w:rPr>
          <w:b/>
          <w:lang w:val="it-IT"/>
        </w:rPr>
        <w:t>2021</w:t>
      </w:r>
      <w:r>
        <w:rPr>
          <w:rFonts w:hint="eastAsia"/>
          <w:b/>
          <w:lang w:val="it-IT"/>
        </w:rPr>
        <w:t xml:space="preserve"> </w:t>
      </w:r>
      <w:r>
        <w:rPr>
          <w:rFonts w:hint="eastAsia"/>
          <w:b/>
          <w:sz w:val="16"/>
          <w:szCs w:val="16"/>
          <w:lang w:val="it-IT"/>
        </w:rPr>
        <w:t>ジャンドン</w:t>
      </w:r>
      <w:r>
        <w:rPr>
          <w:rFonts w:hint="eastAsia"/>
          <w:b/>
          <w:sz w:val="16"/>
          <w:szCs w:val="16"/>
          <w:lang w:val="it-IT"/>
        </w:rPr>
        <w:t xml:space="preserve"> </w:t>
      </w:r>
      <w:r w:rsidR="000A4A13">
        <w:rPr>
          <w:rFonts w:hint="eastAsia"/>
          <w:b/>
          <w:sz w:val="16"/>
          <w:szCs w:val="16"/>
          <w:lang w:val="it-IT"/>
        </w:rPr>
        <w:t>ロザート</w:t>
      </w:r>
      <w:r>
        <w:rPr>
          <w:rFonts w:hint="eastAsia"/>
          <w:b/>
          <w:sz w:val="16"/>
          <w:szCs w:val="16"/>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sidR="00856713">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 xml:space="preserve">≫ </w:t>
      </w:r>
    </w:p>
    <w:p w14:paraId="1C46CC4F" w14:textId="578096A8" w:rsidR="00B72A97" w:rsidRDefault="00B72A97" w:rsidP="00681D85">
      <w:pPr>
        <w:spacing w:line="240" w:lineRule="atLeast"/>
        <w:ind w:firstLineChars="100" w:firstLine="143"/>
        <w:jc w:val="left"/>
        <w:rPr>
          <w:sz w:val="16"/>
          <w:szCs w:val="18"/>
        </w:rPr>
      </w:pPr>
      <w:r>
        <w:rPr>
          <w:rFonts w:hint="eastAsia"/>
          <w:sz w:val="16"/>
          <w:szCs w:val="18"/>
        </w:rPr>
        <w:t>いつも間にかシリーズ化してました、、</w:t>
      </w:r>
      <w:r w:rsidR="00A0114F">
        <w:rPr>
          <w:rFonts w:hint="eastAsia"/>
          <w:sz w:val="16"/>
          <w:szCs w:val="18"/>
        </w:rPr>
        <w:t>汗。ジャンドン</w:t>
      </w:r>
      <w:r>
        <w:rPr>
          <w:rFonts w:hint="eastAsia"/>
          <w:sz w:val="16"/>
          <w:szCs w:val="18"/>
        </w:rPr>
        <w:t>ロッソ、ビアンコに続き今回</w:t>
      </w:r>
      <w:r w:rsidR="00A0114F">
        <w:rPr>
          <w:rFonts w:hint="eastAsia"/>
          <w:sz w:val="16"/>
          <w:szCs w:val="18"/>
        </w:rPr>
        <w:t>ロザート</w:t>
      </w:r>
      <w:r>
        <w:rPr>
          <w:rFonts w:hint="eastAsia"/>
          <w:sz w:val="16"/>
          <w:szCs w:val="18"/>
        </w:rPr>
        <w:t>が登場です</w:t>
      </w:r>
      <w:r w:rsidR="00681D85">
        <w:rPr>
          <w:rFonts w:hint="eastAsia"/>
          <w:sz w:val="16"/>
          <w:szCs w:val="18"/>
        </w:rPr>
        <w:t>。</w:t>
      </w:r>
      <w:r>
        <w:rPr>
          <w:rFonts w:hint="eastAsia"/>
          <w:sz w:val="16"/>
          <w:szCs w:val="18"/>
        </w:rPr>
        <w:t>近年白ワインの需要が伸びる一方、</w:t>
      </w:r>
      <w:r w:rsidR="00322F1C">
        <w:rPr>
          <w:rFonts w:hint="eastAsia"/>
          <w:sz w:val="16"/>
          <w:szCs w:val="18"/>
        </w:rPr>
        <w:t>「</w:t>
      </w:r>
      <w:r>
        <w:rPr>
          <w:rFonts w:hint="eastAsia"/>
          <w:sz w:val="16"/>
          <w:szCs w:val="18"/>
        </w:rPr>
        <w:t>昔のように</w:t>
      </w:r>
      <w:r w:rsidR="00322F1C">
        <w:rPr>
          <w:rFonts w:hint="eastAsia"/>
          <w:sz w:val="16"/>
          <w:szCs w:val="18"/>
        </w:rPr>
        <w:t>、</w:t>
      </w:r>
      <w:r>
        <w:rPr>
          <w:rFonts w:hint="eastAsia"/>
          <w:sz w:val="16"/>
          <w:szCs w:val="18"/>
        </w:rPr>
        <w:t>赤ワインをあまり飲まな</w:t>
      </w:r>
      <w:r w:rsidR="00322F1C">
        <w:rPr>
          <w:rFonts w:hint="eastAsia"/>
          <w:sz w:val="16"/>
          <w:szCs w:val="18"/>
        </w:rPr>
        <w:t>く</w:t>
      </w:r>
      <w:r>
        <w:rPr>
          <w:rFonts w:hint="eastAsia"/>
          <w:sz w:val="16"/>
          <w:szCs w:val="18"/>
        </w:rPr>
        <w:t>なってきた</w:t>
      </w:r>
      <w:r w:rsidR="00322F1C">
        <w:rPr>
          <w:rFonts w:hint="eastAsia"/>
          <w:sz w:val="16"/>
          <w:szCs w:val="18"/>
        </w:rPr>
        <w:t>」、そう</w:t>
      </w:r>
      <w:r>
        <w:rPr>
          <w:rFonts w:hint="eastAsia"/>
          <w:sz w:val="16"/>
          <w:szCs w:val="18"/>
        </w:rPr>
        <w:t>語るマルコ。彼らの土地レッジョ</w:t>
      </w:r>
      <w:r w:rsidR="008F7226">
        <w:rPr>
          <w:rFonts w:hint="eastAsia"/>
          <w:sz w:val="16"/>
          <w:szCs w:val="18"/>
        </w:rPr>
        <w:t xml:space="preserve"> </w:t>
      </w:r>
      <w:r w:rsidR="008F7226">
        <w:rPr>
          <w:rFonts w:hint="eastAsia"/>
          <w:sz w:val="16"/>
          <w:szCs w:val="18"/>
        </w:rPr>
        <w:t>エミリア</w:t>
      </w:r>
      <w:r>
        <w:rPr>
          <w:rFonts w:hint="eastAsia"/>
          <w:sz w:val="16"/>
          <w:szCs w:val="18"/>
        </w:rPr>
        <w:t>ではやはり</w:t>
      </w:r>
      <w:r w:rsidR="00322F1C">
        <w:rPr>
          <w:rFonts w:hint="eastAsia"/>
          <w:sz w:val="16"/>
          <w:szCs w:val="18"/>
        </w:rPr>
        <w:t>「</w:t>
      </w:r>
      <w:r>
        <w:rPr>
          <w:rFonts w:hint="eastAsia"/>
          <w:sz w:val="16"/>
          <w:szCs w:val="18"/>
        </w:rPr>
        <w:t>ランブルスコ</w:t>
      </w:r>
      <w:r w:rsidR="00322F1C">
        <w:rPr>
          <w:rFonts w:hint="eastAsia"/>
          <w:sz w:val="16"/>
          <w:szCs w:val="18"/>
        </w:rPr>
        <w:t>」</w:t>
      </w:r>
      <w:r>
        <w:rPr>
          <w:rFonts w:hint="eastAsia"/>
          <w:sz w:val="16"/>
          <w:szCs w:val="18"/>
        </w:rPr>
        <w:t>、赤ワインが主役ですし</w:t>
      </w:r>
      <w:r w:rsidR="00322F1C">
        <w:rPr>
          <w:rFonts w:hint="eastAsia"/>
          <w:sz w:val="16"/>
          <w:szCs w:val="18"/>
        </w:rPr>
        <w:t>、</w:t>
      </w:r>
      <w:r w:rsidR="008F7226">
        <w:rPr>
          <w:rFonts w:hint="eastAsia"/>
          <w:sz w:val="16"/>
          <w:szCs w:val="18"/>
        </w:rPr>
        <w:t>食文化としても欠かせない存在です</w:t>
      </w:r>
      <w:r>
        <w:rPr>
          <w:rFonts w:hint="eastAsia"/>
          <w:sz w:val="16"/>
          <w:szCs w:val="18"/>
        </w:rPr>
        <w:t>。畑の割合でも約</w:t>
      </w:r>
      <w:r>
        <w:rPr>
          <w:rFonts w:hint="eastAsia"/>
          <w:sz w:val="16"/>
          <w:szCs w:val="18"/>
        </w:rPr>
        <w:t>6</w:t>
      </w:r>
      <w:r>
        <w:rPr>
          <w:rFonts w:hint="eastAsia"/>
          <w:sz w:val="16"/>
          <w:szCs w:val="18"/>
        </w:rPr>
        <w:t>割はマルツェミーノやランブルスコと言った黒ブドウというイル</w:t>
      </w:r>
      <w:r>
        <w:rPr>
          <w:rFonts w:hint="eastAsia"/>
          <w:sz w:val="16"/>
          <w:szCs w:val="18"/>
        </w:rPr>
        <w:t xml:space="preserve"> </w:t>
      </w:r>
      <w:r>
        <w:rPr>
          <w:rFonts w:hint="eastAsia"/>
          <w:sz w:val="16"/>
          <w:szCs w:val="18"/>
        </w:rPr>
        <w:t>ファルネート。赤ワインが大量にストックしている問題を、少しでも改善できるかと考え、</w:t>
      </w:r>
      <w:r>
        <w:rPr>
          <w:rFonts w:hint="eastAsia"/>
          <w:sz w:val="16"/>
          <w:szCs w:val="18"/>
        </w:rPr>
        <w:t>2021</w:t>
      </w:r>
      <w:r>
        <w:rPr>
          <w:rFonts w:hint="eastAsia"/>
          <w:sz w:val="16"/>
          <w:szCs w:val="18"/>
        </w:rPr>
        <w:t>年</w:t>
      </w:r>
      <w:r w:rsidR="00322F1C">
        <w:rPr>
          <w:rFonts w:hint="eastAsia"/>
          <w:sz w:val="16"/>
          <w:szCs w:val="18"/>
        </w:rPr>
        <w:t>の収穫で、</w:t>
      </w:r>
      <w:r>
        <w:rPr>
          <w:rFonts w:hint="eastAsia"/>
          <w:sz w:val="16"/>
          <w:szCs w:val="18"/>
        </w:rPr>
        <w:t>実験的に醸造</w:t>
      </w:r>
      <w:r w:rsidR="00322F1C">
        <w:rPr>
          <w:rFonts w:hint="eastAsia"/>
          <w:sz w:val="16"/>
          <w:szCs w:val="18"/>
        </w:rPr>
        <w:t>しました</w:t>
      </w:r>
      <w:r>
        <w:rPr>
          <w:rFonts w:hint="eastAsia"/>
          <w:sz w:val="16"/>
          <w:szCs w:val="18"/>
        </w:rPr>
        <w:t>。ブドウはジャンドンロッソと同じ</w:t>
      </w:r>
      <w:r w:rsidR="00322F1C">
        <w:rPr>
          <w:rFonts w:hint="eastAsia"/>
          <w:sz w:val="16"/>
          <w:szCs w:val="18"/>
        </w:rPr>
        <w:t>畑</w:t>
      </w:r>
      <w:r>
        <w:rPr>
          <w:rFonts w:hint="eastAsia"/>
          <w:sz w:val="16"/>
          <w:szCs w:val="18"/>
        </w:rPr>
        <w:t>、ランブルスコ系の黒ブドウ</w:t>
      </w:r>
      <w:r w:rsidR="00322F1C">
        <w:rPr>
          <w:rFonts w:hint="eastAsia"/>
          <w:sz w:val="16"/>
          <w:szCs w:val="18"/>
        </w:rPr>
        <w:t>がベース</w:t>
      </w:r>
      <w:r>
        <w:rPr>
          <w:rFonts w:hint="eastAsia"/>
          <w:sz w:val="16"/>
          <w:szCs w:val="18"/>
        </w:rPr>
        <w:t>となります。果皮と短時間の</w:t>
      </w:r>
      <w:r w:rsidR="00322F1C">
        <w:rPr>
          <w:rFonts w:hint="eastAsia"/>
          <w:sz w:val="16"/>
          <w:szCs w:val="18"/>
        </w:rPr>
        <w:t>マセレーションの後に</w:t>
      </w:r>
      <w:r>
        <w:rPr>
          <w:rFonts w:hint="eastAsia"/>
          <w:sz w:val="16"/>
          <w:szCs w:val="18"/>
        </w:rPr>
        <w:t>プレスし、バランスを見て</w:t>
      </w:r>
      <w:r w:rsidR="00322F1C">
        <w:rPr>
          <w:rFonts w:hint="eastAsia"/>
          <w:sz w:val="16"/>
          <w:szCs w:val="18"/>
        </w:rPr>
        <w:t>白ブドウ</w:t>
      </w:r>
      <w:r>
        <w:rPr>
          <w:rFonts w:hint="eastAsia"/>
          <w:sz w:val="16"/>
          <w:szCs w:val="18"/>
        </w:rPr>
        <w:t>のモストを加えて醗酵。一般的な「チャーミングなロゼ」というより、ランブルスコからのタンニン、色素、そしてスペルゴラから太い酸。十分な飲みごたえと</w:t>
      </w:r>
      <w:r w:rsidR="00322F1C">
        <w:rPr>
          <w:rFonts w:hint="eastAsia"/>
          <w:sz w:val="16"/>
          <w:szCs w:val="18"/>
        </w:rPr>
        <w:t>、</w:t>
      </w:r>
      <w:r>
        <w:rPr>
          <w:rFonts w:hint="eastAsia"/>
          <w:sz w:val="16"/>
          <w:szCs w:val="18"/>
        </w:rPr>
        <w:t>ドライ心地よい</w:t>
      </w:r>
      <w:r w:rsidR="00322F1C">
        <w:rPr>
          <w:rFonts w:hint="eastAsia"/>
          <w:sz w:val="16"/>
          <w:szCs w:val="18"/>
        </w:rPr>
        <w:t>飲み心地の</w:t>
      </w:r>
      <w:r>
        <w:rPr>
          <w:rFonts w:hint="eastAsia"/>
          <w:sz w:val="16"/>
          <w:szCs w:val="18"/>
        </w:rPr>
        <w:t>ロゼとなっております。</w:t>
      </w:r>
      <w:r w:rsidR="00322F1C">
        <w:rPr>
          <w:rFonts w:hint="eastAsia"/>
          <w:sz w:val="16"/>
          <w:szCs w:val="18"/>
        </w:rPr>
        <w:t>どこか、単なる</w:t>
      </w:r>
      <w:r>
        <w:rPr>
          <w:rFonts w:hint="eastAsia"/>
          <w:sz w:val="16"/>
          <w:szCs w:val="18"/>
        </w:rPr>
        <w:t>ロゼ</w:t>
      </w:r>
      <w:r w:rsidR="00322F1C">
        <w:rPr>
          <w:rFonts w:hint="eastAsia"/>
          <w:sz w:val="16"/>
          <w:szCs w:val="18"/>
        </w:rPr>
        <w:t>というよりも</w:t>
      </w:r>
      <w:r>
        <w:rPr>
          <w:rFonts w:hint="eastAsia"/>
          <w:sz w:val="16"/>
          <w:szCs w:val="18"/>
        </w:rPr>
        <w:t>、ランブルスコの土地ならではの「食欲を</w:t>
      </w:r>
      <w:r w:rsidR="002D61A5">
        <w:rPr>
          <w:rFonts w:hint="eastAsia"/>
          <w:sz w:val="16"/>
          <w:szCs w:val="18"/>
        </w:rPr>
        <w:t>そそる</w:t>
      </w:r>
      <w:r>
        <w:rPr>
          <w:rFonts w:hint="eastAsia"/>
          <w:sz w:val="16"/>
          <w:szCs w:val="18"/>
        </w:rPr>
        <w:t>」</w:t>
      </w:r>
      <w:r w:rsidR="002D61A5">
        <w:rPr>
          <w:rFonts w:hint="eastAsia"/>
          <w:sz w:val="16"/>
          <w:szCs w:val="18"/>
        </w:rPr>
        <w:t>印象のある、</w:t>
      </w:r>
      <w:r>
        <w:rPr>
          <w:rFonts w:hint="eastAsia"/>
          <w:sz w:val="16"/>
          <w:szCs w:val="18"/>
        </w:rPr>
        <w:t>魅力的な食中酒になってい</w:t>
      </w:r>
      <w:r w:rsidR="002D61A5">
        <w:rPr>
          <w:rFonts w:hint="eastAsia"/>
          <w:sz w:val="16"/>
          <w:szCs w:val="18"/>
        </w:rPr>
        <w:t>ました</w:t>
      </w:r>
      <w:r>
        <w:rPr>
          <w:rFonts w:hint="eastAsia"/>
          <w:sz w:val="16"/>
          <w:szCs w:val="18"/>
        </w:rPr>
        <w:t>！</w:t>
      </w:r>
    </w:p>
    <w:p w14:paraId="69D51852" w14:textId="3D1CD6A3" w:rsidR="00227500" w:rsidRPr="00D8390E" w:rsidRDefault="00227500" w:rsidP="00227500">
      <w:pPr>
        <w:spacing w:line="240" w:lineRule="atLeast"/>
        <w:jc w:val="left"/>
        <w:rPr>
          <w:b/>
          <w:bCs/>
          <w:sz w:val="32"/>
          <w:szCs w:val="21"/>
          <w:u w:val="single"/>
          <w:lang w:val="it-IT"/>
        </w:rPr>
      </w:pPr>
      <w:r w:rsidRPr="00D8390E">
        <w:rPr>
          <w:b/>
          <w:bCs/>
          <w:sz w:val="32"/>
          <w:szCs w:val="21"/>
          <w:u w:val="single"/>
          <w:lang w:val="it-IT"/>
        </w:rPr>
        <w:t>Podere Luisa</w:t>
      </w:r>
      <w:r w:rsidRPr="00D8390E">
        <w:rPr>
          <w:b/>
          <w:bCs/>
          <w:sz w:val="18"/>
          <w:u w:val="single"/>
          <w:lang w:val="it-IT"/>
        </w:rPr>
        <w:t>ポデーレ</w:t>
      </w:r>
      <w:r w:rsidRPr="00D8390E">
        <w:rPr>
          <w:b/>
          <w:bCs/>
          <w:sz w:val="18"/>
          <w:u w:val="single"/>
          <w:lang w:val="it-IT"/>
        </w:rPr>
        <w:t xml:space="preserve"> </w:t>
      </w:r>
      <w:r w:rsidRPr="00D8390E">
        <w:rPr>
          <w:b/>
          <w:bCs/>
          <w:sz w:val="18"/>
          <w:u w:val="single"/>
          <w:lang w:val="it-IT"/>
        </w:rPr>
        <w:t>ルイーザ</w:t>
      </w:r>
      <w:r w:rsidRPr="00D8390E">
        <w:rPr>
          <w:b/>
          <w:bCs/>
          <w:sz w:val="16"/>
          <w:u w:val="single"/>
          <w:lang w:val="it-IT"/>
        </w:rPr>
        <w:t xml:space="preserve"> </w:t>
      </w:r>
      <w:r w:rsidRPr="00D8390E">
        <w:rPr>
          <w:sz w:val="16"/>
          <w:u w:val="single"/>
          <w:lang w:val="it-IT"/>
        </w:rPr>
        <w:t xml:space="preserve">   </w:t>
      </w:r>
      <w:r w:rsidR="0014470A">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p w14:paraId="5EC80BA4" w14:textId="09F47E65" w:rsidR="007612C2" w:rsidRDefault="007612C2" w:rsidP="007612C2">
      <w:pPr>
        <w:jc w:val="left"/>
        <w:rPr>
          <w:sz w:val="16"/>
          <w:szCs w:val="18"/>
          <w:lang w:val="it-IT"/>
        </w:rPr>
      </w:pPr>
      <w:r>
        <w:rPr>
          <w:rFonts w:hint="eastAsia"/>
          <w:sz w:val="16"/>
          <w:szCs w:val="18"/>
          <w:lang w:val="it-IT"/>
        </w:rPr>
        <w:t xml:space="preserve"> </w:t>
      </w:r>
      <w:r>
        <w:rPr>
          <w:rFonts w:hint="eastAsia"/>
          <w:sz w:val="16"/>
          <w:szCs w:val="18"/>
          <w:lang w:val="it-IT"/>
        </w:rPr>
        <w:t>イタリアを代表するワインの銘醸地、「</w:t>
      </w:r>
      <w:r>
        <w:rPr>
          <w:rFonts w:hint="eastAsia"/>
          <w:sz w:val="16"/>
          <w:szCs w:val="18"/>
          <w:lang w:val="it-IT"/>
        </w:rPr>
        <w:t>Chianti</w:t>
      </w:r>
      <w:r>
        <w:rPr>
          <w:rFonts w:hint="eastAsia"/>
          <w:sz w:val="16"/>
          <w:szCs w:val="18"/>
          <w:lang w:val="it-IT"/>
        </w:rPr>
        <w:t>キァンティ」にて、父より受け継いだブドウ畑と小さなカンティーナ。</w:t>
      </w:r>
      <w:r w:rsidR="008F7226">
        <w:rPr>
          <w:rFonts w:hint="eastAsia"/>
          <w:sz w:val="16"/>
          <w:szCs w:val="18"/>
          <w:lang w:val="it-IT"/>
        </w:rPr>
        <w:t>「</w:t>
      </w:r>
      <w:r>
        <w:rPr>
          <w:rFonts w:hint="eastAsia"/>
          <w:sz w:val="16"/>
          <w:szCs w:val="18"/>
          <w:lang w:val="it-IT"/>
        </w:rPr>
        <w:t>コンタディーの暮らしを現代に</w:t>
      </w:r>
      <w:r w:rsidR="00CF2EC6">
        <w:rPr>
          <w:rFonts w:hint="eastAsia"/>
          <w:sz w:val="16"/>
          <w:szCs w:val="18"/>
          <w:lang w:val="it-IT"/>
        </w:rPr>
        <w:t>も</w:t>
      </w:r>
      <w:r w:rsidR="008F7226">
        <w:rPr>
          <w:rFonts w:hint="eastAsia"/>
          <w:sz w:val="16"/>
          <w:szCs w:val="18"/>
          <w:lang w:val="it-IT"/>
        </w:rPr>
        <w:t>」、</w:t>
      </w:r>
      <w:r>
        <w:rPr>
          <w:rFonts w:hint="eastAsia"/>
          <w:sz w:val="16"/>
          <w:szCs w:val="18"/>
          <w:lang w:val="it-IT"/>
        </w:rPr>
        <w:t>農業とワイン造りを守</w:t>
      </w:r>
      <w:r w:rsidR="00CF2EC6">
        <w:rPr>
          <w:rFonts w:hint="eastAsia"/>
          <w:sz w:val="16"/>
          <w:szCs w:val="18"/>
          <w:lang w:val="it-IT"/>
        </w:rPr>
        <w:t>ろうというポ</w:t>
      </w:r>
      <w:r>
        <w:rPr>
          <w:rFonts w:hint="eastAsia"/>
          <w:sz w:val="16"/>
          <w:szCs w:val="18"/>
          <w:lang w:val="it-IT"/>
        </w:rPr>
        <w:t>デーレルイーザ。元肉屋で働いていた</w:t>
      </w:r>
      <w:r w:rsidR="008F7226">
        <w:rPr>
          <w:rFonts w:hint="eastAsia"/>
          <w:sz w:val="16"/>
          <w:szCs w:val="18"/>
          <w:lang w:val="it-IT"/>
        </w:rPr>
        <w:t>当主の</w:t>
      </w:r>
      <w:r>
        <w:rPr>
          <w:rFonts w:hint="eastAsia"/>
          <w:sz w:val="16"/>
          <w:szCs w:val="18"/>
          <w:lang w:val="it-IT"/>
        </w:rPr>
        <w:t>サウロ、自ら仕留めたシカや</w:t>
      </w:r>
      <w:r w:rsidR="00CF2EC6">
        <w:rPr>
          <w:rFonts w:hint="eastAsia"/>
          <w:sz w:val="16"/>
          <w:szCs w:val="18"/>
          <w:lang w:val="it-IT"/>
        </w:rPr>
        <w:t>、</w:t>
      </w:r>
      <w:r>
        <w:rPr>
          <w:rFonts w:hint="eastAsia"/>
          <w:sz w:val="16"/>
          <w:szCs w:val="18"/>
          <w:lang w:val="it-IT"/>
        </w:rPr>
        <w:t>イノシシで作られる伝統のサラミやプロシュートクルードに、</w:t>
      </w:r>
      <w:r w:rsidR="008F7226">
        <w:rPr>
          <w:rFonts w:hint="eastAsia"/>
          <w:sz w:val="16"/>
          <w:szCs w:val="18"/>
          <w:lang w:val="it-IT"/>
        </w:rPr>
        <w:t>間違いな</w:t>
      </w:r>
      <w:r w:rsidR="00CF2EC6">
        <w:rPr>
          <w:rFonts w:hint="eastAsia"/>
          <w:sz w:val="16"/>
          <w:szCs w:val="18"/>
          <w:lang w:val="it-IT"/>
        </w:rPr>
        <w:t>く合う</w:t>
      </w:r>
      <w:r>
        <w:rPr>
          <w:rFonts w:hint="eastAsia"/>
          <w:sz w:val="16"/>
          <w:szCs w:val="18"/>
          <w:lang w:val="it-IT"/>
        </w:rPr>
        <w:t>トスカーナ</w:t>
      </w:r>
      <w:r w:rsidR="00CF2EC6">
        <w:rPr>
          <w:rFonts w:hint="eastAsia"/>
          <w:sz w:val="16"/>
          <w:szCs w:val="18"/>
          <w:lang w:val="it-IT"/>
        </w:rPr>
        <w:t>ロッソ</w:t>
      </w:r>
      <w:r>
        <w:rPr>
          <w:rFonts w:hint="eastAsia"/>
          <w:sz w:val="16"/>
          <w:szCs w:val="18"/>
          <w:lang w:val="it-IT"/>
        </w:rPr>
        <w:t>。</w:t>
      </w:r>
      <w:r w:rsidR="008F7226">
        <w:rPr>
          <w:rFonts w:hint="eastAsia"/>
          <w:sz w:val="16"/>
          <w:szCs w:val="18"/>
          <w:lang w:val="it-IT"/>
        </w:rPr>
        <w:t>「</w:t>
      </w:r>
      <w:r>
        <w:rPr>
          <w:rFonts w:hint="eastAsia"/>
          <w:sz w:val="16"/>
          <w:szCs w:val="18"/>
          <w:lang w:val="it-IT"/>
        </w:rPr>
        <w:t>最強の食中酒</w:t>
      </w:r>
      <w:r w:rsidR="008F7226">
        <w:rPr>
          <w:rFonts w:hint="eastAsia"/>
          <w:sz w:val="16"/>
          <w:szCs w:val="18"/>
          <w:lang w:val="it-IT"/>
        </w:rPr>
        <w:t>」、</w:t>
      </w:r>
      <w:r>
        <w:rPr>
          <w:rFonts w:hint="eastAsia"/>
          <w:sz w:val="16"/>
          <w:szCs w:val="18"/>
          <w:lang w:val="it-IT"/>
        </w:rPr>
        <w:t>と言っても過言ではないルイーザのワイン。諸々の事情でコンテナが大幅に遅れてしまい、長い事欠品とさせてしまいましたが、ようやく赤が一通り入荷いたしました！</w:t>
      </w:r>
    </w:p>
    <w:p w14:paraId="2F12E61F" w14:textId="1BCC0792" w:rsidR="00227500" w:rsidRPr="00D8390E" w:rsidRDefault="00C21655" w:rsidP="00227500">
      <w:pPr>
        <w:ind w:firstLineChars="100" w:firstLine="143"/>
        <w:jc w:val="left"/>
        <w:rPr>
          <w:b/>
          <w:lang w:val="it-IT"/>
        </w:rPr>
      </w:pPr>
      <w:r>
        <w:rPr>
          <w:b/>
          <w:noProof/>
          <w:color w:val="00B050"/>
          <w:sz w:val="16"/>
          <w:lang w:val="it-IT"/>
        </w:rPr>
        <w:drawing>
          <wp:anchor distT="0" distB="0" distL="114300" distR="114300" simplePos="0" relativeHeight="251708416" behindDoc="0" locked="0" layoutInCell="1" allowOverlap="1" wp14:anchorId="57C55B5B" wp14:editId="3C3E0D6A">
            <wp:simplePos x="0" y="0"/>
            <wp:positionH relativeFrom="column">
              <wp:posOffset>5597232</wp:posOffset>
            </wp:positionH>
            <wp:positionV relativeFrom="paragraph">
              <wp:posOffset>50800</wp:posOffset>
            </wp:positionV>
            <wp:extent cx="1245870" cy="972185"/>
            <wp:effectExtent l="19050" t="19050" r="11430" b="18415"/>
            <wp:wrapSquare wrapText="bothSides"/>
            <wp:docPr id="14" name="図 1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5870" cy="9721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7612C2">
        <w:rPr>
          <w:rFonts w:hint="eastAsia"/>
          <w:sz w:val="16"/>
          <w:szCs w:val="18"/>
          <w:lang w:val="it-IT"/>
        </w:rPr>
        <w:t>キァンティやジューノなど、カンティーナに残っていたものが再入荷、そして昨年までご好評いただいたテーブルワイン「</w:t>
      </w:r>
      <w:r w:rsidR="007612C2">
        <w:rPr>
          <w:rFonts w:hint="eastAsia"/>
          <w:sz w:val="16"/>
          <w:szCs w:val="18"/>
          <w:lang w:val="it-IT"/>
        </w:rPr>
        <w:t>Pensiero</w:t>
      </w:r>
      <w:r w:rsidR="007612C2">
        <w:rPr>
          <w:rFonts w:hint="eastAsia"/>
          <w:sz w:val="16"/>
          <w:szCs w:val="18"/>
          <w:lang w:val="it-IT"/>
        </w:rPr>
        <w:t>ペンスィエロ」</w:t>
      </w:r>
      <w:r w:rsidR="008F7226">
        <w:rPr>
          <w:rFonts w:hint="eastAsia"/>
          <w:sz w:val="16"/>
          <w:szCs w:val="18"/>
          <w:lang w:val="it-IT"/>
        </w:rPr>
        <w:t>、</w:t>
      </w:r>
      <w:r w:rsidR="007612C2">
        <w:rPr>
          <w:rFonts w:hint="eastAsia"/>
          <w:sz w:val="16"/>
          <w:szCs w:val="18"/>
          <w:lang w:val="it-IT"/>
        </w:rPr>
        <w:t>は新しい</w:t>
      </w:r>
      <w:r w:rsidR="007612C2">
        <w:rPr>
          <w:rFonts w:hint="eastAsia"/>
          <w:sz w:val="16"/>
          <w:szCs w:val="18"/>
          <w:lang w:val="it-IT"/>
        </w:rPr>
        <w:t>2020</w:t>
      </w:r>
      <w:r w:rsidR="007612C2">
        <w:rPr>
          <w:rFonts w:hint="eastAsia"/>
          <w:sz w:val="16"/>
          <w:szCs w:val="18"/>
          <w:lang w:val="it-IT"/>
        </w:rPr>
        <w:t>が到着！そしてオリーヴオイルも僅かですが入荷しております。</w:t>
      </w:r>
      <w:r w:rsidR="007612C2">
        <w:rPr>
          <w:rFonts w:hint="eastAsia"/>
          <w:sz w:val="16"/>
          <w:szCs w:val="18"/>
          <w:lang w:val="it-IT"/>
        </w:rPr>
        <w:t>2021</w:t>
      </w:r>
      <w:r w:rsidR="007612C2">
        <w:rPr>
          <w:rFonts w:hint="eastAsia"/>
          <w:sz w:val="16"/>
          <w:szCs w:val="18"/>
          <w:lang w:val="it-IT"/>
        </w:rPr>
        <w:t>年は水不足でオリーヴの結実が</w:t>
      </w:r>
      <w:r w:rsidR="002C4CFF">
        <w:rPr>
          <w:rFonts w:hint="eastAsia"/>
          <w:sz w:val="16"/>
          <w:szCs w:val="18"/>
          <w:lang w:val="it-IT"/>
        </w:rPr>
        <w:t>、</w:t>
      </w:r>
      <w:r w:rsidR="007612C2">
        <w:rPr>
          <w:rFonts w:hint="eastAsia"/>
          <w:sz w:val="16"/>
          <w:szCs w:val="18"/>
          <w:lang w:val="it-IT"/>
        </w:rPr>
        <w:t>例年の</w:t>
      </w:r>
      <w:r w:rsidR="007612C2">
        <w:rPr>
          <w:rFonts w:hint="eastAsia"/>
          <w:sz w:val="16"/>
          <w:szCs w:val="18"/>
          <w:lang w:val="it-IT"/>
        </w:rPr>
        <w:t>80</w:t>
      </w:r>
      <w:r w:rsidR="007612C2">
        <w:rPr>
          <w:rFonts w:hint="eastAsia"/>
          <w:sz w:val="16"/>
          <w:szCs w:val="18"/>
          <w:lang w:val="it-IT"/>
        </w:rPr>
        <w:t>％減という厳しい収穫でした。それもあって入荷量は非常に少ないですが、その分味わいは非常に素晴らしくなっております！</w:t>
      </w:r>
      <w:r w:rsidR="00227500" w:rsidRPr="00D8390E">
        <w:rPr>
          <w:b/>
          <w:lang w:val="it-IT"/>
        </w:rPr>
        <w:t xml:space="preserve"> </w:t>
      </w:r>
    </w:p>
    <w:p w14:paraId="0312EF0F" w14:textId="4409DCCF" w:rsidR="00227500" w:rsidRPr="00DB4665" w:rsidRDefault="00227500" w:rsidP="00227500">
      <w:pPr>
        <w:rPr>
          <w:b/>
          <w:color w:val="00B050"/>
          <w:sz w:val="16"/>
          <w:lang w:val="it-IT"/>
        </w:rPr>
      </w:pPr>
      <w:r w:rsidRPr="00D8390E">
        <w:rPr>
          <w:b/>
          <w:lang w:val="it-IT"/>
        </w:rPr>
        <w:t>“Pensiero”</w:t>
      </w:r>
      <w:r w:rsidR="00DF5D5B">
        <w:rPr>
          <w:b/>
          <w:lang w:val="it-IT"/>
        </w:rPr>
        <w:t>2020</w:t>
      </w:r>
      <w:r w:rsidRPr="00D8390E">
        <w:rPr>
          <w:b/>
          <w:lang w:val="it-IT"/>
        </w:rPr>
        <w:t xml:space="preserve"> </w:t>
      </w:r>
      <w:r w:rsidRPr="00D8390E">
        <w:rPr>
          <w:b/>
          <w:sz w:val="16"/>
          <w:szCs w:val="16"/>
          <w:lang w:val="it-IT"/>
        </w:rPr>
        <w:t xml:space="preserve">Toscana Rosso IGT </w:t>
      </w:r>
      <w:r w:rsidRPr="00D8390E">
        <w:rPr>
          <w:b/>
          <w:sz w:val="16"/>
          <w:lang w:val="it-IT"/>
        </w:rPr>
        <w:t>“</w:t>
      </w:r>
      <w:r w:rsidRPr="00D8390E">
        <w:rPr>
          <w:b/>
          <w:sz w:val="16"/>
          <w:lang w:val="it-IT"/>
        </w:rPr>
        <w:t>ペンスィエロ</w:t>
      </w:r>
      <w:r w:rsidRPr="00D8390E">
        <w:rPr>
          <w:b/>
          <w:sz w:val="16"/>
          <w:lang w:val="it-IT"/>
        </w:rPr>
        <w:t xml:space="preserve">” </w:t>
      </w:r>
      <w:r w:rsidRPr="00D8390E">
        <w:rPr>
          <w:b/>
          <w:sz w:val="16"/>
          <w:lang w:val="it-IT"/>
        </w:rPr>
        <w:t>トスカーナ</w:t>
      </w:r>
      <w:r w:rsidRPr="00D8390E">
        <w:rPr>
          <w:b/>
          <w:sz w:val="16"/>
          <w:lang w:val="it-IT"/>
        </w:rPr>
        <w:t xml:space="preserve"> </w:t>
      </w:r>
      <w:r w:rsidRPr="00D8390E">
        <w:rPr>
          <w:b/>
          <w:sz w:val="16"/>
          <w:lang w:val="it-IT"/>
        </w:rPr>
        <w:t>ロッソ</w:t>
      </w:r>
      <w:r w:rsidRPr="00D8390E">
        <w:rPr>
          <w:b/>
          <w:sz w:val="16"/>
          <w:lang w:val="it-IT"/>
        </w:rPr>
        <w:t xml:space="preserve"> </w:t>
      </w:r>
      <w:r w:rsidRPr="00D8390E">
        <w:rPr>
          <w:b/>
          <w:sz w:val="16"/>
          <w:lang w:val="it-IT"/>
        </w:rPr>
        <w:t>（</w:t>
      </w:r>
      <w:r w:rsidRPr="00D8390E">
        <w:rPr>
          <w:b/>
          <w:sz w:val="16"/>
          <w:lang w:val="it-IT"/>
        </w:rPr>
        <w:t>750</w:t>
      </w:r>
      <w:r w:rsidRPr="00D8390E">
        <w:rPr>
          <w:b/>
          <w:sz w:val="16"/>
          <w:lang w:val="it-IT"/>
        </w:rPr>
        <w:t>ｍｌ＆</w:t>
      </w:r>
      <w:r w:rsidRPr="00D8390E">
        <w:rPr>
          <w:b/>
          <w:sz w:val="16"/>
          <w:lang w:val="it-IT"/>
        </w:rPr>
        <w:t>3000ml BIB</w:t>
      </w:r>
      <w:r w:rsidRPr="00D8390E">
        <w:rPr>
          <w:b/>
          <w:sz w:val="16"/>
          <w:lang w:val="it-IT"/>
        </w:rPr>
        <w:t>）</w:t>
      </w:r>
      <w:r w:rsidRPr="00DB4665">
        <w:rPr>
          <w:rFonts w:cs="HGPｺﾞｼｯｸM"/>
          <w:color w:val="000000"/>
          <w:kern w:val="0"/>
          <w:sz w:val="16"/>
          <w:szCs w:val="16"/>
          <w:lang w:val="it-IT"/>
        </w:rPr>
        <w:t xml:space="preserve"> </w:t>
      </w:r>
      <w:r w:rsidRPr="005F3E50">
        <w:rPr>
          <w:rFonts w:ascii="HGPｺﾞｼｯｸM" w:hint="eastAsia"/>
          <w:b/>
          <w:color w:val="00B050"/>
          <w:sz w:val="16"/>
        </w:rPr>
        <w:t>≪新</w:t>
      </w:r>
      <w:r w:rsidR="00BE2CD9" w:rsidRPr="005F3E50">
        <w:rPr>
          <w:rFonts w:ascii="HGPｺﾞｼｯｸM" w:hint="eastAsia"/>
          <w:b/>
          <w:color w:val="00B050"/>
          <w:sz w:val="16"/>
        </w:rPr>
        <w:t>ヴィンテージ</w:t>
      </w:r>
      <w:r w:rsidRPr="005F3E50">
        <w:rPr>
          <w:rFonts w:ascii="HGPｺﾞｼｯｸM" w:hint="eastAsia"/>
          <w:b/>
          <w:color w:val="00B050"/>
          <w:sz w:val="16"/>
        </w:rPr>
        <w:t>≫</w:t>
      </w:r>
    </w:p>
    <w:p w14:paraId="0869C3FB" w14:textId="1F7E22DC" w:rsidR="00227500" w:rsidRDefault="008F7226" w:rsidP="008F7226">
      <w:pPr>
        <w:ind w:firstLineChars="100" w:firstLine="143"/>
        <w:jc w:val="left"/>
        <w:rPr>
          <w:sz w:val="16"/>
          <w:szCs w:val="18"/>
          <w:lang w:val="it-IT"/>
        </w:rPr>
      </w:pPr>
      <w:r w:rsidRPr="00CF2EC6">
        <w:rPr>
          <w:rFonts w:hint="eastAsia"/>
          <w:sz w:val="16"/>
          <w:szCs w:val="18"/>
          <w:lang w:val="it-IT"/>
        </w:rPr>
        <w:t>2</w:t>
      </w:r>
      <w:r w:rsidRPr="00CF2EC6">
        <w:rPr>
          <w:sz w:val="16"/>
          <w:szCs w:val="18"/>
          <w:lang w:val="it-IT"/>
        </w:rPr>
        <w:t>020</w:t>
      </w:r>
      <w:r w:rsidR="00227500" w:rsidRPr="008F7226">
        <w:rPr>
          <w:sz w:val="16"/>
          <w:szCs w:val="18"/>
          <w:lang w:val="it-IT"/>
        </w:rPr>
        <w:t>年のコロナ渦、地元消費用の量り売りワインが大量に余ってしま</w:t>
      </w:r>
      <w:r>
        <w:rPr>
          <w:rFonts w:hint="eastAsia"/>
          <w:sz w:val="16"/>
          <w:szCs w:val="18"/>
          <w:lang w:val="it-IT"/>
        </w:rPr>
        <w:t>った</w:t>
      </w:r>
      <w:r w:rsidR="00227500" w:rsidRPr="008F7226">
        <w:rPr>
          <w:sz w:val="16"/>
          <w:szCs w:val="18"/>
          <w:lang w:val="it-IT"/>
        </w:rPr>
        <w:t>事態</w:t>
      </w:r>
      <w:r>
        <w:rPr>
          <w:rFonts w:hint="eastAsia"/>
          <w:sz w:val="16"/>
          <w:szCs w:val="18"/>
          <w:lang w:val="it-IT"/>
        </w:rPr>
        <w:t>を打開するために</w:t>
      </w:r>
      <w:r w:rsidR="008B6B51">
        <w:rPr>
          <w:rFonts w:hint="eastAsia"/>
          <w:sz w:val="16"/>
          <w:szCs w:val="18"/>
          <w:lang w:val="it-IT"/>
        </w:rPr>
        <w:t>生まれたワイン「</w:t>
      </w:r>
      <w:r>
        <w:rPr>
          <w:rFonts w:hint="eastAsia"/>
          <w:sz w:val="16"/>
          <w:szCs w:val="18"/>
          <w:lang w:val="it-IT"/>
        </w:rPr>
        <w:t>ペンスィエロ</w:t>
      </w:r>
      <w:r w:rsidR="008B6B51">
        <w:rPr>
          <w:rFonts w:hint="eastAsia"/>
          <w:sz w:val="16"/>
          <w:szCs w:val="18"/>
          <w:lang w:val="it-IT"/>
        </w:rPr>
        <w:t>」</w:t>
      </w:r>
      <w:r>
        <w:rPr>
          <w:rFonts w:hint="eastAsia"/>
          <w:sz w:val="16"/>
          <w:szCs w:val="18"/>
          <w:lang w:val="it-IT"/>
        </w:rPr>
        <w:t>。</w:t>
      </w:r>
      <w:r w:rsidR="00227500" w:rsidRPr="008F7226">
        <w:rPr>
          <w:sz w:val="16"/>
          <w:szCs w:val="18"/>
          <w:lang w:val="it-IT"/>
        </w:rPr>
        <w:t>サウロの誠実な仕事は、キァンティというワインが本来持っていた食中酒、そして飾らない素朴かつ飽きの来ない飲み心地のよさ。というか、こんな素晴らしいワインが量り売りだなんて、一体どういうことなのか逆に心配になってしまいま</w:t>
      </w:r>
      <w:r>
        <w:rPr>
          <w:rFonts w:hint="eastAsia"/>
          <w:sz w:val="16"/>
          <w:szCs w:val="18"/>
          <w:lang w:val="it-IT"/>
        </w:rPr>
        <w:t>した</w:t>
      </w:r>
      <w:r w:rsidR="00227500" w:rsidRPr="008F7226">
        <w:rPr>
          <w:sz w:val="16"/>
          <w:szCs w:val="18"/>
          <w:lang w:val="it-IT"/>
        </w:rPr>
        <w:t>、、。</w:t>
      </w:r>
      <w:r>
        <w:rPr>
          <w:rFonts w:hint="eastAsia"/>
          <w:sz w:val="16"/>
          <w:szCs w:val="18"/>
          <w:lang w:val="it-IT"/>
        </w:rPr>
        <w:t>一応</w:t>
      </w:r>
      <w:r w:rsidR="008B6B51">
        <w:rPr>
          <w:rFonts w:hint="eastAsia"/>
          <w:sz w:val="16"/>
          <w:szCs w:val="18"/>
          <w:lang w:val="it-IT"/>
        </w:rPr>
        <w:t>現在は</w:t>
      </w:r>
      <w:r>
        <w:rPr>
          <w:rFonts w:hint="eastAsia"/>
          <w:sz w:val="16"/>
          <w:szCs w:val="18"/>
          <w:lang w:val="it-IT"/>
        </w:rPr>
        <w:t>、イタリア国内で</w:t>
      </w:r>
      <w:r w:rsidR="008B6B51">
        <w:rPr>
          <w:rFonts w:hint="eastAsia"/>
          <w:sz w:val="16"/>
          <w:szCs w:val="18"/>
          <w:lang w:val="it-IT"/>
        </w:rPr>
        <w:t>は</w:t>
      </w:r>
      <w:r>
        <w:rPr>
          <w:rFonts w:hint="eastAsia"/>
          <w:sz w:val="16"/>
          <w:szCs w:val="18"/>
          <w:lang w:val="it-IT"/>
        </w:rPr>
        <w:t>コロナの影響はほとんど</w:t>
      </w:r>
      <w:r w:rsidR="008B6B51">
        <w:rPr>
          <w:rFonts w:hint="eastAsia"/>
          <w:sz w:val="16"/>
          <w:szCs w:val="18"/>
          <w:lang w:val="it-IT"/>
        </w:rPr>
        <w:t>無くなったのですが</w:t>
      </w:r>
      <w:r>
        <w:rPr>
          <w:rFonts w:hint="eastAsia"/>
          <w:sz w:val="16"/>
          <w:szCs w:val="18"/>
          <w:lang w:val="it-IT"/>
        </w:rPr>
        <w:t>、一度</w:t>
      </w:r>
      <w:r w:rsidR="008B6B51">
        <w:rPr>
          <w:rFonts w:hint="eastAsia"/>
          <w:sz w:val="16"/>
          <w:szCs w:val="18"/>
          <w:lang w:val="it-IT"/>
        </w:rPr>
        <w:t>途切れてしまった</w:t>
      </w:r>
      <w:r>
        <w:rPr>
          <w:rFonts w:hint="eastAsia"/>
          <w:sz w:val="16"/>
          <w:szCs w:val="18"/>
          <w:lang w:val="it-IT"/>
        </w:rPr>
        <w:t>販売先が元通りに</w:t>
      </w:r>
      <w:r w:rsidR="008B6B51">
        <w:rPr>
          <w:rFonts w:hint="eastAsia"/>
          <w:sz w:val="16"/>
          <w:szCs w:val="18"/>
          <w:lang w:val="it-IT"/>
        </w:rPr>
        <w:t>なるのは難しく、、、。</w:t>
      </w:r>
      <w:r>
        <w:rPr>
          <w:rFonts w:hint="eastAsia"/>
          <w:sz w:val="16"/>
          <w:szCs w:val="18"/>
          <w:lang w:val="it-IT"/>
        </w:rPr>
        <w:t>量り売りの需要は</w:t>
      </w:r>
      <w:r w:rsidR="008B6B51">
        <w:rPr>
          <w:rFonts w:hint="eastAsia"/>
          <w:sz w:val="16"/>
          <w:szCs w:val="18"/>
          <w:lang w:val="it-IT"/>
        </w:rPr>
        <w:t>この</w:t>
      </w:r>
      <w:r w:rsidR="008B6B51">
        <w:rPr>
          <w:rFonts w:hint="eastAsia"/>
          <w:sz w:val="16"/>
          <w:szCs w:val="18"/>
          <w:lang w:val="it-IT"/>
        </w:rPr>
        <w:t>3</w:t>
      </w:r>
      <w:r w:rsidR="008B6B51">
        <w:rPr>
          <w:rFonts w:hint="eastAsia"/>
          <w:sz w:val="16"/>
          <w:szCs w:val="18"/>
          <w:lang w:val="it-IT"/>
        </w:rPr>
        <w:t>年で</w:t>
      </w:r>
      <w:r>
        <w:rPr>
          <w:rFonts w:hint="eastAsia"/>
          <w:sz w:val="16"/>
          <w:szCs w:val="18"/>
          <w:lang w:val="it-IT"/>
        </w:rPr>
        <w:t>かなり少なくなってしまったといいます。そこで昨年に続き</w:t>
      </w:r>
      <w:r w:rsidR="008B6B51">
        <w:rPr>
          <w:rFonts w:hint="eastAsia"/>
          <w:sz w:val="16"/>
          <w:szCs w:val="18"/>
          <w:lang w:val="it-IT"/>
        </w:rPr>
        <w:t>、</w:t>
      </w:r>
      <w:r>
        <w:rPr>
          <w:rFonts w:hint="eastAsia"/>
          <w:sz w:val="16"/>
          <w:szCs w:val="18"/>
          <w:lang w:val="it-IT"/>
        </w:rPr>
        <w:t>今後も継続してボトル詰めしてもらう事に致しました。</w:t>
      </w:r>
    </w:p>
    <w:p w14:paraId="28C08CEE" w14:textId="0861F989" w:rsidR="008F7226" w:rsidRPr="008F7226" w:rsidRDefault="008F7226" w:rsidP="008F7226">
      <w:pPr>
        <w:ind w:firstLineChars="100" w:firstLine="143"/>
        <w:jc w:val="left"/>
        <w:rPr>
          <w:sz w:val="16"/>
          <w:szCs w:val="18"/>
          <w:lang w:val="it-IT"/>
        </w:rPr>
      </w:pPr>
      <w:r>
        <w:rPr>
          <w:rFonts w:hint="eastAsia"/>
          <w:sz w:val="16"/>
          <w:szCs w:val="18"/>
          <w:lang w:val="it-IT"/>
        </w:rPr>
        <w:t>今回は</w:t>
      </w:r>
      <w:r>
        <w:rPr>
          <w:rFonts w:hint="eastAsia"/>
          <w:sz w:val="16"/>
          <w:szCs w:val="18"/>
          <w:lang w:val="it-IT"/>
        </w:rPr>
        <w:t>2020</w:t>
      </w:r>
      <w:r>
        <w:rPr>
          <w:rFonts w:hint="eastAsia"/>
          <w:sz w:val="16"/>
          <w:szCs w:val="18"/>
          <w:lang w:val="it-IT"/>
        </w:rPr>
        <w:t>年収穫のブドウよりボトル詰め、天候にも恵まれた理想的なヴィンテージという事もあり、果実と酸のバランスの良い魅力的な味わい。他の</w:t>
      </w:r>
      <w:r w:rsidR="008B6B51">
        <w:rPr>
          <w:rFonts w:hint="eastAsia"/>
          <w:sz w:val="16"/>
          <w:szCs w:val="18"/>
          <w:lang w:val="it-IT"/>
        </w:rPr>
        <w:t>赤</w:t>
      </w:r>
      <w:r>
        <w:rPr>
          <w:rFonts w:hint="eastAsia"/>
          <w:sz w:val="16"/>
          <w:szCs w:val="18"/>
          <w:lang w:val="it-IT"/>
        </w:rPr>
        <w:t>とは違い、タンニンが控えめでスムーズな飲み心地が素晴らしい</w:t>
      </w:r>
      <w:r w:rsidR="00020879">
        <w:rPr>
          <w:rFonts w:hint="eastAsia"/>
          <w:sz w:val="16"/>
          <w:szCs w:val="18"/>
          <w:lang w:val="it-IT"/>
        </w:rPr>
        <w:t>、</w:t>
      </w:r>
      <w:r>
        <w:rPr>
          <w:rFonts w:hint="eastAsia"/>
          <w:sz w:val="16"/>
          <w:szCs w:val="18"/>
          <w:lang w:val="it-IT"/>
        </w:rPr>
        <w:t>間違いのない食中酒だと思います！今年はどうしても梱包資材、ビンなどの値上げや、原油高による輸送費用の高騰もあって、</w:t>
      </w:r>
      <w:r w:rsidR="008B6B51">
        <w:rPr>
          <w:rFonts w:hint="eastAsia"/>
          <w:sz w:val="16"/>
          <w:szCs w:val="18"/>
          <w:lang w:val="it-IT"/>
        </w:rPr>
        <w:t>前回より</w:t>
      </w:r>
      <w:r>
        <w:rPr>
          <w:rFonts w:hint="eastAsia"/>
          <w:sz w:val="16"/>
          <w:szCs w:val="18"/>
          <w:lang w:val="it-IT"/>
        </w:rPr>
        <w:t>どうしても値上がりを防ぐことはできませんでした、、汗。しかしながら、味わいに限って言えば、十分にその価値がある素晴らしい味わいだと思います。</w:t>
      </w:r>
    </w:p>
    <w:p w14:paraId="01B5FFDF" w14:textId="1190D40B" w:rsidR="00227500" w:rsidRPr="00D8390E" w:rsidRDefault="007E14DB" w:rsidP="00227500">
      <w:pPr>
        <w:jc w:val="left"/>
        <w:rPr>
          <w:b/>
          <w:sz w:val="16"/>
          <w:lang w:val="it-IT"/>
        </w:rPr>
      </w:pPr>
      <w:r>
        <w:rPr>
          <w:noProof/>
          <w:sz w:val="16"/>
          <w:szCs w:val="18"/>
          <w:lang w:val="it-IT"/>
        </w:rPr>
        <w:drawing>
          <wp:anchor distT="0" distB="0" distL="114300" distR="114300" simplePos="0" relativeHeight="251711488" behindDoc="0" locked="0" layoutInCell="1" allowOverlap="1" wp14:anchorId="09B5B82A" wp14:editId="4E3626F6">
            <wp:simplePos x="0" y="0"/>
            <wp:positionH relativeFrom="column">
              <wp:posOffset>5527675</wp:posOffset>
            </wp:positionH>
            <wp:positionV relativeFrom="paragraph">
              <wp:posOffset>16754</wp:posOffset>
            </wp:positionV>
            <wp:extent cx="1313180" cy="998220"/>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3180" cy="998220"/>
                    </a:xfrm>
                    <a:prstGeom prst="rect">
                      <a:avLst/>
                    </a:prstGeom>
                  </pic:spPr>
                </pic:pic>
              </a:graphicData>
            </a:graphic>
            <wp14:sizeRelH relativeFrom="margin">
              <wp14:pctWidth>0</wp14:pctWidth>
            </wp14:sizeRelH>
            <wp14:sizeRelV relativeFrom="margin">
              <wp14:pctHeight>0</wp14:pctHeight>
            </wp14:sizeRelV>
          </wp:anchor>
        </w:drawing>
      </w:r>
      <w:r w:rsidR="00227500" w:rsidRPr="002F26A5">
        <w:rPr>
          <w:b/>
          <w:lang w:val="it-IT"/>
        </w:rPr>
        <w:t>Il Ciottolo 20</w:t>
      </w:r>
      <w:r w:rsidR="004E2527" w:rsidRPr="002F26A5">
        <w:rPr>
          <w:b/>
          <w:lang w:val="it-IT"/>
        </w:rPr>
        <w:t>20</w:t>
      </w:r>
      <w:r w:rsidR="00227500" w:rsidRPr="002F26A5">
        <w:rPr>
          <w:b/>
          <w:lang w:val="it-IT"/>
        </w:rPr>
        <w:t xml:space="preserve"> </w:t>
      </w:r>
      <w:r w:rsidR="00227500" w:rsidRPr="002F26A5">
        <w:rPr>
          <w:b/>
          <w:sz w:val="16"/>
          <w:lang w:val="it-IT"/>
        </w:rPr>
        <w:t>イル</w:t>
      </w:r>
      <w:r w:rsidR="00227500" w:rsidRPr="002F26A5">
        <w:rPr>
          <w:b/>
          <w:sz w:val="16"/>
          <w:lang w:val="it-IT"/>
        </w:rPr>
        <w:t xml:space="preserve"> </w:t>
      </w:r>
      <w:r w:rsidR="00227500" w:rsidRPr="002F26A5">
        <w:rPr>
          <w:b/>
          <w:sz w:val="16"/>
          <w:lang w:val="it-IT"/>
        </w:rPr>
        <w:t>チオ</w:t>
      </w:r>
      <w:r w:rsidR="00227500" w:rsidRPr="00D8390E">
        <w:rPr>
          <w:b/>
          <w:sz w:val="16"/>
          <w:lang w:val="it-IT"/>
        </w:rPr>
        <w:t>ットロ</w:t>
      </w:r>
      <w:r w:rsidR="00227500" w:rsidRPr="00D8390E">
        <w:rPr>
          <w:rFonts w:ascii="HGPｺﾞｼｯｸM" w:hint="eastAsia"/>
          <w:b/>
          <w:sz w:val="16"/>
          <w:lang w:val="it-IT"/>
        </w:rPr>
        <w:t xml:space="preserve"> </w:t>
      </w:r>
      <w:r w:rsidR="00227500" w:rsidRPr="00D8390E">
        <w:rPr>
          <w:rFonts w:ascii="HGPｺﾞｼｯｸM" w:hAnsi="ＭＳ 明朝" w:cs="ＭＳ 明朝" w:hint="eastAsia"/>
          <w:b/>
          <w:color w:val="00B050"/>
          <w:sz w:val="16"/>
        </w:rPr>
        <w:t>≪</w:t>
      </w:r>
      <w:r w:rsidR="00227500" w:rsidRPr="00D8390E">
        <w:rPr>
          <w:rFonts w:ascii="HGPｺﾞｼｯｸM" w:hint="eastAsia"/>
          <w:b/>
          <w:color w:val="00B050"/>
          <w:sz w:val="16"/>
        </w:rPr>
        <w:t>新ヴィンテージ</w:t>
      </w:r>
      <w:r w:rsidR="00227500" w:rsidRPr="00D8390E">
        <w:rPr>
          <w:rFonts w:ascii="HGPｺﾞｼｯｸM" w:hAnsi="ＭＳ 明朝" w:cs="ＭＳ 明朝" w:hint="eastAsia"/>
          <w:b/>
          <w:color w:val="00B050"/>
          <w:sz w:val="16"/>
        </w:rPr>
        <w:t>≫</w:t>
      </w:r>
    </w:p>
    <w:p w14:paraId="3E25C7EF" w14:textId="08118EA5" w:rsidR="00227500" w:rsidRPr="00D8390E" w:rsidRDefault="00227500" w:rsidP="00227500">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sidRPr="00D8390E">
        <w:rPr>
          <w:rFonts w:ascii="Verdana" w:eastAsia="HGPｺﾞｼｯｸM" w:hAnsi="Verdana" w:cs="Times New Roman"/>
          <w:kern w:val="2"/>
          <w:sz w:val="16"/>
          <w:szCs w:val="18"/>
          <w:lang w:val="it-IT"/>
        </w:rPr>
        <w:t>カンティーナの隣にある畑のサンジョヴェーゼ</w:t>
      </w:r>
      <w:r w:rsidR="00B71E96">
        <w:rPr>
          <w:rFonts w:ascii="Verdana" w:eastAsia="HGPｺﾞｼｯｸM" w:hAnsi="Verdana" w:cs="Times New Roman" w:hint="eastAsia"/>
          <w:kern w:val="2"/>
          <w:sz w:val="16"/>
          <w:szCs w:val="18"/>
          <w:lang w:val="it-IT"/>
        </w:rPr>
        <w:t>と</w:t>
      </w:r>
      <w:r w:rsidRPr="00D8390E">
        <w:rPr>
          <w:rFonts w:ascii="Verdana" w:eastAsia="HGPｺﾞｼｯｸM" w:hAnsi="Verdana" w:cs="Times New Roman"/>
          <w:kern w:val="2"/>
          <w:sz w:val="16"/>
          <w:szCs w:val="18"/>
          <w:lang w:val="it-IT"/>
        </w:rPr>
        <w:t>カベルネ　ソーヴィニヨンから造られるテーブルワイン。</w:t>
      </w:r>
      <w:r w:rsidR="00B71E96">
        <w:rPr>
          <w:rFonts w:ascii="Verdana" w:eastAsia="HGPｺﾞｼｯｸM" w:hAnsi="Verdana" w:cs="Times New Roman" w:hint="eastAsia"/>
          <w:kern w:val="2"/>
          <w:sz w:val="16"/>
          <w:szCs w:val="18"/>
          <w:lang w:val="it-IT"/>
        </w:rPr>
        <w:t>畑の樹齢はまだ若く、キァンティなどほかのワインに比べると、奥行きや繊細さというより、果実味や飲みごたえのあるイル</w:t>
      </w:r>
      <w:r w:rsidR="00B71E96">
        <w:rPr>
          <w:rFonts w:ascii="Verdana" w:eastAsia="HGPｺﾞｼｯｸM" w:hAnsi="Verdana" w:cs="Times New Roman" w:hint="eastAsia"/>
          <w:kern w:val="2"/>
          <w:sz w:val="16"/>
          <w:szCs w:val="18"/>
          <w:lang w:val="it-IT"/>
        </w:rPr>
        <w:t xml:space="preserve"> </w:t>
      </w:r>
      <w:r w:rsidR="00B71E96">
        <w:rPr>
          <w:rFonts w:ascii="Verdana" w:eastAsia="HGPｺﾞｼｯｸM" w:hAnsi="Verdana" w:cs="Times New Roman" w:hint="eastAsia"/>
          <w:kern w:val="2"/>
          <w:sz w:val="16"/>
          <w:szCs w:val="18"/>
          <w:lang w:val="it-IT"/>
        </w:rPr>
        <w:t>チオットロ。今回新しいヴィンテージ</w:t>
      </w:r>
      <w:r w:rsidR="00B71E96">
        <w:rPr>
          <w:rFonts w:ascii="Verdana" w:eastAsia="HGPｺﾞｼｯｸM" w:hAnsi="Verdana" w:cs="Times New Roman" w:hint="eastAsia"/>
          <w:kern w:val="2"/>
          <w:sz w:val="16"/>
          <w:szCs w:val="18"/>
          <w:lang w:val="it-IT"/>
        </w:rPr>
        <w:t>2020</w:t>
      </w:r>
      <w:r w:rsidR="00B71E96">
        <w:rPr>
          <w:rFonts w:ascii="Verdana" w:eastAsia="HGPｺﾞｼｯｸM" w:hAnsi="Verdana" w:cs="Times New Roman" w:hint="eastAsia"/>
          <w:kern w:val="2"/>
          <w:sz w:val="16"/>
          <w:szCs w:val="18"/>
          <w:lang w:val="it-IT"/>
        </w:rPr>
        <w:t>年が入荷</w:t>
      </w:r>
      <w:r w:rsidR="0013780B">
        <w:rPr>
          <w:rFonts w:ascii="Verdana" w:eastAsia="HGPｺﾞｼｯｸM" w:hAnsi="Verdana" w:cs="Times New Roman" w:hint="eastAsia"/>
          <w:kern w:val="2"/>
          <w:sz w:val="16"/>
          <w:szCs w:val="18"/>
          <w:lang w:val="it-IT"/>
        </w:rPr>
        <w:t>です。</w:t>
      </w:r>
      <w:r w:rsidR="00B71E96" w:rsidRPr="00D8390E">
        <w:rPr>
          <w:rFonts w:ascii="Verdana" w:eastAsia="HGPｺﾞｼｯｸM" w:hAnsi="Verdana" w:cs="Times New Roman"/>
          <w:kern w:val="2"/>
          <w:sz w:val="16"/>
          <w:szCs w:val="18"/>
          <w:lang w:val="it-IT"/>
        </w:rPr>
        <w:t xml:space="preserve"> </w:t>
      </w:r>
    </w:p>
    <w:p w14:paraId="4A73DEF6" w14:textId="2FFEA457" w:rsidR="00227500" w:rsidRDefault="00B71E96" w:rsidP="00227500">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今回遂に</w:t>
      </w:r>
      <w:r w:rsidR="008B6B51">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カラーの新しいエチケットに変わったチオットロ。</w:t>
      </w:r>
      <w:r>
        <w:rPr>
          <w:rFonts w:ascii="Verdana" w:eastAsia="HGPｺﾞｼｯｸM" w:hAnsi="Verdana" w:cs="Times New Roman" w:hint="eastAsia"/>
          <w:kern w:val="2"/>
          <w:sz w:val="16"/>
          <w:szCs w:val="18"/>
          <w:lang w:val="it-IT"/>
        </w:rPr>
        <w:t>2020</w:t>
      </w:r>
      <w:r>
        <w:rPr>
          <w:rFonts w:ascii="Verdana" w:eastAsia="HGPｺﾞｼｯｸM" w:hAnsi="Verdana" w:cs="Times New Roman" w:hint="eastAsia"/>
          <w:kern w:val="2"/>
          <w:sz w:val="16"/>
          <w:szCs w:val="18"/>
          <w:lang w:val="it-IT"/>
        </w:rPr>
        <w:t>年は天候に恵まれたヴィンテージという事もあり、果実の凝縮と味わいの強さ、カベルネも加わっているので飲みごたえも十分にあります。まだ少し若さも感じるかと思いますが、かっちりとしたタンニンと心地よい酸は、旨味の強い肉料理や煮込みとの相性は抜群です！タンニンや渋みは決してネガティヴなものではなく、料理との組み合わせにおいて不可欠という事</w:t>
      </w:r>
      <w:r w:rsidR="008B6B51">
        <w:rPr>
          <w:rFonts w:ascii="Verdana" w:eastAsia="HGPｺﾞｼｯｸM" w:hAnsi="Verdana" w:cs="Times New Roman" w:hint="eastAsia"/>
          <w:kern w:val="2"/>
          <w:sz w:val="16"/>
          <w:szCs w:val="18"/>
          <w:lang w:val="it-IT"/>
        </w:rPr>
        <w:t>に</w:t>
      </w:r>
      <w:r>
        <w:rPr>
          <w:rFonts w:ascii="Verdana" w:eastAsia="HGPｺﾞｼｯｸM" w:hAnsi="Verdana" w:cs="Times New Roman" w:hint="eastAsia"/>
          <w:kern w:val="2"/>
          <w:sz w:val="16"/>
          <w:szCs w:val="18"/>
          <w:lang w:val="it-IT"/>
        </w:rPr>
        <w:t>、</w:t>
      </w:r>
      <w:r w:rsidR="008B6B51">
        <w:rPr>
          <w:rFonts w:ascii="Verdana" w:eastAsia="HGPｺﾞｼｯｸM" w:hAnsi="Verdana" w:cs="Times New Roman" w:hint="eastAsia"/>
          <w:kern w:val="2"/>
          <w:sz w:val="16"/>
          <w:szCs w:val="18"/>
          <w:lang w:val="it-IT"/>
        </w:rPr>
        <w:t>きっと気づいて</w:t>
      </w:r>
      <w:r w:rsidR="00D64674">
        <w:rPr>
          <w:rFonts w:ascii="Verdana" w:eastAsia="HGPｺﾞｼｯｸM" w:hAnsi="Verdana" w:cs="Times New Roman" w:hint="eastAsia"/>
          <w:kern w:val="2"/>
          <w:sz w:val="16"/>
          <w:szCs w:val="18"/>
          <w:lang w:val="it-IT"/>
        </w:rPr>
        <w:t>もらえる</w:t>
      </w:r>
      <w:r>
        <w:rPr>
          <w:rFonts w:ascii="Verdana" w:eastAsia="HGPｺﾞｼｯｸM" w:hAnsi="Verdana" w:cs="Times New Roman" w:hint="eastAsia"/>
          <w:kern w:val="2"/>
          <w:sz w:val="16"/>
          <w:szCs w:val="18"/>
          <w:lang w:val="it-IT"/>
        </w:rPr>
        <w:t>ワイン</w:t>
      </w:r>
      <w:r w:rsidR="00D64674">
        <w:rPr>
          <w:rFonts w:ascii="Verdana" w:eastAsia="HGPｺﾞｼｯｸM" w:hAnsi="Verdana" w:cs="Times New Roman" w:hint="eastAsia"/>
          <w:kern w:val="2"/>
          <w:sz w:val="16"/>
          <w:szCs w:val="18"/>
          <w:lang w:val="it-IT"/>
        </w:rPr>
        <w:t>だと思います</w:t>
      </w:r>
      <w:r>
        <w:rPr>
          <w:rFonts w:ascii="Verdana" w:eastAsia="HGPｺﾞｼｯｸM" w:hAnsi="Verdana" w:cs="Times New Roman" w:hint="eastAsia"/>
          <w:kern w:val="2"/>
          <w:sz w:val="16"/>
          <w:szCs w:val="18"/>
          <w:lang w:val="it-IT"/>
        </w:rPr>
        <w:t>。</w:t>
      </w:r>
    </w:p>
    <w:p w14:paraId="693BA8C3" w14:textId="137CB703" w:rsidR="000F6DB9" w:rsidRPr="00822C43" w:rsidRDefault="007E14DB" w:rsidP="000F6DB9">
      <w:pPr>
        <w:jc w:val="left"/>
        <w:rPr>
          <w:b/>
        </w:rPr>
      </w:pPr>
      <w:r>
        <w:rPr>
          <w:rFonts w:hint="eastAsia"/>
          <w:noProof/>
          <w:sz w:val="16"/>
          <w:szCs w:val="18"/>
          <w:lang w:val="it-IT"/>
        </w:rPr>
        <w:drawing>
          <wp:anchor distT="0" distB="0" distL="114300" distR="114300" simplePos="0" relativeHeight="251703296" behindDoc="0" locked="0" layoutInCell="1" allowOverlap="1" wp14:anchorId="6DCB652E" wp14:editId="486ABBE9">
            <wp:simplePos x="0" y="0"/>
            <wp:positionH relativeFrom="margin">
              <wp:posOffset>5551805</wp:posOffset>
            </wp:positionH>
            <wp:positionV relativeFrom="paragraph">
              <wp:posOffset>8890</wp:posOffset>
            </wp:positionV>
            <wp:extent cx="1282700" cy="991235"/>
            <wp:effectExtent l="0" t="0" r="0" b="0"/>
            <wp:wrapSquare wrapText="bothSides"/>
            <wp:docPr id="5" name="図 5"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 会社名&#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2700" cy="991235"/>
                    </a:xfrm>
                    <a:prstGeom prst="rect">
                      <a:avLst/>
                    </a:prstGeom>
                  </pic:spPr>
                </pic:pic>
              </a:graphicData>
            </a:graphic>
            <wp14:sizeRelH relativeFrom="margin">
              <wp14:pctWidth>0</wp14:pctWidth>
            </wp14:sizeRelH>
            <wp14:sizeRelV relativeFrom="margin">
              <wp14:pctHeight>0</wp14:pctHeight>
            </wp14:sizeRelV>
          </wp:anchor>
        </w:drawing>
      </w:r>
      <w:r w:rsidR="000F6DB9" w:rsidRPr="00822C43">
        <w:rPr>
          <w:rFonts w:hint="eastAsia"/>
          <w:b/>
        </w:rPr>
        <w:t>C</w:t>
      </w:r>
      <w:r w:rsidR="000F6DB9" w:rsidRPr="00822C43">
        <w:rPr>
          <w:b/>
        </w:rPr>
        <w:t>hianti</w:t>
      </w:r>
      <w:r w:rsidR="000F6DB9" w:rsidRPr="00822C43">
        <w:rPr>
          <w:rFonts w:hint="eastAsia"/>
          <w:b/>
        </w:rPr>
        <w:t xml:space="preserve"> </w:t>
      </w:r>
      <w:r w:rsidR="000F6DB9" w:rsidRPr="00822C43">
        <w:rPr>
          <w:b/>
        </w:rPr>
        <w:t>20</w:t>
      </w:r>
      <w:r w:rsidR="004E2527">
        <w:rPr>
          <w:b/>
        </w:rPr>
        <w:t>17</w:t>
      </w:r>
      <w:r w:rsidR="000F6DB9">
        <w:rPr>
          <w:rFonts w:hint="eastAsia"/>
          <w:b/>
          <w:sz w:val="16"/>
          <w:szCs w:val="16"/>
          <w:lang w:val="it-IT"/>
        </w:rPr>
        <w:t>キァンティ</w:t>
      </w:r>
      <w:r w:rsidR="004E2527">
        <w:rPr>
          <w:rFonts w:hint="eastAsia"/>
          <w:b/>
          <w:sz w:val="16"/>
          <w:szCs w:val="16"/>
          <w:lang w:val="it-IT"/>
        </w:rPr>
        <w:t xml:space="preserve"> </w:t>
      </w:r>
      <w:r w:rsidR="000F6DB9" w:rsidRPr="00822C43">
        <w:rPr>
          <w:rFonts w:hint="eastAsia"/>
          <w:b/>
          <w:color w:val="00B050"/>
          <w:sz w:val="16"/>
          <w:szCs w:val="16"/>
        </w:rPr>
        <w:t>≪</w:t>
      </w:r>
      <w:r w:rsidR="000F6DB9" w:rsidRPr="004D1CBF">
        <w:rPr>
          <w:rFonts w:hint="eastAsia"/>
          <w:b/>
          <w:color w:val="00B050"/>
          <w:sz w:val="16"/>
          <w:szCs w:val="16"/>
          <w:lang w:val="it-IT"/>
        </w:rPr>
        <w:t>再入荷</w:t>
      </w:r>
      <w:r w:rsidR="000F6DB9" w:rsidRPr="00822C43">
        <w:rPr>
          <w:rFonts w:hint="eastAsia"/>
          <w:b/>
          <w:color w:val="00B050"/>
          <w:sz w:val="16"/>
          <w:szCs w:val="16"/>
        </w:rPr>
        <w:t>≫</w:t>
      </w:r>
    </w:p>
    <w:p w14:paraId="5C729A4A" w14:textId="16F9E430" w:rsidR="00B71E96" w:rsidRDefault="000F6DB9" w:rsidP="00D64674">
      <w:pPr>
        <w:ind w:firstLineChars="100" w:firstLine="143"/>
        <w:jc w:val="left"/>
        <w:rPr>
          <w:sz w:val="16"/>
        </w:rPr>
      </w:pPr>
      <w:r>
        <w:rPr>
          <w:rFonts w:hint="eastAsia"/>
          <w:sz w:val="16"/>
        </w:rPr>
        <w:t>ルイーザの造るキァンティは、いわゆる「現代的なキァンティ」ではなく、土地の地酒であり食中酒としてのキァンティ</w:t>
      </w:r>
      <w:r w:rsidR="00D64674">
        <w:rPr>
          <w:rFonts w:hint="eastAsia"/>
          <w:sz w:val="16"/>
        </w:rPr>
        <w:t>だと</w:t>
      </w:r>
      <w:r>
        <w:rPr>
          <w:rFonts w:hint="eastAsia"/>
          <w:sz w:val="16"/>
        </w:rPr>
        <w:t>、常日頃感じています。飾りっ気はありませんが、心地よい酸とタンニンによって、食欲を掻き立てられる赤、それがサウロの求めているルイーザのキァンティ。</w:t>
      </w:r>
      <w:r w:rsidR="00B71E96">
        <w:rPr>
          <w:rFonts w:hint="eastAsia"/>
          <w:sz w:val="16"/>
        </w:rPr>
        <w:t>現地カンティーナに残っておりました</w:t>
      </w:r>
      <w:r w:rsidR="00B71E96">
        <w:rPr>
          <w:rFonts w:hint="eastAsia"/>
          <w:sz w:val="16"/>
        </w:rPr>
        <w:t>2017</w:t>
      </w:r>
      <w:r w:rsidR="00B71E96">
        <w:rPr>
          <w:rFonts w:hint="eastAsia"/>
          <w:sz w:val="16"/>
        </w:rPr>
        <w:t>ヴィンテージ</w:t>
      </w:r>
      <w:r w:rsidR="00D64674">
        <w:rPr>
          <w:rFonts w:hint="eastAsia"/>
          <w:sz w:val="16"/>
        </w:rPr>
        <w:t>、</w:t>
      </w:r>
      <w:r w:rsidR="00B71E96">
        <w:rPr>
          <w:rFonts w:hint="eastAsia"/>
          <w:sz w:val="16"/>
        </w:rPr>
        <w:t>今回最後の入荷となります。</w:t>
      </w:r>
      <w:r w:rsidR="00B71E96">
        <w:rPr>
          <w:rFonts w:hint="eastAsia"/>
          <w:sz w:val="16"/>
        </w:rPr>
        <w:t>2017</w:t>
      </w:r>
      <w:r w:rsidR="00B71E96">
        <w:rPr>
          <w:rFonts w:hint="eastAsia"/>
          <w:sz w:val="16"/>
        </w:rPr>
        <w:t>は猛暑でブドウの果皮が焼けるようなヴィンテージだと話すサウロ。リリース当時はやや強すぎたタンニンも、時間が経過したことで素晴らしい香りと熟成香、サンジョヴェーゼの典型ともいえる香りを持ち始めております。香りの妖艶さ、味わいの柔らかさ、そして飽きの来ない飲み心地の良さ。</w:t>
      </w:r>
      <w:r w:rsidR="00D64674">
        <w:rPr>
          <w:rFonts w:hint="eastAsia"/>
          <w:sz w:val="16"/>
        </w:rPr>
        <w:t>リリースより</w:t>
      </w:r>
      <w:r w:rsidR="00D64674">
        <w:rPr>
          <w:rFonts w:hint="eastAsia"/>
          <w:sz w:val="16"/>
        </w:rPr>
        <w:t>2</w:t>
      </w:r>
      <w:r w:rsidR="00D64674">
        <w:rPr>
          <w:rFonts w:hint="eastAsia"/>
          <w:sz w:val="16"/>
        </w:rPr>
        <w:t>年近い</w:t>
      </w:r>
      <w:r w:rsidR="00B71E96">
        <w:rPr>
          <w:rFonts w:hint="eastAsia"/>
          <w:sz w:val="16"/>
        </w:rPr>
        <w:t>熟成を経ても価格</w:t>
      </w:r>
      <w:r w:rsidR="00D64674">
        <w:rPr>
          <w:rFonts w:hint="eastAsia"/>
          <w:sz w:val="16"/>
        </w:rPr>
        <w:t>が据え置き</w:t>
      </w:r>
      <w:r w:rsidR="00B71E96">
        <w:rPr>
          <w:rFonts w:hint="eastAsia"/>
          <w:sz w:val="16"/>
        </w:rPr>
        <w:t>、、汗。ホント、彼らの良心的な値付けに脱帽です！</w:t>
      </w:r>
    </w:p>
    <w:p w14:paraId="5A3D6A9E" w14:textId="32C71AE0" w:rsidR="00227500" w:rsidRPr="00D8390E" w:rsidRDefault="007E14DB" w:rsidP="00227500">
      <w:pPr>
        <w:jc w:val="left"/>
        <w:rPr>
          <w:rFonts w:ascii="HGPｺﾞｼｯｸM"/>
          <w:b/>
          <w:color w:val="00B050"/>
          <w:sz w:val="16"/>
        </w:rPr>
      </w:pPr>
      <w:r>
        <w:rPr>
          <w:rFonts w:ascii="HGPｺﾞｼｯｸM"/>
          <w:b/>
          <w:noProof/>
          <w:color w:val="00B050"/>
          <w:sz w:val="16"/>
        </w:rPr>
        <w:lastRenderedPageBreak/>
        <w:drawing>
          <wp:anchor distT="0" distB="0" distL="114300" distR="114300" simplePos="0" relativeHeight="251712512" behindDoc="0" locked="0" layoutInCell="1" allowOverlap="1" wp14:anchorId="05A4FFF7" wp14:editId="2C952DE9">
            <wp:simplePos x="0" y="0"/>
            <wp:positionH relativeFrom="column">
              <wp:posOffset>5586730</wp:posOffset>
            </wp:positionH>
            <wp:positionV relativeFrom="paragraph">
              <wp:posOffset>19050</wp:posOffset>
            </wp:positionV>
            <wp:extent cx="1175385" cy="944245"/>
            <wp:effectExtent l="19050" t="19050" r="24765" b="27305"/>
            <wp:wrapSquare wrapText="bothSides"/>
            <wp:docPr id="6" name="図 6"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カレンダー&#10;&#10;自動的に生成された説明"/>
                    <pic:cNvPicPr/>
                  </pic:nvPicPr>
                  <pic:blipFill rotWithShape="1">
                    <a:blip r:embed="rId22" cstate="print">
                      <a:extLst>
                        <a:ext uri="{28A0092B-C50C-407E-A947-70E740481C1C}">
                          <a14:useLocalDpi xmlns:a14="http://schemas.microsoft.com/office/drawing/2010/main" val="0"/>
                        </a:ext>
                      </a:extLst>
                    </a:blip>
                    <a:srcRect b="4217"/>
                    <a:stretch/>
                  </pic:blipFill>
                  <pic:spPr bwMode="auto">
                    <a:xfrm>
                      <a:off x="0" y="0"/>
                      <a:ext cx="1175385" cy="94424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500" w:rsidRPr="00D8390E">
        <w:rPr>
          <w:b/>
          <w:lang w:val="it-IT"/>
        </w:rPr>
        <w:t>”</w:t>
      </w:r>
      <w:r w:rsidR="004E2527">
        <w:rPr>
          <w:b/>
          <w:lang w:val="it-IT"/>
        </w:rPr>
        <w:t xml:space="preserve">I </w:t>
      </w:r>
      <w:r w:rsidR="00227500" w:rsidRPr="00D8390E">
        <w:rPr>
          <w:b/>
          <w:lang w:val="it-IT"/>
        </w:rPr>
        <w:t>Giuno</w:t>
      </w:r>
      <w:r w:rsidR="00B71E96">
        <w:rPr>
          <w:rFonts w:hint="eastAsia"/>
          <w:b/>
          <w:lang w:val="it-IT"/>
        </w:rPr>
        <w:t>!</w:t>
      </w:r>
      <w:r w:rsidR="00227500" w:rsidRPr="00D8390E">
        <w:rPr>
          <w:b/>
          <w:lang w:val="it-IT"/>
        </w:rPr>
        <w:t xml:space="preserve">” </w:t>
      </w:r>
      <w:r w:rsidR="000B51BB">
        <w:rPr>
          <w:b/>
          <w:sz w:val="16"/>
          <w:szCs w:val="16"/>
          <w:lang w:val="it-IT"/>
        </w:rPr>
        <w:t>IGT Tosca</w:t>
      </w:r>
      <w:r w:rsidR="004E2527" w:rsidRPr="004E2527">
        <w:rPr>
          <w:b/>
          <w:sz w:val="16"/>
          <w:szCs w:val="16"/>
          <w:lang w:val="it-IT"/>
        </w:rPr>
        <w:t>na Rosso</w:t>
      </w:r>
      <w:r w:rsidR="004E2527">
        <w:rPr>
          <w:b/>
          <w:lang w:val="it-IT"/>
        </w:rPr>
        <w:t xml:space="preserve"> </w:t>
      </w:r>
      <w:r w:rsidR="00227500" w:rsidRPr="00D8390E">
        <w:rPr>
          <w:b/>
          <w:lang w:val="it-IT"/>
        </w:rPr>
        <w:t>2015</w:t>
      </w:r>
      <w:r w:rsidR="00227500" w:rsidRPr="00D8390E">
        <w:rPr>
          <w:b/>
          <w:sz w:val="16"/>
          <w:lang w:val="it-IT"/>
        </w:rPr>
        <w:t xml:space="preserve">  “</w:t>
      </w:r>
      <w:r w:rsidR="004E2527">
        <w:rPr>
          <w:rFonts w:hint="eastAsia"/>
          <w:b/>
          <w:sz w:val="16"/>
          <w:lang w:val="it-IT"/>
        </w:rPr>
        <w:t>イ</w:t>
      </w:r>
      <w:r w:rsidR="004E2527">
        <w:rPr>
          <w:rFonts w:hint="eastAsia"/>
          <w:b/>
          <w:sz w:val="16"/>
          <w:lang w:val="it-IT"/>
        </w:rPr>
        <w:t xml:space="preserve"> </w:t>
      </w:r>
      <w:r w:rsidR="00227500" w:rsidRPr="00D8390E">
        <w:rPr>
          <w:b/>
          <w:sz w:val="16"/>
          <w:lang w:val="it-IT"/>
        </w:rPr>
        <w:t>ジューノ</w:t>
      </w:r>
      <w:r w:rsidR="00516CA5">
        <w:rPr>
          <w:rFonts w:hint="eastAsia"/>
          <w:b/>
          <w:sz w:val="16"/>
          <w:lang w:val="it-IT"/>
        </w:rPr>
        <w:t>！</w:t>
      </w:r>
      <w:r w:rsidR="00227500" w:rsidRPr="00D8390E">
        <w:rPr>
          <w:b/>
          <w:sz w:val="16"/>
          <w:lang w:val="it-IT"/>
        </w:rPr>
        <w:t xml:space="preserve">” </w:t>
      </w:r>
      <w:r w:rsidR="004E2527">
        <w:rPr>
          <w:rFonts w:hint="eastAsia"/>
          <w:b/>
          <w:sz w:val="16"/>
          <w:lang w:val="it-IT"/>
        </w:rPr>
        <w:t>トスカーナ</w:t>
      </w:r>
      <w:r w:rsidR="004E2527">
        <w:rPr>
          <w:rFonts w:hint="eastAsia"/>
          <w:b/>
          <w:sz w:val="16"/>
          <w:lang w:val="it-IT"/>
        </w:rPr>
        <w:t xml:space="preserve"> </w:t>
      </w:r>
      <w:r w:rsidR="004E2527">
        <w:rPr>
          <w:rFonts w:hint="eastAsia"/>
          <w:b/>
          <w:sz w:val="16"/>
          <w:lang w:val="it-IT"/>
        </w:rPr>
        <w:t>ロッソ</w:t>
      </w:r>
      <w:r w:rsidR="00227500" w:rsidRPr="00D8390E">
        <w:rPr>
          <w:b/>
          <w:sz w:val="16"/>
          <w:lang w:val="it-IT"/>
        </w:rPr>
        <w:t xml:space="preserve"> </w:t>
      </w:r>
      <w:r w:rsidR="00227500" w:rsidRPr="00D8390E">
        <w:rPr>
          <w:rFonts w:ascii="HGPｺﾞｼｯｸM" w:hAnsi="ＭＳ 明朝" w:cs="ＭＳ 明朝" w:hint="eastAsia"/>
          <w:b/>
          <w:color w:val="00B050"/>
          <w:sz w:val="16"/>
        </w:rPr>
        <w:t>≪</w:t>
      </w:r>
      <w:r w:rsidR="00227500" w:rsidRPr="00D8390E">
        <w:rPr>
          <w:rFonts w:ascii="HGPｺﾞｼｯｸM" w:hint="eastAsia"/>
          <w:b/>
          <w:color w:val="00B050"/>
          <w:sz w:val="16"/>
        </w:rPr>
        <w:t>再入荷</w:t>
      </w:r>
      <w:r w:rsidR="00227500" w:rsidRPr="00D8390E">
        <w:rPr>
          <w:rFonts w:ascii="HGPｺﾞｼｯｸM" w:hAnsi="ＭＳ 明朝" w:cs="ＭＳ 明朝" w:hint="eastAsia"/>
          <w:b/>
          <w:color w:val="00B050"/>
          <w:sz w:val="16"/>
        </w:rPr>
        <w:t>≫</w:t>
      </w:r>
      <w:r w:rsidR="00227500" w:rsidRPr="00D8390E">
        <w:rPr>
          <w:rFonts w:ascii="HGPｺﾞｼｯｸM" w:hint="eastAsia"/>
          <w:b/>
          <w:color w:val="00B050"/>
          <w:sz w:val="16"/>
        </w:rPr>
        <w:t xml:space="preserve"> </w:t>
      </w:r>
    </w:p>
    <w:p w14:paraId="2025DA86" w14:textId="37F64809" w:rsidR="00B71E96" w:rsidRDefault="00B71E96" w:rsidP="00227500">
      <w:pPr>
        <w:ind w:firstLineChars="100" w:firstLine="143"/>
        <w:jc w:val="left"/>
        <w:rPr>
          <w:sz w:val="16"/>
          <w:szCs w:val="18"/>
          <w:lang w:val="it-IT"/>
        </w:rPr>
      </w:pPr>
      <w:r>
        <w:rPr>
          <w:rFonts w:hint="eastAsia"/>
          <w:sz w:val="16"/>
          <w:szCs w:val="18"/>
          <w:lang w:val="it-IT"/>
        </w:rPr>
        <w:t>そしてこちらも、エヴィーノで販売し</w:t>
      </w:r>
      <w:r w:rsidR="00D64674">
        <w:rPr>
          <w:rFonts w:hint="eastAsia"/>
          <w:sz w:val="16"/>
          <w:szCs w:val="18"/>
          <w:lang w:val="it-IT"/>
        </w:rPr>
        <w:t>ていたのは</w:t>
      </w:r>
      <w:r>
        <w:rPr>
          <w:rFonts w:hint="eastAsia"/>
          <w:sz w:val="16"/>
          <w:szCs w:val="18"/>
          <w:lang w:val="it-IT"/>
        </w:rPr>
        <w:t>確か</w:t>
      </w:r>
      <w:r>
        <w:rPr>
          <w:rFonts w:hint="eastAsia"/>
          <w:sz w:val="16"/>
          <w:szCs w:val="18"/>
          <w:lang w:val="it-IT"/>
        </w:rPr>
        <w:t>2019</w:t>
      </w:r>
      <w:r w:rsidR="00D64674">
        <w:rPr>
          <w:rFonts w:hint="eastAsia"/>
          <w:sz w:val="16"/>
          <w:szCs w:val="18"/>
          <w:lang w:val="it-IT"/>
        </w:rPr>
        <w:t>年</w:t>
      </w:r>
      <w:r>
        <w:rPr>
          <w:rFonts w:hint="eastAsia"/>
          <w:sz w:val="16"/>
          <w:szCs w:val="18"/>
          <w:lang w:val="it-IT"/>
        </w:rPr>
        <w:t>頃でしょうか、、。それがまだカンティーナに残っているなんて、、、</w:t>
      </w:r>
      <w:r w:rsidR="00D64674">
        <w:rPr>
          <w:rFonts w:hint="eastAsia"/>
          <w:sz w:val="16"/>
          <w:szCs w:val="18"/>
          <w:lang w:val="it-IT"/>
        </w:rPr>
        <w:t>焦</w:t>
      </w:r>
      <w:r>
        <w:rPr>
          <w:rFonts w:hint="eastAsia"/>
          <w:sz w:val="16"/>
          <w:szCs w:val="18"/>
          <w:lang w:val="it-IT"/>
        </w:rPr>
        <w:t>。当時、猛暑のヴィンテージという事もあり、</w:t>
      </w:r>
      <w:r>
        <w:rPr>
          <w:rFonts w:hint="eastAsia"/>
          <w:sz w:val="16"/>
          <w:szCs w:val="18"/>
          <w:lang w:val="it-IT"/>
        </w:rPr>
        <w:t>DOCG</w:t>
      </w:r>
      <w:r>
        <w:rPr>
          <w:rFonts w:hint="eastAsia"/>
          <w:sz w:val="16"/>
          <w:szCs w:val="18"/>
          <w:lang w:val="it-IT"/>
        </w:rPr>
        <w:t>の官能検査に落ちてしまった</w:t>
      </w:r>
      <w:r w:rsidR="00227500" w:rsidRPr="00D8390E">
        <w:rPr>
          <w:sz w:val="16"/>
          <w:szCs w:val="18"/>
          <w:lang w:val="it-IT"/>
        </w:rPr>
        <w:t>2015</w:t>
      </w:r>
      <w:r w:rsidR="00227500" w:rsidRPr="00D8390E">
        <w:rPr>
          <w:sz w:val="16"/>
          <w:szCs w:val="18"/>
          <w:lang w:val="it-IT"/>
        </w:rPr>
        <w:t>のジューノ</w:t>
      </w:r>
      <w:r>
        <w:rPr>
          <w:rFonts w:hint="eastAsia"/>
          <w:sz w:val="16"/>
          <w:szCs w:val="18"/>
          <w:lang w:val="it-IT"/>
        </w:rPr>
        <w:t>。</w:t>
      </w:r>
      <w:r w:rsidR="00227500" w:rsidRPr="00D8390E">
        <w:rPr>
          <w:sz w:val="16"/>
          <w:szCs w:val="18"/>
          <w:lang w:val="it-IT"/>
        </w:rPr>
        <w:t>「その味わい・香りがキァンティらしくない、、。」という</w:t>
      </w:r>
      <w:r>
        <w:rPr>
          <w:rFonts w:hint="eastAsia"/>
          <w:sz w:val="16"/>
          <w:szCs w:val="18"/>
          <w:lang w:val="it-IT"/>
        </w:rPr>
        <w:t>DOCG</w:t>
      </w:r>
      <w:r>
        <w:rPr>
          <w:rFonts w:hint="eastAsia"/>
          <w:sz w:val="16"/>
          <w:szCs w:val="18"/>
          <w:lang w:val="it-IT"/>
        </w:rPr>
        <w:t>の返答に納得できず、もう一樽はボトル詰めをせず、翌年にもう一度官能検査を受けて、見事</w:t>
      </w:r>
      <w:r>
        <w:rPr>
          <w:rFonts w:hint="eastAsia"/>
          <w:sz w:val="16"/>
          <w:szCs w:val="18"/>
          <w:lang w:val="it-IT"/>
        </w:rPr>
        <w:t>DOCG</w:t>
      </w:r>
      <w:r>
        <w:rPr>
          <w:rFonts w:hint="eastAsia"/>
          <w:sz w:val="16"/>
          <w:szCs w:val="18"/>
          <w:lang w:val="it-IT"/>
        </w:rPr>
        <w:t>を取ったという思い出深いヴィンテージでした！</w:t>
      </w:r>
    </w:p>
    <w:p w14:paraId="013014C8" w14:textId="0A0800D1" w:rsidR="00227500" w:rsidRDefault="00516CA5" w:rsidP="00227500">
      <w:pPr>
        <w:ind w:firstLineChars="100" w:firstLine="143"/>
        <w:jc w:val="left"/>
        <w:rPr>
          <w:sz w:val="16"/>
          <w:szCs w:val="18"/>
          <w:lang w:val="it-IT"/>
        </w:rPr>
      </w:pPr>
      <w:r>
        <w:rPr>
          <w:rFonts w:hint="eastAsia"/>
          <w:noProof/>
          <w:sz w:val="16"/>
          <w:szCs w:val="18"/>
          <w:lang w:val="ja-JP"/>
        </w:rPr>
        <w:drawing>
          <wp:anchor distT="0" distB="0" distL="114300" distR="114300" simplePos="0" relativeHeight="251713536" behindDoc="0" locked="0" layoutInCell="1" allowOverlap="1" wp14:anchorId="4760559A" wp14:editId="630BD98D">
            <wp:simplePos x="0" y="0"/>
            <wp:positionH relativeFrom="column">
              <wp:posOffset>5605145</wp:posOffset>
            </wp:positionH>
            <wp:positionV relativeFrom="paragraph">
              <wp:posOffset>274320</wp:posOffset>
            </wp:positionV>
            <wp:extent cx="1223010" cy="937260"/>
            <wp:effectExtent l="19050" t="19050" r="15240" b="15240"/>
            <wp:wrapSquare wrapText="bothSides"/>
            <wp:docPr id="16" name="図 16" descr="テキス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キスト, カレンダー&#10;&#10;自動的に生成された説明"/>
                    <pic:cNvPicPr/>
                  </pic:nvPicPr>
                  <pic:blipFill>
                    <a:blip r:embed="rId23" cstate="print">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223010" cy="93726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B71E96">
        <w:rPr>
          <w:rFonts w:hint="eastAsia"/>
          <w:sz w:val="16"/>
          <w:szCs w:val="18"/>
          <w:lang w:val="it-IT"/>
        </w:rPr>
        <w:t>そのジューノ、</w:t>
      </w:r>
      <w:r w:rsidR="00B71E96">
        <w:rPr>
          <w:rFonts w:hint="eastAsia"/>
          <w:sz w:val="16"/>
          <w:szCs w:val="18"/>
          <w:lang w:val="it-IT"/>
        </w:rPr>
        <w:t>DOCG</w:t>
      </w:r>
      <w:r w:rsidR="00B71E96">
        <w:rPr>
          <w:rFonts w:hint="eastAsia"/>
          <w:sz w:val="16"/>
          <w:szCs w:val="18"/>
          <w:lang w:val="it-IT"/>
        </w:rPr>
        <w:t>を取る前のロットが、どうやらカンティーナに残ってしまっていたらしく、今回はそのヴィンテージをいただいてまいりました！</w:t>
      </w:r>
      <w:r w:rsidR="00D64674">
        <w:rPr>
          <w:rFonts w:hint="eastAsia"/>
          <w:sz w:val="16"/>
          <w:szCs w:val="18"/>
          <w:lang w:val="it-IT"/>
        </w:rPr>
        <w:t>（なので、キァンティ</w:t>
      </w:r>
      <w:r w:rsidR="00D64674">
        <w:rPr>
          <w:rFonts w:hint="eastAsia"/>
          <w:sz w:val="16"/>
          <w:szCs w:val="18"/>
          <w:lang w:val="it-IT"/>
        </w:rPr>
        <w:t xml:space="preserve"> </w:t>
      </w:r>
      <w:r w:rsidR="00D64674">
        <w:rPr>
          <w:rFonts w:hint="eastAsia"/>
          <w:sz w:val="16"/>
          <w:szCs w:val="18"/>
          <w:lang w:val="it-IT"/>
        </w:rPr>
        <w:t>リゼルヴァは名乗っておらず</w:t>
      </w:r>
      <w:r w:rsidR="00D64674">
        <w:rPr>
          <w:rFonts w:hint="eastAsia"/>
          <w:sz w:val="16"/>
          <w:szCs w:val="18"/>
          <w:lang w:val="it-IT"/>
        </w:rPr>
        <w:t>IGT</w:t>
      </w:r>
      <w:r w:rsidR="00D64674">
        <w:rPr>
          <w:rFonts w:hint="eastAsia"/>
          <w:sz w:val="16"/>
          <w:szCs w:val="18"/>
          <w:lang w:val="it-IT"/>
        </w:rPr>
        <w:t>として、名前も「</w:t>
      </w:r>
      <w:r w:rsidR="00D64674">
        <w:rPr>
          <w:rFonts w:hint="eastAsia"/>
          <w:sz w:val="16"/>
          <w:szCs w:val="18"/>
          <w:lang w:val="it-IT"/>
        </w:rPr>
        <w:t>I Giuno!</w:t>
      </w:r>
      <w:r w:rsidR="00D64674">
        <w:rPr>
          <w:rFonts w:hint="eastAsia"/>
          <w:sz w:val="16"/>
          <w:szCs w:val="18"/>
          <w:lang w:val="it-IT"/>
        </w:rPr>
        <w:t>」になっています）あれから</w:t>
      </w:r>
      <w:r w:rsidR="00B71E96">
        <w:rPr>
          <w:rFonts w:hint="eastAsia"/>
          <w:sz w:val="16"/>
          <w:szCs w:val="18"/>
          <w:lang w:val="it-IT"/>
        </w:rPr>
        <w:t>3</w:t>
      </w:r>
      <w:r w:rsidR="00B71E96">
        <w:rPr>
          <w:rFonts w:hint="eastAsia"/>
          <w:sz w:val="16"/>
          <w:szCs w:val="18"/>
          <w:lang w:val="it-IT"/>
        </w:rPr>
        <w:t>年以上の熟成を経て、暑い年特有のヴォリュームやアロマはより複雑に変化し、熟成香と相まって本当に素晴らしい香りをまとっております。香りだけでいえば、偉大さえ感じる理想的なサンジョヴェーゼ、間違いなく皆さん驚いてもらえる素晴らしい熟成香です。こちらについても価格は当時と変わらず！是非皆さんに飲んでいただきたい素晴らしいサンジョヴェーゼです。</w:t>
      </w:r>
    </w:p>
    <w:p w14:paraId="5EB5F09F" w14:textId="28342101" w:rsidR="00856713" w:rsidRDefault="00856713" w:rsidP="00856713">
      <w:pPr>
        <w:jc w:val="left"/>
        <w:rPr>
          <w:sz w:val="16"/>
          <w:szCs w:val="18"/>
          <w:lang w:val="it-IT"/>
        </w:rPr>
      </w:pPr>
      <w:r w:rsidRPr="004F2E4C">
        <w:rPr>
          <w:b/>
          <w:lang w:val="it-IT"/>
        </w:rPr>
        <w:t>Castelp</w:t>
      </w:r>
      <w:r>
        <w:rPr>
          <w:b/>
          <w:lang w:val="it-IT"/>
        </w:rPr>
        <w:t xml:space="preserve">erso </w:t>
      </w:r>
      <w:r w:rsidRPr="00D8390E">
        <w:rPr>
          <w:b/>
          <w:lang w:val="it-IT"/>
        </w:rPr>
        <w:t>201</w:t>
      </w:r>
      <w:r>
        <w:rPr>
          <w:b/>
          <w:lang w:val="it-IT"/>
        </w:rPr>
        <w:t>6</w:t>
      </w:r>
      <w:r w:rsidRPr="00D8390E">
        <w:rPr>
          <w:b/>
          <w:sz w:val="16"/>
          <w:lang w:val="it-IT"/>
        </w:rPr>
        <w:t xml:space="preserve">  </w:t>
      </w:r>
      <w:r>
        <w:rPr>
          <w:b/>
          <w:sz w:val="16"/>
          <w:lang w:val="it-IT"/>
        </w:rPr>
        <w:t xml:space="preserve">IGT Toscana </w:t>
      </w:r>
      <w:r>
        <w:rPr>
          <w:rFonts w:hint="eastAsia"/>
          <w:b/>
          <w:sz w:val="16"/>
          <w:lang w:val="it-IT"/>
        </w:rPr>
        <w:t>カステルペルソ</w:t>
      </w:r>
      <w:r w:rsidRPr="00D8390E">
        <w:rPr>
          <w:b/>
          <w:sz w:val="16"/>
          <w:lang w:val="it-IT"/>
        </w:rPr>
        <w:t xml:space="preserve"> </w:t>
      </w:r>
      <w:r w:rsidRPr="00856713">
        <w:rPr>
          <w:rFonts w:ascii="HGPｺﾞｼｯｸM" w:hAnsi="ＭＳ 明朝" w:cs="ＭＳ 明朝" w:hint="eastAsia"/>
          <w:b/>
          <w:color w:val="00B050"/>
          <w:sz w:val="16"/>
          <w:lang w:val="it-IT"/>
        </w:rPr>
        <w:t>≪</w:t>
      </w:r>
      <w:r>
        <w:rPr>
          <w:rFonts w:ascii="HGPｺﾞｼｯｸM" w:hAnsi="ＭＳ 明朝" w:cs="ＭＳ 明朝" w:hint="eastAsia"/>
          <w:b/>
          <w:color w:val="00B050"/>
          <w:sz w:val="16"/>
          <w:lang w:val="it-IT"/>
        </w:rPr>
        <w:t>新ヴィンテージ</w:t>
      </w:r>
      <w:r w:rsidRPr="00856713">
        <w:rPr>
          <w:rFonts w:ascii="HGPｺﾞｼｯｸM" w:hAnsi="ＭＳ 明朝" w:cs="ＭＳ 明朝" w:hint="eastAsia"/>
          <w:b/>
          <w:color w:val="00B050"/>
          <w:sz w:val="16"/>
          <w:lang w:val="it-IT"/>
        </w:rPr>
        <w:t>≫</w:t>
      </w:r>
    </w:p>
    <w:p w14:paraId="55E91E14" w14:textId="7BE5C27C" w:rsidR="00856713" w:rsidRDefault="00FE6419" w:rsidP="00227500">
      <w:pPr>
        <w:ind w:firstLineChars="100" w:firstLine="143"/>
        <w:jc w:val="left"/>
        <w:rPr>
          <w:sz w:val="16"/>
          <w:szCs w:val="18"/>
          <w:lang w:val="it-IT"/>
        </w:rPr>
      </w:pPr>
      <w:r>
        <w:rPr>
          <w:noProof/>
          <w:sz w:val="16"/>
          <w:szCs w:val="18"/>
          <w:lang w:val="it-IT"/>
        </w:rPr>
        <w:drawing>
          <wp:anchor distT="0" distB="0" distL="114300" distR="114300" simplePos="0" relativeHeight="251710464" behindDoc="0" locked="0" layoutInCell="1" allowOverlap="1" wp14:anchorId="03A657CA" wp14:editId="61CAB052">
            <wp:simplePos x="0" y="0"/>
            <wp:positionH relativeFrom="column">
              <wp:posOffset>5602605</wp:posOffset>
            </wp:positionH>
            <wp:positionV relativeFrom="paragraph">
              <wp:posOffset>531642</wp:posOffset>
            </wp:positionV>
            <wp:extent cx="1252855" cy="977900"/>
            <wp:effectExtent l="0" t="0" r="4445" b="0"/>
            <wp:wrapSquare wrapText="bothSides"/>
            <wp:docPr id="17" name="図 1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2855" cy="977900"/>
                    </a:xfrm>
                    <a:prstGeom prst="rect">
                      <a:avLst/>
                    </a:prstGeom>
                  </pic:spPr>
                </pic:pic>
              </a:graphicData>
            </a:graphic>
            <wp14:sizeRelH relativeFrom="margin">
              <wp14:pctWidth>0</wp14:pctWidth>
            </wp14:sizeRelH>
            <wp14:sizeRelV relativeFrom="margin">
              <wp14:pctHeight>0</wp14:pctHeight>
            </wp14:sizeRelV>
          </wp:anchor>
        </w:drawing>
      </w:r>
      <w:r w:rsidR="0090046B" w:rsidRPr="0090046B">
        <w:rPr>
          <w:rFonts w:hint="eastAsia"/>
          <w:sz w:val="16"/>
          <w:szCs w:val="18"/>
          <w:lang w:val="it-IT"/>
        </w:rPr>
        <w:t>彼らが持つ畑の中でも、最も古い樹齢</w:t>
      </w:r>
      <w:r w:rsidR="004F2E4C">
        <w:rPr>
          <w:rFonts w:hint="eastAsia"/>
          <w:sz w:val="16"/>
          <w:szCs w:val="18"/>
          <w:lang w:val="it-IT"/>
        </w:rPr>
        <w:t>70</w:t>
      </w:r>
      <w:r w:rsidR="004F2E4C">
        <w:rPr>
          <w:rFonts w:hint="eastAsia"/>
          <w:sz w:val="16"/>
          <w:szCs w:val="18"/>
          <w:lang w:val="it-IT"/>
        </w:rPr>
        <w:t>年を越えるサンジョヴェーゼの畑。</w:t>
      </w:r>
      <w:r w:rsidR="0090046B" w:rsidRPr="0090046B">
        <w:rPr>
          <w:rFonts w:hint="eastAsia"/>
          <w:sz w:val="16"/>
          <w:szCs w:val="18"/>
          <w:lang w:val="it-IT"/>
        </w:rPr>
        <w:t>この区画のブドウから、さらに選抜して造られる</w:t>
      </w:r>
      <w:r w:rsidR="004F2E4C">
        <w:rPr>
          <w:rFonts w:hint="eastAsia"/>
          <w:sz w:val="16"/>
          <w:szCs w:val="18"/>
          <w:lang w:val="it-IT"/>
        </w:rPr>
        <w:t>、キァンティとは違うサンジョヴェーゼの魅力を追求した</w:t>
      </w:r>
      <w:r w:rsidR="0090046B" w:rsidRPr="0090046B">
        <w:rPr>
          <w:rFonts w:hint="eastAsia"/>
          <w:sz w:val="16"/>
          <w:szCs w:val="18"/>
          <w:lang w:val="it-IT"/>
        </w:rPr>
        <w:t>ワイン。樹齢が古いことで樹自体のバランス感が保たれており、そして結実するブドウの量は必然的に少なくなる。素晴らしい凝縮</w:t>
      </w:r>
      <w:r w:rsidR="004F2E4C">
        <w:rPr>
          <w:rFonts w:hint="eastAsia"/>
          <w:sz w:val="16"/>
          <w:szCs w:val="18"/>
          <w:lang w:val="it-IT"/>
        </w:rPr>
        <w:t>はもちろん、</w:t>
      </w:r>
      <w:r w:rsidR="0090046B" w:rsidRPr="0090046B">
        <w:rPr>
          <w:rFonts w:hint="eastAsia"/>
          <w:sz w:val="16"/>
          <w:szCs w:val="18"/>
          <w:lang w:val="it-IT"/>
        </w:rPr>
        <w:t>、糖度と酸</w:t>
      </w:r>
      <w:r w:rsidR="004F2E4C">
        <w:rPr>
          <w:rFonts w:hint="eastAsia"/>
          <w:sz w:val="16"/>
          <w:szCs w:val="18"/>
          <w:lang w:val="it-IT"/>
        </w:rPr>
        <w:t>、ミネラル</w:t>
      </w:r>
      <w:r w:rsidR="0090046B" w:rsidRPr="0090046B">
        <w:rPr>
          <w:rFonts w:hint="eastAsia"/>
          <w:sz w:val="16"/>
          <w:szCs w:val="18"/>
          <w:lang w:val="it-IT"/>
        </w:rPr>
        <w:t>のバランスの取れた</w:t>
      </w:r>
      <w:r w:rsidR="004F2E4C">
        <w:rPr>
          <w:rFonts w:hint="eastAsia"/>
          <w:sz w:val="16"/>
          <w:szCs w:val="18"/>
          <w:lang w:val="it-IT"/>
        </w:rPr>
        <w:t>最高の</w:t>
      </w:r>
      <w:r w:rsidR="0090046B" w:rsidRPr="0090046B">
        <w:rPr>
          <w:rFonts w:hint="eastAsia"/>
          <w:sz w:val="16"/>
          <w:szCs w:val="18"/>
          <w:lang w:val="it-IT"/>
        </w:rPr>
        <w:t>サンジョヴェーゼ。「キァンティがよりストレートに果実、力強さ、骨格を伝えるものだとしたら、カステルペルソは柔らかさ、香り、奥行きを強調したモノ」そう話すサウロ。</w:t>
      </w:r>
      <w:r w:rsidR="004F2E4C">
        <w:rPr>
          <w:rFonts w:hint="eastAsia"/>
          <w:sz w:val="16"/>
          <w:szCs w:val="18"/>
          <w:lang w:val="it-IT"/>
        </w:rPr>
        <w:t>今回新しいヴィンテージ</w:t>
      </w:r>
      <w:r w:rsidR="004F2E4C">
        <w:rPr>
          <w:rFonts w:hint="eastAsia"/>
          <w:sz w:val="16"/>
          <w:szCs w:val="18"/>
          <w:lang w:val="it-IT"/>
        </w:rPr>
        <w:t>2016</w:t>
      </w:r>
      <w:r w:rsidR="004F2E4C">
        <w:rPr>
          <w:rFonts w:hint="eastAsia"/>
          <w:sz w:val="16"/>
          <w:szCs w:val="18"/>
          <w:lang w:val="it-IT"/>
        </w:rPr>
        <w:t>が入荷しました。新しいヴィンテージと言っても、瓶内で十分に熟成期間を取っているので、ワインとしては非常に安定的、バランスが取れておりサンジョヴェーゼの魅力的な香りも強く出ています。キァンティよりも</w:t>
      </w:r>
      <w:r w:rsidR="00822A81">
        <w:rPr>
          <w:rFonts w:hint="eastAsia"/>
          <w:sz w:val="16"/>
          <w:szCs w:val="18"/>
          <w:lang w:val="it-IT"/>
        </w:rPr>
        <w:t>華やかで</w:t>
      </w:r>
      <w:r w:rsidR="004F2E4C">
        <w:rPr>
          <w:rFonts w:hint="eastAsia"/>
          <w:sz w:val="16"/>
          <w:szCs w:val="18"/>
          <w:lang w:val="it-IT"/>
        </w:rPr>
        <w:t>柔らかさ、複雑さを感じる</w:t>
      </w:r>
      <w:r w:rsidR="00822A81">
        <w:rPr>
          <w:rFonts w:hint="eastAsia"/>
          <w:sz w:val="16"/>
          <w:szCs w:val="18"/>
          <w:lang w:val="it-IT"/>
        </w:rPr>
        <w:t>サンジョヴェーゼです</w:t>
      </w:r>
      <w:r w:rsidR="004F2E4C">
        <w:rPr>
          <w:rFonts w:hint="eastAsia"/>
          <w:sz w:val="16"/>
          <w:szCs w:val="18"/>
          <w:lang w:val="it-IT"/>
        </w:rPr>
        <w:t>。</w:t>
      </w:r>
    </w:p>
    <w:p w14:paraId="3BD5595E" w14:textId="2DE63B4B" w:rsidR="00856713" w:rsidRDefault="000B51BB" w:rsidP="00856713">
      <w:pPr>
        <w:jc w:val="left"/>
        <w:rPr>
          <w:sz w:val="16"/>
          <w:szCs w:val="18"/>
          <w:lang w:val="it-IT"/>
        </w:rPr>
      </w:pPr>
      <w:r>
        <w:rPr>
          <w:b/>
          <w:lang w:val="it-IT"/>
        </w:rPr>
        <w:t>Cabernet Sauvignon “</w:t>
      </w:r>
      <w:r w:rsidR="00856713">
        <w:rPr>
          <w:rFonts w:hint="eastAsia"/>
          <w:b/>
          <w:lang w:val="it-IT"/>
        </w:rPr>
        <w:t>La Moraia</w:t>
      </w:r>
      <w:r>
        <w:rPr>
          <w:b/>
          <w:lang w:val="it-IT"/>
        </w:rPr>
        <w:t>”</w:t>
      </w:r>
      <w:r w:rsidR="00856713">
        <w:rPr>
          <w:b/>
          <w:lang w:val="it-IT"/>
        </w:rPr>
        <w:t xml:space="preserve"> </w:t>
      </w:r>
      <w:r w:rsidR="00856713" w:rsidRPr="00D8390E">
        <w:rPr>
          <w:b/>
          <w:lang w:val="it-IT"/>
        </w:rPr>
        <w:t>201</w:t>
      </w:r>
      <w:r w:rsidR="00856713">
        <w:rPr>
          <w:b/>
          <w:lang w:val="it-IT"/>
        </w:rPr>
        <w:t>6</w:t>
      </w:r>
      <w:r w:rsidR="00856713" w:rsidRPr="00D8390E">
        <w:rPr>
          <w:b/>
          <w:sz w:val="16"/>
          <w:lang w:val="it-IT"/>
        </w:rPr>
        <w:t xml:space="preserve">  </w:t>
      </w:r>
      <w:r>
        <w:rPr>
          <w:rFonts w:hint="eastAsia"/>
          <w:b/>
          <w:sz w:val="16"/>
          <w:lang w:val="it-IT"/>
        </w:rPr>
        <w:t>カベルネ</w:t>
      </w:r>
      <w:r>
        <w:rPr>
          <w:rFonts w:hint="eastAsia"/>
          <w:b/>
          <w:sz w:val="16"/>
          <w:lang w:val="it-IT"/>
        </w:rPr>
        <w:t xml:space="preserve"> </w:t>
      </w:r>
      <w:r>
        <w:rPr>
          <w:b/>
          <w:sz w:val="16"/>
          <w:lang w:val="it-IT"/>
        </w:rPr>
        <w:t>“</w:t>
      </w:r>
      <w:r w:rsidR="00856713">
        <w:rPr>
          <w:rFonts w:hint="eastAsia"/>
          <w:b/>
          <w:sz w:val="16"/>
          <w:lang w:val="it-IT"/>
        </w:rPr>
        <w:t>ラ</w:t>
      </w:r>
      <w:r w:rsidR="00856713">
        <w:rPr>
          <w:rFonts w:hint="eastAsia"/>
          <w:b/>
          <w:sz w:val="16"/>
          <w:lang w:val="it-IT"/>
        </w:rPr>
        <w:t xml:space="preserve"> </w:t>
      </w:r>
      <w:r w:rsidR="00856713">
        <w:rPr>
          <w:rFonts w:hint="eastAsia"/>
          <w:b/>
          <w:sz w:val="16"/>
          <w:lang w:val="it-IT"/>
        </w:rPr>
        <w:t>モライア</w:t>
      </w:r>
      <w:r>
        <w:rPr>
          <w:b/>
          <w:sz w:val="16"/>
          <w:lang w:val="it-IT"/>
        </w:rPr>
        <w:t>”</w:t>
      </w:r>
      <w:r w:rsidR="00856713" w:rsidRPr="00D8390E">
        <w:rPr>
          <w:b/>
          <w:sz w:val="16"/>
          <w:lang w:val="it-IT"/>
        </w:rPr>
        <w:t xml:space="preserve"> </w:t>
      </w:r>
      <w:r w:rsidR="00856713" w:rsidRPr="00856713">
        <w:rPr>
          <w:rFonts w:ascii="HGPｺﾞｼｯｸM" w:hAnsi="ＭＳ 明朝" w:cs="ＭＳ 明朝" w:hint="eastAsia"/>
          <w:b/>
          <w:color w:val="00B050"/>
          <w:sz w:val="16"/>
          <w:lang w:val="it-IT"/>
        </w:rPr>
        <w:t>≪</w:t>
      </w:r>
      <w:r w:rsidR="00856713" w:rsidRPr="00D8390E">
        <w:rPr>
          <w:rFonts w:ascii="HGPｺﾞｼｯｸM" w:hint="eastAsia"/>
          <w:b/>
          <w:color w:val="00B050"/>
          <w:sz w:val="16"/>
        </w:rPr>
        <w:t>再入荷</w:t>
      </w:r>
      <w:r w:rsidR="00856713" w:rsidRPr="00856713">
        <w:rPr>
          <w:rFonts w:ascii="HGPｺﾞｼｯｸM" w:hAnsi="ＭＳ 明朝" w:cs="ＭＳ 明朝" w:hint="eastAsia"/>
          <w:b/>
          <w:color w:val="00B050"/>
          <w:sz w:val="16"/>
          <w:lang w:val="it-IT"/>
        </w:rPr>
        <w:t>≫</w:t>
      </w:r>
    </w:p>
    <w:p w14:paraId="6D3A7C0F" w14:textId="52D70E43" w:rsidR="00856713" w:rsidRPr="00D8390E" w:rsidRDefault="00DE4408" w:rsidP="00227500">
      <w:pPr>
        <w:ind w:firstLineChars="100" w:firstLine="143"/>
        <w:jc w:val="left"/>
        <w:rPr>
          <w:sz w:val="16"/>
          <w:szCs w:val="18"/>
          <w:lang w:val="it-IT"/>
        </w:rPr>
      </w:pPr>
      <w:r w:rsidRPr="00D8390E">
        <w:rPr>
          <w:noProof/>
          <w:sz w:val="16"/>
          <w:szCs w:val="18"/>
        </w:rPr>
        <w:drawing>
          <wp:anchor distT="0" distB="0" distL="114300" distR="114300" simplePos="0" relativeHeight="251699200" behindDoc="0" locked="0" layoutInCell="1" allowOverlap="1" wp14:anchorId="0450E375" wp14:editId="5481C1D0">
            <wp:simplePos x="0" y="0"/>
            <wp:positionH relativeFrom="margin">
              <wp:posOffset>6217871</wp:posOffset>
            </wp:positionH>
            <wp:positionV relativeFrom="paragraph">
              <wp:posOffset>363562</wp:posOffset>
            </wp:positionV>
            <wp:extent cx="604520" cy="1440180"/>
            <wp:effectExtent l="19050" t="19050" r="24130" b="26670"/>
            <wp:wrapSquare wrapText="bothSides"/>
            <wp:docPr id="15" name="図 15" descr="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手紙&#10;&#10;自動的に生成された説明"/>
                    <pic:cNvPicPr/>
                  </pic:nvPicPr>
                  <pic:blipFill>
                    <a:blip r:embed="rId26" cstate="print">
                      <a:extLst>
                        <a:ext uri="{BEBA8EAE-BF5A-486C-A8C5-ECC9F3942E4B}">
                          <a14:imgProps xmlns:a14="http://schemas.microsoft.com/office/drawing/2010/main">
                            <a14:imgLayer r:embed="rId27">
                              <a14:imgEffect>
                                <a14:saturation sat="3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04520" cy="144018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90046B" w:rsidRPr="0090046B">
        <w:rPr>
          <w:rFonts w:hint="eastAsia"/>
          <w:sz w:val="16"/>
          <w:szCs w:val="18"/>
          <w:lang w:val="it-IT"/>
        </w:rPr>
        <w:t>そして、唯一造っているカベルネ</w:t>
      </w:r>
      <w:r w:rsidR="0090046B" w:rsidRPr="0090046B">
        <w:rPr>
          <w:rFonts w:hint="eastAsia"/>
          <w:sz w:val="16"/>
          <w:szCs w:val="18"/>
          <w:lang w:val="it-IT"/>
        </w:rPr>
        <w:t xml:space="preserve"> </w:t>
      </w:r>
      <w:r w:rsidR="0090046B" w:rsidRPr="0090046B">
        <w:rPr>
          <w:rFonts w:hint="eastAsia"/>
          <w:sz w:val="16"/>
          <w:szCs w:val="18"/>
          <w:lang w:val="it-IT"/>
        </w:rPr>
        <w:t>ソーヴィニヨン</w:t>
      </w:r>
      <w:r w:rsidR="0090046B" w:rsidRPr="0090046B">
        <w:rPr>
          <w:rFonts w:hint="eastAsia"/>
          <w:sz w:val="16"/>
          <w:szCs w:val="18"/>
          <w:lang w:val="it-IT"/>
        </w:rPr>
        <w:t>100</w:t>
      </w:r>
      <w:r w:rsidR="0090046B" w:rsidRPr="0090046B">
        <w:rPr>
          <w:rFonts w:hint="eastAsia"/>
          <w:sz w:val="16"/>
          <w:szCs w:val="18"/>
          <w:lang w:val="it-IT"/>
        </w:rPr>
        <w:t>％の赤、ラ</w:t>
      </w:r>
      <w:r w:rsidR="0090046B" w:rsidRPr="0090046B">
        <w:rPr>
          <w:rFonts w:hint="eastAsia"/>
          <w:sz w:val="16"/>
          <w:szCs w:val="18"/>
          <w:lang w:val="it-IT"/>
        </w:rPr>
        <w:t xml:space="preserve"> </w:t>
      </w:r>
      <w:r w:rsidR="0090046B" w:rsidRPr="0090046B">
        <w:rPr>
          <w:rFonts w:hint="eastAsia"/>
          <w:sz w:val="16"/>
          <w:szCs w:val="18"/>
          <w:lang w:val="it-IT"/>
        </w:rPr>
        <w:t>モライア。</w:t>
      </w:r>
      <w:r w:rsidR="004F2E4C">
        <w:rPr>
          <w:rFonts w:hint="eastAsia"/>
          <w:sz w:val="16"/>
          <w:szCs w:val="18"/>
          <w:lang w:val="it-IT"/>
        </w:rPr>
        <w:t>前回（と言っても</w:t>
      </w:r>
      <w:r w:rsidR="004F2E4C">
        <w:rPr>
          <w:rFonts w:hint="eastAsia"/>
          <w:sz w:val="16"/>
          <w:szCs w:val="18"/>
          <w:lang w:val="it-IT"/>
        </w:rPr>
        <w:t>3</w:t>
      </w:r>
      <w:r w:rsidR="004F2E4C">
        <w:rPr>
          <w:rFonts w:hint="eastAsia"/>
          <w:sz w:val="16"/>
          <w:szCs w:val="18"/>
          <w:lang w:val="it-IT"/>
        </w:rPr>
        <w:t>～</w:t>
      </w:r>
      <w:r w:rsidR="004F2E4C">
        <w:rPr>
          <w:rFonts w:hint="eastAsia"/>
          <w:sz w:val="16"/>
          <w:szCs w:val="18"/>
          <w:lang w:val="it-IT"/>
        </w:rPr>
        <w:t>4</w:t>
      </w:r>
      <w:r w:rsidR="004F2E4C">
        <w:rPr>
          <w:rFonts w:hint="eastAsia"/>
          <w:sz w:val="16"/>
          <w:szCs w:val="18"/>
          <w:lang w:val="it-IT"/>
        </w:rPr>
        <w:t>年前の話ですが、、）と同じヴィンテージ</w:t>
      </w:r>
      <w:r w:rsidR="004F2E4C">
        <w:rPr>
          <w:rFonts w:hint="eastAsia"/>
          <w:sz w:val="16"/>
          <w:szCs w:val="18"/>
          <w:lang w:val="it-IT"/>
        </w:rPr>
        <w:t>2016</w:t>
      </w:r>
      <w:r w:rsidR="004F2E4C">
        <w:rPr>
          <w:rFonts w:hint="eastAsia"/>
          <w:sz w:val="16"/>
          <w:szCs w:val="18"/>
          <w:lang w:val="it-IT"/>
        </w:rPr>
        <w:t>が再入荷いたしました！ヴィンテージが切り替わらない理由は、、どうかお察しいただきたいです（汗）。「トスカーナの</w:t>
      </w:r>
      <w:r w:rsidR="0090046B" w:rsidRPr="0090046B">
        <w:rPr>
          <w:rFonts w:hint="eastAsia"/>
          <w:sz w:val="16"/>
          <w:szCs w:val="18"/>
          <w:lang w:val="it-IT"/>
        </w:rPr>
        <w:t>カベルネ</w:t>
      </w:r>
      <w:r w:rsidR="004F2E4C">
        <w:rPr>
          <w:rFonts w:hint="eastAsia"/>
          <w:sz w:val="16"/>
          <w:szCs w:val="18"/>
          <w:lang w:val="it-IT"/>
        </w:rPr>
        <w:t>」</w:t>
      </w:r>
      <w:r w:rsidR="0090046B" w:rsidRPr="0090046B">
        <w:rPr>
          <w:rFonts w:hint="eastAsia"/>
          <w:sz w:val="16"/>
          <w:szCs w:val="18"/>
          <w:lang w:val="it-IT"/>
        </w:rPr>
        <w:t>という</w:t>
      </w:r>
      <w:r w:rsidR="004F2E4C">
        <w:rPr>
          <w:rFonts w:hint="eastAsia"/>
          <w:sz w:val="16"/>
          <w:szCs w:val="18"/>
          <w:lang w:val="it-IT"/>
        </w:rPr>
        <w:t>だけで</w:t>
      </w:r>
      <w:r w:rsidR="0090046B" w:rsidRPr="0090046B">
        <w:rPr>
          <w:rFonts w:hint="eastAsia"/>
          <w:sz w:val="16"/>
          <w:szCs w:val="18"/>
          <w:lang w:val="it-IT"/>
        </w:rPr>
        <w:t>、どうしてもマッチョで</w:t>
      </w:r>
      <w:r w:rsidR="004F2E4C">
        <w:rPr>
          <w:rFonts w:hint="eastAsia"/>
          <w:sz w:val="16"/>
          <w:szCs w:val="18"/>
          <w:lang w:val="it-IT"/>
        </w:rPr>
        <w:t>パワフルな</w:t>
      </w:r>
      <w:r w:rsidR="0090046B" w:rsidRPr="0090046B">
        <w:rPr>
          <w:rFonts w:hint="eastAsia"/>
          <w:sz w:val="16"/>
          <w:szCs w:val="18"/>
          <w:lang w:val="it-IT"/>
        </w:rPr>
        <w:t>ワイン</w:t>
      </w:r>
      <w:r w:rsidR="004F2E4C">
        <w:rPr>
          <w:rFonts w:hint="eastAsia"/>
          <w:sz w:val="16"/>
          <w:szCs w:val="18"/>
          <w:lang w:val="it-IT"/>
        </w:rPr>
        <w:t>という先入観が付いてしまいますが、このラ</w:t>
      </w:r>
      <w:r w:rsidR="004F2E4C">
        <w:rPr>
          <w:rFonts w:hint="eastAsia"/>
          <w:sz w:val="16"/>
          <w:szCs w:val="18"/>
          <w:lang w:val="it-IT"/>
        </w:rPr>
        <w:t xml:space="preserve"> </w:t>
      </w:r>
      <w:r w:rsidR="004F2E4C">
        <w:rPr>
          <w:rFonts w:hint="eastAsia"/>
          <w:sz w:val="16"/>
          <w:szCs w:val="18"/>
          <w:lang w:val="it-IT"/>
        </w:rPr>
        <w:t>モライア</w:t>
      </w:r>
      <w:r w:rsidR="0090046B" w:rsidRPr="0090046B">
        <w:rPr>
          <w:rFonts w:hint="eastAsia"/>
          <w:sz w:val="16"/>
          <w:szCs w:val="18"/>
          <w:lang w:val="it-IT"/>
        </w:rPr>
        <w:t>は、豊かな果実味</w:t>
      </w:r>
      <w:r w:rsidR="004F2E4C">
        <w:rPr>
          <w:rFonts w:hint="eastAsia"/>
          <w:sz w:val="16"/>
          <w:szCs w:val="18"/>
          <w:lang w:val="it-IT"/>
        </w:rPr>
        <w:t>と</w:t>
      </w:r>
      <w:r w:rsidR="0090046B" w:rsidRPr="0090046B">
        <w:rPr>
          <w:rFonts w:hint="eastAsia"/>
          <w:sz w:val="16"/>
          <w:szCs w:val="18"/>
          <w:lang w:val="it-IT"/>
        </w:rPr>
        <w:t>繊細</w:t>
      </w:r>
      <w:r w:rsidR="004F2E4C">
        <w:rPr>
          <w:rFonts w:hint="eastAsia"/>
          <w:sz w:val="16"/>
          <w:szCs w:val="18"/>
          <w:lang w:val="it-IT"/>
        </w:rPr>
        <w:t>さ、心地よい</w:t>
      </w:r>
      <w:r w:rsidR="0090046B" w:rsidRPr="0090046B">
        <w:rPr>
          <w:rFonts w:hint="eastAsia"/>
          <w:sz w:val="16"/>
          <w:szCs w:val="18"/>
          <w:lang w:val="it-IT"/>
        </w:rPr>
        <w:t>タンニンと酸</w:t>
      </w:r>
      <w:r w:rsidR="004F2E4C">
        <w:rPr>
          <w:rFonts w:hint="eastAsia"/>
          <w:sz w:val="16"/>
          <w:szCs w:val="18"/>
          <w:lang w:val="it-IT"/>
        </w:rPr>
        <w:t>、そして何より飽きの来ない心地よい食中酒というイメージを忘れていません。初めて入荷した時から</w:t>
      </w:r>
      <w:r w:rsidR="004F2E4C">
        <w:rPr>
          <w:rFonts w:hint="eastAsia"/>
          <w:sz w:val="16"/>
          <w:szCs w:val="18"/>
          <w:lang w:val="it-IT"/>
        </w:rPr>
        <w:t>4</w:t>
      </w:r>
      <w:r w:rsidR="004F2E4C">
        <w:rPr>
          <w:rFonts w:hint="eastAsia"/>
          <w:sz w:val="16"/>
          <w:szCs w:val="18"/>
          <w:lang w:val="it-IT"/>
        </w:rPr>
        <w:t>年近く経過し、熟成香を感じるこのラ</w:t>
      </w:r>
      <w:r w:rsidR="004F2E4C">
        <w:rPr>
          <w:rFonts w:hint="eastAsia"/>
          <w:sz w:val="16"/>
          <w:szCs w:val="18"/>
          <w:lang w:val="it-IT"/>
        </w:rPr>
        <w:t xml:space="preserve"> </w:t>
      </w:r>
      <w:r w:rsidR="004F2E4C">
        <w:rPr>
          <w:rFonts w:hint="eastAsia"/>
          <w:sz w:val="16"/>
          <w:szCs w:val="18"/>
          <w:lang w:val="it-IT"/>
        </w:rPr>
        <w:t>モライア。どうかもう一度お試しいただきたいワインの一つです！</w:t>
      </w:r>
      <w:r w:rsidR="004F2E4C" w:rsidRPr="00D8390E">
        <w:rPr>
          <w:sz w:val="16"/>
          <w:szCs w:val="18"/>
          <w:lang w:val="it-IT"/>
        </w:rPr>
        <w:t xml:space="preserve"> </w:t>
      </w:r>
    </w:p>
    <w:p w14:paraId="2C99E6EB" w14:textId="07F50C32" w:rsidR="00227500" w:rsidRPr="00D8390E" w:rsidRDefault="00227500" w:rsidP="00227500">
      <w:pPr>
        <w:spacing w:line="240" w:lineRule="atLeast"/>
        <w:jc w:val="left"/>
        <w:rPr>
          <w:sz w:val="16"/>
          <w:szCs w:val="18"/>
        </w:rPr>
      </w:pPr>
      <w:r w:rsidRPr="00D8390E">
        <w:rPr>
          <w:b/>
          <w:lang w:val="it-IT"/>
        </w:rPr>
        <w:t>EXV Olive Oil 2020</w:t>
      </w:r>
      <w:r w:rsidRPr="00D8390E">
        <w:rPr>
          <w:b/>
          <w:sz w:val="16"/>
          <w:lang w:val="it-IT"/>
        </w:rPr>
        <w:t>エクストラヴァージン</w:t>
      </w:r>
      <w:r w:rsidRPr="00D8390E">
        <w:rPr>
          <w:b/>
          <w:sz w:val="16"/>
          <w:lang w:val="it-IT"/>
        </w:rPr>
        <w:t xml:space="preserve"> </w:t>
      </w:r>
      <w:r w:rsidRPr="00D8390E">
        <w:rPr>
          <w:b/>
          <w:sz w:val="16"/>
          <w:lang w:val="it-IT"/>
        </w:rPr>
        <w:t>オリーヴオイル</w:t>
      </w:r>
      <w:r w:rsidRPr="00D8390E">
        <w:rPr>
          <w:rFonts w:ascii="HGPｺﾞｼｯｸM" w:hAnsi="ＭＳ 明朝" w:cs="ＭＳ 明朝" w:hint="eastAsia"/>
          <w:b/>
          <w:color w:val="00B050"/>
          <w:sz w:val="16"/>
        </w:rPr>
        <w:t>≪</w:t>
      </w:r>
      <w:r w:rsidRPr="00D8390E">
        <w:rPr>
          <w:rFonts w:ascii="HGPｺﾞｼｯｸM" w:hint="eastAsia"/>
          <w:b/>
          <w:color w:val="00B050"/>
          <w:sz w:val="16"/>
        </w:rPr>
        <w:t>新</w:t>
      </w:r>
      <w:r w:rsidR="005F3E50">
        <w:rPr>
          <w:rFonts w:ascii="HGPｺﾞｼｯｸM" w:hint="eastAsia"/>
          <w:b/>
          <w:color w:val="00B050"/>
          <w:sz w:val="16"/>
        </w:rPr>
        <w:t>ヴィンテージ</w:t>
      </w:r>
      <w:r w:rsidRPr="00D8390E">
        <w:rPr>
          <w:rFonts w:ascii="HGPｺﾞｼｯｸM" w:hAnsi="ＭＳ 明朝" w:cs="ＭＳ 明朝" w:hint="eastAsia"/>
          <w:b/>
          <w:color w:val="00B050"/>
          <w:sz w:val="16"/>
        </w:rPr>
        <w:t>≫</w:t>
      </w:r>
      <w:r w:rsidR="008E681B">
        <w:rPr>
          <w:rFonts w:ascii="HGPｺﾞｼｯｸM" w:hAnsi="ＭＳ 明朝" w:cs="ＭＳ 明朝" w:hint="eastAsia"/>
          <w:b/>
          <w:color w:val="00B050"/>
          <w:sz w:val="16"/>
        </w:rPr>
        <w:t xml:space="preserve"> </w:t>
      </w:r>
      <w:r w:rsidR="00633693">
        <w:rPr>
          <w:rFonts w:ascii="HGP創英角ｺﾞｼｯｸUB" w:eastAsia="HGP創英角ｺﾞｼｯｸUB" w:hAnsi="HGP創英角ｺﾞｼｯｸUB" w:hint="eastAsia"/>
          <w:bCs/>
          <w:color w:val="00B050"/>
          <w:sz w:val="16"/>
          <w:lang w:val="it-IT"/>
        </w:rPr>
        <w:t>【</w:t>
      </w:r>
      <w:r w:rsidR="008E681B">
        <w:rPr>
          <w:rFonts w:ascii="HGPｺﾞｼｯｸM" w:hAnsi="ＭＳ 明朝" w:cs="ＭＳ 明朝" w:hint="eastAsia"/>
          <w:b/>
          <w:color w:val="00B050"/>
          <w:sz w:val="16"/>
        </w:rPr>
        <w:t>各120本</w:t>
      </w:r>
      <w:r w:rsidR="00633693">
        <w:rPr>
          <w:rFonts w:ascii="HGP創英角ｺﾞｼｯｸUB" w:eastAsia="HGP創英角ｺﾞｼｯｸUB" w:hAnsi="HGP創英角ｺﾞｼｯｸUB" w:hint="eastAsia"/>
          <w:bCs/>
          <w:color w:val="00B050"/>
          <w:sz w:val="16"/>
          <w:lang w:val="it-IT"/>
        </w:rPr>
        <w:t>】</w:t>
      </w:r>
      <w:r w:rsidRPr="00D8390E">
        <w:rPr>
          <w:b/>
          <w:color w:val="00B050"/>
          <w:sz w:val="16"/>
        </w:rPr>
        <w:t xml:space="preserve"> </w:t>
      </w:r>
      <w:r w:rsidRPr="00D8390E">
        <w:rPr>
          <w:b/>
          <w:sz w:val="14"/>
          <w:szCs w:val="14"/>
          <w:lang w:val="it-IT"/>
        </w:rPr>
        <w:t>（</w:t>
      </w:r>
      <w:r w:rsidRPr="00D8390E">
        <w:rPr>
          <w:b/>
          <w:sz w:val="14"/>
          <w:szCs w:val="14"/>
          <w:lang w:val="it-IT"/>
        </w:rPr>
        <w:t>500ml</w:t>
      </w:r>
      <w:r w:rsidRPr="00D8390E">
        <w:rPr>
          <w:b/>
          <w:sz w:val="14"/>
          <w:szCs w:val="14"/>
          <w:lang w:val="it-IT"/>
        </w:rPr>
        <w:t>＆</w:t>
      </w:r>
      <w:r w:rsidRPr="00D8390E">
        <w:rPr>
          <w:b/>
          <w:sz w:val="14"/>
          <w:szCs w:val="14"/>
          <w:lang w:val="it-IT"/>
        </w:rPr>
        <w:t xml:space="preserve"> 1</w:t>
      </w:r>
      <w:r w:rsidRPr="00D8390E">
        <w:rPr>
          <w:b/>
          <w:sz w:val="14"/>
          <w:szCs w:val="14"/>
        </w:rPr>
        <w:t>000ml</w:t>
      </w:r>
      <w:r w:rsidRPr="00D8390E">
        <w:rPr>
          <w:b/>
          <w:sz w:val="14"/>
          <w:szCs w:val="14"/>
        </w:rPr>
        <w:t>）</w:t>
      </w:r>
    </w:p>
    <w:p w14:paraId="58845C85" w14:textId="2A3855FE" w:rsidR="00227500" w:rsidRDefault="00227500" w:rsidP="00227500">
      <w:pPr>
        <w:spacing w:line="240" w:lineRule="atLeast"/>
        <w:ind w:firstLineChars="100" w:firstLine="143"/>
        <w:jc w:val="left"/>
        <w:rPr>
          <w:sz w:val="16"/>
          <w:szCs w:val="18"/>
        </w:rPr>
      </w:pPr>
      <w:r w:rsidRPr="00D8390E">
        <w:rPr>
          <w:sz w:val="16"/>
          <w:szCs w:val="18"/>
        </w:rPr>
        <w:t>そして</w:t>
      </w:r>
      <w:r>
        <w:rPr>
          <w:rFonts w:hint="eastAsia"/>
          <w:sz w:val="16"/>
          <w:szCs w:val="18"/>
        </w:rPr>
        <w:t>今回</w:t>
      </w:r>
      <w:r w:rsidRPr="00D8390E">
        <w:rPr>
          <w:sz w:val="16"/>
          <w:szCs w:val="18"/>
        </w:rPr>
        <w:t>、新しく入荷しましたルイーザの造るオリーヴオイル！昔からオリーヴの畑をもち</w:t>
      </w:r>
      <w:r>
        <w:rPr>
          <w:rFonts w:hint="eastAsia"/>
          <w:sz w:val="16"/>
          <w:szCs w:val="18"/>
        </w:rPr>
        <w:t>、生産</w:t>
      </w:r>
      <w:r w:rsidRPr="00D8390E">
        <w:rPr>
          <w:sz w:val="16"/>
          <w:szCs w:val="18"/>
        </w:rPr>
        <w:t>もしていたのですが、</w:t>
      </w:r>
      <w:r>
        <w:rPr>
          <w:rFonts w:hint="eastAsia"/>
          <w:sz w:val="16"/>
          <w:szCs w:val="18"/>
        </w:rPr>
        <w:t>基本</w:t>
      </w:r>
      <w:r w:rsidRPr="00D8390E">
        <w:rPr>
          <w:sz w:val="16"/>
          <w:szCs w:val="18"/>
        </w:rPr>
        <w:t>遠慮がちなサウロ</w:t>
      </w:r>
      <w:r>
        <w:rPr>
          <w:rFonts w:hint="eastAsia"/>
          <w:sz w:val="16"/>
          <w:szCs w:val="18"/>
        </w:rPr>
        <w:t>。</w:t>
      </w:r>
      <w:r w:rsidRPr="00D8390E">
        <w:rPr>
          <w:sz w:val="16"/>
          <w:szCs w:val="18"/>
        </w:rPr>
        <w:t>これまで特に進められる</w:t>
      </w:r>
      <w:r>
        <w:rPr>
          <w:rFonts w:hint="eastAsia"/>
          <w:sz w:val="16"/>
          <w:szCs w:val="18"/>
        </w:rPr>
        <w:t>事</w:t>
      </w:r>
      <w:r w:rsidRPr="00D8390E">
        <w:rPr>
          <w:sz w:val="16"/>
          <w:szCs w:val="18"/>
        </w:rPr>
        <w:t>がな</w:t>
      </w:r>
      <w:r>
        <w:rPr>
          <w:rFonts w:hint="eastAsia"/>
          <w:sz w:val="16"/>
          <w:szCs w:val="18"/>
        </w:rPr>
        <w:t>かったので</w:t>
      </w:r>
      <w:r w:rsidRPr="00D8390E">
        <w:rPr>
          <w:sz w:val="16"/>
          <w:szCs w:val="18"/>
        </w:rPr>
        <w:t>、、</w:t>
      </w:r>
      <w:r w:rsidRPr="00D8390E">
        <w:rPr>
          <w:sz w:val="16"/>
          <w:szCs w:val="18"/>
        </w:rPr>
        <w:t>(</w:t>
      </w:r>
      <w:r w:rsidRPr="00D8390E">
        <w:rPr>
          <w:sz w:val="16"/>
          <w:szCs w:val="18"/>
        </w:rPr>
        <w:t>笑</w:t>
      </w:r>
      <w:r w:rsidRPr="00D8390E">
        <w:rPr>
          <w:sz w:val="16"/>
          <w:szCs w:val="18"/>
        </w:rPr>
        <w:t>)</w:t>
      </w:r>
      <w:r w:rsidRPr="00D8390E">
        <w:rPr>
          <w:sz w:val="16"/>
          <w:szCs w:val="18"/>
        </w:rPr>
        <w:t>。品種はペンドリーノ、モライオーロ、レッチーノの</w:t>
      </w:r>
      <w:r w:rsidRPr="00D8390E">
        <w:rPr>
          <w:sz w:val="16"/>
          <w:szCs w:val="18"/>
        </w:rPr>
        <w:t>3</w:t>
      </w:r>
      <w:r w:rsidRPr="00D8390E">
        <w:rPr>
          <w:sz w:val="16"/>
          <w:szCs w:val="18"/>
        </w:rPr>
        <w:t>種類。畑には極僅かに銅を使う程度、</w:t>
      </w:r>
      <w:r>
        <w:rPr>
          <w:rFonts w:hint="eastAsia"/>
          <w:sz w:val="16"/>
          <w:szCs w:val="18"/>
        </w:rPr>
        <w:t>完全に</w:t>
      </w:r>
      <w:r w:rsidRPr="00D8390E">
        <w:rPr>
          <w:sz w:val="16"/>
          <w:szCs w:val="18"/>
        </w:rPr>
        <w:t>手摘みで収穫されたオ</w:t>
      </w:r>
      <w:r>
        <w:rPr>
          <w:rFonts w:hint="eastAsia"/>
          <w:sz w:val="16"/>
          <w:szCs w:val="18"/>
        </w:rPr>
        <w:t>リーヴ</w:t>
      </w:r>
      <w:r w:rsidRPr="00D8390E">
        <w:rPr>
          <w:sz w:val="16"/>
          <w:szCs w:val="18"/>
        </w:rPr>
        <w:t>。</w:t>
      </w:r>
      <w:r w:rsidR="00B71E96">
        <w:rPr>
          <w:rFonts w:hint="eastAsia"/>
          <w:sz w:val="16"/>
          <w:szCs w:val="18"/>
        </w:rPr>
        <w:t>2</w:t>
      </w:r>
      <w:r w:rsidR="00B71E96">
        <w:rPr>
          <w:sz w:val="16"/>
          <w:szCs w:val="18"/>
        </w:rPr>
        <w:t>021</w:t>
      </w:r>
      <w:r w:rsidR="00B71E96">
        <w:rPr>
          <w:rFonts w:hint="eastAsia"/>
          <w:sz w:val="16"/>
          <w:szCs w:val="18"/>
        </w:rPr>
        <w:t>年は水不足の影響で、結実が少なすぎて、、、。例年の</w:t>
      </w:r>
      <w:r w:rsidR="00B71E96">
        <w:rPr>
          <w:rFonts w:hint="eastAsia"/>
          <w:sz w:val="16"/>
          <w:szCs w:val="18"/>
        </w:rPr>
        <w:t>80</w:t>
      </w:r>
      <w:r w:rsidR="00B71E96">
        <w:rPr>
          <w:rFonts w:hint="eastAsia"/>
          <w:sz w:val="16"/>
          <w:szCs w:val="18"/>
        </w:rPr>
        <w:t>％減という壊滅的な年だったというサウロ。貴重なオイルとなってしまいましたが、今年も少しだけ入荷しております。</w:t>
      </w:r>
      <w:r w:rsidRPr="00D8390E">
        <w:rPr>
          <w:sz w:val="16"/>
          <w:szCs w:val="18"/>
        </w:rPr>
        <w:t>トスカーナらしい辛みとスパイス感を持った味わい深い。そして何より、、ワインだけでなくオイルの価格も非常に良心的な</w:t>
      </w:r>
      <w:r>
        <w:rPr>
          <w:rFonts w:hint="eastAsia"/>
          <w:sz w:val="16"/>
          <w:szCs w:val="18"/>
        </w:rPr>
        <w:t>ポデーレ</w:t>
      </w:r>
      <w:r>
        <w:rPr>
          <w:rFonts w:hint="eastAsia"/>
          <w:sz w:val="16"/>
          <w:szCs w:val="18"/>
        </w:rPr>
        <w:t xml:space="preserve"> </w:t>
      </w:r>
      <w:r w:rsidRPr="00D8390E">
        <w:rPr>
          <w:sz w:val="16"/>
          <w:szCs w:val="18"/>
        </w:rPr>
        <w:t>ルイーザ</w:t>
      </w:r>
      <w:r>
        <w:rPr>
          <w:rFonts w:hint="eastAsia"/>
          <w:sz w:val="16"/>
          <w:szCs w:val="18"/>
        </w:rPr>
        <w:t>！</w:t>
      </w:r>
      <w:r w:rsidRPr="00D8390E">
        <w:rPr>
          <w:sz w:val="16"/>
          <w:szCs w:val="18"/>
        </w:rPr>
        <w:t>ニュートラルで癖のない味わいは、家庭料理でたっぷりと使っていただける素晴らしさです！</w:t>
      </w:r>
      <w:r w:rsidR="00F50F5C" w:rsidRPr="00D8390E">
        <w:rPr>
          <w:sz w:val="16"/>
          <w:szCs w:val="18"/>
        </w:rPr>
        <w:t xml:space="preserve"> </w:t>
      </w:r>
    </w:p>
    <w:p w14:paraId="7607B55B" w14:textId="77777777" w:rsidR="0013780B" w:rsidRPr="00D8390E" w:rsidRDefault="0013780B" w:rsidP="0013780B">
      <w:pPr>
        <w:spacing w:line="240" w:lineRule="atLeast"/>
        <w:jc w:val="left"/>
        <w:rPr>
          <w:b/>
          <w:bCs/>
          <w:sz w:val="32"/>
          <w:szCs w:val="21"/>
          <w:u w:val="single"/>
          <w:lang w:val="it-IT"/>
        </w:rPr>
      </w:pPr>
      <w:r w:rsidRPr="0014470A">
        <w:rPr>
          <w:rFonts w:hint="eastAsia"/>
          <w:b/>
          <w:bCs/>
          <w:sz w:val="32"/>
          <w:szCs w:val="21"/>
          <w:u w:val="single"/>
          <w:lang w:val="it-IT"/>
        </w:rPr>
        <w:t>Cascina Lieto</w:t>
      </w:r>
      <w:r>
        <w:rPr>
          <w:rFonts w:hint="eastAsia"/>
          <w:b/>
          <w:bCs/>
          <w:sz w:val="28"/>
          <w:u w:val="single"/>
          <w:lang w:val="it-IT"/>
        </w:rPr>
        <w:t xml:space="preserve"> </w:t>
      </w:r>
      <w:r>
        <w:rPr>
          <w:rFonts w:hint="eastAsia"/>
          <w:b/>
          <w:bCs/>
          <w:sz w:val="18"/>
          <w:u w:val="single"/>
          <w:lang w:val="it-IT"/>
        </w:rPr>
        <w:t>カッシーナ</w:t>
      </w:r>
      <w:r>
        <w:rPr>
          <w:rFonts w:hint="eastAsia"/>
          <w:b/>
          <w:bCs/>
          <w:sz w:val="18"/>
          <w:u w:val="single"/>
          <w:lang w:val="it-IT"/>
        </w:rPr>
        <w:t xml:space="preserve"> </w:t>
      </w:r>
      <w:r>
        <w:rPr>
          <w:rFonts w:hint="eastAsia"/>
          <w:b/>
          <w:bCs/>
          <w:sz w:val="18"/>
          <w:u w:val="single"/>
          <w:lang w:val="it-IT"/>
        </w:rPr>
        <w:t>リエート</w:t>
      </w:r>
      <w:r>
        <w:rPr>
          <w:rFonts w:hint="eastAsia"/>
          <w:b/>
          <w:bCs/>
          <w:sz w:val="18"/>
          <w:u w:val="single"/>
          <w:lang w:val="it-IT"/>
        </w:rPr>
        <w:t xml:space="preserve">         </w:t>
      </w:r>
      <w:r>
        <w:rPr>
          <w:rFonts w:hint="eastAsia"/>
          <w:sz w:val="16"/>
          <w:u w:val="single"/>
          <w:lang w:val="it-IT"/>
        </w:rPr>
        <w:t xml:space="preserve">                                               </w:t>
      </w:r>
      <w:r>
        <w:rPr>
          <w:rFonts w:hint="eastAsia"/>
          <w:sz w:val="16"/>
          <w:u w:val="single"/>
          <w:lang w:val="it-IT"/>
        </w:rPr>
        <w:t>ピエモンテ</w:t>
      </w:r>
      <w:r w:rsidRPr="00D8390E">
        <w:rPr>
          <w:rFonts w:cs="ＭＳ ゴシック"/>
          <w:sz w:val="16"/>
          <w:szCs w:val="16"/>
          <w:u w:val="single"/>
          <w:lang w:val="it-IT"/>
        </w:rPr>
        <w:t>ー</w:t>
      </w:r>
      <w:r>
        <w:rPr>
          <w:rFonts w:cs="ＭＳ ゴシック" w:hint="eastAsia"/>
          <w:sz w:val="16"/>
          <w:szCs w:val="16"/>
          <w:u w:val="single"/>
          <w:lang w:val="it-IT"/>
        </w:rPr>
        <w:t>クネオ</w:t>
      </w:r>
      <w:r w:rsidRPr="00D8390E">
        <w:rPr>
          <w:rFonts w:cs="ＭＳ ゴシック"/>
          <w:sz w:val="16"/>
          <w:szCs w:val="16"/>
          <w:u w:val="single"/>
          <w:lang w:val="it-IT"/>
        </w:rPr>
        <w:t>ー</w:t>
      </w:r>
      <w:r>
        <w:rPr>
          <w:rFonts w:cs="ＭＳ ゴシック" w:hint="eastAsia"/>
          <w:sz w:val="16"/>
          <w:szCs w:val="16"/>
          <w:u w:val="single"/>
          <w:lang w:val="it-IT"/>
        </w:rPr>
        <w:t>カスティリオーネ</w:t>
      </w:r>
      <w:r>
        <w:rPr>
          <w:rFonts w:cs="ＭＳ ゴシック" w:hint="eastAsia"/>
          <w:sz w:val="16"/>
          <w:szCs w:val="16"/>
          <w:u w:val="single"/>
          <w:lang w:val="it-IT"/>
        </w:rPr>
        <w:t xml:space="preserve"> </w:t>
      </w:r>
      <w:r>
        <w:rPr>
          <w:rFonts w:cs="ＭＳ ゴシック" w:hint="eastAsia"/>
          <w:sz w:val="16"/>
          <w:szCs w:val="16"/>
          <w:u w:val="single"/>
          <w:lang w:val="it-IT"/>
        </w:rPr>
        <w:t>ティネッラ</w:t>
      </w:r>
    </w:p>
    <w:p w14:paraId="671A2D41" w14:textId="05D7A57B" w:rsidR="0013780B" w:rsidRPr="006F4D14" w:rsidRDefault="0013780B" w:rsidP="0013780B">
      <w:pPr>
        <w:ind w:firstLineChars="100" w:firstLine="143"/>
        <w:jc w:val="left"/>
        <w:rPr>
          <w:rFonts w:ascii="HGPｺﾞｼｯｸM"/>
          <w:noProof/>
          <w:sz w:val="16"/>
          <w:szCs w:val="16"/>
        </w:rPr>
      </w:pPr>
      <w:r>
        <w:rPr>
          <w:rFonts w:ascii="HGPｺﾞｼｯｸM" w:hint="eastAsia"/>
          <w:noProof/>
          <w:sz w:val="16"/>
          <w:szCs w:val="16"/>
        </w:rPr>
        <w:t>昨年、一部の方にはご紹介いたしましたが、今年から正式なリリースとなります。エヴィーノとして</w:t>
      </w:r>
      <w:r w:rsidRPr="006F4D14">
        <w:rPr>
          <w:rFonts w:ascii="HGPｺﾞｼｯｸM" w:hint="eastAsia"/>
          <w:noProof/>
          <w:sz w:val="16"/>
          <w:szCs w:val="16"/>
        </w:rPr>
        <w:t>、これまで出会ってきた造り手の中では異質、、</w:t>
      </w:r>
      <w:r>
        <w:rPr>
          <w:rFonts w:ascii="HGPｺﾞｼｯｸM" w:hint="eastAsia"/>
          <w:noProof/>
          <w:sz w:val="16"/>
          <w:szCs w:val="16"/>
        </w:rPr>
        <w:t>特別な</w:t>
      </w:r>
      <w:r w:rsidRPr="006F4D14">
        <w:rPr>
          <w:rFonts w:ascii="HGPｺﾞｼｯｸM" w:hint="eastAsia"/>
          <w:noProof/>
          <w:sz w:val="16"/>
          <w:szCs w:val="16"/>
        </w:rPr>
        <w:t>存在</w:t>
      </w:r>
      <w:r>
        <w:rPr>
          <w:rFonts w:ascii="HGPｺﾞｼｯｸM" w:hint="eastAsia"/>
          <w:noProof/>
          <w:sz w:val="16"/>
          <w:szCs w:val="16"/>
        </w:rPr>
        <w:t>になりますでしょうか。</w:t>
      </w:r>
      <w:r w:rsidRPr="006F4D14">
        <w:rPr>
          <w:rFonts w:ascii="HGPｺﾞｼｯｸM" w:hint="eastAsia"/>
          <w:noProof/>
          <w:sz w:val="16"/>
          <w:szCs w:val="16"/>
        </w:rPr>
        <w:t>ワイナリーの当主は、日本人である佐々木 ヒロトさんと理恵さん。1997年よりイタリアに移住し、素晴らしいワインの造り手たちとの出会いを</w:t>
      </w:r>
      <w:r>
        <w:rPr>
          <w:rFonts w:ascii="HGPｺﾞｼｯｸM" w:hint="eastAsia"/>
          <w:noProof/>
          <w:sz w:val="16"/>
          <w:szCs w:val="16"/>
        </w:rPr>
        <w:t>経て</w:t>
      </w:r>
      <w:r w:rsidRPr="006F4D14">
        <w:rPr>
          <w:rFonts w:ascii="HGPｺﾞｼｯｸM" w:hint="eastAsia"/>
          <w:noProof/>
          <w:sz w:val="16"/>
          <w:szCs w:val="16"/>
        </w:rPr>
        <w:t>、2017年、世界遺産でもあるイタリア北西部、ピエモンテ州ランゲ地方カスティリオーネ ティネッラと、その近くに合わせて0.8haのブドウ畑を手に入れます。ワイナリーの名前は「Lieto リエート」、幸せや喜びを意味し、共にワイン造りを行う奥様の名前も重ねた名。</w:t>
      </w:r>
      <w:r>
        <w:rPr>
          <w:rFonts w:ascii="HGPｺﾞｼｯｸM" w:hint="eastAsia"/>
          <w:noProof/>
          <w:sz w:val="16"/>
          <w:szCs w:val="16"/>
        </w:rPr>
        <w:t>2</w:t>
      </w:r>
      <w:r>
        <w:rPr>
          <w:rFonts w:ascii="HGPｺﾞｼｯｸM"/>
          <w:noProof/>
          <w:sz w:val="16"/>
          <w:szCs w:val="16"/>
        </w:rPr>
        <w:t>018</w:t>
      </w:r>
      <w:r>
        <w:rPr>
          <w:rFonts w:ascii="HGPｺﾞｼｯｸM" w:hint="eastAsia"/>
          <w:noProof/>
          <w:sz w:val="16"/>
          <w:szCs w:val="16"/>
        </w:rPr>
        <w:t>年に近くで0</w:t>
      </w:r>
      <w:r>
        <w:rPr>
          <w:rFonts w:ascii="HGPｺﾞｼｯｸM"/>
          <w:noProof/>
          <w:sz w:val="16"/>
          <w:szCs w:val="16"/>
        </w:rPr>
        <w:t>.8</w:t>
      </w:r>
      <w:r>
        <w:rPr>
          <w:rFonts w:ascii="HGPｺﾞｼｯｸM" w:hint="eastAsia"/>
          <w:noProof/>
          <w:sz w:val="16"/>
          <w:szCs w:val="16"/>
        </w:rPr>
        <w:t>h</w:t>
      </w:r>
      <w:r>
        <w:rPr>
          <w:rFonts w:ascii="HGPｺﾞｼｯｸM"/>
          <w:noProof/>
          <w:sz w:val="16"/>
          <w:szCs w:val="16"/>
        </w:rPr>
        <w:t>a</w:t>
      </w:r>
      <w:r>
        <w:rPr>
          <w:rFonts w:ascii="HGPｺﾞｼｯｸM" w:hint="eastAsia"/>
          <w:noProof/>
          <w:sz w:val="16"/>
          <w:szCs w:val="16"/>
        </w:rPr>
        <w:t>のブドウ畑を借り現在1</w:t>
      </w:r>
      <w:r>
        <w:rPr>
          <w:rFonts w:ascii="HGPｺﾞｼｯｸM"/>
          <w:noProof/>
          <w:sz w:val="16"/>
          <w:szCs w:val="16"/>
        </w:rPr>
        <w:t>.6ha</w:t>
      </w:r>
      <w:r>
        <w:rPr>
          <w:rFonts w:ascii="HGPｺﾞｼｯｸM" w:hint="eastAsia"/>
          <w:noProof/>
          <w:sz w:val="16"/>
          <w:szCs w:val="16"/>
        </w:rPr>
        <w:t>、高樹齢のモスカートを中心に、コルテーゼ、バルベーラの栽培も始めています。</w:t>
      </w:r>
    </w:p>
    <w:p w14:paraId="2829F0CE" w14:textId="1706F16B" w:rsidR="0013780B" w:rsidRDefault="0013780B" w:rsidP="0013780B">
      <w:pPr>
        <w:ind w:firstLineChars="100" w:firstLine="143"/>
        <w:jc w:val="left"/>
        <w:rPr>
          <w:rFonts w:ascii="HGPｺﾞｼｯｸM"/>
          <w:noProof/>
          <w:sz w:val="16"/>
          <w:szCs w:val="16"/>
        </w:rPr>
      </w:pPr>
      <w:r w:rsidRPr="006F4D14">
        <w:rPr>
          <w:rFonts w:ascii="HGPｺﾞｼｯｸM" w:hint="eastAsia"/>
          <w:noProof/>
          <w:sz w:val="16"/>
          <w:szCs w:val="16"/>
        </w:rPr>
        <w:t>栽培は、彼がこれまで造り手達から学んだ事を生かしながら、土地に負担をかけない栽培方法を実践。中でも彼のワイン</w:t>
      </w:r>
      <w:r>
        <w:rPr>
          <w:rFonts w:ascii="HGPｺﾞｼｯｸM" w:hint="eastAsia"/>
          <w:noProof/>
          <w:sz w:val="16"/>
          <w:szCs w:val="16"/>
        </w:rPr>
        <w:t>造り</w:t>
      </w:r>
      <w:r w:rsidRPr="006F4D14">
        <w:rPr>
          <w:rFonts w:ascii="HGPｺﾞｼｯｸM" w:hint="eastAsia"/>
          <w:noProof/>
          <w:sz w:val="16"/>
          <w:szCs w:val="16"/>
        </w:rPr>
        <w:t>の「根幹」ともいえる、ダミアンの影響がとても強いこと</w:t>
      </w:r>
      <w:r>
        <w:rPr>
          <w:rFonts w:ascii="HGPｺﾞｼｯｸM" w:hint="eastAsia"/>
          <w:noProof/>
          <w:sz w:val="16"/>
          <w:szCs w:val="16"/>
        </w:rPr>
        <w:t>を明確に感じます</w:t>
      </w:r>
      <w:r w:rsidRPr="006F4D14">
        <w:rPr>
          <w:rFonts w:ascii="HGPｺﾞｼｯｸM" w:hint="eastAsia"/>
          <w:noProof/>
          <w:sz w:val="16"/>
          <w:szCs w:val="16"/>
        </w:rPr>
        <w:t>。ブドウの完熟に対する「種子」の大切さ、そして収穫まで</w:t>
      </w:r>
      <w:r>
        <w:rPr>
          <w:rFonts w:ascii="HGPｺﾞｼｯｸM" w:hint="eastAsia"/>
          <w:noProof/>
          <w:sz w:val="16"/>
          <w:szCs w:val="16"/>
        </w:rPr>
        <w:t>十分な</w:t>
      </w:r>
      <w:r w:rsidRPr="006F4D14">
        <w:rPr>
          <w:rFonts w:ascii="HGPｺﾞｼｯｸM" w:hint="eastAsia"/>
          <w:noProof/>
          <w:sz w:val="16"/>
          <w:szCs w:val="16"/>
        </w:rPr>
        <w:t>時間を費やし、</w:t>
      </w:r>
      <w:r>
        <w:rPr>
          <w:rFonts w:ascii="HGPｺﾞｼｯｸM" w:hint="eastAsia"/>
          <w:noProof/>
          <w:sz w:val="16"/>
          <w:szCs w:val="16"/>
        </w:rPr>
        <w:t>糖度計や</w:t>
      </w:r>
      <w:r w:rsidRPr="006F4D14">
        <w:rPr>
          <w:rFonts w:ascii="HGPｺﾞｼｯｸM" w:hint="eastAsia"/>
          <w:noProof/>
          <w:sz w:val="16"/>
          <w:szCs w:val="16"/>
        </w:rPr>
        <w:t>果実ではなく</w:t>
      </w:r>
      <w:r>
        <w:rPr>
          <w:rFonts w:ascii="HGPｺﾞｼｯｸM" w:hint="eastAsia"/>
          <w:noProof/>
          <w:sz w:val="16"/>
          <w:szCs w:val="16"/>
        </w:rPr>
        <w:t>、</w:t>
      </w:r>
      <w:r w:rsidRPr="006F4D14">
        <w:rPr>
          <w:rFonts w:ascii="HGPｺﾞｼｯｸM" w:hint="eastAsia"/>
          <w:noProof/>
          <w:sz w:val="16"/>
          <w:szCs w:val="16"/>
        </w:rPr>
        <w:t>種子の完熟を意識したブドウ栽培。</w:t>
      </w:r>
      <w:r>
        <w:rPr>
          <w:rFonts w:ascii="HGPｺﾞｼｯｸM" w:hint="eastAsia"/>
          <w:noProof/>
          <w:sz w:val="16"/>
          <w:szCs w:val="16"/>
        </w:rPr>
        <w:t>昨年、実験的に醸造・ボトル詰めしたワインもありましたが、正式なファーストヴィンテージはこの2019からとなります。</w:t>
      </w:r>
      <w:r w:rsidRPr="006F4D14">
        <w:rPr>
          <w:rFonts w:ascii="HGPｺﾞｼｯｸM" w:hint="eastAsia"/>
          <w:noProof/>
          <w:sz w:val="16"/>
          <w:szCs w:val="16"/>
        </w:rPr>
        <w:t xml:space="preserve"> </w:t>
      </w:r>
    </w:p>
    <w:p w14:paraId="6C07C9F4" w14:textId="00684AED" w:rsidR="0013780B" w:rsidRDefault="00F0056A" w:rsidP="0013780B">
      <w:pPr>
        <w:ind w:firstLineChars="100" w:firstLine="143"/>
        <w:jc w:val="left"/>
        <w:rPr>
          <w:rFonts w:ascii="HGPｺﾞｼｯｸM"/>
          <w:noProof/>
          <w:sz w:val="16"/>
          <w:szCs w:val="16"/>
        </w:rPr>
      </w:pPr>
      <w:r>
        <w:rPr>
          <w:rFonts w:ascii="HGPｺﾞｼｯｸM"/>
          <w:noProof/>
          <w:sz w:val="16"/>
          <w:szCs w:val="16"/>
        </w:rPr>
        <w:drawing>
          <wp:anchor distT="0" distB="0" distL="114300" distR="114300" simplePos="0" relativeHeight="251714560" behindDoc="0" locked="0" layoutInCell="1" allowOverlap="1" wp14:anchorId="3FE13F00" wp14:editId="5F8D69AE">
            <wp:simplePos x="0" y="0"/>
            <wp:positionH relativeFrom="column">
              <wp:posOffset>5734099</wp:posOffset>
            </wp:positionH>
            <wp:positionV relativeFrom="paragraph">
              <wp:posOffset>52558</wp:posOffset>
            </wp:positionV>
            <wp:extent cx="1031875" cy="1010920"/>
            <wp:effectExtent l="19050" t="19050" r="15875" b="17780"/>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31875" cy="101092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3780B">
        <w:rPr>
          <w:rFonts w:ascii="HGPｺﾞｼｯｸM" w:hint="eastAsia"/>
          <w:noProof/>
          <w:sz w:val="16"/>
          <w:szCs w:val="16"/>
        </w:rPr>
        <w:t>今年7月、リエートでワイナリー研修に行きました弊社米沢より、キュヴェの詳細説明となります。</w:t>
      </w:r>
    </w:p>
    <w:p w14:paraId="3A7A7BD9" w14:textId="3CCC7997" w:rsidR="0013780B" w:rsidRPr="00D8390E" w:rsidRDefault="0013780B" w:rsidP="0013780B">
      <w:pPr>
        <w:jc w:val="left"/>
        <w:rPr>
          <w:rFonts w:ascii="HGPｺﾞｼｯｸM"/>
          <w:b/>
          <w:sz w:val="16"/>
          <w:szCs w:val="16"/>
          <w:lang w:val="it-IT"/>
        </w:rPr>
      </w:pPr>
      <w:r>
        <w:rPr>
          <w:rFonts w:hint="eastAsia"/>
          <w:b/>
          <w:lang w:val="it-IT"/>
        </w:rPr>
        <w:t>Moscato</w:t>
      </w:r>
      <w:r>
        <w:rPr>
          <w:b/>
          <w:lang w:val="it-IT"/>
        </w:rPr>
        <w:t xml:space="preserve"> “Lieto”19</w:t>
      </w:r>
      <w:r>
        <w:rPr>
          <w:rFonts w:hint="eastAsia"/>
          <w:b/>
          <w:sz w:val="16"/>
          <w:szCs w:val="16"/>
          <w:lang w:val="it-IT"/>
        </w:rPr>
        <w:t>モスカート</w:t>
      </w:r>
      <w:r>
        <w:rPr>
          <w:rFonts w:hint="eastAsia"/>
          <w:b/>
          <w:sz w:val="16"/>
          <w:szCs w:val="16"/>
          <w:lang w:val="it-IT"/>
        </w:rPr>
        <w:t xml:space="preserve"> </w:t>
      </w:r>
      <w:r>
        <w:rPr>
          <w:rFonts w:hint="eastAsia"/>
          <w:b/>
          <w:sz w:val="16"/>
          <w:szCs w:val="16"/>
          <w:lang w:val="it-IT"/>
        </w:rPr>
        <w:t>リエート</w:t>
      </w:r>
      <w:r>
        <w:rPr>
          <w:rFonts w:hint="eastAsia"/>
          <w:b/>
          <w:sz w:val="16"/>
          <w:szCs w:val="16"/>
          <w:lang w:val="it-IT"/>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633693">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360本</w:t>
      </w:r>
      <w:r w:rsidR="00633693">
        <w:rPr>
          <w:rFonts w:ascii="HGP創英角ｺﾞｼｯｸUB" w:eastAsia="HGP創英角ｺﾞｼｯｸUB" w:hAnsi="HGP創英角ｺﾞｼｯｸUB" w:hint="eastAsia"/>
          <w:bCs/>
          <w:color w:val="00B050"/>
          <w:sz w:val="16"/>
          <w:lang w:val="it-IT"/>
        </w:rPr>
        <w:t>】</w:t>
      </w:r>
    </w:p>
    <w:p w14:paraId="07EE08A8" w14:textId="40CE5AEF" w:rsidR="0013780B" w:rsidRDefault="0013780B" w:rsidP="0013780B">
      <w:pPr>
        <w:ind w:firstLineChars="100" w:firstLine="143"/>
        <w:jc w:val="left"/>
        <w:rPr>
          <w:sz w:val="16"/>
          <w:lang w:val="it-IT"/>
        </w:rPr>
      </w:pPr>
      <w:r>
        <w:rPr>
          <w:rFonts w:hint="eastAsia"/>
          <w:sz w:val="16"/>
          <w:lang w:val="it-IT"/>
        </w:rPr>
        <w:t>ワイナリー名を冠した、モスカートの可能性を追求したワインです。一般的には早熟でモスカートダスティを代表とする甘口のワインに用いられることも多いモスカートですが、ヒロトさん曰く、収穫量を抑え、完熟を待つことで果皮の要素や奥行きを持った偉大なワインになりうる品種だといいます。そんなモスカートの可能性を見出し、この畑の購入を決心した彼。周辺の生産者が</w:t>
      </w:r>
      <w:r>
        <w:rPr>
          <w:rFonts w:hint="eastAsia"/>
          <w:sz w:val="16"/>
          <w:lang w:val="it-IT"/>
        </w:rPr>
        <w:t>8</w:t>
      </w:r>
      <w:r>
        <w:rPr>
          <w:rFonts w:hint="eastAsia"/>
          <w:sz w:val="16"/>
          <w:lang w:val="it-IT"/>
        </w:rPr>
        <w:t>月中旬に収穫を始めている中、彼らは</w:t>
      </w:r>
      <w:r>
        <w:rPr>
          <w:rFonts w:hint="eastAsia"/>
          <w:sz w:val="16"/>
          <w:lang w:val="it-IT"/>
        </w:rPr>
        <w:t>9</w:t>
      </w:r>
      <w:r>
        <w:rPr>
          <w:rFonts w:hint="eastAsia"/>
          <w:sz w:val="16"/>
          <w:lang w:val="it-IT"/>
        </w:rPr>
        <w:t>月下旬まで種子の完熟を待ち、収穫を行います。日本人がイタリアでワインを造るだけでも目立ってしまうのですが、ここまで周りとかけ離れたワイン造りを行うことに、冷ややかな目で見られることもしばしばあるそうです…汗。しかし、彼の尊敬する偉大なイタリアの生産者達にも引けを取らない徹底した畑での作業、そして日本人らしさともいえる、とことん几帳面な仕事によって生み出される彼のモスカートには、香りだけでない奥行き、立体感を感じずにはいられません！</w:t>
      </w:r>
    </w:p>
    <w:p w14:paraId="51CEB9D2" w14:textId="5D798FE6" w:rsidR="0013780B" w:rsidRDefault="00F0056A" w:rsidP="0013780B">
      <w:pPr>
        <w:ind w:firstLineChars="100" w:firstLine="143"/>
        <w:jc w:val="left"/>
        <w:rPr>
          <w:sz w:val="16"/>
          <w:lang w:val="it-IT"/>
        </w:rPr>
      </w:pPr>
      <w:r>
        <w:rPr>
          <w:rFonts w:ascii="HGPｺﾞｼｯｸM"/>
          <w:noProof/>
          <w:sz w:val="16"/>
          <w:szCs w:val="16"/>
        </w:rPr>
        <w:drawing>
          <wp:anchor distT="0" distB="0" distL="114300" distR="114300" simplePos="0" relativeHeight="251715584" behindDoc="0" locked="0" layoutInCell="1" allowOverlap="1" wp14:anchorId="09B74496" wp14:editId="2611C2A9">
            <wp:simplePos x="0" y="0"/>
            <wp:positionH relativeFrom="column">
              <wp:posOffset>5737127</wp:posOffset>
            </wp:positionH>
            <wp:positionV relativeFrom="paragraph">
              <wp:posOffset>53145</wp:posOffset>
            </wp:positionV>
            <wp:extent cx="1039495" cy="1063625"/>
            <wp:effectExtent l="19050" t="19050" r="27305" b="22225"/>
            <wp:wrapSquare wrapText="bothSides"/>
            <wp:docPr id="18" name="図 1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ダイアグラム&#10;&#10;自動的に生成された説明"/>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39495" cy="10636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3780B">
        <w:rPr>
          <w:rFonts w:hint="eastAsia"/>
          <w:sz w:val="16"/>
          <w:lang w:val="it-IT"/>
        </w:rPr>
        <w:t>正式なファーストヴィンテージである</w:t>
      </w:r>
      <w:r w:rsidR="0013780B">
        <w:rPr>
          <w:rFonts w:hint="eastAsia"/>
          <w:sz w:val="16"/>
          <w:lang w:val="it-IT"/>
        </w:rPr>
        <w:t>2019</w:t>
      </w:r>
      <w:r w:rsidR="0013780B">
        <w:rPr>
          <w:rFonts w:hint="eastAsia"/>
          <w:sz w:val="16"/>
          <w:lang w:val="it-IT"/>
        </w:rPr>
        <w:t>年は異常気象ともいえるほどの夏の暑さでブドウの成熟が一時的に止まり、糖度が上がりすぎることなく、果実よりも骨格を感じるエレガントなヴィンテージとなりました。是非、ゆっくりと時間をかけて見守っていただきたい渾身のモスカートです！</w:t>
      </w:r>
    </w:p>
    <w:p w14:paraId="704CE25F" w14:textId="0232E1FE" w:rsidR="0013780B" w:rsidRPr="009639FE" w:rsidRDefault="0013780B" w:rsidP="0013780B">
      <w:pPr>
        <w:jc w:val="left"/>
        <w:rPr>
          <w:rFonts w:ascii="HGPｺﾞｼｯｸM"/>
          <w:b/>
          <w:color w:val="00B050"/>
          <w:sz w:val="16"/>
          <w:szCs w:val="16"/>
          <w:lang w:val="it-IT"/>
        </w:rPr>
      </w:pPr>
      <w:r>
        <w:rPr>
          <w:b/>
          <w:lang w:val="it-IT"/>
        </w:rPr>
        <w:t>Bianco “Sensazione”</w:t>
      </w:r>
      <w:r w:rsidRPr="00877005">
        <w:rPr>
          <w:b/>
          <w:lang w:val="it-IT"/>
        </w:rPr>
        <w:t>1</w:t>
      </w:r>
      <w:r>
        <w:rPr>
          <w:b/>
          <w:lang w:val="it-IT"/>
        </w:rPr>
        <w:t>9</w:t>
      </w:r>
      <w:r>
        <w:rPr>
          <w:rFonts w:hint="eastAsia"/>
          <w:b/>
          <w:sz w:val="16"/>
          <w:szCs w:val="16"/>
          <w:lang w:val="it-IT"/>
        </w:rPr>
        <w:t>ビアンコ</w:t>
      </w:r>
      <w:r>
        <w:rPr>
          <w:rFonts w:hint="eastAsia"/>
          <w:b/>
          <w:sz w:val="16"/>
          <w:szCs w:val="16"/>
          <w:lang w:val="it-IT"/>
        </w:rPr>
        <w:t xml:space="preserve"> </w:t>
      </w:r>
      <w:r>
        <w:rPr>
          <w:b/>
          <w:sz w:val="16"/>
          <w:szCs w:val="16"/>
          <w:lang w:val="it-IT"/>
        </w:rPr>
        <w:t>“</w:t>
      </w:r>
      <w:r>
        <w:rPr>
          <w:rFonts w:hint="eastAsia"/>
          <w:b/>
          <w:sz w:val="16"/>
          <w:szCs w:val="16"/>
          <w:lang w:val="it-IT"/>
        </w:rPr>
        <w:t>センサツィオーネ</w:t>
      </w:r>
      <w:r>
        <w:rPr>
          <w:b/>
          <w:sz w:val="16"/>
          <w:szCs w:val="16"/>
          <w:lang w:val="it-IT"/>
        </w:rPr>
        <w:t>”</w:t>
      </w:r>
      <w:r w:rsidRPr="00877005">
        <w:rPr>
          <w:rFonts w:hint="eastAsia"/>
          <w:b/>
          <w:sz w:val="16"/>
          <w:szCs w:val="16"/>
          <w:lang w:val="it-IT"/>
        </w:rPr>
        <w:t xml:space="preserve"> </w:t>
      </w:r>
      <w:r w:rsidRPr="009639FE">
        <w:rPr>
          <w:rFonts w:ascii="HGP創英角ｺﾞｼｯｸUB" w:eastAsia="HGP創英角ｺﾞｼｯｸUB" w:hAnsi="HGP創英角ｺﾞｼｯｸUB" w:hint="eastAsia"/>
          <w:bCs/>
          <w:color w:val="00B050"/>
          <w:sz w:val="16"/>
          <w:lang w:val="it-IT"/>
        </w:rPr>
        <w:t>≪</w:t>
      </w:r>
      <w:r w:rsidRPr="009639FE">
        <w:rPr>
          <w:rFonts w:ascii="HGP創英角ｺﾞｼｯｸUB" w:eastAsia="HGP創英角ｺﾞｼｯｸUB" w:hAnsi="HGP創英角ｺﾞｼｯｸUB" w:hint="eastAsia"/>
          <w:bCs/>
          <w:color w:val="00B050"/>
          <w:sz w:val="16"/>
        </w:rPr>
        <w:t>新アイテム</w:t>
      </w:r>
      <w:r w:rsidRPr="009639FE">
        <w:rPr>
          <w:rFonts w:ascii="HGP創英角ｺﾞｼｯｸUB" w:eastAsia="HGP創英角ｺﾞｼｯｸUB" w:hAnsi="HGP創英角ｺﾞｼｯｸUB" w:hint="eastAsia"/>
          <w:bCs/>
          <w:color w:val="00B050"/>
          <w:sz w:val="16"/>
          <w:lang w:val="it-IT"/>
        </w:rPr>
        <w:t xml:space="preserve">≫ </w:t>
      </w:r>
      <w:r w:rsidR="00633693">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4</w:t>
      </w:r>
      <w:r>
        <w:rPr>
          <w:rFonts w:ascii="HGP創英角ｺﾞｼｯｸUB" w:eastAsia="HGP創英角ｺﾞｼｯｸUB" w:hAnsi="HGP創英角ｺﾞｼｯｸUB"/>
          <w:bCs/>
          <w:color w:val="00B050"/>
          <w:sz w:val="16"/>
          <w:lang w:val="it-IT"/>
        </w:rPr>
        <w:t>20</w:t>
      </w:r>
      <w:r w:rsidRPr="009639FE">
        <w:rPr>
          <w:rFonts w:ascii="HGP創英角ｺﾞｼｯｸUB" w:eastAsia="HGP創英角ｺﾞｼｯｸUB" w:hAnsi="HGP創英角ｺﾞｼｯｸUB" w:hint="eastAsia"/>
          <w:bCs/>
          <w:color w:val="00B050"/>
          <w:sz w:val="16"/>
          <w:lang w:val="it-IT"/>
        </w:rPr>
        <w:t>本</w:t>
      </w:r>
      <w:r w:rsidR="00633693">
        <w:rPr>
          <w:rFonts w:ascii="HGP創英角ｺﾞｼｯｸUB" w:eastAsia="HGP創英角ｺﾞｼｯｸUB" w:hAnsi="HGP創英角ｺﾞｼｯｸUB" w:hint="eastAsia"/>
          <w:bCs/>
          <w:color w:val="00B050"/>
          <w:sz w:val="16"/>
          <w:lang w:val="it-IT"/>
        </w:rPr>
        <w:t>】</w:t>
      </w:r>
    </w:p>
    <w:p w14:paraId="50954E66" w14:textId="1B9254CE" w:rsidR="0013780B" w:rsidRDefault="0013780B" w:rsidP="0013780B">
      <w:pPr>
        <w:ind w:firstLineChars="100" w:firstLine="143"/>
        <w:jc w:val="left"/>
        <w:rPr>
          <w:sz w:val="16"/>
          <w:lang w:val="it-IT"/>
        </w:rPr>
      </w:pPr>
      <w:r>
        <w:rPr>
          <w:rFonts w:hint="eastAsia"/>
          <w:sz w:val="16"/>
          <w:lang w:val="it-IT"/>
        </w:rPr>
        <w:t>モスカートともに、混植された同じく樹齢</w:t>
      </w:r>
      <w:r>
        <w:rPr>
          <w:rFonts w:hint="eastAsia"/>
          <w:sz w:val="16"/>
          <w:lang w:val="it-IT"/>
        </w:rPr>
        <w:t>50</w:t>
      </w:r>
      <w:r>
        <w:rPr>
          <w:rFonts w:hint="eastAsia"/>
          <w:sz w:val="16"/>
          <w:lang w:val="it-IT"/>
        </w:rPr>
        <w:t>年前後のコルテーゼとのブレンドで造られるもう一つの白ワイン。ピエモンテの地品種として古くより栽培されているコルテーゼ。酸が強く、かつてはモスカートと混植されるのがほとんどだったという品種ですが、かつて単一品種を好む時代の流れがあり、引き抜いてしまう生産者が多く、今では希少とされているブドウ。完熟を待ったモスカートと同じタイミングで収穫されたコルテーゼ。コルテーゼが入ることでよりバランス感、飲み心地の良さを感じます。リエートがモスカートの個性を追求したワインとするならば、センサツィーネは土地の味わいを意識したビアンコ。</w:t>
      </w:r>
      <w:r w:rsidRPr="003621A1">
        <w:rPr>
          <w:rFonts w:hint="eastAsia"/>
          <w:sz w:val="16"/>
          <w:lang w:val="it-IT"/>
        </w:rPr>
        <w:t>樹齢</w:t>
      </w:r>
      <w:r w:rsidRPr="003621A1">
        <w:rPr>
          <w:rFonts w:hint="eastAsia"/>
          <w:sz w:val="16"/>
          <w:lang w:val="it-IT"/>
        </w:rPr>
        <w:t>50</w:t>
      </w:r>
      <w:r w:rsidRPr="003621A1">
        <w:rPr>
          <w:rFonts w:hint="eastAsia"/>
          <w:sz w:val="16"/>
          <w:lang w:val="it-IT"/>
        </w:rPr>
        <w:t>年にもなるこの畑を手入れし続け、素晴らしい状態で受け渡してくれた前オーナーへの敬意を込めた</w:t>
      </w:r>
      <w:r>
        <w:rPr>
          <w:rFonts w:hint="eastAsia"/>
          <w:sz w:val="16"/>
          <w:lang w:val="it-IT"/>
        </w:rPr>
        <w:t>ワインです！</w:t>
      </w:r>
    </w:p>
    <w:p w14:paraId="27DD949E" w14:textId="77777777" w:rsidR="00D77421" w:rsidRPr="00DB59E2" w:rsidRDefault="00D77421" w:rsidP="00D77421">
      <w:pPr>
        <w:spacing w:line="240" w:lineRule="atLeast"/>
        <w:jc w:val="left"/>
        <w:rPr>
          <w:b/>
          <w:sz w:val="16"/>
          <w:szCs w:val="16"/>
          <w:u w:val="single"/>
          <w:lang w:val="it-IT"/>
        </w:rPr>
      </w:pPr>
      <w:r>
        <w:rPr>
          <w:rFonts w:ascii="BIZ UDPゴシック" w:eastAsia="BIZ UDPゴシック" w:hAnsi="BIZ UDPゴシック" w:hint="eastAsia"/>
          <w:b/>
          <w:bCs/>
          <w:sz w:val="24"/>
          <w:szCs w:val="28"/>
          <w:u w:val="single"/>
          <w:lang w:val="it-IT"/>
        </w:rPr>
        <w:t>ご注文一時締切</w:t>
      </w:r>
      <w:r w:rsidRPr="00D8390E">
        <w:rPr>
          <w:rFonts w:cs="ＭＳ 明朝"/>
          <w:sz w:val="21"/>
          <w:szCs w:val="14"/>
          <w:u w:val="single"/>
          <w:lang w:val="it-IT"/>
        </w:rPr>
        <w:t xml:space="preserve">　</w:t>
      </w:r>
      <w:r w:rsidRPr="00666BF9">
        <w:rPr>
          <w:rFonts w:cs="ＭＳ 明朝"/>
          <w:sz w:val="22"/>
          <w:szCs w:val="16"/>
          <w:u w:val="single"/>
          <w:lang w:val="it-IT"/>
        </w:rPr>
        <w:t xml:space="preserve"> </w:t>
      </w:r>
      <w:r>
        <w:rPr>
          <w:rFonts w:cs="ＭＳ 明朝" w:hint="eastAsia"/>
          <w:sz w:val="22"/>
          <w:szCs w:val="16"/>
          <w:u w:val="single"/>
          <w:lang w:val="it-IT"/>
        </w:rPr>
        <w:t xml:space="preserve"> </w:t>
      </w:r>
      <w:r w:rsidRPr="00666BF9">
        <w:rPr>
          <w:rFonts w:cs="ＭＳ 明朝"/>
          <w:b/>
          <w:bCs/>
          <w:sz w:val="22"/>
          <w:szCs w:val="16"/>
          <w:u w:val="single"/>
          <w:lang w:val="it-IT"/>
        </w:rPr>
        <w:t>～</w:t>
      </w:r>
      <w:r>
        <w:rPr>
          <w:rFonts w:cs="ＭＳ 明朝" w:hint="eastAsia"/>
          <w:b/>
          <w:bCs/>
          <w:sz w:val="22"/>
          <w:szCs w:val="16"/>
          <w:u w:val="single"/>
          <w:lang w:val="it-IT"/>
        </w:rPr>
        <w:t>9</w:t>
      </w:r>
      <w:r w:rsidRPr="00666BF9">
        <w:rPr>
          <w:rFonts w:cs="ＭＳ 明朝" w:hint="eastAsia"/>
          <w:b/>
          <w:bCs/>
          <w:sz w:val="22"/>
          <w:szCs w:val="16"/>
          <w:u w:val="single"/>
          <w:lang w:val="it-IT"/>
        </w:rPr>
        <w:t>/</w:t>
      </w:r>
      <w:r>
        <w:rPr>
          <w:rFonts w:cs="ＭＳ 明朝"/>
          <w:b/>
          <w:bCs/>
          <w:sz w:val="22"/>
          <w:szCs w:val="16"/>
          <w:u w:val="single"/>
          <w:lang w:val="it-IT"/>
        </w:rPr>
        <w:t>7</w:t>
      </w:r>
      <w:r w:rsidRPr="00666BF9">
        <w:rPr>
          <w:rFonts w:cs="ＭＳ 明朝"/>
          <w:b/>
          <w:bCs/>
          <w:sz w:val="22"/>
          <w:szCs w:val="16"/>
          <w:u w:val="single"/>
          <w:lang w:val="it-IT"/>
        </w:rPr>
        <w:t>(</w:t>
      </w:r>
      <w:r>
        <w:rPr>
          <w:rFonts w:cs="ＭＳ 明朝" w:hint="eastAsia"/>
          <w:b/>
          <w:bCs/>
          <w:sz w:val="22"/>
          <w:szCs w:val="16"/>
          <w:u w:val="single"/>
          <w:lang w:val="it-IT"/>
        </w:rPr>
        <w:t>水</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sidRPr="00A10C9F">
        <w:rPr>
          <w:rFonts w:hint="eastAsia"/>
          <w:b/>
          <w:sz w:val="16"/>
          <w:szCs w:val="16"/>
          <w:u w:val="single"/>
          <w:lang w:val="it-IT"/>
        </w:rPr>
        <w:t>※一部のアイテムで</w:t>
      </w:r>
      <w:r>
        <w:rPr>
          <w:rFonts w:hint="eastAsia"/>
          <w:b/>
          <w:sz w:val="16"/>
          <w:szCs w:val="16"/>
          <w:u w:val="single"/>
          <w:lang w:val="it-IT"/>
        </w:rPr>
        <w:t>ご注文</w:t>
      </w:r>
      <w:r w:rsidRPr="00D8390E">
        <w:rPr>
          <w:b/>
          <w:sz w:val="16"/>
          <w:szCs w:val="16"/>
          <w:u w:val="single"/>
          <w:lang w:val="it-IT"/>
        </w:rPr>
        <w:t>数が上回った場合</w:t>
      </w:r>
      <w:r>
        <w:rPr>
          <w:rFonts w:hint="eastAsia"/>
          <w:b/>
          <w:sz w:val="16"/>
          <w:szCs w:val="16"/>
          <w:u w:val="single"/>
          <w:lang w:val="it-IT"/>
        </w:rPr>
        <w:t>のみ</w:t>
      </w:r>
      <w:r w:rsidRPr="00D8390E">
        <w:rPr>
          <w:b/>
          <w:sz w:val="16"/>
          <w:szCs w:val="16"/>
          <w:u w:val="single"/>
          <w:lang w:val="it-IT"/>
        </w:rPr>
        <w:t>、数量を調整</w:t>
      </w:r>
      <w:r>
        <w:rPr>
          <w:rFonts w:hint="eastAsia"/>
          <w:b/>
          <w:sz w:val="16"/>
          <w:szCs w:val="16"/>
          <w:u w:val="single"/>
          <w:lang w:val="it-IT"/>
        </w:rPr>
        <w:t>する場合があります</w:t>
      </w:r>
      <w:r w:rsidRPr="00D8390E">
        <w:rPr>
          <w:b/>
          <w:sz w:val="16"/>
          <w:szCs w:val="16"/>
          <w:u w:val="single"/>
          <w:lang w:val="it-IT"/>
        </w:rPr>
        <w:t>。</w:t>
      </w:r>
    </w:p>
    <w:p w14:paraId="7A9B4936" w14:textId="77777777" w:rsidR="00D77421" w:rsidRDefault="00D77421" w:rsidP="00D77421">
      <w:pPr>
        <w:spacing w:line="240" w:lineRule="atLeast"/>
        <w:jc w:val="left"/>
        <w:rPr>
          <w:rFonts w:cs="ＭＳ 明朝"/>
          <w:sz w:val="18"/>
          <w:szCs w:val="10"/>
          <w:u w:val="single"/>
          <w:lang w:val="it-IT"/>
        </w:rPr>
      </w:pPr>
      <w:r>
        <w:rPr>
          <w:rFonts w:cs="ＭＳ 明朝"/>
          <w:b/>
          <w:bCs/>
          <w:sz w:val="28"/>
          <w:u w:val="single"/>
          <w:lang w:val="it-IT"/>
        </w:rPr>
        <w:t>9</w:t>
      </w:r>
      <w:r w:rsidRPr="007B1504">
        <w:rPr>
          <w:rFonts w:cs="ＭＳ 明朝"/>
          <w:b/>
          <w:bCs/>
          <w:sz w:val="28"/>
          <w:u w:val="single"/>
          <w:lang w:val="it-IT"/>
        </w:rPr>
        <w:t>/</w:t>
      </w:r>
      <w:r>
        <w:rPr>
          <w:rFonts w:cs="ＭＳ 明朝"/>
          <w:b/>
          <w:bCs/>
          <w:sz w:val="28"/>
          <w:u w:val="single"/>
          <w:lang w:val="it-IT"/>
        </w:rPr>
        <w:t>9</w:t>
      </w:r>
      <w:r w:rsidRPr="007B1504">
        <w:rPr>
          <w:rFonts w:cs="ＭＳ 明朝"/>
          <w:b/>
          <w:bCs/>
          <w:sz w:val="28"/>
          <w:u w:val="single"/>
          <w:lang w:val="it-IT"/>
        </w:rPr>
        <w:t>(</w:t>
      </w:r>
      <w:r>
        <w:rPr>
          <w:rFonts w:cs="ＭＳ 明朝" w:hint="eastAsia"/>
          <w:b/>
          <w:bCs/>
          <w:sz w:val="28"/>
          <w:u w:val="single"/>
          <w:lang w:val="it-IT"/>
        </w:rPr>
        <w:t>金</w:t>
      </w:r>
      <w:r w:rsidRPr="007B1504">
        <w:rPr>
          <w:rFonts w:cs="ＭＳ 明朝" w:hint="eastAsia"/>
          <w:b/>
          <w:bCs/>
          <w:sz w:val="28"/>
          <w:u w:val="single"/>
          <w:lang w:val="it-IT"/>
        </w:rPr>
        <w:t>)</w:t>
      </w:r>
      <w:r w:rsidRPr="007B1504">
        <w:rPr>
          <w:rFonts w:cs="ＭＳ 明朝" w:hint="eastAsia"/>
          <w:sz w:val="21"/>
          <w:szCs w:val="14"/>
          <w:u w:val="single"/>
          <w:lang w:val="it-IT"/>
        </w:rPr>
        <w:t xml:space="preserve"> </w:t>
      </w:r>
      <w:r>
        <w:rPr>
          <w:rFonts w:cs="ＭＳ 明朝" w:hint="eastAsia"/>
          <w:sz w:val="21"/>
          <w:szCs w:val="14"/>
          <w:u w:val="single"/>
          <w:lang w:val="it-IT"/>
        </w:rPr>
        <w:t>頃</w:t>
      </w:r>
      <w:r w:rsidRPr="007B1504">
        <w:rPr>
          <w:rFonts w:cs="ＭＳ 明朝" w:hint="eastAsia"/>
          <w:sz w:val="21"/>
          <w:szCs w:val="14"/>
          <w:u w:val="single"/>
          <w:lang w:val="it-IT"/>
        </w:rPr>
        <w:t>よ</w:t>
      </w:r>
      <w:r>
        <w:rPr>
          <w:rFonts w:cs="ＭＳ 明朝" w:hint="eastAsia"/>
          <w:sz w:val="21"/>
          <w:szCs w:val="14"/>
          <w:u w:val="single"/>
          <w:lang w:val="it-IT"/>
        </w:rPr>
        <w:t>り出荷</w:t>
      </w:r>
      <w:r>
        <w:rPr>
          <w:rFonts w:cs="ＭＳ 明朝" w:hint="eastAsia"/>
          <w:sz w:val="21"/>
          <w:szCs w:val="14"/>
          <w:u w:val="single"/>
          <w:lang w:val="it-IT"/>
        </w:rPr>
        <w:t xml:space="preserve">     </w:t>
      </w:r>
      <w:r w:rsidRPr="00BE7744">
        <w:rPr>
          <w:rFonts w:ascii="HGPｺﾞｼｯｸM" w:hAnsi="ＭＳ 明朝" w:cs="ＭＳ 明朝" w:hint="eastAsia"/>
          <w:b/>
          <w:bCs/>
          <w:sz w:val="18"/>
          <w:szCs w:val="10"/>
          <w:u w:val="single"/>
          <w:lang w:val="it-IT"/>
        </w:rPr>
        <w:t>※分散出荷を行うため、納品日指定に</w:t>
      </w:r>
      <w:r>
        <w:rPr>
          <w:rFonts w:ascii="HGPｺﾞｼｯｸM" w:hAnsi="ＭＳ 明朝" w:cs="ＭＳ 明朝" w:hint="eastAsia"/>
          <w:b/>
          <w:bCs/>
          <w:sz w:val="18"/>
          <w:szCs w:val="10"/>
          <w:u w:val="single"/>
          <w:lang w:val="it-IT"/>
        </w:rPr>
        <w:t>合わせられない</w:t>
      </w:r>
      <w:r w:rsidRPr="00BE7744">
        <w:rPr>
          <w:rFonts w:ascii="HGPｺﾞｼｯｸM" w:hAnsi="ＭＳ 明朝" w:cs="ＭＳ 明朝" w:hint="eastAsia"/>
          <w:b/>
          <w:bCs/>
          <w:sz w:val="18"/>
          <w:szCs w:val="10"/>
          <w:u w:val="single"/>
          <w:lang w:val="it-IT"/>
        </w:rPr>
        <w:t>場合があります。</w:t>
      </w:r>
    </w:p>
    <w:p w14:paraId="45FD5854" w14:textId="403AE376" w:rsidR="00DB59E2" w:rsidRPr="00C14695" w:rsidRDefault="00DB59E2" w:rsidP="00DB59E2">
      <w:pPr>
        <w:spacing w:line="240" w:lineRule="atLeast"/>
        <w:jc w:val="left"/>
        <w:rPr>
          <w:rFonts w:cs="ＭＳ ゴシック"/>
          <w:b/>
          <w:sz w:val="32"/>
          <w:szCs w:val="21"/>
          <w:u w:val="single"/>
          <w:lang w:val="it-IT"/>
        </w:rPr>
      </w:pPr>
      <w:r w:rsidRPr="00DB59E2">
        <w:rPr>
          <w:rFonts w:cs="ＭＳ ゴシック" w:hint="eastAsia"/>
          <w:b/>
          <w:sz w:val="32"/>
          <w:szCs w:val="32"/>
          <w:u w:val="single"/>
          <w:lang w:val="it-IT"/>
        </w:rPr>
        <w:lastRenderedPageBreak/>
        <w:t>Damijan Podversic</w:t>
      </w:r>
      <w:r w:rsidRPr="00DB59E2">
        <w:rPr>
          <w:rFonts w:cs="ＭＳ ゴシック"/>
          <w:b/>
          <w:sz w:val="40"/>
          <w:szCs w:val="40"/>
          <w:u w:val="single"/>
        </w:rPr>
        <w:t xml:space="preserve"> </w:t>
      </w:r>
      <w:r w:rsidRPr="00DB59E2">
        <w:rPr>
          <w:rFonts w:cs="ＭＳ ゴシック"/>
          <w:sz w:val="32"/>
          <w:szCs w:val="22"/>
          <w:u w:val="single"/>
        </w:rPr>
        <w:t xml:space="preserve"> </w:t>
      </w:r>
      <w:r w:rsidRPr="00DB59E2">
        <w:rPr>
          <w:rFonts w:cs="ＭＳ ゴシック" w:hint="eastAsia"/>
          <w:u w:val="single"/>
        </w:rPr>
        <w:t>ダミアン</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tbl>
      <w:tblPr>
        <w:tblStyle w:val="1"/>
        <w:tblW w:w="5000" w:type="pct"/>
        <w:tblLayout w:type="fixed"/>
        <w:tblLook w:val="04A0" w:firstRow="1" w:lastRow="0" w:firstColumn="1" w:lastColumn="0" w:noHBand="0" w:noVBand="1"/>
      </w:tblPr>
      <w:tblGrid>
        <w:gridCol w:w="2411"/>
        <w:gridCol w:w="851"/>
        <w:gridCol w:w="707"/>
        <w:gridCol w:w="851"/>
        <w:gridCol w:w="993"/>
        <w:gridCol w:w="4959"/>
      </w:tblGrid>
      <w:tr w:rsidR="00DB59E2" w:rsidRPr="00D8390E" w14:paraId="06F2AB4C" w14:textId="77777777" w:rsidTr="0070181A">
        <w:trPr>
          <w:trHeight w:val="156"/>
        </w:trPr>
        <w:tc>
          <w:tcPr>
            <w:tcW w:w="1119" w:type="pct"/>
          </w:tcPr>
          <w:p w14:paraId="23326968" w14:textId="77777777" w:rsidR="00DB59E2" w:rsidRPr="00D8390E" w:rsidRDefault="00DB59E2" w:rsidP="009130B9">
            <w:pPr>
              <w:jc w:val="center"/>
              <w:rPr>
                <w:sz w:val="14"/>
                <w:szCs w:val="18"/>
                <w:lang w:val="it-IT"/>
              </w:rPr>
            </w:pPr>
            <w:r w:rsidRPr="00D8390E">
              <w:rPr>
                <w:sz w:val="14"/>
                <w:szCs w:val="18"/>
                <w:lang w:val="it-IT"/>
              </w:rPr>
              <w:t>ワイン名</w:t>
            </w:r>
          </w:p>
        </w:tc>
        <w:tc>
          <w:tcPr>
            <w:tcW w:w="395" w:type="pct"/>
          </w:tcPr>
          <w:p w14:paraId="60027AEB" w14:textId="77777777" w:rsidR="00DB59E2" w:rsidRPr="00D8390E" w:rsidRDefault="00DB59E2" w:rsidP="009130B9">
            <w:pPr>
              <w:jc w:val="center"/>
              <w:rPr>
                <w:sz w:val="12"/>
                <w:szCs w:val="18"/>
                <w:lang w:val="it-IT"/>
              </w:rPr>
            </w:pPr>
            <w:r w:rsidRPr="00D8390E">
              <w:rPr>
                <w:sz w:val="12"/>
                <w:szCs w:val="18"/>
                <w:lang w:val="it-IT"/>
              </w:rPr>
              <w:t>ヴィンテージ</w:t>
            </w:r>
          </w:p>
        </w:tc>
        <w:tc>
          <w:tcPr>
            <w:tcW w:w="328" w:type="pct"/>
          </w:tcPr>
          <w:p w14:paraId="5A3275CB" w14:textId="77777777" w:rsidR="00DB59E2" w:rsidRPr="00D8390E" w:rsidRDefault="00DB59E2" w:rsidP="009130B9">
            <w:pPr>
              <w:jc w:val="center"/>
              <w:rPr>
                <w:sz w:val="14"/>
                <w:szCs w:val="18"/>
                <w:lang w:val="it-IT"/>
              </w:rPr>
            </w:pPr>
            <w:r w:rsidRPr="00D8390E">
              <w:rPr>
                <w:sz w:val="14"/>
                <w:szCs w:val="18"/>
                <w:lang w:val="it-IT"/>
              </w:rPr>
              <w:t>種類</w:t>
            </w:r>
          </w:p>
        </w:tc>
        <w:tc>
          <w:tcPr>
            <w:tcW w:w="395" w:type="pct"/>
          </w:tcPr>
          <w:p w14:paraId="5CDDC037" w14:textId="77777777" w:rsidR="00DB59E2" w:rsidRPr="00D8390E" w:rsidRDefault="00DB59E2" w:rsidP="009130B9">
            <w:pPr>
              <w:jc w:val="center"/>
              <w:rPr>
                <w:sz w:val="14"/>
                <w:szCs w:val="18"/>
                <w:lang w:val="it-IT"/>
              </w:rPr>
            </w:pPr>
            <w:r w:rsidRPr="00D8390E">
              <w:rPr>
                <w:sz w:val="14"/>
                <w:szCs w:val="18"/>
                <w:lang w:val="it-IT"/>
              </w:rPr>
              <w:t>容量</w:t>
            </w:r>
          </w:p>
        </w:tc>
        <w:tc>
          <w:tcPr>
            <w:tcW w:w="461" w:type="pct"/>
          </w:tcPr>
          <w:p w14:paraId="4223E528" w14:textId="77777777" w:rsidR="00DB59E2" w:rsidRPr="00D8390E" w:rsidRDefault="00DB59E2" w:rsidP="009130B9">
            <w:pPr>
              <w:jc w:val="center"/>
              <w:rPr>
                <w:sz w:val="14"/>
                <w:szCs w:val="18"/>
                <w:lang w:val="it-IT"/>
              </w:rPr>
            </w:pPr>
            <w:r w:rsidRPr="00D8390E">
              <w:rPr>
                <w:sz w:val="14"/>
                <w:szCs w:val="18"/>
                <w:lang w:val="it-IT"/>
              </w:rPr>
              <w:t>上代（税別）</w:t>
            </w:r>
          </w:p>
        </w:tc>
        <w:tc>
          <w:tcPr>
            <w:tcW w:w="2302" w:type="pct"/>
          </w:tcPr>
          <w:p w14:paraId="761B0DF0" w14:textId="77777777" w:rsidR="00DB59E2" w:rsidRPr="00D8390E" w:rsidRDefault="00DB59E2" w:rsidP="009130B9">
            <w:pPr>
              <w:jc w:val="center"/>
              <w:rPr>
                <w:sz w:val="14"/>
                <w:szCs w:val="18"/>
                <w:lang w:val="it-IT"/>
              </w:rPr>
            </w:pPr>
            <w:r w:rsidRPr="00D8390E">
              <w:rPr>
                <w:sz w:val="14"/>
                <w:szCs w:val="18"/>
                <w:lang w:val="it-IT"/>
              </w:rPr>
              <w:t>メモ</w:t>
            </w:r>
          </w:p>
        </w:tc>
      </w:tr>
      <w:tr w:rsidR="00DB59E2" w:rsidRPr="00D8390E" w14:paraId="60A34AD8" w14:textId="77777777" w:rsidTr="0070181A">
        <w:trPr>
          <w:trHeight w:val="685"/>
        </w:trPr>
        <w:tc>
          <w:tcPr>
            <w:tcW w:w="1119" w:type="pct"/>
            <w:vMerge w:val="restart"/>
          </w:tcPr>
          <w:p w14:paraId="26A246DF" w14:textId="77777777" w:rsidR="00DB59E2" w:rsidRPr="00D8390E" w:rsidRDefault="00DB59E2" w:rsidP="009130B9">
            <w:pPr>
              <w:jc w:val="left"/>
              <w:rPr>
                <w:b/>
                <w:lang w:val="it-IT"/>
              </w:rPr>
            </w:pPr>
            <w:r>
              <w:rPr>
                <w:rFonts w:hint="eastAsia"/>
                <w:b/>
                <w:lang w:val="it-IT"/>
              </w:rPr>
              <w:t>Ribolla Gialla</w:t>
            </w:r>
          </w:p>
          <w:p w14:paraId="3A859EB2" w14:textId="77777777" w:rsidR="00DB59E2" w:rsidRPr="00D8390E" w:rsidRDefault="00DB59E2" w:rsidP="009130B9">
            <w:pPr>
              <w:jc w:val="left"/>
              <w:rPr>
                <w:b/>
                <w:sz w:val="16"/>
                <w:szCs w:val="16"/>
              </w:rPr>
            </w:pPr>
            <w:r>
              <w:rPr>
                <w:rFonts w:hint="eastAsia"/>
                <w:bCs/>
                <w:sz w:val="16"/>
                <w:szCs w:val="18"/>
                <w:lang w:val="it-IT"/>
              </w:rPr>
              <w:t>リボッラ</w:t>
            </w:r>
            <w:r>
              <w:rPr>
                <w:rFonts w:hint="eastAsia"/>
                <w:bCs/>
                <w:sz w:val="16"/>
                <w:szCs w:val="18"/>
                <w:lang w:val="it-IT"/>
              </w:rPr>
              <w:t xml:space="preserve"> </w:t>
            </w:r>
            <w:r>
              <w:rPr>
                <w:rFonts w:hint="eastAsia"/>
                <w:bCs/>
                <w:sz w:val="16"/>
                <w:szCs w:val="18"/>
                <w:lang w:val="it-IT"/>
              </w:rPr>
              <w:t>ジャッラ</w:t>
            </w:r>
          </w:p>
          <w:p w14:paraId="3325E9A8" w14:textId="77777777" w:rsidR="00DB59E2" w:rsidRPr="00D8390E" w:rsidRDefault="00DB59E2" w:rsidP="009130B9">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5081A773" w14:textId="6936232F" w:rsidR="00DB59E2" w:rsidRPr="00D8390E" w:rsidRDefault="00DB59E2" w:rsidP="009130B9">
            <w:pPr>
              <w:jc w:val="center"/>
              <w:rPr>
                <w:b/>
                <w:sz w:val="18"/>
                <w:szCs w:val="18"/>
                <w:lang w:val="it-IT"/>
              </w:rPr>
            </w:pPr>
            <w:r>
              <w:rPr>
                <w:b/>
                <w:sz w:val="18"/>
                <w:szCs w:val="18"/>
                <w:lang w:val="it-IT"/>
              </w:rPr>
              <w:t>201</w:t>
            </w:r>
            <w:r w:rsidR="001F20ED">
              <w:rPr>
                <w:b/>
                <w:sz w:val="18"/>
                <w:szCs w:val="18"/>
                <w:lang w:val="it-IT"/>
              </w:rPr>
              <w:t>7</w:t>
            </w:r>
          </w:p>
        </w:tc>
        <w:tc>
          <w:tcPr>
            <w:tcW w:w="328" w:type="pct"/>
            <w:vMerge w:val="restart"/>
            <w:vAlign w:val="center"/>
          </w:tcPr>
          <w:p w14:paraId="1901C351" w14:textId="77777777" w:rsidR="00DB59E2" w:rsidRPr="00930945" w:rsidRDefault="00DB59E2" w:rsidP="009130B9">
            <w:pPr>
              <w:jc w:val="center"/>
              <w:rPr>
                <w:sz w:val="18"/>
                <w:szCs w:val="18"/>
              </w:rPr>
            </w:pPr>
            <w:r w:rsidRPr="00930945">
              <w:rPr>
                <w:sz w:val="18"/>
                <w:szCs w:val="18"/>
              </w:rPr>
              <w:t>白</w:t>
            </w:r>
          </w:p>
        </w:tc>
        <w:tc>
          <w:tcPr>
            <w:tcW w:w="395" w:type="pct"/>
            <w:vAlign w:val="center"/>
          </w:tcPr>
          <w:p w14:paraId="73AEBA69" w14:textId="77777777" w:rsidR="00DB59E2" w:rsidRPr="00B71E96" w:rsidRDefault="00DB59E2" w:rsidP="009130B9">
            <w:pPr>
              <w:jc w:val="center"/>
              <w:rPr>
                <w:b/>
                <w:sz w:val="16"/>
                <w:szCs w:val="16"/>
              </w:rPr>
            </w:pPr>
            <w:r w:rsidRPr="00B71E96">
              <w:rPr>
                <w:rFonts w:hint="eastAsia"/>
                <w:b/>
                <w:sz w:val="16"/>
                <w:szCs w:val="16"/>
              </w:rPr>
              <w:t>7</w:t>
            </w:r>
            <w:r w:rsidRPr="00B71E96">
              <w:rPr>
                <w:b/>
                <w:sz w:val="16"/>
                <w:szCs w:val="16"/>
              </w:rPr>
              <w:t>50</w:t>
            </w:r>
            <w:r w:rsidRPr="00B71E96">
              <w:rPr>
                <w:b/>
                <w:sz w:val="16"/>
                <w:szCs w:val="16"/>
              </w:rPr>
              <w:t>ｍ</w:t>
            </w:r>
            <w:r w:rsidRPr="00B71E96">
              <w:rPr>
                <w:sz w:val="16"/>
                <w:szCs w:val="16"/>
              </w:rPr>
              <w:t>ｌ</w:t>
            </w:r>
          </w:p>
        </w:tc>
        <w:tc>
          <w:tcPr>
            <w:tcW w:w="461" w:type="pct"/>
            <w:vAlign w:val="center"/>
          </w:tcPr>
          <w:p w14:paraId="113252FF" w14:textId="039FFA0B" w:rsidR="00DB59E2" w:rsidRPr="00B71E96" w:rsidRDefault="00DB59E2" w:rsidP="009130B9">
            <w:pPr>
              <w:jc w:val="center"/>
              <w:rPr>
                <w:b/>
                <w:sz w:val="18"/>
                <w:szCs w:val="18"/>
              </w:rPr>
            </w:pPr>
            <w:r w:rsidRPr="00B71E96">
              <w:rPr>
                <w:rFonts w:hint="eastAsia"/>
                <w:b/>
                <w:sz w:val="18"/>
                <w:szCs w:val="18"/>
              </w:rPr>
              <w:t>\</w:t>
            </w:r>
            <w:r w:rsidR="00EE76D6" w:rsidRPr="00B71E96">
              <w:rPr>
                <w:b/>
                <w:sz w:val="18"/>
                <w:szCs w:val="18"/>
              </w:rPr>
              <w:t>6</w:t>
            </w:r>
            <w:r w:rsidRPr="00B71E96">
              <w:rPr>
                <w:rFonts w:hint="eastAsia"/>
                <w:b/>
                <w:sz w:val="18"/>
                <w:szCs w:val="18"/>
              </w:rPr>
              <w:t>,</w:t>
            </w:r>
            <w:r w:rsidR="00EE76D6" w:rsidRPr="00B71E96">
              <w:rPr>
                <w:b/>
                <w:sz w:val="18"/>
                <w:szCs w:val="18"/>
              </w:rPr>
              <w:t>0</w:t>
            </w:r>
            <w:r w:rsidRPr="00B71E96">
              <w:rPr>
                <w:rFonts w:hint="eastAsia"/>
                <w:b/>
                <w:sz w:val="18"/>
                <w:szCs w:val="18"/>
              </w:rPr>
              <w:t>00</w:t>
            </w:r>
          </w:p>
        </w:tc>
        <w:tc>
          <w:tcPr>
            <w:tcW w:w="2302" w:type="pct"/>
            <w:vMerge w:val="restart"/>
          </w:tcPr>
          <w:p w14:paraId="52A6B60F" w14:textId="676FF1D9" w:rsidR="00DB59E2" w:rsidRPr="00843DFB" w:rsidRDefault="00DB59E2" w:rsidP="009130B9">
            <w:pPr>
              <w:tabs>
                <w:tab w:val="left" w:pos="1020"/>
              </w:tabs>
              <w:rPr>
                <w:sz w:val="14"/>
              </w:rPr>
            </w:pPr>
            <w:r w:rsidRPr="00843DFB">
              <w:rPr>
                <w:sz w:val="14"/>
              </w:rPr>
              <w:t>リボッラジャッラ、樹齢</w:t>
            </w:r>
            <w:r w:rsidRPr="00843DFB">
              <w:rPr>
                <w:sz w:val="14"/>
              </w:rPr>
              <w:t>20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sidR="007A3040">
              <w:rPr>
                <w:rFonts w:hint="eastAsia"/>
                <w:sz w:val="14"/>
              </w:rPr>
              <w:t>貴腐化したブドウが</w:t>
            </w:r>
            <w:r w:rsidR="007A3040">
              <w:rPr>
                <w:rFonts w:hint="eastAsia"/>
                <w:sz w:val="14"/>
              </w:rPr>
              <w:t>90</w:t>
            </w:r>
            <w:r w:rsidR="007A3040">
              <w:rPr>
                <w:rFonts w:hint="eastAsia"/>
                <w:sz w:val="14"/>
              </w:rPr>
              <w:t>％という</w:t>
            </w:r>
            <w:r w:rsidR="007A3040">
              <w:rPr>
                <w:rFonts w:hint="eastAsia"/>
                <w:sz w:val="14"/>
              </w:rPr>
              <w:t>2017</w:t>
            </w:r>
            <w:r w:rsidR="007A3040">
              <w:rPr>
                <w:rFonts w:hint="eastAsia"/>
                <w:sz w:val="14"/>
              </w:rPr>
              <w:t>ヴィンテージ。繊細さと奥行き、これまでの最高を更新した</w:t>
            </w:r>
            <w:r w:rsidR="008B1218">
              <w:rPr>
                <w:rFonts w:hint="eastAsia"/>
                <w:sz w:val="14"/>
              </w:rPr>
              <w:t>という</w:t>
            </w:r>
            <w:r w:rsidR="007A3040">
              <w:rPr>
                <w:rFonts w:hint="eastAsia"/>
                <w:sz w:val="14"/>
              </w:rPr>
              <w:t>、ダミアン渾身のヴィンテージ。</w:t>
            </w:r>
          </w:p>
        </w:tc>
      </w:tr>
      <w:tr w:rsidR="00DB59E2" w:rsidRPr="00D8390E" w14:paraId="6FDA32E6" w14:textId="77777777" w:rsidTr="0070181A">
        <w:trPr>
          <w:trHeight w:val="666"/>
        </w:trPr>
        <w:tc>
          <w:tcPr>
            <w:tcW w:w="1119" w:type="pct"/>
            <w:vMerge/>
          </w:tcPr>
          <w:p w14:paraId="737B21CC" w14:textId="77777777" w:rsidR="00DB59E2" w:rsidRDefault="00DB59E2" w:rsidP="009130B9">
            <w:pPr>
              <w:jc w:val="left"/>
              <w:rPr>
                <w:b/>
                <w:lang w:val="it-IT"/>
              </w:rPr>
            </w:pPr>
          </w:p>
        </w:tc>
        <w:tc>
          <w:tcPr>
            <w:tcW w:w="395" w:type="pct"/>
            <w:vMerge/>
            <w:vAlign w:val="center"/>
          </w:tcPr>
          <w:p w14:paraId="55CC8D70" w14:textId="77777777" w:rsidR="00DB59E2" w:rsidRDefault="00DB59E2" w:rsidP="009130B9">
            <w:pPr>
              <w:jc w:val="center"/>
              <w:rPr>
                <w:b/>
                <w:sz w:val="18"/>
                <w:szCs w:val="18"/>
                <w:lang w:val="it-IT"/>
              </w:rPr>
            </w:pPr>
          </w:p>
        </w:tc>
        <w:tc>
          <w:tcPr>
            <w:tcW w:w="328" w:type="pct"/>
            <w:vMerge/>
            <w:vAlign w:val="center"/>
          </w:tcPr>
          <w:p w14:paraId="235AE51F" w14:textId="77777777" w:rsidR="00DB59E2" w:rsidRPr="00930945" w:rsidRDefault="00DB59E2" w:rsidP="009130B9">
            <w:pPr>
              <w:jc w:val="center"/>
              <w:rPr>
                <w:sz w:val="18"/>
                <w:szCs w:val="18"/>
              </w:rPr>
            </w:pPr>
          </w:p>
        </w:tc>
        <w:tc>
          <w:tcPr>
            <w:tcW w:w="395" w:type="pct"/>
            <w:vAlign w:val="center"/>
          </w:tcPr>
          <w:p w14:paraId="71148B29" w14:textId="77777777" w:rsidR="00DB59E2" w:rsidRPr="00B71E96" w:rsidRDefault="00DB59E2" w:rsidP="009130B9">
            <w:pPr>
              <w:jc w:val="center"/>
              <w:rPr>
                <w:b/>
                <w:sz w:val="16"/>
                <w:szCs w:val="16"/>
              </w:rPr>
            </w:pPr>
            <w:r w:rsidRPr="00B71E96">
              <w:rPr>
                <w:rFonts w:hint="eastAsia"/>
                <w:b/>
                <w:sz w:val="16"/>
                <w:szCs w:val="16"/>
              </w:rPr>
              <w:t>1500ml</w:t>
            </w:r>
          </w:p>
          <w:p w14:paraId="3C2B86E0" w14:textId="23FE0A99" w:rsidR="00DB59E2" w:rsidRPr="00B71E96" w:rsidRDefault="00E56A94" w:rsidP="009130B9">
            <w:pPr>
              <w:jc w:val="center"/>
              <w:rPr>
                <w:b/>
                <w:sz w:val="16"/>
                <w:szCs w:val="16"/>
              </w:rPr>
            </w:pPr>
            <w:r>
              <w:rPr>
                <w:rFonts w:hint="eastAsia"/>
                <w:b/>
                <w:color w:val="00B050"/>
                <w:sz w:val="16"/>
                <w:szCs w:val="16"/>
              </w:rPr>
              <w:t>【</w:t>
            </w:r>
            <w:r w:rsidR="00DB59E2" w:rsidRPr="00B71E96">
              <w:rPr>
                <w:rFonts w:hint="eastAsia"/>
                <w:b/>
                <w:color w:val="00B050"/>
                <w:sz w:val="16"/>
                <w:szCs w:val="16"/>
              </w:rPr>
              <w:t>60</w:t>
            </w:r>
            <w:r w:rsidR="00DB59E2" w:rsidRPr="00B71E96">
              <w:rPr>
                <w:rFonts w:hint="eastAsia"/>
                <w:b/>
                <w:color w:val="00B050"/>
                <w:sz w:val="16"/>
                <w:szCs w:val="16"/>
              </w:rPr>
              <w:t>本</w:t>
            </w:r>
            <w:r>
              <w:rPr>
                <w:rFonts w:hint="eastAsia"/>
                <w:b/>
                <w:color w:val="00B050"/>
                <w:sz w:val="16"/>
                <w:szCs w:val="16"/>
              </w:rPr>
              <w:t>】</w:t>
            </w:r>
          </w:p>
        </w:tc>
        <w:tc>
          <w:tcPr>
            <w:tcW w:w="461" w:type="pct"/>
            <w:vAlign w:val="center"/>
          </w:tcPr>
          <w:p w14:paraId="6CE21743" w14:textId="09A1BF2D" w:rsidR="00DB59E2" w:rsidRPr="00B71E96" w:rsidRDefault="00DB59E2" w:rsidP="009130B9">
            <w:pPr>
              <w:jc w:val="center"/>
              <w:rPr>
                <w:b/>
                <w:sz w:val="18"/>
                <w:szCs w:val="18"/>
              </w:rPr>
            </w:pPr>
            <w:r w:rsidRPr="00B71E96">
              <w:rPr>
                <w:rFonts w:hint="eastAsia"/>
                <w:b/>
                <w:sz w:val="18"/>
                <w:szCs w:val="18"/>
              </w:rPr>
              <w:t>\13,</w:t>
            </w:r>
            <w:r w:rsidR="00EE76D6" w:rsidRPr="00B71E96">
              <w:rPr>
                <w:b/>
                <w:sz w:val="18"/>
                <w:szCs w:val="18"/>
              </w:rPr>
              <w:t>5</w:t>
            </w:r>
            <w:r w:rsidRPr="00B71E96">
              <w:rPr>
                <w:rFonts w:hint="eastAsia"/>
                <w:b/>
                <w:sz w:val="18"/>
                <w:szCs w:val="18"/>
              </w:rPr>
              <w:t>00</w:t>
            </w:r>
          </w:p>
        </w:tc>
        <w:tc>
          <w:tcPr>
            <w:tcW w:w="2302" w:type="pct"/>
            <w:vMerge/>
          </w:tcPr>
          <w:p w14:paraId="38A36804" w14:textId="77777777" w:rsidR="00DB59E2" w:rsidRPr="00843DFB" w:rsidRDefault="00DB59E2" w:rsidP="009130B9">
            <w:pPr>
              <w:tabs>
                <w:tab w:val="left" w:pos="1020"/>
              </w:tabs>
              <w:rPr>
                <w:sz w:val="14"/>
                <w:lang w:val="it-IT"/>
              </w:rPr>
            </w:pPr>
          </w:p>
        </w:tc>
      </w:tr>
      <w:tr w:rsidR="00EE76D6" w:rsidRPr="00D8390E" w14:paraId="02F18C45" w14:textId="77777777" w:rsidTr="0070181A">
        <w:trPr>
          <w:trHeight w:val="1064"/>
        </w:trPr>
        <w:tc>
          <w:tcPr>
            <w:tcW w:w="1119" w:type="pct"/>
            <w:vMerge w:val="restart"/>
          </w:tcPr>
          <w:p w14:paraId="20DF8C68" w14:textId="77777777" w:rsidR="00EE76D6" w:rsidRDefault="00EE76D6" w:rsidP="00EE76D6">
            <w:pPr>
              <w:jc w:val="left"/>
              <w:rPr>
                <w:b/>
                <w:lang w:val="it-IT"/>
              </w:rPr>
            </w:pPr>
            <w:r>
              <w:rPr>
                <w:b/>
                <w:lang w:val="it-IT"/>
              </w:rPr>
              <w:t>Kaplja</w:t>
            </w:r>
          </w:p>
          <w:p w14:paraId="3B1A2628" w14:textId="77777777" w:rsidR="00EE76D6" w:rsidRDefault="00EE76D6" w:rsidP="00EE76D6">
            <w:pPr>
              <w:jc w:val="left"/>
              <w:rPr>
                <w:sz w:val="16"/>
              </w:rPr>
            </w:pPr>
            <w:r>
              <w:rPr>
                <w:rFonts w:hint="eastAsia"/>
                <w:sz w:val="16"/>
              </w:rPr>
              <w:t>カプリャ</w:t>
            </w:r>
          </w:p>
          <w:p w14:paraId="7536A518" w14:textId="77777777" w:rsidR="00EE76D6" w:rsidRDefault="00EE76D6" w:rsidP="00EE76D6">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4C687E62" w14:textId="1AE9D483" w:rsidR="00EE76D6" w:rsidRDefault="00EE76D6" w:rsidP="00EE76D6">
            <w:pPr>
              <w:jc w:val="center"/>
              <w:rPr>
                <w:b/>
                <w:sz w:val="18"/>
                <w:szCs w:val="18"/>
                <w:lang w:val="it-IT"/>
              </w:rPr>
            </w:pPr>
            <w:r>
              <w:rPr>
                <w:rFonts w:hint="eastAsia"/>
                <w:b/>
                <w:sz w:val="18"/>
                <w:lang w:val="it-IT"/>
              </w:rPr>
              <w:t>2</w:t>
            </w:r>
            <w:r>
              <w:rPr>
                <w:b/>
                <w:sz w:val="18"/>
                <w:lang w:val="it-IT"/>
              </w:rPr>
              <w:t>017</w:t>
            </w:r>
          </w:p>
        </w:tc>
        <w:tc>
          <w:tcPr>
            <w:tcW w:w="328" w:type="pct"/>
            <w:vMerge w:val="restart"/>
            <w:vAlign w:val="center"/>
          </w:tcPr>
          <w:p w14:paraId="5FC54865" w14:textId="77777777" w:rsidR="00EE76D6" w:rsidRDefault="00EE76D6" w:rsidP="00EE76D6">
            <w:pPr>
              <w:jc w:val="center"/>
              <w:rPr>
                <w:sz w:val="18"/>
                <w:szCs w:val="18"/>
              </w:rPr>
            </w:pPr>
            <w:r>
              <w:rPr>
                <w:rFonts w:hint="eastAsia"/>
                <w:sz w:val="18"/>
                <w:szCs w:val="18"/>
              </w:rPr>
              <w:t>白</w:t>
            </w:r>
          </w:p>
        </w:tc>
        <w:tc>
          <w:tcPr>
            <w:tcW w:w="395" w:type="pct"/>
            <w:vAlign w:val="center"/>
          </w:tcPr>
          <w:p w14:paraId="2E773FE1" w14:textId="77777777" w:rsidR="00EE76D6" w:rsidRPr="00B71E96" w:rsidRDefault="00EE76D6" w:rsidP="00EE76D6">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2FDA77E0" w14:textId="33E389CA" w:rsidR="00EE76D6" w:rsidRPr="00B71E96" w:rsidRDefault="00EE76D6" w:rsidP="00EE76D6">
            <w:pPr>
              <w:jc w:val="center"/>
              <w:rPr>
                <w:b/>
                <w:sz w:val="18"/>
                <w:szCs w:val="18"/>
              </w:rPr>
            </w:pPr>
            <w:r w:rsidRPr="00B71E96">
              <w:rPr>
                <w:rFonts w:hint="eastAsia"/>
                <w:b/>
                <w:sz w:val="18"/>
                <w:szCs w:val="18"/>
              </w:rPr>
              <w:t>\</w:t>
            </w:r>
            <w:r w:rsidRPr="00B71E96">
              <w:rPr>
                <w:b/>
                <w:sz w:val="18"/>
                <w:szCs w:val="18"/>
              </w:rPr>
              <w:t>6</w:t>
            </w:r>
            <w:r w:rsidRPr="00B71E96">
              <w:rPr>
                <w:rFonts w:hint="eastAsia"/>
                <w:b/>
                <w:sz w:val="18"/>
                <w:szCs w:val="18"/>
              </w:rPr>
              <w:t>,</w:t>
            </w:r>
            <w:r w:rsidRPr="00B71E96">
              <w:rPr>
                <w:b/>
                <w:sz w:val="18"/>
                <w:szCs w:val="18"/>
              </w:rPr>
              <w:t>0</w:t>
            </w:r>
            <w:r w:rsidRPr="00B71E96">
              <w:rPr>
                <w:rFonts w:hint="eastAsia"/>
                <w:b/>
                <w:sz w:val="18"/>
                <w:szCs w:val="18"/>
              </w:rPr>
              <w:t>00</w:t>
            </w:r>
          </w:p>
        </w:tc>
        <w:tc>
          <w:tcPr>
            <w:tcW w:w="2302" w:type="pct"/>
            <w:vMerge w:val="restart"/>
          </w:tcPr>
          <w:p w14:paraId="6B359DBF" w14:textId="0B607D18" w:rsidR="00EE76D6" w:rsidRPr="00843DFB" w:rsidRDefault="00EE76D6" w:rsidP="00EE76D6">
            <w:pPr>
              <w:rPr>
                <w:sz w:val="14"/>
              </w:rPr>
            </w:pPr>
            <w:r w:rsidRPr="00843DFB">
              <w:rPr>
                <w:sz w:val="14"/>
              </w:rPr>
              <w:t>シャルドネ、フリウラーノ、マルヴァジーア</w:t>
            </w:r>
            <w:r w:rsidRPr="00843DFB">
              <w:rPr>
                <w:sz w:val="14"/>
              </w:rPr>
              <w:t xml:space="preserve"> </w:t>
            </w:r>
            <w:r w:rsidRPr="00843DFB">
              <w:rPr>
                <w:sz w:val="14"/>
              </w:rPr>
              <w:t>イストゥリアーナ、樹齢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か月の熟成。唯一ブレンドされた白であり、ダミアンの考える黄金比。リボッラと同じく骨格を宿すシャルドネと、アロマティックさ</w:t>
            </w:r>
            <w:r w:rsidRPr="00843DFB">
              <w:rPr>
                <w:sz w:val="14"/>
              </w:rPr>
              <w:t>&amp;</w:t>
            </w:r>
            <w:r w:rsidRPr="00843DFB">
              <w:rPr>
                <w:sz w:val="14"/>
              </w:rPr>
              <w:t>香りを宿すマルヴァジーアとフリウラーノ。</w:t>
            </w:r>
            <w:r w:rsidR="007A3040">
              <w:rPr>
                <w:rFonts w:hint="eastAsia"/>
                <w:sz w:val="14"/>
              </w:rPr>
              <w:t>貴腐化したブドウが</w:t>
            </w:r>
            <w:r w:rsidR="007A3040">
              <w:rPr>
                <w:rFonts w:hint="eastAsia"/>
                <w:sz w:val="14"/>
              </w:rPr>
              <w:t>90</w:t>
            </w:r>
            <w:r w:rsidR="007A3040">
              <w:rPr>
                <w:rFonts w:hint="eastAsia"/>
                <w:sz w:val="14"/>
              </w:rPr>
              <w:t>％という</w:t>
            </w:r>
            <w:r w:rsidR="007A3040">
              <w:rPr>
                <w:rFonts w:hint="eastAsia"/>
                <w:sz w:val="14"/>
              </w:rPr>
              <w:t>2017</w:t>
            </w:r>
            <w:r w:rsidR="007A3040">
              <w:rPr>
                <w:rFonts w:hint="eastAsia"/>
                <w:sz w:val="14"/>
              </w:rPr>
              <w:t>ヴィンテージ。骨格とヴォリュームが拮抗するカプリャ、これから先のポテンシャルを感じる味わい。</w:t>
            </w:r>
          </w:p>
        </w:tc>
      </w:tr>
      <w:tr w:rsidR="00EE76D6" w:rsidRPr="00D8390E" w14:paraId="7A03629E" w14:textId="77777777" w:rsidTr="0070181A">
        <w:trPr>
          <w:trHeight w:val="861"/>
        </w:trPr>
        <w:tc>
          <w:tcPr>
            <w:tcW w:w="1119" w:type="pct"/>
            <w:vMerge/>
          </w:tcPr>
          <w:p w14:paraId="079EEB7E" w14:textId="77777777" w:rsidR="00EE76D6" w:rsidRDefault="00EE76D6" w:rsidP="00EE76D6">
            <w:pPr>
              <w:jc w:val="left"/>
              <w:rPr>
                <w:b/>
                <w:lang w:val="it-IT"/>
              </w:rPr>
            </w:pPr>
          </w:p>
        </w:tc>
        <w:tc>
          <w:tcPr>
            <w:tcW w:w="395" w:type="pct"/>
            <w:vMerge/>
            <w:vAlign w:val="center"/>
          </w:tcPr>
          <w:p w14:paraId="76BCEBA2" w14:textId="77777777" w:rsidR="00EE76D6" w:rsidRDefault="00EE76D6" w:rsidP="00EE76D6">
            <w:pPr>
              <w:jc w:val="center"/>
              <w:rPr>
                <w:b/>
                <w:sz w:val="18"/>
                <w:lang w:val="it-IT"/>
              </w:rPr>
            </w:pPr>
          </w:p>
        </w:tc>
        <w:tc>
          <w:tcPr>
            <w:tcW w:w="328" w:type="pct"/>
            <w:vMerge/>
            <w:vAlign w:val="center"/>
          </w:tcPr>
          <w:p w14:paraId="48A892CA" w14:textId="77777777" w:rsidR="00EE76D6" w:rsidRDefault="00EE76D6" w:rsidP="00EE76D6">
            <w:pPr>
              <w:jc w:val="center"/>
              <w:rPr>
                <w:sz w:val="18"/>
                <w:szCs w:val="18"/>
              </w:rPr>
            </w:pPr>
          </w:p>
        </w:tc>
        <w:tc>
          <w:tcPr>
            <w:tcW w:w="395" w:type="pct"/>
            <w:vAlign w:val="center"/>
          </w:tcPr>
          <w:p w14:paraId="06141E23" w14:textId="77777777" w:rsidR="00EE76D6" w:rsidRPr="00B71E96" w:rsidRDefault="00EE76D6" w:rsidP="00EE76D6">
            <w:pPr>
              <w:jc w:val="center"/>
              <w:rPr>
                <w:b/>
                <w:sz w:val="16"/>
                <w:szCs w:val="16"/>
              </w:rPr>
            </w:pPr>
            <w:r w:rsidRPr="00B71E96">
              <w:rPr>
                <w:rFonts w:hint="eastAsia"/>
                <w:b/>
                <w:sz w:val="16"/>
                <w:szCs w:val="16"/>
              </w:rPr>
              <w:t>1500ml</w:t>
            </w:r>
          </w:p>
          <w:p w14:paraId="4CD4D485" w14:textId="052BC43C" w:rsidR="00EE76D6" w:rsidRPr="00B71E96" w:rsidRDefault="00E56A94" w:rsidP="00EE76D6">
            <w:pPr>
              <w:jc w:val="center"/>
              <w:rPr>
                <w:b/>
                <w:sz w:val="16"/>
                <w:szCs w:val="16"/>
              </w:rPr>
            </w:pPr>
            <w:r>
              <w:rPr>
                <w:rFonts w:hint="eastAsia"/>
                <w:b/>
                <w:color w:val="00B050"/>
                <w:sz w:val="16"/>
                <w:szCs w:val="16"/>
              </w:rPr>
              <w:t>【</w:t>
            </w:r>
            <w:r w:rsidR="00EE76D6" w:rsidRPr="00B71E96">
              <w:rPr>
                <w:rFonts w:hint="eastAsia"/>
                <w:b/>
                <w:color w:val="00B050"/>
                <w:sz w:val="16"/>
                <w:szCs w:val="16"/>
              </w:rPr>
              <w:t>60</w:t>
            </w:r>
            <w:r w:rsidR="00EE76D6" w:rsidRPr="00B71E96">
              <w:rPr>
                <w:rFonts w:hint="eastAsia"/>
                <w:b/>
                <w:color w:val="00B050"/>
                <w:sz w:val="16"/>
                <w:szCs w:val="16"/>
              </w:rPr>
              <w:t>本</w:t>
            </w:r>
            <w:r>
              <w:rPr>
                <w:rFonts w:hint="eastAsia"/>
                <w:b/>
                <w:color w:val="00B050"/>
                <w:sz w:val="16"/>
                <w:szCs w:val="16"/>
              </w:rPr>
              <w:t>】</w:t>
            </w:r>
          </w:p>
        </w:tc>
        <w:tc>
          <w:tcPr>
            <w:tcW w:w="461" w:type="pct"/>
            <w:vAlign w:val="center"/>
          </w:tcPr>
          <w:p w14:paraId="1BE9C7D0" w14:textId="4F4805D9" w:rsidR="00EE76D6" w:rsidRPr="00B71E96" w:rsidRDefault="00EE76D6" w:rsidP="00EE76D6">
            <w:pPr>
              <w:jc w:val="center"/>
              <w:rPr>
                <w:b/>
                <w:sz w:val="18"/>
                <w:szCs w:val="18"/>
              </w:rPr>
            </w:pPr>
            <w:r w:rsidRPr="00B71E96">
              <w:rPr>
                <w:rFonts w:hint="eastAsia"/>
                <w:b/>
                <w:sz w:val="18"/>
                <w:szCs w:val="18"/>
              </w:rPr>
              <w:t>\13,</w:t>
            </w:r>
            <w:r w:rsidRPr="00B71E96">
              <w:rPr>
                <w:b/>
                <w:sz w:val="18"/>
                <w:szCs w:val="18"/>
              </w:rPr>
              <w:t>5</w:t>
            </w:r>
            <w:r w:rsidRPr="00B71E96">
              <w:rPr>
                <w:rFonts w:hint="eastAsia"/>
                <w:b/>
                <w:sz w:val="18"/>
                <w:szCs w:val="18"/>
              </w:rPr>
              <w:t>00</w:t>
            </w:r>
          </w:p>
        </w:tc>
        <w:tc>
          <w:tcPr>
            <w:tcW w:w="2302" w:type="pct"/>
            <w:vMerge/>
          </w:tcPr>
          <w:p w14:paraId="72A333B4" w14:textId="77777777" w:rsidR="00EE76D6" w:rsidRPr="00843DFB" w:rsidRDefault="00EE76D6" w:rsidP="00EE76D6">
            <w:pPr>
              <w:rPr>
                <w:sz w:val="14"/>
              </w:rPr>
            </w:pPr>
          </w:p>
        </w:tc>
      </w:tr>
      <w:tr w:rsidR="00EE76D6" w:rsidRPr="00D8390E" w14:paraId="7DC8339A" w14:textId="77777777" w:rsidTr="0070181A">
        <w:trPr>
          <w:trHeight w:val="624"/>
        </w:trPr>
        <w:tc>
          <w:tcPr>
            <w:tcW w:w="1119" w:type="pct"/>
            <w:vMerge w:val="restart"/>
          </w:tcPr>
          <w:p w14:paraId="6EEB4CB1" w14:textId="77777777" w:rsidR="00EE76D6" w:rsidRPr="00D8390E" w:rsidRDefault="00EE76D6" w:rsidP="00EE76D6">
            <w:pPr>
              <w:jc w:val="left"/>
              <w:rPr>
                <w:b/>
                <w:lang w:val="it-IT"/>
              </w:rPr>
            </w:pPr>
            <w:r>
              <w:rPr>
                <w:b/>
                <w:lang w:val="it-IT"/>
              </w:rPr>
              <w:t>Malvasia</w:t>
            </w:r>
          </w:p>
          <w:p w14:paraId="53EA27E6" w14:textId="77777777" w:rsidR="00EE76D6" w:rsidRPr="00D8390E" w:rsidRDefault="00EE76D6" w:rsidP="00EE76D6">
            <w:pPr>
              <w:jc w:val="left"/>
              <w:rPr>
                <w:b/>
                <w:sz w:val="16"/>
                <w:szCs w:val="16"/>
              </w:rPr>
            </w:pPr>
            <w:r>
              <w:rPr>
                <w:rFonts w:hint="eastAsia"/>
                <w:bCs/>
                <w:sz w:val="16"/>
                <w:szCs w:val="18"/>
                <w:lang w:val="it-IT"/>
              </w:rPr>
              <w:t>マルヴァジーア</w:t>
            </w:r>
          </w:p>
          <w:p w14:paraId="5909774C" w14:textId="77777777" w:rsidR="00EE76D6" w:rsidRPr="00D8390E" w:rsidRDefault="00EE76D6" w:rsidP="00EE76D6">
            <w:pPr>
              <w:rPr>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5B328928" w14:textId="328D4715" w:rsidR="00EE76D6" w:rsidRPr="00D8390E" w:rsidRDefault="00EE76D6" w:rsidP="00EE76D6">
            <w:pPr>
              <w:jc w:val="center"/>
              <w:rPr>
                <w:b/>
                <w:sz w:val="18"/>
                <w:szCs w:val="18"/>
                <w:lang w:val="it-IT"/>
              </w:rPr>
            </w:pPr>
            <w:r>
              <w:rPr>
                <w:b/>
                <w:sz w:val="18"/>
                <w:szCs w:val="18"/>
                <w:lang w:val="it-IT"/>
              </w:rPr>
              <w:t>2017</w:t>
            </w:r>
          </w:p>
        </w:tc>
        <w:tc>
          <w:tcPr>
            <w:tcW w:w="328" w:type="pct"/>
            <w:vMerge w:val="restart"/>
            <w:vAlign w:val="center"/>
          </w:tcPr>
          <w:p w14:paraId="3CC4A89C" w14:textId="77777777" w:rsidR="00EE76D6" w:rsidRPr="00930945" w:rsidRDefault="00EE76D6" w:rsidP="00EE76D6">
            <w:pPr>
              <w:jc w:val="center"/>
              <w:rPr>
                <w:sz w:val="18"/>
                <w:szCs w:val="18"/>
              </w:rPr>
            </w:pPr>
            <w:r>
              <w:rPr>
                <w:rFonts w:hint="eastAsia"/>
                <w:sz w:val="18"/>
                <w:szCs w:val="18"/>
              </w:rPr>
              <w:t>白</w:t>
            </w:r>
          </w:p>
        </w:tc>
        <w:tc>
          <w:tcPr>
            <w:tcW w:w="395" w:type="pct"/>
            <w:vAlign w:val="center"/>
          </w:tcPr>
          <w:p w14:paraId="5F8543C8" w14:textId="77777777" w:rsidR="00EE76D6" w:rsidRPr="00B71E96" w:rsidRDefault="00EE76D6" w:rsidP="00EE76D6">
            <w:pPr>
              <w:jc w:val="center"/>
              <w:rPr>
                <w:b/>
                <w:sz w:val="16"/>
                <w:szCs w:val="16"/>
              </w:rPr>
            </w:pPr>
            <w:r w:rsidRPr="00B71E96">
              <w:rPr>
                <w:rFonts w:hint="eastAsia"/>
                <w:b/>
                <w:sz w:val="16"/>
                <w:szCs w:val="16"/>
              </w:rPr>
              <w:t>750ml</w:t>
            </w:r>
          </w:p>
        </w:tc>
        <w:tc>
          <w:tcPr>
            <w:tcW w:w="461" w:type="pct"/>
            <w:vAlign w:val="center"/>
          </w:tcPr>
          <w:p w14:paraId="16864B11" w14:textId="33235BD9" w:rsidR="00EE76D6" w:rsidRPr="00B71E96" w:rsidRDefault="00EE76D6" w:rsidP="00EE76D6">
            <w:pPr>
              <w:jc w:val="center"/>
              <w:rPr>
                <w:rFonts w:cs="Calibri"/>
                <w:b/>
                <w:sz w:val="18"/>
                <w:szCs w:val="18"/>
                <w:lang w:val="it-IT"/>
              </w:rPr>
            </w:pPr>
            <w:r w:rsidRPr="00B71E96">
              <w:rPr>
                <w:rFonts w:hint="eastAsia"/>
                <w:b/>
                <w:sz w:val="18"/>
                <w:szCs w:val="18"/>
              </w:rPr>
              <w:t>\</w:t>
            </w:r>
            <w:r w:rsidRPr="00B71E96">
              <w:rPr>
                <w:b/>
                <w:sz w:val="18"/>
                <w:szCs w:val="18"/>
              </w:rPr>
              <w:t>6</w:t>
            </w:r>
            <w:r w:rsidRPr="00B71E96">
              <w:rPr>
                <w:rFonts w:hint="eastAsia"/>
                <w:b/>
                <w:sz w:val="18"/>
                <w:szCs w:val="18"/>
              </w:rPr>
              <w:t>,</w:t>
            </w:r>
            <w:r w:rsidRPr="00B71E96">
              <w:rPr>
                <w:b/>
                <w:sz w:val="18"/>
                <w:szCs w:val="18"/>
              </w:rPr>
              <w:t>0</w:t>
            </w:r>
            <w:r w:rsidRPr="00B71E96">
              <w:rPr>
                <w:rFonts w:hint="eastAsia"/>
                <w:b/>
                <w:sz w:val="18"/>
                <w:szCs w:val="18"/>
              </w:rPr>
              <w:t>00</w:t>
            </w:r>
          </w:p>
        </w:tc>
        <w:tc>
          <w:tcPr>
            <w:tcW w:w="2302" w:type="pct"/>
            <w:vMerge w:val="restart"/>
          </w:tcPr>
          <w:p w14:paraId="38FA84DF" w14:textId="64F8137D" w:rsidR="00EE76D6" w:rsidRPr="00843DFB" w:rsidRDefault="00EE76D6" w:rsidP="00EE76D6">
            <w:pPr>
              <w:jc w:val="left"/>
              <w:rPr>
                <w:color w:val="FF0000"/>
                <w:sz w:val="14"/>
                <w:szCs w:val="14"/>
              </w:rPr>
            </w:pPr>
            <w:r w:rsidRPr="00843DFB">
              <w:rPr>
                <w:sz w:val="14"/>
              </w:rPr>
              <w:t>マルヴァジーア　イストゥリアーナ、樹齢</w:t>
            </w:r>
            <w:r w:rsidRPr="00843DFB">
              <w:rPr>
                <w:sz w:val="14"/>
              </w:rPr>
              <w:t>40~60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sidR="007A3040">
              <w:rPr>
                <w:rFonts w:hint="eastAsia"/>
                <w:sz w:val="14"/>
              </w:rPr>
              <w:t>貴腐化したブドウが</w:t>
            </w:r>
            <w:r w:rsidR="007A3040">
              <w:rPr>
                <w:rFonts w:hint="eastAsia"/>
                <w:sz w:val="14"/>
              </w:rPr>
              <w:t>90</w:t>
            </w:r>
            <w:r w:rsidR="007A3040">
              <w:rPr>
                <w:rFonts w:hint="eastAsia"/>
                <w:sz w:val="14"/>
              </w:rPr>
              <w:t>％という</w:t>
            </w:r>
            <w:r w:rsidR="007A3040">
              <w:rPr>
                <w:rFonts w:hint="eastAsia"/>
                <w:sz w:val="14"/>
              </w:rPr>
              <w:t>2017</w:t>
            </w:r>
            <w:r w:rsidR="007A3040">
              <w:rPr>
                <w:rFonts w:hint="eastAsia"/>
                <w:sz w:val="14"/>
              </w:rPr>
              <w:t>ヴィンテージ。例年の強いヴォリュームに負けない複雑さと奥行き。華やかで魅力的なマルヴァジーア。</w:t>
            </w:r>
          </w:p>
        </w:tc>
      </w:tr>
      <w:tr w:rsidR="00EE76D6" w:rsidRPr="00D8390E" w14:paraId="06934E6B" w14:textId="77777777" w:rsidTr="0070181A">
        <w:trPr>
          <w:trHeight w:val="550"/>
        </w:trPr>
        <w:tc>
          <w:tcPr>
            <w:tcW w:w="1119" w:type="pct"/>
            <w:vMerge/>
          </w:tcPr>
          <w:p w14:paraId="04709DED" w14:textId="77777777" w:rsidR="00EE76D6" w:rsidRDefault="00EE76D6" w:rsidP="00EE76D6">
            <w:pPr>
              <w:jc w:val="left"/>
              <w:rPr>
                <w:b/>
                <w:lang w:val="it-IT"/>
              </w:rPr>
            </w:pPr>
          </w:p>
        </w:tc>
        <w:tc>
          <w:tcPr>
            <w:tcW w:w="395" w:type="pct"/>
            <w:vMerge/>
            <w:vAlign w:val="center"/>
          </w:tcPr>
          <w:p w14:paraId="6F672DB0" w14:textId="77777777" w:rsidR="00EE76D6" w:rsidRDefault="00EE76D6" w:rsidP="00EE76D6">
            <w:pPr>
              <w:jc w:val="center"/>
              <w:rPr>
                <w:b/>
                <w:sz w:val="18"/>
                <w:szCs w:val="18"/>
                <w:lang w:val="it-IT"/>
              </w:rPr>
            </w:pPr>
          </w:p>
        </w:tc>
        <w:tc>
          <w:tcPr>
            <w:tcW w:w="328" w:type="pct"/>
            <w:vMerge/>
            <w:vAlign w:val="center"/>
          </w:tcPr>
          <w:p w14:paraId="6450B9AA" w14:textId="77777777" w:rsidR="00EE76D6" w:rsidRDefault="00EE76D6" w:rsidP="00EE76D6">
            <w:pPr>
              <w:jc w:val="center"/>
              <w:rPr>
                <w:sz w:val="18"/>
                <w:szCs w:val="18"/>
              </w:rPr>
            </w:pPr>
          </w:p>
        </w:tc>
        <w:tc>
          <w:tcPr>
            <w:tcW w:w="395" w:type="pct"/>
            <w:vAlign w:val="center"/>
          </w:tcPr>
          <w:p w14:paraId="07EF8B00" w14:textId="77777777" w:rsidR="00EE76D6" w:rsidRPr="00B71E96" w:rsidRDefault="00EE76D6" w:rsidP="00EE76D6">
            <w:pPr>
              <w:jc w:val="center"/>
              <w:rPr>
                <w:b/>
                <w:sz w:val="16"/>
                <w:szCs w:val="16"/>
              </w:rPr>
            </w:pPr>
            <w:r w:rsidRPr="00B71E96">
              <w:rPr>
                <w:rFonts w:hint="eastAsia"/>
                <w:b/>
                <w:sz w:val="16"/>
                <w:szCs w:val="16"/>
              </w:rPr>
              <w:t>1500ml</w:t>
            </w:r>
          </w:p>
          <w:p w14:paraId="0BB4231E" w14:textId="128E1DAD" w:rsidR="00EE76D6" w:rsidRPr="00B71E96" w:rsidRDefault="00E56A94" w:rsidP="00EE76D6">
            <w:pPr>
              <w:jc w:val="center"/>
              <w:rPr>
                <w:b/>
                <w:sz w:val="16"/>
                <w:szCs w:val="16"/>
              </w:rPr>
            </w:pPr>
            <w:r>
              <w:rPr>
                <w:rFonts w:hint="eastAsia"/>
                <w:b/>
                <w:color w:val="00B050"/>
                <w:sz w:val="16"/>
                <w:szCs w:val="16"/>
              </w:rPr>
              <w:t>【</w:t>
            </w:r>
            <w:r w:rsidR="00EE76D6" w:rsidRPr="00B71E96">
              <w:rPr>
                <w:rFonts w:hint="eastAsia"/>
                <w:b/>
                <w:color w:val="00B050"/>
                <w:sz w:val="16"/>
                <w:szCs w:val="16"/>
              </w:rPr>
              <w:t>60</w:t>
            </w:r>
            <w:r w:rsidR="00EE76D6" w:rsidRPr="00B71E96">
              <w:rPr>
                <w:rFonts w:hint="eastAsia"/>
                <w:b/>
                <w:color w:val="00B050"/>
                <w:sz w:val="16"/>
                <w:szCs w:val="16"/>
              </w:rPr>
              <w:t>本</w:t>
            </w:r>
            <w:r>
              <w:rPr>
                <w:rFonts w:hint="eastAsia"/>
                <w:b/>
                <w:color w:val="00B050"/>
                <w:sz w:val="16"/>
                <w:szCs w:val="16"/>
              </w:rPr>
              <w:t>】</w:t>
            </w:r>
          </w:p>
        </w:tc>
        <w:tc>
          <w:tcPr>
            <w:tcW w:w="461" w:type="pct"/>
            <w:vAlign w:val="center"/>
          </w:tcPr>
          <w:p w14:paraId="18B3FE82" w14:textId="5AC10597" w:rsidR="00EE76D6" w:rsidRPr="00B71E96" w:rsidRDefault="00EE76D6" w:rsidP="00EE76D6">
            <w:pPr>
              <w:jc w:val="center"/>
              <w:rPr>
                <w:b/>
                <w:sz w:val="18"/>
                <w:szCs w:val="18"/>
              </w:rPr>
            </w:pPr>
            <w:r w:rsidRPr="00B71E96">
              <w:rPr>
                <w:rFonts w:hint="eastAsia"/>
                <w:b/>
                <w:sz w:val="18"/>
                <w:szCs w:val="18"/>
              </w:rPr>
              <w:t>\13,</w:t>
            </w:r>
            <w:r w:rsidRPr="00B71E96">
              <w:rPr>
                <w:b/>
                <w:sz w:val="18"/>
                <w:szCs w:val="18"/>
              </w:rPr>
              <w:t>5</w:t>
            </w:r>
            <w:r w:rsidRPr="00B71E96">
              <w:rPr>
                <w:rFonts w:hint="eastAsia"/>
                <w:b/>
                <w:sz w:val="18"/>
                <w:szCs w:val="18"/>
              </w:rPr>
              <w:t>00</w:t>
            </w:r>
          </w:p>
        </w:tc>
        <w:tc>
          <w:tcPr>
            <w:tcW w:w="2302" w:type="pct"/>
            <w:vMerge/>
          </w:tcPr>
          <w:p w14:paraId="4C377514" w14:textId="77777777" w:rsidR="00EE76D6" w:rsidRPr="00843DFB" w:rsidRDefault="00EE76D6" w:rsidP="00EE76D6">
            <w:pPr>
              <w:jc w:val="left"/>
              <w:rPr>
                <w:sz w:val="14"/>
                <w:szCs w:val="14"/>
              </w:rPr>
            </w:pPr>
          </w:p>
        </w:tc>
      </w:tr>
      <w:tr w:rsidR="00DB59E2" w:rsidRPr="00D8390E" w14:paraId="7E09C1C4" w14:textId="77777777" w:rsidTr="0070181A">
        <w:trPr>
          <w:trHeight w:val="800"/>
        </w:trPr>
        <w:tc>
          <w:tcPr>
            <w:tcW w:w="1119" w:type="pct"/>
          </w:tcPr>
          <w:p w14:paraId="5C3423A7" w14:textId="77777777" w:rsidR="00DB59E2" w:rsidRDefault="00DB59E2" w:rsidP="009130B9">
            <w:pPr>
              <w:rPr>
                <w:b/>
                <w:lang w:val="it-IT"/>
              </w:rPr>
            </w:pPr>
            <w:r>
              <w:rPr>
                <w:rFonts w:hint="eastAsia"/>
                <w:b/>
                <w:lang w:val="it-IT"/>
              </w:rPr>
              <w:t>Nekaj</w:t>
            </w:r>
          </w:p>
          <w:p w14:paraId="5748B421" w14:textId="77777777" w:rsidR="00DB59E2" w:rsidRDefault="00DB59E2" w:rsidP="009130B9">
            <w:pPr>
              <w:rPr>
                <w:sz w:val="16"/>
              </w:rPr>
            </w:pPr>
            <w:r>
              <w:rPr>
                <w:rFonts w:hint="eastAsia"/>
                <w:sz w:val="16"/>
              </w:rPr>
              <w:t>ネカイ</w:t>
            </w:r>
          </w:p>
          <w:p w14:paraId="1B333680" w14:textId="77777777" w:rsidR="00DB59E2" w:rsidRDefault="00DB59E2" w:rsidP="009130B9">
            <w:pPr>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16BE7E2E" w14:textId="4299C362" w:rsidR="00DB59E2" w:rsidRPr="00D8390E" w:rsidRDefault="00DB59E2" w:rsidP="009130B9">
            <w:pPr>
              <w:jc w:val="center"/>
              <w:rPr>
                <w:b/>
                <w:sz w:val="18"/>
                <w:szCs w:val="18"/>
                <w:lang w:val="it-IT"/>
              </w:rPr>
            </w:pPr>
            <w:r>
              <w:rPr>
                <w:rFonts w:hint="eastAsia"/>
                <w:b/>
                <w:sz w:val="18"/>
                <w:lang w:val="it-IT"/>
              </w:rPr>
              <w:t>2</w:t>
            </w:r>
            <w:r>
              <w:rPr>
                <w:b/>
                <w:sz w:val="18"/>
                <w:lang w:val="it-IT"/>
              </w:rPr>
              <w:t>01</w:t>
            </w:r>
            <w:r w:rsidR="001F20ED">
              <w:rPr>
                <w:b/>
                <w:sz w:val="18"/>
                <w:lang w:val="it-IT"/>
              </w:rPr>
              <w:t>7</w:t>
            </w:r>
          </w:p>
        </w:tc>
        <w:tc>
          <w:tcPr>
            <w:tcW w:w="328" w:type="pct"/>
            <w:vAlign w:val="center"/>
          </w:tcPr>
          <w:p w14:paraId="24FB6E99" w14:textId="77777777" w:rsidR="00DB59E2" w:rsidRPr="00D8390E" w:rsidRDefault="00DB59E2" w:rsidP="009130B9">
            <w:pPr>
              <w:jc w:val="center"/>
              <w:rPr>
                <w:sz w:val="18"/>
                <w:szCs w:val="18"/>
              </w:rPr>
            </w:pPr>
            <w:r>
              <w:rPr>
                <w:rFonts w:hint="eastAsia"/>
                <w:sz w:val="18"/>
                <w:szCs w:val="18"/>
              </w:rPr>
              <w:t>白</w:t>
            </w:r>
          </w:p>
        </w:tc>
        <w:tc>
          <w:tcPr>
            <w:tcW w:w="395" w:type="pct"/>
            <w:vAlign w:val="center"/>
          </w:tcPr>
          <w:p w14:paraId="5CCEACC9" w14:textId="77777777" w:rsidR="00DB59E2" w:rsidRPr="00B71E96" w:rsidRDefault="00DB59E2" w:rsidP="009130B9">
            <w:pPr>
              <w:jc w:val="center"/>
              <w:rPr>
                <w:b/>
                <w:sz w:val="16"/>
                <w:szCs w:val="16"/>
              </w:rPr>
            </w:pPr>
            <w:r w:rsidRPr="00B71E96">
              <w:rPr>
                <w:rFonts w:hint="eastAsia"/>
                <w:b/>
                <w:sz w:val="16"/>
                <w:szCs w:val="16"/>
              </w:rPr>
              <w:t>750ml</w:t>
            </w:r>
          </w:p>
        </w:tc>
        <w:tc>
          <w:tcPr>
            <w:tcW w:w="461" w:type="pct"/>
            <w:vAlign w:val="center"/>
          </w:tcPr>
          <w:p w14:paraId="7FC7869D" w14:textId="2D118206" w:rsidR="00DB59E2" w:rsidRPr="00B71E96" w:rsidRDefault="00DB59E2" w:rsidP="009130B9">
            <w:pPr>
              <w:jc w:val="center"/>
              <w:rPr>
                <w:b/>
                <w:sz w:val="18"/>
                <w:szCs w:val="18"/>
              </w:rPr>
            </w:pPr>
            <w:r w:rsidRPr="00B71E96">
              <w:rPr>
                <w:rFonts w:hint="eastAsia"/>
                <w:b/>
                <w:sz w:val="18"/>
                <w:szCs w:val="18"/>
              </w:rPr>
              <w:t>\</w:t>
            </w:r>
            <w:r w:rsidR="00EE76D6" w:rsidRPr="00B71E96">
              <w:rPr>
                <w:b/>
                <w:sz w:val="18"/>
                <w:szCs w:val="18"/>
              </w:rPr>
              <w:t>6</w:t>
            </w:r>
            <w:r w:rsidRPr="00B71E96">
              <w:rPr>
                <w:rFonts w:hint="eastAsia"/>
                <w:b/>
                <w:sz w:val="18"/>
                <w:szCs w:val="18"/>
              </w:rPr>
              <w:t>,</w:t>
            </w:r>
            <w:r w:rsidR="00EE76D6" w:rsidRPr="00B71E96">
              <w:rPr>
                <w:b/>
                <w:sz w:val="18"/>
                <w:szCs w:val="18"/>
              </w:rPr>
              <w:t>0</w:t>
            </w:r>
            <w:r w:rsidRPr="00B71E96">
              <w:rPr>
                <w:rFonts w:hint="eastAsia"/>
                <w:b/>
                <w:sz w:val="18"/>
                <w:szCs w:val="18"/>
              </w:rPr>
              <w:t>00</w:t>
            </w:r>
          </w:p>
        </w:tc>
        <w:tc>
          <w:tcPr>
            <w:tcW w:w="2302" w:type="pct"/>
          </w:tcPr>
          <w:p w14:paraId="24842EF2" w14:textId="6B5DED3F" w:rsidR="00DB59E2" w:rsidRPr="00843DFB" w:rsidRDefault="00DB59E2" w:rsidP="009130B9">
            <w:pPr>
              <w:rPr>
                <w:sz w:val="14"/>
              </w:rPr>
            </w:pPr>
            <w:r w:rsidRPr="00843DFB">
              <w:rPr>
                <w:sz w:val="14"/>
              </w:rPr>
              <w:t>フリウラーノ、樹齢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w:t>
            </w:r>
            <w:r w:rsidRPr="00843DFB">
              <w:rPr>
                <w:sz w:val="14"/>
                <w:szCs w:val="14"/>
              </w:rPr>
              <w:t>月。圧搾後、大樽にて</w:t>
            </w:r>
            <w:r w:rsidRPr="00843DFB">
              <w:rPr>
                <w:sz w:val="14"/>
                <w:szCs w:val="14"/>
              </w:rPr>
              <w:t>36</w:t>
            </w:r>
            <w:r w:rsidRPr="00843DFB">
              <w:rPr>
                <w:sz w:val="14"/>
                <w:szCs w:val="14"/>
              </w:rPr>
              <w:t>か月、瓶内にて</w:t>
            </w:r>
            <w:r w:rsidRPr="00843DFB">
              <w:rPr>
                <w:sz w:val="14"/>
                <w:szCs w:val="14"/>
              </w:rPr>
              <w:t>18</w:t>
            </w:r>
            <w:r w:rsidRPr="00843DFB">
              <w:rPr>
                <w:sz w:val="14"/>
                <w:szCs w:val="14"/>
              </w:rPr>
              <w:t>か月の熟成。</w:t>
            </w:r>
            <w:r w:rsidR="007A3040" w:rsidRPr="007A3040">
              <w:rPr>
                <w:rFonts w:hint="eastAsia"/>
                <w:sz w:val="14"/>
                <w:szCs w:val="14"/>
              </w:rPr>
              <w:t>貴腐化したブドウが</w:t>
            </w:r>
            <w:r w:rsidR="007A3040" w:rsidRPr="007A3040">
              <w:rPr>
                <w:rFonts w:hint="eastAsia"/>
                <w:sz w:val="14"/>
                <w:szCs w:val="14"/>
              </w:rPr>
              <w:t>90</w:t>
            </w:r>
            <w:r w:rsidR="007A3040" w:rsidRPr="007A3040">
              <w:rPr>
                <w:rFonts w:hint="eastAsia"/>
                <w:sz w:val="14"/>
                <w:szCs w:val="14"/>
              </w:rPr>
              <w:t>％という</w:t>
            </w:r>
            <w:r w:rsidR="007A3040" w:rsidRPr="007A3040">
              <w:rPr>
                <w:rFonts w:hint="eastAsia"/>
                <w:sz w:val="14"/>
                <w:szCs w:val="14"/>
              </w:rPr>
              <w:t>2017</w:t>
            </w:r>
            <w:r w:rsidR="007A3040" w:rsidRPr="007A3040">
              <w:rPr>
                <w:rFonts w:hint="eastAsia"/>
                <w:sz w:val="14"/>
                <w:szCs w:val="14"/>
              </w:rPr>
              <w:t>ヴィンテージ。</w:t>
            </w:r>
            <w:r w:rsidR="007A3040">
              <w:rPr>
                <w:rFonts w:hint="eastAsia"/>
                <w:sz w:val="14"/>
                <w:szCs w:val="14"/>
              </w:rPr>
              <w:t>繊細さとアロマティックさのバランスが素晴らしいフリウラーノ。</w:t>
            </w:r>
            <w:r w:rsidR="00607524">
              <w:rPr>
                <w:rFonts w:hint="eastAsia"/>
                <w:sz w:val="14"/>
                <w:szCs w:val="14"/>
              </w:rPr>
              <w:t>貴腐の恩恵は</w:t>
            </w:r>
            <w:r w:rsidR="007A3040">
              <w:rPr>
                <w:rFonts w:hint="eastAsia"/>
                <w:sz w:val="14"/>
                <w:szCs w:val="14"/>
              </w:rPr>
              <w:t>香り</w:t>
            </w:r>
            <w:r w:rsidR="00607524">
              <w:rPr>
                <w:rFonts w:hint="eastAsia"/>
                <w:sz w:val="14"/>
                <w:szCs w:val="14"/>
              </w:rPr>
              <w:t>に複雑さと繊細さを加え、華やかでいて繊細な味わい。</w:t>
            </w:r>
          </w:p>
        </w:tc>
      </w:tr>
      <w:tr w:rsidR="00DB59E2" w:rsidRPr="00D8390E" w14:paraId="30EB8E93" w14:textId="77777777" w:rsidTr="0070181A">
        <w:trPr>
          <w:trHeight w:val="1004"/>
        </w:trPr>
        <w:tc>
          <w:tcPr>
            <w:tcW w:w="1119" w:type="pct"/>
          </w:tcPr>
          <w:p w14:paraId="012D56D9" w14:textId="29345FAE" w:rsidR="00DB59E2" w:rsidRPr="00D8390E" w:rsidRDefault="00DB59E2" w:rsidP="009130B9">
            <w:pPr>
              <w:rPr>
                <w:b/>
                <w:lang w:val="it-IT"/>
              </w:rPr>
            </w:pPr>
            <w:r>
              <w:rPr>
                <w:rFonts w:hint="eastAsia"/>
                <w:b/>
                <w:lang w:val="it-IT"/>
              </w:rPr>
              <w:t>Pinot Grigio</w:t>
            </w:r>
            <w:r w:rsidR="001F20ED">
              <w:rPr>
                <w:b/>
                <w:lang w:val="it-IT"/>
              </w:rPr>
              <w:t xml:space="preserve">  </w:t>
            </w:r>
            <w:r w:rsidR="001F20ED" w:rsidRPr="005F3C8B">
              <w:rPr>
                <w:b/>
                <w:sz w:val="16"/>
                <w:szCs w:val="16"/>
                <w:lang w:val="it-IT"/>
              </w:rPr>
              <w:t>DOC</w:t>
            </w:r>
            <w:r w:rsidR="001F20ED">
              <w:rPr>
                <w:b/>
                <w:lang w:val="it-IT"/>
              </w:rPr>
              <w:t xml:space="preserve"> </w:t>
            </w:r>
          </w:p>
          <w:p w14:paraId="43697555" w14:textId="77777777" w:rsidR="00DB59E2" w:rsidRPr="00D8390E" w:rsidRDefault="00DB59E2" w:rsidP="009130B9">
            <w:pPr>
              <w:rPr>
                <w:sz w:val="16"/>
              </w:rPr>
            </w:pPr>
            <w:r>
              <w:rPr>
                <w:rFonts w:hint="eastAsia"/>
                <w:sz w:val="16"/>
              </w:rPr>
              <w:t>ピノ</w:t>
            </w:r>
            <w:r>
              <w:rPr>
                <w:rFonts w:hint="eastAsia"/>
                <w:sz w:val="16"/>
              </w:rPr>
              <w:t xml:space="preserve"> </w:t>
            </w:r>
            <w:r>
              <w:rPr>
                <w:rFonts w:hint="eastAsia"/>
                <w:sz w:val="16"/>
              </w:rPr>
              <w:t>グリージョ</w:t>
            </w:r>
          </w:p>
          <w:p w14:paraId="3FC7280E" w14:textId="18385F25" w:rsidR="00DB59E2" w:rsidRPr="00D8390E" w:rsidRDefault="00DB59E2" w:rsidP="009130B9">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sidR="0090167A">
              <w:rPr>
                <w:rFonts w:ascii="HGP創英角ｺﾞｼｯｸUB" w:eastAsia="HGP創英角ｺﾞｼｯｸUB" w:hAnsi="HGP創英角ｺﾞｼｯｸUB" w:hint="eastAsia"/>
                <w:bCs/>
                <w:color w:val="00B050"/>
                <w:sz w:val="16"/>
                <w:lang w:val="it-IT"/>
              </w:rPr>
              <w:t xml:space="preserve"> </w:t>
            </w:r>
            <w:r w:rsidR="0090167A">
              <w:rPr>
                <w:rFonts w:ascii="HGP創英角ｺﾞｼｯｸUB" w:eastAsia="HGP創英角ｺﾞｼｯｸUB" w:hAnsi="HGP創英角ｺﾞｼｯｸUB"/>
                <w:bCs/>
                <w:color w:val="00B050"/>
                <w:sz w:val="16"/>
                <w:lang w:val="it-IT"/>
              </w:rPr>
              <w:t>700</w:t>
            </w:r>
            <w:r w:rsidR="0090167A">
              <w:rPr>
                <w:rFonts w:ascii="HGP創英角ｺﾞｼｯｸUB" w:eastAsia="HGP創英角ｺﾞｼｯｸUB" w:hAnsi="HGP創英角ｺﾞｼｯｸUB" w:hint="eastAsia"/>
                <w:bCs/>
                <w:color w:val="00B050"/>
                <w:sz w:val="16"/>
                <w:lang w:val="it-IT"/>
              </w:rPr>
              <w:t>本</w:t>
            </w:r>
          </w:p>
        </w:tc>
        <w:tc>
          <w:tcPr>
            <w:tcW w:w="395" w:type="pct"/>
            <w:vAlign w:val="center"/>
          </w:tcPr>
          <w:p w14:paraId="56586EC9" w14:textId="58C38E19" w:rsidR="00DB59E2" w:rsidRPr="00D8390E" w:rsidRDefault="00DB59E2" w:rsidP="009130B9">
            <w:pPr>
              <w:jc w:val="center"/>
              <w:rPr>
                <w:b/>
                <w:sz w:val="18"/>
                <w:szCs w:val="18"/>
                <w:lang w:val="it-IT"/>
              </w:rPr>
            </w:pPr>
            <w:r>
              <w:rPr>
                <w:rFonts w:hint="eastAsia"/>
                <w:b/>
                <w:sz w:val="18"/>
                <w:szCs w:val="18"/>
                <w:lang w:val="it-IT"/>
              </w:rPr>
              <w:t>2</w:t>
            </w:r>
            <w:r>
              <w:rPr>
                <w:b/>
                <w:sz w:val="18"/>
                <w:szCs w:val="18"/>
                <w:lang w:val="it-IT"/>
              </w:rPr>
              <w:t>01</w:t>
            </w:r>
            <w:r w:rsidR="001F20ED">
              <w:rPr>
                <w:b/>
                <w:sz w:val="18"/>
                <w:szCs w:val="18"/>
                <w:lang w:val="it-IT"/>
              </w:rPr>
              <w:t>9</w:t>
            </w:r>
          </w:p>
        </w:tc>
        <w:tc>
          <w:tcPr>
            <w:tcW w:w="328" w:type="pct"/>
            <w:vAlign w:val="center"/>
          </w:tcPr>
          <w:p w14:paraId="199EFCB9" w14:textId="77777777" w:rsidR="00DB59E2" w:rsidRPr="00D8390E" w:rsidRDefault="00DB59E2" w:rsidP="009130B9">
            <w:pPr>
              <w:jc w:val="center"/>
              <w:rPr>
                <w:sz w:val="18"/>
                <w:szCs w:val="18"/>
              </w:rPr>
            </w:pPr>
            <w:r w:rsidRPr="0038222C">
              <w:rPr>
                <w:rFonts w:hint="eastAsia"/>
                <w:sz w:val="16"/>
                <w:szCs w:val="16"/>
              </w:rPr>
              <w:t>淡赤</w:t>
            </w:r>
          </w:p>
        </w:tc>
        <w:tc>
          <w:tcPr>
            <w:tcW w:w="395" w:type="pct"/>
            <w:vAlign w:val="center"/>
          </w:tcPr>
          <w:p w14:paraId="035207AC" w14:textId="77777777" w:rsidR="00DB59E2" w:rsidRPr="00B71E96" w:rsidRDefault="00DB59E2" w:rsidP="009130B9">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7CFD0961" w14:textId="3118CE8C" w:rsidR="00DB59E2" w:rsidRPr="00B71E96" w:rsidRDefault="00DB59E2" w:rsidP="009130B9">
            <w:pPr>
              <w:jc w:val="center"/>
              <w:rPr>
                <w:b/>
                <w:sz w:val="18"/>
                <w:szCs w:val="18"/>
              </w:rPr>
            </w:pPr>
            <w:r w:rsidRPr="00B71E96">
              <w:rPr>
                <w:rFonts w:hint="eastAsia"/>
                <w:b/>
                <w:sz w:val="18"/>
                <w:szCs w:val="18"/>
              </w:rPr>
              <w:t>\</w:t>
            </w:r>
            <w:r w:rsidR="00EE76D6" w:rsidRPr="00B71E96">
              <w:rPr>
                <w:b/>
                <w:sz w:val="18"/>
                <w:szCs w:val="18"/>
              </w:rPr>
              <w:t>6</w:t>
            </w:r>
            <w:r w:rsidRPr="00B71E96">
              <w:rPr>
                <w:rFonts w:hint="eastAsia"/>
                <w:b/>
                <w:sz w:val="18"/>
                <w:szCs w:val="18"/>
              </w:rPr>
              <w:t>,</w:t>
            </w:r>
            <w:r w:rsidR="00EE76D6" w:rsidRPr="00B71E96">
              <w:rPr>
                <w:b/>
                <w:sz w:val="18"/>
                <w:szCs w:val="18"/>
              </w:rPr>
              <w:t>0</w:t>
            </w:r>
            <w:r w:rsidRPr="00B71E96">
              <w:rPr>
                <w:rFonts w:hint="eastAsia"/>
                <w:b/>
                <w:sz w:val="18"/>
                <w:szCs w:val="18"/>
              </w:rPr>
              <w:t>00</w:t>
            </w:r>
          </w:p>
        </w:tc>
        <w:tc>
          <w:tcPr>
            <w:tcW w:w="2302" w:type="pct"/>
          </w:tcPr>
          <w:p w14:paraId="125DBB6A" w14:textId="1855FAC7" w:rsidR="00DB59E2" w:rsidRPr="00843DFB" w:rsidRDefault="00DB59E2" w:rsidP="009130B9">
            <w:pPr>
              <w:rPr>
                <w:sz w:val="14"/>
                <w:lang w:val="it-IT"/>
              </w:rPr>
            </w:pPr>
            <w:r w:rsidRPr="00843DFB">
              <w:rPr>
                <w:sz w:val="14"/>
              </w:rPr>
              <w:t>ピノ</w:t>
            </w:r>
            <w:r w:rsidRPr="00843DFB">
              <w:rPr>
                <w:sz w:val="14"/>
              </w:rPr>
              <w:t xml:space="preserve"> </w:t>
            </w:r>
            <w:r w:rsidRPr="00843DFB">
              <w:rPr>
                <w:sz w:val="14"/>
              </w:rPr>
              <w:t>グリージョ、樹齢</w:t>
            </w:r>
            <w:r w:rsidRPr="00843DFB">
              <w:rPr>
                <w:sz w:val="14"/>
              </w:rPr>
              <w:t>30</w:t>
            </w:r>
            <w:r w:rsidRPr="00843DFB">
              <w:rPr>
                <w:sz w:val="14"/>
              </w:rPr>
              <w:t>～</w:t>
            </w:r>
            <w:r w:rsidRPr="00843DFB">
              <w:rPr>
                <w:sz w:val="14"/>
              </w:rPr>
              <w:t>40</w:t>
            </w:r>
            <w:r w:rsidRPr="00843DFB">
              <w:rPr>
                <w:sz w:val="14"/>
              </w:rPr>
              <w:t>年。収穫を可能な限り遅らせる完熟したブドウを収穫。除梗して果皮・種子と共に約</w:t>
            </w:r>
            <w:r w:rsidRPr="00843DFB">
              <w:rPr>
                <w:sz w:val="14"/>
              </w:rPr>
              <w:t>1</w:t>
            </w:r>
            <w:r w:rsidRPr="00843DFB">
              <w:rPr>
                <w:sz w:val="14"/>
              </w:rPr>
              <w:t>か月の醗酵。圧搾後、大樽にて</w:t>
            </w:r>
            <w:r w:rsidRPr="00843DFB">
              <w:rPr>
                <w:sz w:val="14"/>
              </w:rPr>
              <w:t>18</w:t>
            </w:r>
            <w:r w:rsidRPr="00843DFB">
              <w:rPr>
                <w:sz w:val="14"/>
              </w:rPr>
              <w:t>か月、瓶内にて</w:t>
            </w:r>
            <w:r w:rsidRPr="00843DFB">
              <w:rPr>
                <w:sz w:val="14"/>
              </w:rPr>
              <w:t>12</w:t>
            </w:r>
            <w:r w:rsidRPr="00843DFB">
              <w:rPr>
                <w:sz w:val="14"/>
              </w:rPr>
              <w:t>か月の熟成。</w:t>
            </w:r>
            <w:r w:rsidR="007A3040">
              <w:rPr>
                <w:rFonts w:hint="eastAsia"/>
                <w:sz w:val="14"/>
              </w:rPr>
              <w:t>諸々の事情から、今回も</w:t>
            </w:r>
            <w:r w:rsidR="007A3040">
              <w:rPr>
                <w:rFonts w:hint="eastAsia"/>
                <w:sz w:val="14"/>
              </w:rPr>
              <w:t>DOC</w:t>
            </w:r>
            <w:r w:rsidR="007A3040">
              <w:rPr>
                <w:rFonts w:hint="eastAsia"/>
                <w:sz w:val="14"/>
              </w:rPr>
              <w:t>の認証を通ったピノグリージョ。非常に完熟した</w:t>
            </w:r>
            <w:r w:rsidR="00196698">
              <w:rPr>
                <w:rFonts w:hint="eastAsia"/>
                <w:sz w:val="14"/>
              </w:rPr>
              <w:t>2019</w:t>
            </w:r>
            <w:r w:rsidR="00196698">
              <w:rPr>
                <w:rFonts w:hint="eastAsia"/>
                <w:sz w:val="14"/>
              </w:rPr>
              <w:t>、果実味と酸のバランス、ワインとしての完成度のたかさを感じます。畑の面積が少ないため、入荷量は他の白よりも少な</w:t>
            </w:r>
            <w:r w:rsidR="00551910">
              <w:rPr>
                <w:rFonts w:hint="eastAsia"/>
                <w:sz w:val="14"/>
              </w:rPr>
              <w:t>く</w:t>
            </w:r>
            <w:r w:rsidR="00196698">
              <w:rPr>
                <w:rFonts w:hint="eastAsia"/>
                <w:sz w:val="14"/>
              </w:rPr>
              <w:t>なります。</w:t>
            </w:r>
          </w:p>
        </w:tc>
      </w:tr>
      <w:tr w:rsidR="00DB59E2" w:rsidRPr="00D8390E" w14:paraId="2FC76ADB" w14:textId="77777777" w:rsidTr="0070181A">
        <w:tc>
          <w:tcPr>
            <w:tcW w:w="1119" w:type="pct"/>
          </w:tcPr>
          <w:p w14:paraId="57C978AA" w14:textId="77777777" w:rsidR="00DB59E2" w:rsidRPr="00A549E1" w:rsidRDefault="00DB59E2" w:rsidP="009130B9">
            <w:pPr>
              <w:jc w:val="left"/>
              <w:rPr>
                <w:b/>
                <w:lang w:val="it-IT"/>
              </w:rPr>
            </w:pPr>
            <w:r w:rsidRPr="00A549E1">
              <w:rPr>
                <w:b/>
                <w:szCs w:val="22"/>
                <w:lang w:val="it-IT"/>
              </w:rPr>
              <w:t>Prelit</w:t>
            </w:r>
          </w:p>
          <w:p w14:paraId="6726F4BC" w14:textId="77777777" w:rsidR="00DB59E2" w:rsidRPr="00D8390E" w:rsidRDefault="00DB59E2" w:rsidP="009130B9">
            <w:pPr>
              <w:jc w:val="left"/>
              <w:rPr>
                <w:sz w:val="16"/>
              </w:rPr>
            </w:pPr>
            <w:r>
              <w:rPr>
                <w:rFonts w:hint="eastAsia"/>
                <w:sz w:val="16"/>
              </w:rPr>
              <w:t>プレリット</w:t>
            </w:r>
          </w:p>
          <w:p w14:paraId="5C87CE7A" w14:textId="77777777" w:rsidR="00DB59E2" w:rsidRPr="00D8390E" w:rsidRDefault="00DB59E2" w:rsidP="009130B9">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6108F3A9" w14:textId="1FDA1FCF" w:rsidR="00DB59E2" w:rsidRPr="00D8390E" w:rsidRDefault="00DB59E2" w:rsidP="009130B9">
            <w:pPr>
              <w:jc w:val="center"/>
              <w:rPr>
                <w:b/>
                <w:sz w:val="18"/>
                <w:szCs w:val="18"/>
                <w:lang w:val="it-IT"/>
              </w:rPr>
            </w:pPr>
            <w:r>
              <w:rPr>
                <w:rFonts w:hint="eastAsia"/>
                <w:b/>
                <w:sz w:val="18"/>
                <w:szCs w:val="18"/>
                <w:lang w:val="it-IT"/>
              </w:rPr>
              <w:t>2</w:t>
            </w:r>
            <w:r>
              <w:rPr>
                <w:b/>
                <w:sz w:val="18"/>
                <w:szCs w:val="18"/>
                <w:lang w:val="it-IT"/>
              </w:rPr>
              <w:t>01</w:t>
            </w:r>
            <w:r w:rsidR="00EE76D6">
              <w:rPr>
                <w:b/>
                <w:sz w:val="18"/>
                <w:szCs w:val="18"/>
                <w:lang w:val="it-IT"/>
              </w:rPr>
              <w:t>7</w:t>
            </w:r>
          </w:p>
        </w:tc>
        <w:tc>
          <w:tcPr>
            <w:tcW w:w="328" w:type="pct"/>
            <w:vAlign w:val="center"/>
          </w:tcPr>
          <w:p w14:paraId="2F789654" w14:textId="77777777" w:rsidR="00DB59E2" w:rsidRPr="00D8390E" w:rsidRDefault="00DB59E2" w:rsidP="009130B9">
            <w:pPr>
              <w:jc w:val="center"/>
              <w:rPr>
                <w:sz w:val="18"/>
                <w:szCs w:val="18"/>
              </w:rPr>
            </w:pPr>
            <w:r>
              <w:rPr>
                <w:rFonts w:hint="eastAsia"/>
                <w:sz w:val="18"/>
                <w:szCs w:val="18"/>
              </w:rPr>
              <w:t>赤</w:t>
            </w:r>
          </w:p>
        </w:tc>
        <w:tc>
          <w:tcPr>
            <w:tcW w:w="395" w:type="pct"/>
            <w:vAlign w:val="center"/>
          </w:tcPr>
          <w:p w14:paraId="402BD8A0" w14:textId="77777777" w:rsidR="00DB59E2" w:rsidRPr="00B71E96" w:rsidRDefault="00DB59E2" w:rsidP="009130B9">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6D22503C" w14:textId="2EDD7FBC" w:rsidR="00DB59E2" w:rsidRPr="00B71E96" w:rsidRDefault="00DB59E2" w:rsidP="009130B9">
            <w:pPr>
              <w:jc w:val="center"/>
              <w:rPr>
                <w:rFonts w:cs="Calibri"/>
                <w:b/>
                <w:sz w:val="18"/>
                <w:szCs w:val="18"/>
                <w:lang w:val="it-IT"/>
              </w:rPr>
            </w:pPr>
            <w:r w:rsidRPr="00B71E96">
              <w:rPr>
                <w:rFonts w:hint="eastAsia"/>
                <w:b/>
                <w:sz w:val="18"/>
                <w:szCs w:val="18"/>
              </w:rPr>
              <w:t>\</w:t>
            </w:r>
            <w:r w:rsidR="00EE76D6" w:rsidRPr="00B71E96">
              <w:rPr>
                <w:b/>
                <w:sz w:val="18"/>
                <w:szCs w:val="18"/>
              </w:rPr>
              <w:t>6</w:t>
            </w:r>
            <w:r w:rsidRPr="00B71E96">
              <w:rPr>
                <w:rFonts w:hint="eastAsia"/>
                <w:b/>
                <w:sz w:val="18"/>
                <w:szCs w:val="18"/>
              </w:rPr>
              <w:t>,</w:t>
            </w:r>
            <w:r w:rsidR="00EE76D6" w:rsidRPr="00B71E96">
              <w:rPr>
                <w:b/>
                <w:sz w:val="18"/>
                <w:szCs w:val="18"/>
              </w:rPr>
              <w:t>0</w:t>
            </w:r>
            <w:r w:rsidRPr="00B71E96">
              <w:rPr>
                <w:rFonts w:hint="eastAsia"/>
                <w:b/>
                <w:sz w:val="18"/>
                <w:szCs w:val="18"/>
              </w:rPr>
              <w:t>00</w:t>
            </w:r>
          </w:p>
        </w:tc>
        <w:tc>
          <w:tcPr>
            <w:tcW w:w="2302" w:type="pct"/>
          </w:tcPr>
          <w:p w14:paraId="65CE20A6" w14:textId="29E65995" w:rsidR="00853DF7" w:rsidRPr="00843DFB" w:rsidRDefault="00DB59E2" w:rsidP="00551910">
            <w:pPr>
              <w:rPr>
                <w:sz w:val="14"/>
                <w:szCs w:val="14"/>
              </w:rPr>
            </w:pPr>
            <w:r w:rsidRPr="00843DFB">
              <w:rPr>
                <w:sz w:val="14"/>
              </w:rPr>
              <w:t>メルロー</w:t>
            </w:r>
            <w:r w:rsidRPr="00843DFB">
              <w:rPr>
                <w:sz w:val="14"/>
              </w:rPr>
              <w:t>85</w:t>
            </w:r>
            <w:r w:rsidRPr="00843DFB">
              <w:rPr>
                <w:sz w:val="14"/>
              </w:rPr>
              <w:t>％、カベルネ　ソーヴィニヨン樹齢</w:t>
            </w:r>
            <w:r w:rsidRPr="00843DFB">
              <w:rPr>
                <w:sz w:val="14"/>
              </w:rPr>
              <w:t>30</w:t>
            </w:r>
            <w:r w:rsidRPr="00843DFB">
              <w:rPr>
                <w:sz w:val="14"/>
              </w:rPr>
              <w:t>～</w:t>
            </w:r>
            <w:r w:rsidRPr="00843DFB">
              <w:rPr>
                <w:sz w:val="14"/>
              </w:rPr>
              <w:t>40</w:t>
            </w:r>
            <w:r w:rsidRPr="00843DFB">
              <w:rPr>
                <w:sz w:val="14"/>
              </w:rPr>
              <w:t>年。樹上にて限界まで成熟を待ち収穫。除梗し果皮・種子と共に</w:t>
            </w:r>
            <w:r w:rsidRPr="00843DFB">
              <w:rPr>
                <w:sz w:val="14"/>
              </w:rPr>
              <w:t>1</w:t>
            </w:r>
            <w:r w:rsidRPr="00843DFB">
              <w:rPr>
                <w:sz w:val="14"/>
              </w:rPr>
              <w:t>カ月のマセレーション。圧搾後大樽にて</w:t>
            </w:r>
            <w:r w:rsidRPr="00843DFB">
              <w:rPr>
                <w:sz w:val="14"/>
              </w:rPr>
              <w:t>36</w:t>
            </w:r>
            <w:r w:rsidRPr="00843DFB">
              <w:rPr>
                <w:sz w:val="14"/>
              </w:rPr>
              <w:t>か月、瓶内にて</w:t>
            </w:r>
            <w:r w:rsidRPr="00843DFB">
              <w:rPr>
                <w:sz w:val="14"/>
              </w:rPr>
              <w:t>12</w:t>
            </w:r>
            <w:r w:rsidRPr="00843DFB">
              <w:rPr>
                <w:sz w:val="14"/>
              </w:rPr>
              <w:t>カ月以上の熟成。</w:t>
            </w:r>
            <w:r w:rsidR="0090167A">
              <w:rPr>
                <w:rFonts w:hint="eastAsia"/>
                <w:sz w:val="14"/>
              </w:rPr>
              <w:t xml:space="preserve"> 2017</w:t>
            </w:r>
            <w:r w:rsidR="0090167A">
              <w:rPr>
                <w:rFonts w:hint="eastAsia"/>
                <w:sz w:val="14"/>
              </w:rPr>
              <w:t>は貴腐だけでなく、ブドウ自体の完熟度の高いヴィンテージ。果皮まで十分に成熟したメルロー、カベルネの香りの複雑さと繊細さ。前回</w:t>
            </w:r>
            <w:r w:rsidR="0090167A">
              <w:rPr>
                <w:rFonts w:hint="eastAsia"/>
                <w:sz w:val="14"/>
              </w:rPr>
              <w:t>2016</w:t>
            </w:r>
            <w:r w:rsidR="0090167A">
              <w:rPr>
                <w:rFonts w:hint="eastAsia"/>
                <w:sz w:val="14"/>
              </w:rPr>
              <w:t>にも引けを取らない魅力あふれるロッソ。</w:t>
            </w:r>
          </w:p>
        </w:tc>
      </w:tr>
    </w:tbl>
    <w:p w14:paraId="7EFA0C21" w14:textId="77777777" w:rsidR="00E37F6A" w:rsidRDefault="00E37F6A" w:rsidP="00E37F6A">
      <w:pPr>
        <w:spacing w:line="240" w:lineRule="atLeast"/>
        <w:jc w:val="left"/>
        <w:rPr>
          <w:rFonts w:cs="ＭＳ ゴシック"/>
          <w:sz w:val="16"/>
          <w:szCs w:val="16"/>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1"/>
        <w:gridCol w:w="851"/>
        <w:gridCol w:w="707"/>
        <w:gridCol w:w="851"/>
        <w:gridCol w:w="993"/>
        <w:gridCol w:w="4959"/>
      </w:tblGrid>
      <w:tr w:rsidR="00E37F6A" w:rsidRPr="00D8390E" w14:paraId="17973E40" w14:textId="77777777" w:rsidTr="0070181A">
        <w:trPr>
          <w:trHeight w:val="156"/>
        </w:trPr>
        <w:tc>
          <w:tcPr>
            <w:tcW w:w="1119" w:type="pct"/>
          </w:tcPr>
          <w:p w14:paraId="59B04E57" w14:textId="77777777" w:rsidR="00E37F6A" w:rsidRPr="00D8390E" w:rsidRDefault="00E37F6A" w:rsidP="006E1C27">
            <w:pPr>
              <w:jc w:val="center"/>
              <w:rPr>
                <w:sz w:val="14"/>
                <w:szCs w:val="18"/>
                <w:lang w:val="it-IT"/>
              </w:rPr>
            </w:pPr>
            <w:r w:rsidRPr="00D8390E">
              <w:rPr>
                <w:sz w:val="14"/>
                <w:szCs w:val="18"/>
                <w:lang w:val="it-IT"/>
              </w:rPr>
              <w:t>ワイン名</w:t>
            </w:r>
          </w:p>
        </w:tc>
        <w:tc>
          <w:tcPr>
            <w:tcW w:w="395" w:type="pct"/>
          </w:tcPr>
          <w:p w14:paraId="5BBA3F4A" w14:textId="77777777" w:rsidR="00E37F6A" w:rsidRPr="00D8390E" w:rsidRDefault="00E37F6A" w:rsidP="006E1C27">
            <w:pPr>
              <w:jc w:val="center"/>
              <w:rPr>
                <w:sz w:val="12"/>
                <w:szCs w:val="18"/>
                <w:lang w:val="it-IT"/>
              </w:rPr>
            </w:pPr>
            <w:r w:rsidRPr="00D8390E">
              <w:rPr>
                <w:sz w:val="12"/>
                <w:szCs w:val="18"/>
                <w:lang w:val="it-IT"/>
              </w:rPr>
              <w:t>ヴィンテージ</w:t>
            </w:r>
          </w:p>
        </w:tc>
        <w:tc>
          <w:tcPr>
            <w:tcW w:w="328" w:type="pct"/>
          </w:tcPr>
          <w:p w14:paraId="131AD200" w14:textId="77777777" w:rsidR="00E37F6A" w:rsidRPr="00D8390E" w:rsidRDefault="00E37F6A" w:rsidP="006E1C27">
            <w:pPr>
              <w:jc w:val="center"/>
              <w:rPr>
                <w:sz w:val="14"/>
                <w:szCs w:val="18"/>
                <w:lang w:val="it-IT"/>
              </w:rPr>
            </w:pPr>
            <w:r w:rsidRPr="00D8390E">
              <w:rPr>
                <w:sz w:val="14"/>
                <w:szCs w:val="18"/>
                <w:lang w:val="it-IT"/>
              </w:rPr>
              <w:t>種類</w:t>
            </w:r>
          </w:p>
        </w:tc>
        <w:tc>
          <w:tcPr>
            <w:tcW w:w="395" w:type="pct"/>
          </w:tcPr>
          <w:p w14:paraId="06F714DB" w14:textId="77777777" w:rsidR="00E37F6A" w:rsidRPr="00D8390E" w:rsidRDefault="00E37F6A" w:rsidP="006E1C27">
            <w:pPr>
              <w:jc w:val="center"/>
              <w:rPr>
                <w:sz w:val="14"/>
                <w:szCs w:val="18"/>
                <w:lang w:val="it-IT"/>
              </w:rPr>
            </w:pPr>
            <w:r w:rsidRPr="00D8390E">
              <w:rPr>
                <w:sz w:val="14"/>
                <w:szCs w:val="18"/>
                <w:lang w:val="it-IT"/>
              </w:rPr>
              <w:t>容量</w:t>
            </w:r>
          </w:p>
        </w:tc>
        <w:tc>
          <w:tcPr>
            <w:tcW w:w="461" w:type="pct"/>
          </w:tcPr>
          <w:p w14:paraId="4FE7DAA4" w14:textId="77777777" w:rsidR="00E37F6A" w:rsidRPr="00D8390E" w:rsidRDefault="00E37F6A" w:rsidP="006E1C27">
            <w:pPr>
              <w:jc w:val="center"/>
              <w:rPr>
                <w:sz w:val="14"/>
                <w:szCs w:val="18"/>
                <w:lang w:val="it-IT"/>
              </w:rPr>
            </w:pPr>
            <w:r w:rsidRPr="00D8390E">
              <w:rPr>
                <w:sz w:val="14"/>
                <w:szCs w:val="18"/>
                <w:lang w:val="it-IT"/>
              </w:rPr>
              <w:t>上代（税別）</w:t>
            </w:r>
          </w:p>
        </w:tc>
        <w:tc>
          <w:tcPr>
            <w:tcW w:w="2302" w:type="pct"/>
          </w:tcPr>
          <w:p w14:paraId="0CBBB18E" w14:textId="77777777" w:rsidR="00E37F6A" w:rsidRPr="00D8390E" w:rsidRDefault="00E37F6A" w:rsidP="006E1C27">
            <w:pPr>
              <w:jc w:val="center"/>
              <w:rPr>
                <w:sz w:val="14"/>
                <w:szCs w:val="18"/>
                <w:lang w:val="it-IT"/>
              </w:rPr>
            </w:pPr>
            <w:r w:rsidRPr="00D8390E">
              <w:rPr>
                <w:sz w:val="14"/>
                <w:szCs w:val="18"/>
                <w:lang w:val="it-IT"/>
              </w:rPr>
              <w:t>メモ</w:t>
            </w:r>
          </w:p>
        </w:tc>
      </w:tr>
      <w:tr w:rsidR="00F61317" w:rsidRPr="00D8390E" w14:paraId="73DAE7E1" w14:textId="77777777" w:rsidTr="0070181A">
        <w:tc>
          <w:tcPr>
            <w:tcW w:w="1119" w:type="pct"/>
          </w:tcPr>
          <w:p w14:paraId="23F1F0F9" w14:textId="2212ADE1" w:rsidR="00F61317" w:rsidRPr="00D8390E" w:rsidRDefault="00F61317" w:rsidP="00F61317">
            <w:pPr>
              <w:rPr>
                <w:b/>
                <w:lang w:val="it-IT"/>
              </w:rPr>
            </w:pPr>
            <w:r>
              <w:rPr>
                <w:b/>
                <w:lang w:val="it-IT"/>
              </w:rPr>
              <w:t>Mary of Modena</w:t>
            </w:r>
          </w:p>
          <w:p w14:paraId="13B650DC" w14:textId="7EDB7547" w:rsidR="00F61317" w:rsidRPr="00D8390E" w:rsidRDefault="00F61317" w:rsidP="00F61317">
            <w:pPr>
              <w:rPr>
                <w:sz w:val="16"/>
              </w:rPr>
            </w:pPr>
            <w:r>
              <w:rPr>
                <w:rFonts w:hint="eastAsia"/>
                <w:sz w:val="16"/>
              </w:rPr>
              <w:t>マリー</w:t>
            </w:r>
            <w:r>
              <w:rPr>
                <w:rFonts w:hint="eastAsia"/>
                <w:sz w:val="16"/>
              </w:rPr>
              <w:t xml:space="preserve"> </w:t>
            </w:r>
            <w:r>
              <w:rPr>
                <w:rFonts w:hint="eastAsia"/>
                <w:sz w:val="16"/>
              </w:rPr>
              <w:t>オブ</w:t>
            </w:r>
            <w:r>
              <w:rPr>
                <w:rFonts w:hint="eastAsia"/>
                <w:sz w:val="16"/>
              </w:rPr>
              <w:t xml:space="preserve"> </w:t>
            </w:r>
            <w:r>
              <w:rPr>
                <w:rFonts w:hint="eastAsia"/>
                <w:sz w:val="16"/>
              </w:rPr>
              <w:t>モデナ</w:t>
            </w:r>
          </w:p>
          <w:p w14:paraId="5448B793" w14:textId="06C8B0AD" w:rsidR="00F61317" w:rsidRPr="00D8390E" w:rsidRDefault="00F61317" w:rsidP="00F61317">
            <w:pPr>
              <w:jc w:val="left"/>
              <w:rPr>
                <w:b/>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新ヴィンテージ</w:t>
            </w:r>
            <w:r w:rsidRPr="0090167A">
              <w:rPr>
                <w:rFonts w:ascii="HGP創英角ｺﾞｼｯｸUB" w:eastAsia="HGP創英角ｺﾞｼｯｸUB" w:hAnsi="HGP創英角ｺﾞｼｯｸUB" w:hint="eastAsia"/>
                <w:bCs/>
                <w:color w:val="00B050"/>
                <w:sz w:val="16"/>
                <w:lang w:val="it-IT"/>
              </w:rPr>
              <w:t>≫</w:t>
            </w:r>
            <w:r w:rsidR="00F82896">
              <w:rPr>
                <w:rFonts w:ascii="HGP創英角ｺﾞｼｯｸUB" w:eastAsia="HGP創英角ｺﾞｼｯｸUB" w:hAnsi="HGP創英角ｺﾞｼｯｸUB" w:hint="eastAsia"/>
                <w:bCs/>
                <w:color w:val="00B050"/>
                <w:sz w:val="16"/>
                <w:lang w:val="it-IT"/>
              </w:rPr>
              <w:t xml:space="preserve"> </w:t>
            </w:r>
            <w:r w:rsidR="00F82896">
              <w:rPr>
                <w:rFonts w:ascii="HGP創英角ｺﾞｼｯｸUB" w:eastAsia="HGP創英角ｺﾞｼｯｸUB" w:hAnsi="HGP創英角ｺﾞｼｯｸUB"/>
                <w:bCs/>
                <w:color w:val="00B050"/>
                <w:sz w:val="16"/>
                <w:lang w:val="it-IT"/>
              </w:rPr>
              <w:t>700</w:t>
            </w:r>
            <w:r w:rsidR="00F82896">
              <w:rPr>
                <w:rFonts w:ascii="HGP創英角ｺﾞｼｯｸUB" w:eastAsia="HGP創英角ｺﾞｼｯｸUB" w:hAnsi="HGP創英角ｺﾞｼｯｸUB" w:hint="eastAsia"/>
                <w:bCs/>
                <w:color w:val="00B050"/>
                <w:sz w:val="16"/>
                <w:lang w:val="it-IT"/>
              </w:rPr>
              <w:t>本</w:t>
            </w:r>
          </w:p>
        </w:tc>
        <w:tc>
          <w:tcPr>
            <w:tcW w:w="395" w:type="pct"/>
            <w:vAlign w:val="center"/>
          </w:tcPr>
          <w:p w14:paraId="04B77053" w14:textId="77777777" w:rsidR="00F61317" w:rsidRPr="00D8390E" w:rsidRDefault="00F61317" w:rsidP="00F61317">
            <w:pPr>
              <w:jc w:val="center"/>
              <w:rPr>
                <w:b/>
                <w:sz w:val="18"/>
                <w:szCs w:val="18"/>
                <w:lang w:val="it-IT"/>
              </w:rPr>
            </w:pPr>
            <w:r>
              <w:rPr>
                <w:rFonts w:hint="eastAsia"/>
                <w:b/>
                <w:sz w:val="18"/>
                <w:szCs w:val="18"/>
                <w:lang w:val="it-IT"/>
              </w:rPr>
              <w:t>2</w:t>
            </w:r>
            <w:r>
              <w:rPr>
                <w:b/>
                <w:sz w:val="18"/>
                <w:szCs w:val="18"/>
                <w:lang w:val="it-IT"/>
              </w:rPr>
              <w:t>0</w:t>
            </w:r>
          </w:p>
        </w:tc>
        <w:tc>
          <w:tcPr>
            <w:tcW w:w="328" w:type="pct"/>
            <w:vAlign w:val="center"/>
          </w:tcPr>
          <w:p w14:paraId="0C5CE58A" w14:textId="21876164" w:rsidR="00F61317" w:rsidRPr="00BC4562" w:rsidRDefault="00386CB7" w:rsidP="00F61317">
            <w:pPr>
              <w:jc w:val="center"/>
              <w:rPr>
                <w:sz w:val="16"/>
                <w:szCs w:val="16"/>
              </w:rPr>
            </w:pPr>
            <w:r w:rsidRPr="00BC4562">
              <w:rPr>
                <w:rFonts w:hint="eastAsia"/>
                <w:sz w:val="16"/>
                <w:szCs w:val="16"/>
              </w:rPr>
              <w:t>ロゼ</w:t>
            </w:r>
            <w:r w:rsidR="00F61317" w:rsidRPr="00BC4562">
              <w:rPr>
                <w:rFonts w:hint="eastAsia"/>
                <w:sz w:val="16"/>
                <w:szCs w:val="16"/>
              </w:rPr>
              <w:t>泡</w:t>
            </w:r>
          </w:p>
        </w:tc>
        <w:tc>
          <w:tcPr>
            <w:tcW w:w="395" w:type="pct"/>
            <w:vAlign w:val="center"/>
          </w:tcPr>
          <w:p w14:paraId="62DE9A40" w14:textId="77777777" w:rsidR="00F61317" w:rsidRPr="00D8390E" w:rsidRDefault="00F61317" w:rsidP="00F6131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10D06F28" w14:textId="5C864098" w:rsidR="00F61317" w:rsidRPr="00D8390E" w:rsidRDefault="00F61317" w:rsidP="00F61317">
            <w:pPr>
              <w:jc w:val="center"/>
              <w:rPr>
                <w:b/>
                <w:sz w:val="18"/>
              </w:rPr>
            </w:pPr>
            <w:r w:rsidRPr="00D8390E">
              <w:rPr>
                <w:b/>
                <w:sz w:val="18"/>
              </w:rPr>
              <w:t>￥</w:t>
            </w:r>
            <w:r>
              <w:rPr>
                <w:rFonts w:hint="eastAsia"/>
                <w:b/>
                <w:sz w:val="18"/>
              </w:rPr>
              <w:t>3,</w:t>
            </w:r>
            <w:r>
              <w:rPr>
                <w:b/>
                <w:sz w:val="18"/>
              </w:rPr>
              <w:t>5</w:t>
            </w:r>
            <w:r>
              <w:rPr>
                <w:rFonts w:hint="eastAsia"/>
                <w:b/>
                <w:sz w:val="18"/>
              </w:rPr>
              <w:t>00</w:t>
            </w:r>
          </w:p>
        </w:tc>
        <w:tc>
          <w:tcPr>
            <w:tcW w:w="2302" w:type="pct"/>
          </w:tcPr>
          <w:p w14:paraId="41A15B0C" w14:textId="77777777" w:rsidR="00F61317" w:rsidRPr="00D60860" w:rsidRDefault="00F61317" w:rsidP="00F61317">
            <w:pPr>
              <w:rPr>
                <w:sz w:val="14"/>
              </w:rPr>
            </w:pPr>
            <w:r w:rsidRPr="00D60860">
              <w:rPr>
                <w:rFonts w:hint="eastAsia"/>
                <w:sz w:val="14"/>
              </w:rPr>
              <w:t>ソーヴィニヨンブラン</w:t>
            </w:r>
            <w:r w:rsidRPr="00D60860">
              <w:rPr>
                <w:rFonts w:hint="eastAsia"/>
                <w:sz w:val="14"/>
              </w:rPr>
              <w:t>7</w:t>
            </w:r>
            <w:r w:rsidRPr="00D60860">
              <w:rPr>
                <w:sz w:val="14"/>
              </w:rPr>
              <w:t>5</w:t>
            </w:r>
            <w:r w:rsidRPr="00D60860">
              <w:rPr>
                <w:rFonts w:hint="eastAsia"/>
                <w:sz w:val="14"/>
              </w:rPr>
              <w:t>％、シャルドネ</w:t>
            </w:r>
            <w:r w:rsidRPr="00D60860">
              <w:rPr>
                <w:rFonts w:hint="eastAsia"/>
                <w:sz w:val="14"/>
              </w:rPr>
              <w:t>1</w:t>
            </w:r>
            <w:r w:rsidRPr="00D60860">
              <w:rPr>
                <w:sz w:val="14"/>
              </w:rPr>
              <w:t>5</w:t>
            </w:r>
            <w:r w:rsidRPr="00D60860">
              <w:rPr>
                <w:rFonts w:hint="eastAsia"/>
                <w:sz w:val="14"/>
              </w:rPr>
              <w:t>％、テルマリーナ</w:t>
            </w:r>
            <w:r w:rsidRPr="00D60860">
              <w:rPr>
                <w:rFonts w:hint="eastAsia"/>
                <w:sz w:val="14"/>
              </w:rPr>
              <w:t>10%</w:t>
            </w:r>
            <w:r w:rsidRPr="00D60860">
              <w:rPr>
                <w:rFonts w:hint="eastAsia"/>
                <w:sz w:val="14"/>
              </w:rPr>
              <w:t>、樹齢</w:t>
            </w:r>
            <w:r w:rsidRPr="00D60860">
              <w:rPr>
                <w:rFonts w:hint="eastAsia"/>
                <w:sz w:val="14"/>
              </w:rPr>
              <w:t>10</w:t>
            </w:r>
            <w:r w:rsidRPr="00D60860">
              <w:rPr>
                <w:rFonts w:hint="eastAsia"/>
                <w:sz w:val="14"/>
              </w:rPr>
              <w:t>～</w:t>
            </w:r>
            <w:r w:rsidRPr="00D60860">
              <w:rPr>
                <w:rFonts w:hint="eastAsia"/>
                <w:sz w:val="14"/>
              </w:rPr>
              <w:t>20</w:t>
            </w:r>
            <w:r w:rsidRPr="00D60860">
              <w:rPr>
                <w:rFonts w:hint="eastAsia"/>
                <w:sz w:val="14"/>
              </w:rPr>
              <w:t>年</w:t>
            </w:r>
          </w:p>
          <w:p w14:paraId="4A9C93B2" w14:textId="65D20979" w:rsidR="00F61317" w:rsidRPr="004E4850" w:rsidRDefault="00F61317" w:rsidP="00F61317">
            <w:pPr>
              <w:rPr>
                <w:color w:val="FF0000"/>
                <w:sz w:val="14"/>
                <w:szCs w:val="14"/>
              </w:rPr>
            </w:pPr>
            <w:r w:rsidRPr="00D60860">
              <w:rPr>
                <w:rFonts w:hint="eastAsia"/>
                <w:sz w:val="14"/>
              </w:rPr>
              <w:t>除梗せずに圧搾、果汁のみで醗酵。ボトル詰めの前に保存しておいたテルマリーナラのモスト</w:t>
            </w:r>
            <w:r w:rsidRPr="00D60860">
              <w:rPr>
                <w:rFonts w:hint="eastAsia"/>
                <w:sz w:val="14"/>
              </w:rPr>
              <w:t>(</w:t>
            </w:r>
            <w:r w:rsidRPr="00D60860">
              <w:rPr>
                <w:rFonts w:hint="eastAsia"/>
                <w:sz w:val="14"/>
              </w:rPr>
              <w:t>果汁</w:t>
            </w:r>
            <w:r w:rsidRPr="00D60860">
              <w:rPr>
                <w:rFonts w:hint="eastAsia"/>
                <w:sz w:val="14"/>
              </w:rPr>
              <w:t>)</w:t>
            </w:r>
            <w:r w:rsidRPr="00D60860">
              <w:rPr>
                <w:rFonts w:hint="eastAsia"/>
                <w:sz w:val="14"/>
              </w:rPr>
              <w:t>を加え、瓶内二次醗酵を行う。</w:t>
            </w:r>
            <w:r w:rsidRPr="00D60860">
              <w:rPr>
                <w:rFonts w:hint="eastAsia"/>
                <w:sz w:val="14"/>
              </w:rPr>
              <w:t>12</w:t>
            </w:r>
            <w:r w:rsidRPr="00D60860">
              <w:rPr>
                <w:rFonts w:hint="eastAsia"/>
                <w:sz w:val="14"/>
              </w:rPr>
              <w:t>カ月以上の熟成、オリ抜きをしたのちにリリース。二次醗酵の酵母は使わず、ドサージュも行わない瓶内二次醗酵。</w:t>
            </w:r>
          </w:p>
        </w:tc>
      </w:tr>
      <w:tr w:rsidR="00F61317" w:rsidRPr="00D8390E" w14:paraId="51303CFD" w14:textId="77777777" w:rsidTr="0070181A">
        <w:tc>
          <w:tcPr>
            <w:tcW w:w="1119" w:type="pct"/>
          </w:tcPr>
          <w:p w14:paraId="2FFEA93C" w14:textId="27E22C22" w:rsidR="00F61317" w:rsidRPr="00D8390E" w:rsidRDefault="00F61317" w:rsidP="00F61317">
            <w:pPr>
              <w:jc w:val="left"/>
              <w:rPr>
                <w:b/>
                <w:lang w:val="it-IT"/>
              </w:rPr>
            </w:pPr>
            <w:r>
              <w:rPr>
                <w:b/>
                <w:lang w:val="it-IT"/>
              </w:rPr>
              <w:t xml:space="preserve">Giandon </w:t>
            </w:r>
            <w:r>
              <w:rPr>
                <w:rFonts w:hint="eastAsia"/>
                <w:b/>
                <w:lang w:val="it-IT"/>
              </w:rPr>
              <w:t>Rosato</w:t>
            </w:r>
          </w:p>
          <w:p w14:paraId="57AF3E6F" w14:textId="7C545B32" w:rsidR="00F61317" w:rsidRPr="00D8390E" w:rsidRDefault="00F61317" w:rsidP="00F61317">
            <w:pPr>
              <w:jc w:val="left"/>
              <w:rPr>
                <w:sz w:val="16"/>
              </w:rPr>
            </w:pPr>
            <w:r>
              <w:rPr>
                <w:rFonts w:hint="eastAsia"/>
                <w:sz w:val="16"/>
              </w:rPr>
              <w:t>ジャンドン</w:t>
            </w:r>
            <w:r>
              <w:rPr>
                <w:rFonts w:hint="eastAsia"/>
                <w:sz w:val="16"/>
              </w:rPr>
              <w:t xml:space="preserve"> </w:t>
            </w:r>
            <w:r>
              <w:rPr>
                <w:rFonts w:hint="eastAsia"/>
                <w:sz w:val="16"/>
              </w:rPr>
              <w:t>ロザート</w:t>
            </w:r>
          </w:p>
          <w:p w14:paraId="78FB07C8" w14:textId="1D6A128C" w:rsidR="00F61317" w:rsidRPr="00D8390E" w:rsidRDefault="00F61317" w:rsidP="0090167A">
            <w:pPr>
              <w:jc w:val="left"/>
              <w:rPr>
                <w:rFonts w:cs="ＭＳ ゴシック"/>
                <w:b/>
                <w:sz w:val="18"/>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w:t>
            </w:r>
            <w:r w:rsidRPr="0090167A">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51666D3B" w14:textId="77777777" w:rsidR="00F61317" w:rsidRPr="00D8390E" w:rsidRDefault="00F61317" w:rsidP="00F61317">
            <w:pPr>
              <w:jc w:val="center"/>
              <w:rPr>
                <w:b/>
                <w:sz w:val="18"/>
                <w:szCs w:val="18"/>
                <w:lang w:val="it-IT"/>
              </w:rPr>
            </w:pPr>
            <w:r>
              <w:rPr>
                <w:rFonts w:hint="eastAsia"/>
                <w:b/>
                <w:sz w:val="18"/>
                <w:szCs w:val="18"/>
                <w:lang w:val="it-IT"/>
              </w:rPr>
              <w:t>2</w:t>
            </w:r>
            <w:r>
              <w:rPr>
                <w:b/>
                <w:sz w:val="18"/>
                <w:szCs w:val="18"/>
                <w:lang w:val="it-IT"/>
              </w:rPr>
              <w:t>02</w:t>
            </w:r>
            <w:r>
              <w:rPr>
                <w:rFonts w:hint="eastAsia"/>
                <w:b/>
                <w:sz w:val="18"/>
                <w:szCs w:val="18"/>
                <w:lang w:val="it-IT"/>
              </w:rPr>
              <w:t>1</w:t>
            </w:r>
          </w:p>
        </w:tc>
        <w:tc>
          <w:tcPr>
            <w:tcW w:w="328" w:type="pct"/>
            <w:vAlign w:val="center"/>
          </w:tcPr>
          <w:p w14:paraId="617947B9" w14:textId="014B32D8" w:rsidR="00F61317" w:rsidRPr="00BC4562" w:rsidRDefault="00F61317" w:rsidP="00F61317">
            <w:pPr>
              <w:jc w:val="center"/>
              <w:rPr>
                <w:sz w:val="16"/>
                <w:szCs w:val="16"/>
              </w:rPr>
            </w:pPr>
            <w:r w:rsidRPr="00BC4562">
              <w:rPr>
                <w:rFonts w:hint="eastAsia"/>
                <w:sz w:val="16"/>
                <w:szCs w:val="16"/>
              </w:rPr>
              <w:t>ロゼ</w:t>
            </w:r>
          </w:p>
        </w:tc>
        <w:tc>
          <w:tcPr>
            <w:tcW w:w="395" w:type="pct"/>
            <w:vAlign w:val="center"/>
          </w:tcPr>
          <w:p w14:paraId="04C17581" w14:textId="77777777" w:rsidR="00F61317" w:rsidRPr="00D8390E" w:rsidRDefault="00F61317" w:rsidP="00F6131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0CC57B8E" w14:textId="5524C3D7" w:rsidR="00F61317" w:rsidRPr="00D8390E" w:rsidRDefault="00F61317" w:rsidP="00F61317">
            <w:pPr>
              <w:jc w:val="center"/>
              <w:rPr>
                <w:rFonts w:cs="Calibri"/>
                <w:b/>
                <w:sz w:val="18"/>
                <w:lang w:val="it-IT"/>
              </w:rPr>
            </w:pPr>
            <w:r w:rsidRPr="00D8390E">
              <w:rPr>
                <w:b/>
                <w:sz w:val="18"/>
              </w:rPr>
              <w:t>￥</w:t>
            </w:r>
            <w:r>
              <w:rPr>
                <w:rFonts w:hint="eastAsia"/>
                <w:b/>
                <w:sz w:val="18"/>
              </w:rPr>
              <w:t>2</w:t>
            </w:r>
            <w:r w:rsidRPr="00D8390E">
              <w:rPr>
                <w:b/>
                <w:sz w:val="18"/>
              </w:rPr>
              <w:t>,</w:t>
            </w:r>
            <w:r>
              <w:rPr>
                <w:b/>
                <w:sz w:val="18"/>
              </w:rPr>
              <w:t>2</w:t>
            </w:r>
            <w:r w:rsidRPr="00D8390E">
              <w:rPr>
                <w:b/>
                <w:sz w:val="18"/>
              </w:rPr>
              <w:t>00</w:t>
            </w:r>
          </w:p>
        </w:tc>
        <w:tc>
          <w:tcPr>
            <w:tcW w:w="2302" w:type="pct"/>
          </w:tcPr>
          <w:p w14:paraId="14D54A5C" w14:textId="77777777" w:rsidR="00F61317" w:rsidRPr="00122B02" w:rsidRDefault="00F61317" w:rsidP="00F61317">
            <w:pPr>
              <w:rPr>
                <w:sz w:val="14"/>
              </w:rPr>
            </w:pPr>
            <w:r w:rsidRPr="00122B02">
              <w:rPr>
                <w:rFonts w:hint="eastAsia"/>
                <w:sz w:val="14"/>
              </w:rPr>
              <w:t>ランブルスコ</w:t>
            </w:r>
            <w:r w:rsidRPr="00122B02">
              <w:rPr>
                <w:rFonts w:hint="eastAsia"/>
                <w:sz w:val="14"/>
              </w:rPr>
              <w:t xml:space="preserve"> </w:t>
            </w:r>
            <w:r w:rsidRPr="00122B02">
              <w:rPr>
                <w:rFonts w:hint="eastAsia"/>
                <w:sz w:val="14"/>
              </w:rPr>
              <w:t>サラミーノ</w:t>
            </w:r>
            <w:r w:rsidRPr="00122B02">
              <w:rPr>
                <w:rFonts w:hint="eastAsia"/>
                <w:sz w:val="14"/>
              </w:rPr>
              <w:t>50</w:t>
            </w:r>
            <w:r w:rsidRPr="00122B02">
              <w:rPr>
                <w:rFonts w:hint="eastAsia"/>
                <w:sz w:val="14"/>
              </w:rPr>
              <w:t>％、スペルゴラ</w:t>
            </w:r>
            <w:r w:rsidRPr="00122B02">
              <w:rPr>
                <w:rFonts w:hint="eastAsia"/>
                <w:sz w:val="14"/>
              </w:rPr>
              <w:t>25</w:t>
            </w:r>
            <w:r w:rsidRPr="00122B02">
              <w:rPr>
                <w:rFonts w:hint="eastAsia"/>
                <w:sz w:val="14"/>
              </w:rPr>
              <w:t>％、、他。樹齢</w:t>
            </w:r>
            <w:r w:rsidRPr="00122B02">
              <w:rPr>
                <w:rFonts w:hint="eastAsia"/>
                <w:sz w:val="14"/>
              </w:rPr>
              <w:t>10</w:t>
            </w:r>
            <w:r w:rsidRPr="00122B02">
              <w:rPr>
                <w:rFonts w:hint="eastAsia"/>
                <w:sz w:val="14"/>
              </w:rPr>
              <w:t>～</w:t>
            </w:r>
            <w:r w:rsidRPr="00122B02">
              <w:rPr>
                <w:rFonts w:hint="eastAsia"/>
                <w:sz w:val="14"/>
              </w:rPr>
              <w:t>15</w:t>
            </w:r>
            <w:r w:rsidRPr="00122B02">
              <w:rPr>
                <w:rFonts w:hint="eastAsia"/>
                <w:sz w:val="14"/>
              </w:rPr>
              <w:t>年。</w:t>
            </w:r>
          </w:p>
          <w:p w14:paraId="559269C3" w14:textId="6E4E7F42" w:rsidR="00F61317" w:rsidRPr="00122B02" w:rsidRDefault="00F61317" w:rsidP="00F61317">
            <w:pPr>
              <w:rPr>
                <w:sz w:val="14"/>
              </w:rPr>
            </w:pPr>
            <w:r w:rsidRPr="00122B02">
              <w:rPr>
                <w:rFonts w:hint="eastAsia"/>
                <w:sz w:val="14"/>
              </w:rPr>
              <w:t>収穫後、黒ブドウは除梗し果皮と共に短時間のマセレーション。プレスを行い果汁のみで醗酵が始まる。途中スペルゴラのモストを加え醗酵</w:t>
            </w:r>
            <w:r w:rsidR="00F82896">
              <w:rPr>
                <w:rFonts w:hint="eastAsia"/>
                <w:sz w:val="14"/>
              </w:rPr>
              <w:t>、</w:t>
            </w:r>
            <w:r w:rsidRPr="00122B02">
              <w:rPr>
                <w:rFonts w:hint="eastAsia"/>
                <w:sz w:val="14"/>
              </w:rPr>
              <w:t>タンク内で</w:t>
            </w:r>
            <w:r w:rsidRPr="00122B02">
              <w:rPr>
                <w:rFonts w:hint="eastAsia"/>
                <w:sz w:val="14"/>
              </w:rPr>
              <w:t>6</w:t>
            </w:r>
            <w:r w:rsidRPr="00122B02">
              <w:rPr>
                <w:rFonts w:hint="eastAsia"/>
                <w:sz w:val="14"/>
              </w:rPr>
              <w:t>カ月の熟成。</w:t>
            </w:r>
          </w:p>
          <w:p w14:paraId="1B9F814E" w14:textId="34EEAE25" w:rsidR="00F61317" w:rsidRPr="0041060E" w:rsidRDefault="00F61317" w:rsidP="00F82896">
            <w:pPr>
              <w:ind w:firstLineChars="100" w:firstLine="123"/>
              <w:rPr>
                <w:color w:val="FF0000"/>
                <w:sz w:val="14"/>
                <w:szCs w:val="14"/>
              </w:rPr>
            </w:pPr>
            <w:r w:rsidRPr="00122B02">
              <w:rPr>
                <w:rFonts w:hint="eastAsia"/>
                <w:sz w:val="14"/>
              </w:rPr>
              <w:t>ジャンドンロッソと同じ区画の黒ブドウより造られた、実験生産</w:t>
            </w:r>
            <w:r w:rsidR="00F82896">
              <w:rPr>
                <w:rFonts w:hint="eastAsia"/>
                <w:sz w:val="14"/>
              </w:rPr>
              <w:t>の</w:t>
            </w:r>
            <w:r w:rsidRPr="00122B02">
              <w:rPr>
                <w:rFonts w:hint="eastAsia"/>
                <w:sz w:val="14"/>
              </w:rPr>
              <w:t>ロゼ。軽いタンニンと強めの色調、酸を強調した飲み心地の良さ。非常にドライで食べ物を欲する、食中酒としてのロゼ。</w:t>
            </w:r>
          </w:p>
        </w:tc>
      </w:tr>
    </w:tbl>
    <w:p w14:paraId="5B8C2FC9" w14:textId="33CBBFB5" w:rsidR="000F6DB9" w:rsidRPr="00D8390E" w:rsidRDefault="000F6DB9" w:rsidP="000F6DB9">
      <w:pPr>
        <w:spacing w:line="240" w:lineRule="atLeast"/>
        <w:jc w:val="left"/>
        <w:rPr>
          <w:b/>
          <w:bCs/>
          <w:sz w:val="32"/>
          <w:szCs w:val="21"/>
          <w:u w:val="single"/>
          <w:lang w:val="it-IT"/>
        </w:rPr>
      </w:pPr>
      <w:r w:rsidRPr="00D8390E">
        <w:rPr>
          <w:b/>
          <w:bCs/>
          <w:sz w:val="32"/>
          <w:szCs w:val="21"/>
          <w:u w:val="single"/>
          <w:lang w:val="it-IT"/>
        </w:rPr>
        <w:t>Podere Luisa</w:t>
      </w:r>
      <w:r w:rsidRPr="00D8390E">
        <w:rPr>
          <w:sz w:val="18"/>
          <w:u w:val="single"/>
          <w:lang w:val="it-IT"/>
        </w:rPr>
        <w:t>ポデーレ</w:t>
      </w:r>
      <w:r w:rsidRPr="00D8390E">
        <w:rPr>
          <w:sz w:val="18"/>
          <w:u w:val="single"/>
          <w:lang w:val="it-IT"/>
        </w:rPr>
        <w:t xml:space="preserve"> </w:t>
      </w:r>
      <w:r w:rsidRPr="00D8390E">
        <w:rPr>
          <w:sz w:val="18"/>
          <w:u w:val="single"/>
          <w:lang w:val="it-IT"/>
        </w:rPr>
        <w:t>ルイーザ</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tbl>
      <w:tblPr>
        <w:tblStyle w:val="1"/>
        <w:tblW w:w="5000" w:type="pct"/>
        <w:tblLayout w:type="fixed"/>
        <w:tblLook w:val="04A0" w:firstRow="1" w:lastRow="0" w:firstColumn="1" w:lastColumn="0" w:noHBand="0" w:noVBand="1"/>
      </w:tblPr>
      <w:tblGrid>
        <w:gridCol w:w="2411"/>
        <w:gridCol w:w="851"/>
        <w:gridCol w:w="707"/>
        <w:gridCol w:w="851"/>
        <w:gridCol w:w="993"/>
        <w:gridCol w:w="4959"/>
      </w:tblGrid>
      <w:tr w:rsidR="000F6DB9" w:rsidRPr="00D8390E" w14:paraId="5E4AF2FE" w14:textId="77777777" w:rsidTr="0070181A">
        <w:trPr>
          <w:trHeight w:val="156"/>
        </w:trPr>
        <w:tc>
          <w:tcPr>
            <w:tcW w:w="1119" w:type="pct"/>
          </w:tcPr>
          <w:p w14:paraId="2C122C01" w14:textId="77777777" w:rsidR="000F6DB9" w:rsidRPr="00D8390E" w:rsidRDefault="000F6DB9" w:rsidP="009130B9">
            <w:pPr>
              <w:jc w:val="center"/>
              <w:rPr>
                <w:sz w:val="14"/>
                <w:szCs w:val="18"/>
                <w:lang w:val="it-IT"/>
              </w:rPr>
            </w:pPr>
            <w:r w:rsidRPr="00D8390E">
              <w:rPr>
                <w:sz w:val="14"/>
                <w:szCs w:val="18"/>
                <w:lang w:val="it-IT"/>
              </w:rPr>
              <w:t>ワイン名</w:t>
            </w:r>
          </w:p>
        </w:tc>
        <w:tc>
          <w:tcPr>
            <w:tcW w:w="395" w:type="pct"/>
          </w:tcPr>
          <w:p w14:paraId="502EF11D" w14:textId="77777777" w:rsidR="000F6DB9" w:rsidRPr="00D8390E" w:rsidRDefault="000F6DB9" w:rsidP="009130B9">
            <w:pPr>
              <w:jc w:val="center"/>
              <w:rPr>
                <w:sz w:val="12"/>
                <w:szCs w:val="18"/>
                <w:lang w:val="it-IT"/>
              </w:rPr>
            </w:pPr>
            <w:r w:rsidRPr="00D8390E">
              <w:rPr>
                <w:sz w:val="12"/>
                <w:szCs w:val="18"/>
                <w:lang w:val="it-IT"/>
              </w:rPr>
              <w:t>ヴィンテージ</w:t>
            </w:r>
          </w:p>
        </w:tc>
        <w:tc>
          <w:tcPr>
            <w:tcW w:w="328" w:type="pct"/>
          </w:tcPr>
          <w:p w14:paraId="33E4BBB4" w14:textId="77777777" w:rsidR="000F6DB9" w:rsidRPr="00D8390E" w:rsidRDefault="000F6DB9" w:rsidP="009130B9">
            <w:pPr>
              <w:jc w:val="center"/>
              <w:rPr>
                <w:sz w:val="14"/>
                <w:szCs w:val="14"/>
                <w:lang w:val="it-IT"/>
              </w:rPr>
            </w:pPr>
            <w:r w:rsidRPr="00D8390E">
              <w:rPr>
                <w:sz w:val="14"/>
                <w:szCs w:val="14"/>
                <w:lang w:val="it-IT"/>
              </w:rPr>
              <w:t>種類</w:t>
            </w:r>
          </w:p>
        </w:tc>
        <w:tc>
          <w:tcPr>
            <w:tcW w:w="395" w:type="pct"/>
          </w:tcPr>
          <w:p w14:paraId="6901BDE2" w14:textId="77777777" w:rsidR="000F6DB9" w:rsidRPr="00D8390E" w:rsidRDefault="000F6DB9" w:rsidP="009130B9">
            <w:pPr>
              <w:jc w:val="center"/>
              <w:rPr>
                <w:sz w:val="14"/>
                <w:szCs w:val="18"/>
                <w:lang w:val="it-IT"/>
              </w:rPr>
            </w:pPr>
            <w:r w:rsidRPr="00D8390E">
              <w:rPr>
                <w:sz w:val="14"/>
                <w:szCs w:val="18"/>
                <w:lang w:val="it-IT"/>
              </w:rPr>
              <w:t>容量</w:t>
            </w:r>
          </w:p>
        </w:tc>
        <w:tc>
          <w:tcPr>
            <w:tcW w:w="461" w:type="pct"/>
          </w:tcPr>
          <w:p w14:paraId="02DE6A9C" w14:textId="77777777" w:rsidR="000F6DB9" w:rsidRPr="00D8390E" w:rsidRDefault="000F6DB9" w:rsidP="009130B9">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302" w:type="pct"/>
          </w:tcPr>
          <w:p w14:paraId="29AC9E8B" w14:textId="77777777" w:rsidR="000F6DB9" w:rsidRPr="00D8390E" w:rsidRDefault="000F6DB9" w:rsidP="009130B9">
            <w:pPr>
              <w:jc w:val="center"/>
              <w:rPr>
                <w:sz w:val="14"/>
                <w:szCs w:val="18"/>
                <w:lang w:val="it-IT"/>
              </w:rPr>
            </w:pPr>
            <w:r w:rsidRPr="00D8390E">
              <w:rPr>
                <w:sz w:val="14"/>
                <w:szCs w:val="18"/>
                <w:lang w:val="it-IT"/>
              </w:rPr>
              <w:t>メモ</w:t>
            </w:r>
          </w:p>
        </w:tc>
      </w:tr>
      <w:tr w:rsidR="000F6DB9" w:rsidRPr="00D8390E" w14:paraId="121D5729" w14:textId="77777777" w:rsidTr="005F7DD1">
        <w:trPr>
          <w:trHeight w:val="748"/>
        </w:trPr>
        <w:tc>
          <w:tcPr>
            <w:tcW w:w="1119" w:type="pct"/>
            <w:vMerge w:val="restart"/>
          </w:tcPr>
          <w:p w14:paraId="7C58E977" w14:textId="093D01DB" w:rsidR="000F6DB9" w:rsidRPr="00D8390E" w:rsidRDefault="000F6DB9" w:rsidP="009130B9">
            <w:pPr>
              <w:jc w:val="left"/>
              <w:rPr>
                <w:b/>
                <w:lang w:val="it-IT"/>
              </w:rPr>
            </w:pPr>
            <w:r w:rsidRPr="00D8390E">
              <w:rPr>
                <w:b/>
                <w:lang w:val="it-IT"/>
              </w:rPr>
              <w:t xml:space="preserve">“Pensiero” </w:t>
            </w:r>
            <w:r w:rsidR="0070181A">
              <w:rPr>
                <w:rFonts w:hint="eastAsia"/>
                <w:b/>
                <w:lang w:val="it-IT"/>
              </w:rPr>
              <w:t xml:space="preserve"> </w:t>
            </w:r>
            <w:r w:rsidR="0070181A" w:rsidRPr="0070181A">
              <w:rPr>
                <w:rFonts w:hint="eastAsia"/>
                <w:b/>
                <w:sz w:val="16"/>
                <w:szCs w:val="16"/>
                <w:lang w:val="it-IT"/>
              </w:rPr>
              <w:t>IGT</w:t>
            </w:r>
          </w:p>
          <w:p w14:paraId="7A016959" w14:textId="77777777" w:rsidR="000F6DB9" w:rsidRPr="00D8390E" w:rsidRDefault="000F6DB9" w:rsidP="009130B9">
            <w:pPr>
              <w:jc w:val="left"/>
              <w:rPr>
                <w:bCs/>
                <w:sz w:val="16"/>
              </w:rPr>
            </w:pPr>
            <w:r w:rsidRPr="00D8390E">
              <w:rPr>
                <w:bCs/>
                <w:sz w:val="16"/>
              </w:rPr>
              <w:t>ペンスィエロ</w:t>
            </w:r>
            <w:r w:rsidRPr="00D8390E">
              <w:rPr>
                <w:bCs/>
                <w:sz w:val="16"/>
              </w:rPr>
              <w:t xml:space="preserve"> </w:t>
            </w:r>
          </w:p>
          <w:p w14:paraId="2333638F" w14:textId="5787E3F9" w:rsidR="000F6DB9" w:rsidRPr="0090167A" w:rsidRDefault="000F6DB9" w:rsidP="009130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w:t>
            </w:r>
            <w:r w:rsidR="00CE4137" w:rsidRPr="0090167A">
              <w:rPr>
                <w:rFonts w:ascii="HGP創英角ｺﾞｼｯｸUB" w:eastAsia="HGP創英角ｺﾞｼｯｸUB" w:hAnsi="HGP創英角ｺﾞｼｯｸUB" w:hint="eastAsia"/>
                <w:bCs/>
                <w:color w:val="00B050"/>
                <w:sz w:val="16"/>
                <w:lang w:val="it-IT"/>
              </w:rPr>
              <w:t>ヴィンテージ</w:t>
            </w: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 xml:space="preserve"> </w:t>
            </w:r>
          </w:p>
          <w:p w14:paraId="7BAA334C" w14:textId="77777777" w:rsidR="000F6DB9" w:rsidRPr="00D8390E" w:rsidRDefault="000F6DB9" w:rsidP="009130B9">
            <w:pPr>
              <w:rPr>
                <w:lang w:val="it-IT"/>
              </w:rPr>
            </w:pPr>
          </w:p>
        </w:tc>
        <w:tc>
          <w:tcPr>
            <w:tcW w:w="395" w:type="pct"/>
            <w:vMerge w:val="restart"/>
            <w:vAlign w:val="center"/>
          </w:tcPr>
          <w:p w14:paraId="4B7ED648" w14:textId="25B8EB45" w:rsidR="000F6DB9" w:rsidRPr="00CE4137" w:rsidRDefault="00CE4137" w:rsidP="009130B9">
            <w:pPr>
              <w:jc w:val="center"/>
              <w:rPr>
                <w:b/>
                <w:sz w:val="18"/>
                <w:szCs w:val="18"/>
                <w:lang w:val="it-IT"/>
              </w:rPr>
            </w:pPr>
            <w:r w:rsidRPr="00CE4137">
              <w:rPr>
                <w:rFonts w:hint="eastAsia"/>
                <w:b/>
                <w:sz w:val="18"/>
                <w:szCs w:val="18"/>
                <w:lang w:val="it-IT"/>
              </w:rPr>
              <w:t>2</w:t>
            </w:r>
            <w:r w:rsidRPr="00CE4137">
              <w:rPr>
                <w:b/>
                <w:sz w:val="18"/>
                <w:szCs w:val="18"/>
                <w:lang w:val="it-IT"/>
              </w:rPr>
              <w:t>020</w:t>
            </w:r>
          </w:p>
        </w:tc>
        <w:tc>
          <w:tcPr>
            <w:tcW w:w="328" w:type="pct"/>
            <w:vMerge w:val="restart"/>
            <w:vAlign w:val="center"/>
          </w:tcPr>
          <w:p w14:paraId="5BEF62BE" w14:textId="77777777" w:rsidR="000F6DB9" w:rsidRPr="00D8390E" w:rsidRDefault="000F6DB9" w:rsidP="009130B9">
            <w:pPr>
              <w:jc w:val="center"/>
              <w:rPr>
                <w:sz w:val="18"/>
                <w:szCs w:val="18"/>
              </w:rPr>
            </w:pPr>
            <w:r w:rsidRPr="00D8390E">
              <w:rPr>
                <w:sz w:val="18"/>
                <w:szCs w:val="18"/>
              </w:rPr>
              <w:t>赤</w:t>
            </w:r>
          </w:p>
        </w:tc>
        <w:tc>
          <w:tcPr>
            <w:tcW w:w="395" w:type="pct"/>
            <w:vAlign w:val="center"/>
          </w:tcPr>
          <w:p w14:paraId="09AC0405" w14:textId="77777777" w:rsidR="000F6DB9" w:rsidRPr="00D8390E" w:rsidRDefault="000F6DB9" w:rsidP="009130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722E3FF" w14:textId="37F80644" w:rsidR="000F6DB9" w:rsidRPr="00D8390E" w:rsidRDefault="000F6DB9" w:rsidP="009130B9">
            <w:pPr>
              <w:jc w:val="center"/>
              <w:rPr>
                <w:b/>
                <w:sz w:val="18"/>
                <w:szCs w:val="18"/>
              </w:rPr>
            </w:pPr>
            <w:r w:rsidRPr="00D8390E">
              <w:rPr>
                <w:b/>
                <w:sz w:val="18"/>
              </w:rPr>
              <w:t>￥</w:t>
            </w:r>
            <w:r w:rsidR="00187BB9">
              <w:rPr>
                <w:rFonts w:hint="eastAsia"/>
                <w:b/>
                <w:sz w:val="18"/>
              </w:rPr>
              <w:t>2</w:t>
            </w:r>
            <w:r w:rsidRPr="00D8390E">
              <w:rPr>
                <w:b/>
                <w:sz w:val="18"/>
              </w:rPr>
              <w:t>,</w:t>
            </w:r>
            <w:r w:rsidR="00187BB9">
              <w:rPr>
                <w:b/>
                <w:sz w:val="18"/>
              </w:rPr>
              <w:t>0</w:t>
            </w:r>
            <w:r w:rsidRPr="00D8390E">
              <w:rPr>
                <w:b/>
                <w:sz w:val="18"/>
              </w:rPr>
              <w:t>00</w:t>
            </w:r>
          </w:p>
        </w:tc>
        <w:tc>
          <w:tcPr>
            <w:tcW w:w="2302" w:type="pct"/>
            <w:vMerge w:val="restart"/>
          </w:tcPr>
          <w:p w14:paraId="364802CD" w14:textId="439B9C7B" w:rsidR="00F61317" w:rsidRPr="00F61317" w:rsidRDefault="00F61317" w:rsidP="00F61317">
            <w:pPr>
              <w:tabs>
                <w:tab w:val="left" w:pos="1020"/>
              </w:tabs>
              <w:rPr>
                <w:sz w:val="14"/>
                <w:szCs w:val="21"/>
              </w:rPr>
            </w:pPr>
            <w:r w:rsidRPr="00F61317">
              <w:rPr>
                <w:rFonts w:hint="eastAsia"/>
                <w:sz w:val="14"/>
                <w:szCs w:val="21"/>
              </w:rPr>
              <w:t>サンジョヴェーゼ主体、樹齢</w:t>
            </w:r>
            <w:r w:rsidRPr="00F61317">
              <w:rPr>
                <w:rFonts w:hint="eastAsia"/>
                <w:sz w:val="14"/>
                <w:szCs w:val="21"/>
              </w:rPr>
              <w:t>10</w:t>
            </w:r>
            <w:r w:rsidRPr="00F61317">
              <w:rPr>
                <w:rFonts w:hint="eastAsia"/>
                <w:sz w:val="14"/>
                <w:szCs w:val="21"/>
              </w:rPr>
              <w:t>～</w:t>
            </w:r>
            <w:r w:rsidRPr="00F61317">
              <w:rPr>
                <w:rFonts w:hint="eastAsia"/>
                <w:sz w:val="14"/>
                <w:szCs w:val="21"/>
              </w:rPr>
              <w:t>20</w:t>
            </w:r>
            <w:r w:rsidRPr="00F61317">
              <w:rPr>
                <w:rFonts w:hint="eastAsia"/>
                <w:sz w:val="14"/>
                <w:szCs w:val="21"/>
              </w:rPr>
              <w:t>年前後の畑。収穫後、除梗せず果皮と共に</w:t>
            </w:r>
            <w:r w:rsidRPr="00F61317">
              <w:rPr>
                <w:rFonts w:hint="eastAsia"/>
                <w:sz w:val="14"/>
                <w:szCs w:val="21"/>
              </w:rPr>
              <w:t>4</w:t>
            </w:r>
            <w:r w:rsidRPr="00F61317">
              <w:rPr>
                <w:rFonts w:hint="eastAsia"/>
                <w:sz w:val="14"/>
                <w:szCs w:val="21"/>
              </w:rPr>
              <w:t>週間、緩やかに醗酵が進む。圧搾後そのままセメントタンクにて</w:t>
            </w:r>
            <w:r w:rsidRPr="00F61317">
              <w:rPr>
                <w:rFonts w:hint="eastAsia"/>
                <w:sz w:val="14"/>
                <w:szCs w:val="21"/>
              </w:rPr>
              <w:t>12</w:t>
            </w:r>
            <w:r w:rsidRPr="00F61317">
              <w:rPr>
                <w:rFonts w:hint="eastAsia"/>
                <w:sz w:val="14"/>
                <w:szCs w:val="21"/>
              </w:rPr>
              <w:t>か月の熟成。</w:t>
            </w:r>
          </w:p>
          <w:p w14:paraId="03A04CD7" w14:textId="77777777" w:rsidR="00F61317" w:rsidRPr="00F61317" w:rsidRDefault="00F61317" w:rsidP="00F82896">
            <w:pPr>
              <w:tabs>
                <w:tab w:val="left" w:pos="1020"/>
              </w:tabs>
              <w:ind w:firstLineChars="100" w:firstLine="123"/>
              <w:rPr>
                <w:sz w:val="14"/>
                <w:szCs w:val="21"/>
              </w:rPr>
            </w:pPr>
            <w:r w:rsidRPr="00F61317">
              <w:rPr>
                <w:rFonts w:hint="eastAsia"/>
                <w:sz w:val="14"/>
                <w:szCs w:val="21"/>
              </w:rPr>
              <w:t>地元のレストランや個人向けのスフーゾ（量り売り）でしたが、コロナウィルスにより、地元消費が停止したことから生まれた、気兼ねなく飲めるテーブルワイン。</w:t>
            </w:r>
          </w:p>
          <w:p w14:paraId="74418F24" w14:textId="5F9C38BA" w:rsidR="000F6DB9" w:rsidRPr="00F61317" w:rsidRDefault="00F61317" w:rsidP="00F61317">
            <w:pPr>
              <w:jc w:val="left"/>
              <w:rPr>
                <w:b/>
                <w:bCs/>
                <w:sz w:val="14"/>
              </w:rPr>
            </w:pPr>
            <w:r w:rsidRPr="00F61317">
              <w:rPr>
                <w:rFonts w:hint="eastAsia"/>
                <w:b/>
                <w:bCs/>
                <w:sz w:val="14"/>
                <w:szCs w:val="21"/>
              </w:rPr>
              <w:t>BIB</w:t>
            </w:r>
            <w:r w:rsidRPr="00F61317">
              <w:rPr>
                <w:rFonts w:hint="eastAsia"/>
                <w:b/>
                <w:bCs/>
                <w:sz w:val="14"/>
                <w:szCs w:val="21"/>
              </w:rPr>
              <w:t>は　１ケース＝</w:t>
            </w:r>
            <w:r w:rsidRPr="00F61317">
              <w:rPr>
                <w:rFonts w:hint="eastAsia"/>
                <w:b/>
                <w:bCs/>
                <w:sz w:val="14"/>
                <w:szCs w:val="21"/>
              </w:rPr>
              <w:t>6pc</w:t>
            </w:r>
            <w:r w:rsidRPr="00F61317">
              <w:rPr>
                <w:rFonts w:hint="eastAsia"/>
                <w:b/>
                <w:bCs/>
                <w:sz w:val="14"/>
                <w:szCs w:val="21"/>
              </w:rPr>
              <w:t>での出荷</w:t>
            </w:r>
            <w:r w:rsidR="00F82896">
              <w:rPr>
                <w:rFonts w:hint="eastAsia"/>
                <w:b/>
                <w:bCs/>
                <w:sz w:val="14"/>
                <w:szCs w:val="21"/>
              </w:rPr>
              <w:t xml:space="preserve"> </w:t>
            </w:r>
            <w:r w:rsidRPr="00F61317">
              <w:rPr>
                <w:rFonts w:hint="eastAsia"/>
                <w:b/>
                <w:bCs/>
                <w:sz w:val="14"/>
                <w:szCs w:val="21"/>
              </w:rPr>
              <w:t>（混載可）。</w:t>
            </w:r>
          </w:p>
        </w:tc>
      </w:tr>
      <w:tr w:rsidR="000F6DB9" w:rsidRPr="00D8390E" w14:paraId="109292BE" w14:textId="77777777" w:rsidTr="00F82896">
        <w:trPr>
          <w:trHeight w:val="532"/>
        </w:trPr>
        <w:tc>
          <w:tcPr>
            <w:tcW w:w="1119" w:type="pct"/>
            <w:vMerge/>
          </w:tcPr>
          <w:p w14:paraId="0AA575C6" w14:textId="77777777" w:rsidR="000F6DB9" w:rsidRPr="00D8390E" w:rsidRDefault="000F6DB9" w:rsidP="009130B9">
            <w:pPr>
              <w:jc w:val="left"/>
              <w:rPr>
                <w:b/>
                <w:lang w:val="it-IT"/>
              </w:rPr>
            </w:pPr>
          </w:p>
        </w:tc>
        <w:tc>
          <w:tcPr>
            <w:tcW w:w="395" w:type="pct"/>
            <w:vMerge/>
            <w:vAlign w:val="center"/>
          </w:tcPr>
          <w:p w14:paraId="08A3D10D" w14:textId="77777777" w:rsidR="000F6DB9" w:rsidRPr="00D8390E" w:rsidRDefault="000F6DB9" w:rsidP="009130B9">
            <w:pPr>
              <w:jc w:val="center"/>
              <w:rPr>
                <w:b/>
                <w:sz w:val="18"/>
                <w:szCs w:val="18"/>
                <w:lang w:val="it-IT"/>
              </w:rPr>
            </w:pPr>
          </w:p>
        </w:tc>
        <w:tc>
          <w:tcPr>
            <w:tcW w:w="328" w:type="pct"/>
            <w:vMerge/>
            <w:vAlign w:val="center"/>
          </w:tcPr>
          <w:p w14:paraId="0F9781F8" w14:textId="77777777" w:rsidR="000F6DB9" w:rsidRPr="00D8390E" w:rsidRDefault="000F6DB9" w:rsidP="009130B9">
            <w:pPr>
              <w:jc w:val="center"/>
              <w:rPr>
                <w:sz w:val="18"/>
                <w:szCs w:val="18"/>
              </w:rPr>
            </w:pPr>
          </w:p>
        </w:tc>
        <w:tc>
          <w:tcPr>
            <w:tcW w:w="395" w:type="pct"/>
            <w:vAlign w:val="center"/>
          </w:tcPr>
          <w:p w14:paraId="4261BAF2" w14:textId="77777777" w:rsidR="000F6DB9" w:rsidRPr="00D8390E" w:rsidRDefault="000F6DB9" w:rsidP="009130B9">
            <w:pPr>
              <w:jc w:val="center"/>
              <w:rPr>
                <w:b/>
                <w:sz w:val="16"/>
                <w:szCs w:val="16"/>
              </w:rPr>
            </w:pPr>
            <w:r w:rsidRPr="00D8390E">
              <w:rPr>
                <w:b/>
                <w:sz w:val="16"/>
                <w:szCs w:val="16"/>
              </w:rPr>
              <w:t>3000</w:t>
            </w:r>
            <w:r w:rsidRPr="00D8390E">
              <w:rPr>
                <w:b/>
                <w:sz w:val="16"/>
                <w:szCs w:val="16"/>
              </w:rPr>
              <w:t>ｍｌ</w:t>
            </w:r>
          </w:p>
          <w:p w14:paraId="3A4DA411" w14:textId="77777777" w:rsidR="000F6DB9" w:rsidRPr="00D8390E" w:rsidRDefault="000F6DB9" w:rsidP="009130B9">
            <w:pPr>
              <w:jc w:val="center"/>
              <w:rPr>
                <w:b/>
                <w:sz w:val="16"/>
                <w:szCs w:val="16"/>
              </w:rPr>
            </w:pPr>
            <w:r w:rsidRPr="00D8390E">
              <w:rPr>
                <w:rFonts w:ascii="ＭＳ 明朝" w:eastAsia="ＭＳ 明朝" w:hAnsi="ＭＳ 明朝" w:cs="ＭＳ 明朝" w:hint="eastAsia"/>
                <w:b/>
                <w:color w:val="00B050"/>
                <w:sz w:val="14"/>
                <w:szCs w:val="14"/>
              </w:rPr>
              <w:t>≪</w:t>
            </w:r>
            <w:r w:rsidRPr="00D8390E">
              <w:rPr>
                <w:b/>
                <w:color w:val="00B050"/>
                <w:sz w:val="14"/>
                <w:szCs w:val="14"/>
              </w:rPr>
              <w:t>BIB</w:t>
            </w:r>
            <w:r w:rsidRPr="00D8390E">
              <w:rPr>
                <w:rFonts w:ascii="ＭＳ 明朝" w:eastAsia="ＭＳ 明朝" w:hAnsi="ＭＳ 明朝" w:cs="ＭＳ 明朝" w:hint="eastAsia"/>
                <w:b/>
                <w:color w:val="00B050"/>
                <w:sz w:val="14"/>
                <w:szCs w:val="14"/>
              </w:rPr>
              <w:t>≫</w:t>
            </w:r>
          </w:p>
        </w:tc>
        <w:tc>
          <w:tcPr>
            <w:tcW w:w="461" w:type="pct"/>
            <w:vAlign w:val="center"/>
          </w:tcPr>
          <w:p w14:paraId="4F9BE4F6" w14:textId="41152C2E" w:rsidR="000F6DB9" w:rsidRPr="00D8390E" w:rsidRDefault="000F6DB9" w:rsidP="009130B9">
            <w:pPr>
              <w:jc w:val="center"/>
              <w:rPr>
                <w:b/>
                <w:sz w:val="18"/>
              </w:rPr>
            </w:pPr>
            <w:r w:rsidRPr="00D8390E">
              <w:rPr>
                <w:b/>
                <w:sz w:val="18"/>
              </w:rPr>
              <w:t>￥</w:t>
            </w:r>
            <w:r w:rsidRPr="00D8390E">
              <w:rPr>
                <w:b/>
                <w:sz w:val="18"/>
              </w:rPr>
              <w:t>4,</w:t>
            </w:r>
            <w:r w:rsidR="00187BB9">
              <w:rPr>
                <w:b/>
                <w:sz w:val="18"/>
              </w:rPr>
              <w:t>8</w:t>
            </w:r>
            <w:r w:rsidRPr="00D8390E">
              <w:rPr>
                <w:b/>
                <w:sz w:val="18"/>
              </w:rPr>
              <w:t>00</w:t>
            </w:r>
          </w:p>
        </w:tc>
        <w:tc>
          <w:tcPr>
            <w:tcW w:w="2302" w:type="pct"/>
            <w:vMerge/>
          </w:tcPr>
          <w:p w14:paraId="2AAB8178" w14:textId="77777777" w:rsidR="000F6DB9" w:rsidRPr="00D8390E" w:rsidRDefault="000F6DB9" w:rsidP="009130B9">
            <w:pPr>
              <w:jc w:val="left"/>
              <w:rPr>
                <w:sz w:val="14"/>
                <w:szCs w:val="21"/>
              </w:rPr>
            </w:pPr>
          </w:p>
        </w:tc>
      </w:tr>
      <w:tr w:rsidR="000F6DB9" w:rsidRPr="00D8390E" w14:paraId="6D3DC5C3" w14:textId="77777777" w:rsidTr="005F7DD1">
        <w:trPr>
          <w:trHeight w:val="1402"/>
        </w:trPr>
        <w:tc>
          <w:tcPr>
            <w:tcW w:w="1119" w:type="pct"/>
          </w:tcPr>
          <w:p w14:paraId="7775EFFD" w14:textId="4E00135D" w:rsidR="000F6DB9" w:rsidRPr="00D8390E" w:rsidRDefault="000F6DB9" w:rsidP="000F6DB9">
            <w:pPr>
              <w:jc w:val="left"/>
              <w:rPr>
                <w:b/>
              </w:rPr>
            </w:pPr>
            <w:r w:rsidRPr="00D8390E">
              <w:rPr>
                <w:b/>
              </w:rPr>
              <w:lastRenderedPageBreak/>
              <w:t xml:space="preserve">Il </w:t>
            </w:r>
            <w:proofErr w:type="spellStart"/>
            <w:r w:rsidRPr="00D8390E">
              <w:rPr>
                <w:b/>
              </w:rPr>
              <w:t>Ciottolo</w:t>
            </w:r>
            <w:proofErr w:type="spellEnd"/>
            <w:r w:rsidRPr="00D8390E">
              <w:rPr>
                <w:b/>
              </w:rPr>
              <w:t xml:space="preserve"> </w:t>
            </w:r>
            <w:r w:rsidR="0070181A">
              <w:rPr>
                <w:b/>
              </w:rPr>
              <w:t xml:space="preserve"> </w:t>
            </w:r>
            <w:r w:rsidR="0070181A">
              <w:rPr>
                <w:b/>
                <w:sz w:val="16"/>
                <w:szCs w:val="16"/>
                <w:lang w:val="it-IT"/>
              </w:rPr>
              <w:t>IGT</w:t>
            </w:r>
          </w:p>
          <w:p w14:paraId="0284C0DD" w14:textId="77777777" w:rsidR="000F6DB9" w:rsidRPr="00D8390E" w:rsidRDefault="000F6DB9" w:rsidP="000F6DB9">
            <w:pPr>
              <w:jc w:val="left"/>
              <w:rPr>
                <w:bCs/>
                <w:sz w:val="16"/>
              </w:rPr>
            </w:pPr>
            <w:r w:rsidRPr="00D8390E">
              <w:rPr>
                <w:bCs/>
                <w:sz w:val="16"/>
              </w:rPr>
              <w:t>イル</w:t>
            </w:r>
            <w:r w:rsidRPr="00D8390E">
              <w:rPr>
                <w:bCs/>
                <w:sz w:val="16"/>
              </w:rPr>
              <w:t xml:space="preserve"> </w:t>
            </w:r>
            <w:r w:rsidRPr="00D8390E">
              <w:rPr>
                <w:bCs/>
                <w:sz w:val="16"/>
              </w:rPr>
              <w:t>チオットロ</w:t>
            </w:r>
          </w:p>
          <w:p w14:paraId="39E78CD1" w14:textId="1EA09A92" w:rsidR="000F6DB9" w:rsidRPr="0090167A" w:rsidRDefault="000F6DB9" w:rsidP="000F6D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CE4137" w:rsidRPr="0090167A">
              <w:rPr>
                <w:rFonts w:ascii="HGP創英角ｺﾞｼｯｸUB" w:eastAsia="HGP創英角ｺﾞｼｯｸUB" w:hAnsi="HGP創英角ｺﾞｼｯｸUB" w:hint="eastAsia"/>
                <w:bCs/>
                <w:color w:val="00B050"/>
                <w:sz w:val="16"/>
                <w:lang w:val="it-IT"/>
              </w:rPr>
              <w:t>新</w:t>
            </w:r>
            <w:r w:rsidRPr="0090167A">
              <w:rPr>
                <w:rFonts w:ascii="HGP創英角ｺﾞｼｯｸUB" w:eastAsia="HGP創英角ｺﾞｼｯｸUB" w:hAnsi="HGP創英角ｺﾞｼｯｸUB" w:hint="eastAsia"/>
                <w:bCs/>
                <w:color w:val="00B050"/>
                <w:sz w:val="16"/>
                <w:lang w:val="it-IT"/>
              </w:rPr>
              <w:t>ヴィンテージ≫</w:t>
            </w:r>
          </w:p>
          <w:p w14:paraId="277EC73C" w14:textId="77777777" w:rsidR="000F6DB9" w:rsidRPr="00D8390E" w:rsidRDefault="000F6DB9" w:rsidP="000F6DB9">
            <w:pPr>
              <w:jc w:val="left"/>
              <w:rPr>
                <w:b/>
              </w:rPr>
            </w:pPr>
          </w:p>
        </w:tc>
        <w:tc>
          <w:tcPr>
            <w:tcW w:w="395" w:type="pct"/>
            <w:vAlign w:val="center"/>
          </w:tcPr>
          <w:p w14:paraId="45AE1C58" w14:textId="54875E2B" w:rsidR="000F6DB9" w:rsidRPr="00D8390E" w:rsidRDefault="000F6DB9" w:rsidP="000F6DB9">
            <w:pPr>
              <w:jc w:val="center"/>
              <w:rPr>
                <w:b/>
                <w:sz w:val="18"/>
                <w:szCs w:val="18"/>
                <w:lang w:val="it-IT"/>
              </w:rPr>
            </w:pPr>
            <w:r w:rsidRPr="00D8390E">
              <w:rPr>
                <w:b/>
                <w:sz w:val="18"/>
                <w:szCs w:val="18"/>
                <w:lang w:val="it-IT"/>
              </w:rPr>
              <w:t>20</w:t>
            </w:r>
            <w:r w:rsidR="00CE4137">
              <w:rPr>
                <w:rFonts w:hint="eastAsia"/>
                <w:b/>
                <w:sz w:val="18"/>
                <w:szCs w:val="18"/>
                <w:lang w:val="it-IT"/>
              </w:rPr>
              <w:t>20</w:t>
            </w:r>
          </w:p>
        </w:tc>
        <w:tc>
          <w:tcPr>
            <w:tcW w:w="328" w:type="pct"/>
            <w:vAlign w:val="center"/>
          </w:tcPr>
          <w:p w14:paraId="438223C0" w14:textId="6498C032" w:rsidR="000F6DB9" w:rsidRPr="00D8390E" w:rsidRDefault="000F6DB9" w:rsidP="000F6DB9">
            <w:pPr>
              <w:jc w:val="center"/>
              <w:rPr>
                <w:sz w:val="18"/>
                <w:szCs w:val="18"/>
              </w:rPr>
            </w:pPr>
            <w:r w:rsidRPr="00D8390E">
              <w:rPr>
                <w:sz w:val="18"/>
                <w:szCs w:val="18"/>
              </w:rPr>
              <w:t>赤</w:t>
            </w:r>
          </w:p>
        </w:tc>
        <w:tc>
          <w:tcPr>
            <w:tcW w:w="395" w:type="pct"/>
            <w:vAlign w:val="center"/>
          </w:tcPr>
          <w:p w14:paraId="72A25709" w14:textId="53123753" w:rsidR="000F6DB9" w:rsidRPr="00D8390E" w:rsidRDefault="000F6DB9" w:rsidP="000F6D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8F1EFC0" w14:textId="00AA1B09" w:rsidR="000F6DB9" w:rsidRPr="00D8390E" w:rsidRDefault="000F6DB9" w:rsidP="00187BB9">
            <w:pPr>
              <w:jc w:val="center"/>
              <w:rPr>
                <w:b/>
                <w:sz w:val="18"/>
              </w:rPr>
            </w:pPr>
            <w:r w:rsidRPr="00D8390E">
              <w:rPr>
                <w:b/>
                <w:sz w:val="18"/>
              </w:rPr>
              <w:t>￥</w:t>
            </w:r>
            <w:r w:rsidRPr="00D8390E">
              <w:rPr>
                <w:b/>
                <w:sz w:val="18"/>
              </w:rPr>
              <w:t>2,</w:t>
            </w:r>
            <w:r w:rsidR="00187BB9">
              <w:rPr>
                <w:b/>
                <w:sz w:val="18"/>
              </w:rPr>
              <w:t>2</w:t>
            </w:r>
            <w:r w:rsidRPr="00D8390E">
              <w:rPr>
                <w:b/>
                <w:sz w:val="18"/>
              </w:rPr>
              <w:t>00</w:t>
            </w:r>
          </w:p>
        </w:tc>
        <w:tc>
          <w:tcPr>
            <w:tcW w:w="2302" w:type="pct"/>
          </w:tcPr>
          <w:p w14:paraId="6AEC8140" w14:textId="22FEDAEB" w:rsidR="00F82896" w:rsidRPr="00D8390E" w:rsidRDefault="000F6DB9" w:rsidP="00F82896">
            <w:pPr>
              <w:pStyle w:val="Web"/>
              <w:shd w:val="clear" w:color="auto" w:fill="FFFFFF"/>
              <w:spacing w:before="0" w:beforeAutospacing="0" w:after="0" w:afterAutospacing="0"/>
              <w:rPr>
                <w:rFonts w:ascii="Verdana" w:eastAsia="HGPｺﾞｼｯｸM" w:hAnsi="Verdana" w:cs="Times New Roman"/>
                <w:kern w:val="2"/>
                <w:sz w:val="14"/>
                <w:szCs w:val="21"/>
              </w:rPr>
            </w:pPr>
            <w:r w:rsidRPr="00D8390E">
              <w:rPr>
                <w:rFonts w:ascii="Verdana" w:eastAsia="HGPｺﾞｼｯｸM" w:hAnsi="Verdana" w:cs="Times New Roman"/>
                <w:kern w:val="2"/>
                <w:sz w:val="14"/>
                <w:szCs w:val="21"/>
              </w:rPr>
              <w:t>サンジョヴェーゼ主体、カベルネ　ソーヴィニヨン</w:t>
            </w:r>
            <w:r w:rsidRPr="00D8390E">
              <w:rPr>
                <w:rFonts w:ascii="Verdana" w:eastAsia="HGPｺﾞｼｯｸM" w:hAnsi="Verdana" w:cs="Times New Roman"/>
                <w:kern w:val="2"/>
                <w:sz w:val="14"/>
                <w:szCs w:val="21"/>
              </w:rPr>
              <w:t>10</w:t>
            </w:r>
            <w:r w:rsidRPr="00D8390E">
              <w:rPr>
                <w:rFonts w:ascii="Verdana" w:eastAsia="HGPｺﾞｼｯｸM" w:hAnsi="Verdana" w:cs="Times New Roman"/>
                <w:kern w:val="2"/>
                <w:sz w:val="14"/>
                <w:szCs w:val="21"/>
              </w:rPr>
              <w:t>％、樹齢</w:t>
            </w:r>
            <w:r w:rsidRPr="00D8390E">
              <w:rPr>
                <w:rFonts w:ascii="Verdana" w:eastAsia="HGPｺﾞｼｯｸM" w:hAnsi="Verdana" w:cs="Times New Roman"/>
                <w:kern w:val="2"/>
                <w:sz w:val="14"/>
                <w:szCs w:val="21"/>
              </w:rPr>
              <w:t>10</w:t>
            </w:r>
            <w:r w:rsidRPr="00D8390E">
              <w:rPr>
                <w:rFonts w:ascii="Verdana" w:eastAsia="HGPｺﾞｼｯｸM" w:hAnsi="Verdana" w:cs="Times New Roman"/>
                <w:kern w:val="2"/>
                <w:sz w:val="14"/>
                <w:szCs w:val="21"/>
              </w:rPr>
              <w:t>～</w:t>
            </w:r>
            <w:r w:rsidRPr="00D8390E">
              <w:rPr>
                <w:rFonts w:ascii="Verdana" w:eastAsia="HGPｺﾞｼｯｸM" w:hAnsi="Verdana" w:cs="Times New Roman"/>
                <w:kern w:val="2"/>
                <w:sz w:val="14"/>
                <w:szCs w:val="21"/>
              </w:rPr>
              <w:t>20</w:t>
            </w:r>
            <w:r w:rsidRPr="00D8390E">
              <w:rPr>
                <w:rFonts w:ascii="Verdana" w:eastAsia="HGPｺﾞｼｯｸM" w:hAnsi="Verdana" w:cs="Times New Roman"/>
                <w:kern w:val="2"/>
                <w:sz w:val="14"/>
                <w:szCs w:val="21"/>
              </w:rPr>
              <w:t>年。収穫後除梗せず、果皮とともに約</w:t>
            </w:r>
            <w:r w:rsidRPr="00D8390E">
              <w:rPr>
                <w:rFonts w:ascii="Verdana" w:eastAsia="HGPｺﾞｼｯｸM" w:hAnsi="Verdana" w:cs="Times New Roman"/>
                <w:kern w:val="2"/>
                <w:sz w:val="14"/>
                <w:szCs w:val="21"/>
              </w:rPr>
              <w:t>2</w:t>
            </w:r>
            <w:r w:rsidRPr="00D8390E">
              <w:rPr>
                <w:rFonts w:ascii="Verdana" w:eastAsia="HGPｺﾞｼｯｸM" w:hAnsi="Verdana" w:cs="Times New Roman"/>
                <w:kern w:val="2"/>
                <w:sz w:val="14"/>
                <w:szCs w:val="21"/>
              </w:rPr>
              <w:t>週間、野生酵母にて醗酵。圧搾後もセメントタンクにて</w:t>
            </w:r>
            <w:r w:rsidRPr="00D8390E">
              <w:rPr>
                <w:rFonts w:ascii="Verdana" w:eastAsia="HGPｺﾞｼｯｸM" w:hAnsi="Verdana" w:cs="Times New Roman"/>
                <w:kern w:val="2"/>
                <w:sz w:val="14"/>
                <w:szCs w:val="21"/>
              </w:rPr>
              <w:t>12</w:t>
            </w:r>
            <w:r w:rsidRPr="00D8390E">
              <w:rPr>
                <w:rFonts w:ascii="Verdana" w:eastAsia="HGPｺﾞｼｯｸM" w:hAnsi="Verdana" w:cs="Times New Roman"/>
                <w:kern w:val="2"/>
                <w:sz w:val="14"/>
                <w:szCs w:val="21"/>
              </w:rPr>
              <w:t>か月の熟成。サンジョヴェーゼに少しカベルネを加えたテーブルワイン。</w:t>
            </w:r>
          </w:p>
          <w:p w14:paraId="54877FC7" w14:textId="1E16109A" w:rsidR="000F6DB9" w:rsidRPr="00D8390E" w:rsidRDefault="00B3422C" w:rsidP="000F6DB9">
            <w:pPr>
              <w:pStyle w:val="Web"/>
              <w:shd w:val="clear" w:color="auto" w:fill="FFFFFF"/>
              <w:spacing w:before="0" w:beforeAutospacing="0" w:after="0" w:afterAutospacing="0"/>
              <w:rPr>
                <w:rFonts w:ascii="Verdana" w:eastAsia="HGPｺﾞｼｯｸM" w:hAnsi="Verdana" w:cs="Times New Roman"/>
                <w:kern w:val="2"/>
                <w:sz w:val="14"/>
                <w:szCs w:val="21"/>
              </w:rPr>
            </w:pPr>
            <w:r>
              <w:rPr>
                <w:rFonts w:ascii="Verdana" w:eastAsia="HGPｺﾞｼｯｸM" w:hAnsi="Verdana" w:cs="Times New Roman" w:hint="eastAsia"/>
                <w:kern w:val="2"/>
                <w:sz w:val="14"/>
                <w:szCs w:val="21"/>
              </w:rPr>
              <w:t>新しいヴィンテージだけに、しっかりしたタンニンと</w:t>
            </w:r>
            <w:r w:rsidR="005F7DD1">
              <w:rPr>
                <w:rFonts w:ascii="Verdana" w:eastAsia="HGPｺﾞｼｯｸM" w:hAnsi="Verdana" w:cs="Times New Roman" w:hint="eastAsia"/>
                <w:kern w:val="2"/>
                <w:sz w:val="14"/>
                <w:szCs w:val="21"/>
              </w:rPr>
              <w:t>果実味、それでいて酸のある軽快さ。軽いだけではない旨味、飲みごたえを感じる赤。</w:t>
            </w:r>
          </w:p>
        </w:tc>
      </w:tr>
      <w:tr w:rsidR="006845BD" w:rsidRPr="00D8390E" w14:paraId="7883E6E0" w14:textId="77777777" w:rsidTr="0070181A">
        <w:trPr>
          <w:trHeight w:val="1682"/>
        </w:trPr>
        <w:tc>
          <w:tcPr>
            <w:tcW w:w="1119" w:type="pct"/>
          </w:tcPr>
          <w:p w14:paraId="771D3A0B" w14:textId="528EB9B4" w:rsidR="006845BD" w:rsidRPr="0070181A" w:rsidRDefault="006845BD" w:rsidP="006845BD">
            <w:pPr>
              <w:rPr>
                <w:b/>
                <w:sz w:val="16"/>
                <w:szCs w:val="16"/>
                <w:lang w:val="it-IT"/>
              </w:rPr>
            </w:pPr>
            <w:r>
              <w:rPr>
                <w:b/>
                <w:lang w:val="it-IT"/>
              </w:rPr>
              <w:t xml:space="preserve">Chianti </w:t>
            </w:r>
            <w:r w:rsidR="0070181A">
              <w:rPr>
                <w:b/>
                <w:lang w:val="it-IT"/>
              </w:rPr>
              <w:t xml:space="preserve"> </w:t>
            </w:r>
            <w:r w:rsidR="0070181A" w:rsidRPr="0070181A">
              <w:rPr>
                <w:b/>
                <w:sz w:val="16"/>
                <w:szCs w:val="16"/>
                <w:lang w:val="it-IT"/>
              </w:rPr>
              <w:t xml:space="preserve"> DOCG</w:t>
            </w:r>
          </w:p>
          <w:p w14:paraId="3748BD98" w14:textId="77777777" w:rsidR="006845BD" w:rsidRDefault="006845BD" w:rsidP="006845BD">
            <w:pPr>
              <w:rPr>
                <w:b/>
                <w:sz w:val="16"/>
              </w:rPr>
            </w:pPr>
            <w:r>
              <w:rPr>
                <w:rFonts w:hint="eastAsia"/>
                <w:b/>
                <w:sz w:val="16"/>
                <w:szCs w:val="16"/>
                <w:lang w:val="it-IT"/>
              </w:rPr>
              <w:t>キァンティ</w:t>
            </w:r>
            <w:r>
              <w:rPr>
                <w:rFonts w:hint="eastAsia"/>
                <w:b/>
                <w:sz w:val="16"/>
              </w:rPr>
              <w:t xml:space="preserve"> </w:t>
            </w:r>
          </w:p>
          <w:p w14:paraId="7C9E44F6" w14:textId="46EA324A" w:rsidR="006845BD" w:rsidRPr="0090167A" w:rsidRDefault="006845BD" w:rsidP="0090167A">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≪再入荷≫</w:t>
            </w:r>
          </w:p>
          <w:p w14:paraId="05213819" w14:textId="77777777" w:rsidR="006845BD" w:rsidRPr="00D8390E" w:rsidRDefault="006845BD" w:rsidP="006845BD">
            <w:pPr>
              <w:jc w:val="left"/>
              <w:rPr>
                <w:b/>
                <w:sz w:val="16"/>
              </w:rPr>
            </w:pPr>
          </w:p>
        </w:tc>
        <w:tc>
          <w:tcPr>
            <w:tcW w:w="395" w:type="pct"/>
            <w:vAlign w:val="center"/>
          </w:tcPr>
          <w:p w14:paraId="6671BE44" w14:textId="63F834DC" w:rsidR="006845BD" w:rsidRPr="00D8390E" w:rsidRDefault="006845BD" w:rsidP="006845BD">
            <w:pPr>
              <w:jc w:val="center"/>
              <w:rPr>
                <w:b/>
                <w:sz w:val="16"/>
                <w:szCs w:val="18"/>
                <w:lang w:val="it-IT"/>
              </w:rPr>
            </w:pPr>
            <w:r>
              <w:rPr>
                <w:rFonts w:hint="eastAsia"/>
                <w:b/>
                <w:sz w:val="18"/>
                <w:lang w:val="it-IT"/>
              </w:rPr>
              <w:t>201</w:t>
            </w:r>
            <w:r w:rsidR="00CE4137">
              <w:rPr>
                <w:b/>
                <w:sz w:val="18"/>
                <w:lang w:val="it-IT"/>
              </w:rPr>
              <w:t>7</w:t>
            </w:r>
          </w:p>
        </w:tc>
        <w:tc>
          <w:tcPr>
            <w:tcW w:w="328" w:type="pct"/>
            <w:vAlign w:val="center"/>
          </w:tcPr>
          <w:p w14:paraId="349D36D5" w14:textId="4C46A53C" w:rsidR="006845BD" w:rsidRPr="00D8390E" w:rsidRDefault="006845BD" w:rsidP="006845BD">
            <w:pPr>
              <w:jc w:val="center"/>
              <w:rPr>
                <w:sz w:val="18"/>
                <w:szCs w:val="18"/>
              </w:rPr>
            </w:pPr>
            <w:r>
              <w:rPr>
                <w:rFonts w:hint="eastAsia"/>
                <w:sz w:val="18"/>
                <w:szCs w:val="18"/>
              </w:rPr>
              <w:t>赤</w:t>
            </w:r>
          </w:p>
        </w:tc>
        <w:tc>
          <w:tcPr>
            <w:tcW w:w="395" w:type="pct"/>
            <w:vAlign w:val="center"/>
          </w:tcPr>
          <w:p w14:paraId="0E4D5416" w14:textId="4D3DD7D9" w:rsidR="006845BD" w:rsidRPr="00D8390E" w:rsidRDefault="006845BD" w:rsidP="006845BD">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479F8724" w14:textId="588E6CA2" w:rsidR="006845BD" w:rsidRPr="00D8390E" w:rsidRDefault="006845BD" w:rsidP="006845BD">
            <w:pPr>
              <w:jc w:val="center"/>
              <w:rPr>
                <w:rFonts w:cs="Calibri"/>
                <w:b/>
                <w:sz w:val="18"/>
                <w:szCs w:val="18"/>
                <w:lang w:val="it-IT"/>
              </w:rPr>
            </w:pPr>
            <w:r w:rsidRPr="00753C09">
              <w:rPr>
                <w:rFonts w:hint="eastAsia"/>
                <w:b/>
                <w:sz w:val="18"/>
              </w:rPr>
              <w:t>￥</w:t>
            </w:r>
            <w:r>
              <w:rPr>
                <w:rFonts w:hint="eastAsia"/>
                <w:b/>
                <w:sz w:val="18"/>
              </w:rPr>
              <w:t>2,300</w:t>
            </w:r>
          </w:p>
        </w:tc>
        <w:tc>
          <w:tcPr>
            <w:tcW w:w="2302" w:type="pct"/>
          </w:tcPr>
          <w:p w14:paraId="77BF25F4" w14:textId="77777777" w:rsidR="006845BD" w:rsidRDefault="006845BD" w:rsidP="00986009">
            <w:pPr>
              <w:rPr>
                <w:sz w:val="14"/>
              </w:rPr>
            </w:pPr>
            <w:r w:rsidRPr="00320D54">
              <w:rPr>
                <w:sz w:val="14"/>
              </w:rPr>
              <w:t>サンジョヴェーゼ、カナイオーロ、コロリーノ、トレッビアーノトスカーノ</w:t>
            </w:r>
            <w:r>
              <w:rPr>
                <w:rFonts w:hint="eastAsia"/>
                <w:sz w:val="14"/>
              </w:rPr>
              <w:t>、樹齢</w:t>
            </w:r>
            <w:r>
              <w:rPr>
                <w:rFonts w:hint="eastAsia"/>
                <w:sz w:val="14"/>
              </w:rPr>
              <w:t>45</w:t>
            </w:r>
            <w:r>
              <w:rPr>
                <w:rFonts w:hint="eastAsia"/>
                <w:sz w:val="14"/>
              </w:rPr>
              <w:t>年～。収穫後、セメントタンクにて</w:t>
            </w:r>
            <w:r>
              <w:rPr>
                <w:rFonts w:hint="eastAsia"/>
                <w:sz w:val="14"/>
              </w:rPr>
              <w:t>3</w:t>
            </w:r>
            <w:r>
              <w:rPr>
                <w:rFonts w:hint="eastAsia"/>
                <w:sz w:val="14"/>
              </w:rPr>
              <w:t>週間の全房醗酵、野生酵母にて醗酵。圧搾後、大樽にて</w:t>
            </w:r>
            <w:r>
              <w:rPr>
                <w:rFonts w:hint="eastAsia"/>
                <w:sz w:val="14"/>
              </w:rPr>
              <w:t>24</w:t>
            </w:r>
            <w:r>
              <w:rPr>
                <w:rFonts w:hint="eastAsia"/>
                <w:sz w:val="14"/>
              </w:rPr>
              <w:t>か月熟成。</w:t>
            </w:r>
          </w:p>
          <w:p w14:paraId="6024A2BC" w14:textId="33E028CF" w:rsidR="00115962" w:rsidRPr="00D8390E" w:rsidRDefault="00115962" w:rsidP="00986009">
            <w:pPr>
              <w:rPr>
                <w:sz w:val="14"/>
                <w:szCs w:val="21"/>
              </w:rPr>
            </w:pPr>
            <w:r>
              <w:rPr>
                <w:rFonts w:hint="eastAsia"/>
                <w:sz w:val="14"/>
              </w:rPr>
              <w:t>昔のキァンティの醸造方法と同じ、除梗せずに醗酵を行う。そのために果実の熟成だけでなく、果梗まで完熟するのを待ってから収穫するという、恐ろしいほどのこだわりによって造られるルイーザのキァンティ。熟成期間を経て落ち着いた果実味と熟成香を絡めた複雑な香り、コストパフォーマンス</w:t>
            </w:r>
            <w:r w:rsidR="005F7DD1">
              <w:rPr>
                <w:rFonts w:hint="eastAsia"/>
                <w:sz w:val="14"/>
              </w:rPr>
              <w:t>の良すぎる、、汗</w:t>
            </w:r>
            <w:r>
              <w:rPr>
                <w:rFonts w:hint="eastAsia"/>
                <w:sz w:val="14"/>
              </w:rPr>
              <w:t>、素晴らし</w:t>
            </w:r>
            <w:r w:rsidR="005F7DD1">
              <w:rPr>
                <w:rFonts w:hint="eastAsia"/>
                <w:sz w:val="14"/>
              </w:rPr>
              <w:t>い</w:t>
            </w:r>
            <w:r>
              <w:rPr>
                <w:rFonts w:hint="eastAsia"/>
                <w:sz w:val="14"/>
              </w:rPr>
              <w:t>キァンティ。</w:t>
            </w:r>
          </w:p>
        </w:tc>
      </w:tr>
      <w:tr w:rsidR="000F6DB9" w:rsidRPr="00D8390E" w14:paraId="207529D3" w14:textId="77777777" w:rsidTr="0070181A">
        <w:tc>
          <w:tcPr>
            <w:tcW w:w="1119" w:type="pct"/>
          </w:tcPr>
          <w:p w14:paraId="773D24BF" w14:textId="6A9A4CE5" w:rsidR="000F6DB9" w:rsidRPr="0070181A" w:rsidRDefault="000F6DB9" w:rsidP="000F6DB9">
            <w:pPr>
              <w:jc w:val="left"/>
              <w:rPr>
                <w:b/>
                <w:sz w:val="16"/>
                <w:szCs w:val="16"/>
              </w:rPr>
            </w:pPr>
            <w:r w:rsidRPr="00D8390E">
              <w:rPr>
                <w:b/>
              </w:rPr>
              <w:t>“</w:t>
            </w:r>
            <w:r w:rsidR="00CE4137">
              <w:rPr>
                <w:b/>
              </w:rPr>
              <w:t xml:space="preserve">I </w:t>
            </w:r>
            <w:proofErr w:type="spellStart"/>
            <w:r w:rsidRPr="00D8390E">
              <w:rPr>
                <w:b/>
              </w:rPr>
              <w:t>Giuno</w:t>
            </w:r>
            <w:proofErr w:type="spellEnd"/>
            <w:r w:rsidR="00CE4137">
              <w:rPr>
                <w:b/>
              </w:rPr>
              <w:t>!</w:t>
            </w:r>
            <w:r w:rsidRPr="00D8390E">
              <w:rPr>
                <w:b/>
              </w:rPr>
              <w:t>”</w:t>
            </w:r>
            <w:r w:rsidR="0070181A">
              <w:rPr>
                <w:b/>
              </w:rPr>
              <w:t xml:space="preserve">  </w:t>
            </w:r>
            <w:r w:rsidR="0070181A" w:rsidRPr="0070181A">
              <w:rPr>
                <w:b/>
                <w:sz w:val="16"/>
                <w:szCs w:val="16"/>
              </w:rPr>
              <w:t>IGT</w:t>
            </w:r>
          </w:p>
          <w:p w14:paraId="7FB79983" w14:textId="54023CE2" w:rsidR="000F6DB9" w:rsidRPr="00D8390E" w:rsidRDefault="00CE4137" w:rsidP="000F6DB9">
            <w:pPr>
              <w:jc w:val="left"/>
              <w:rPr>
                <w:bCs/>
                <w:sz w:val="16"/>
              </w:rPr>
            </w:pPr>
            <w:r>
              <w:rPr>
                <w:rFonts w:hint="eastAsia"/>
                <w:bCs/>
                <w:sz w:val="16"/>
              </w:rPr>
              <w:t>イ</w:t>
            </w:r>
            <w:r>
              <w:rPr>
                <w:rFonts w:hint="eastAsia"/>
                <w:bCs/>
                <w:sz w:val="16"/>
              </w:rPr>
              <w:t xml:space="preserve"> </w:t>
            </w:r>
            <w:r w:rsidR="000F6DB9" w:rsidRPr="00D8390E">
              <w:rPr>
                <w:bCs/>
                <w:sz w:val="16"/>
              </w:rPr>
              <w:t>ジューノ</w:t>
            </w:r>
            <w:r>
              <w:rPr>
                <w:rFonts w:hint="eastAsia"/>
                <w:bCs/>
                <w:sz w:val="16"/>
              </w:rPr>
              <w:t>！</w:t>
            </w:r>
          </w:p>
          <w:p w14:paraId="4189269C" w14:textId="77777777" w:rsidR="000F6DB9" w:rsidRPr="00D8390E" w:rsidRDefault="000F6DB9" w:rsidP="000F6DB9">
            <w:pPr>
              <w:jc w:val="left"/>
              <w:rPr>
                <w:b/>
                <w:sz w:val="16"/>
                <w:u w:val="single"/>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再入荷</w:t>
            </w: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 xml:space="preserve"> </w:t>
            </w:r>
          </w:p>
          <w:p w14:paraId="459AF76D" w14:textId="77777777" w:rsidR="000F6DB9" w:rsidRPr="00D8390E" w:rsidRDefault="000F6DB9" w:rsidP="000F6DB9">
            <w:pPr>
              <w:jc w:val="left"/>
              <w:rPr>
                <w:b/>
                <w:sz w:val="16"/>
              </w:rPr>
            </w:pPr>
          </w:p>
        </w:tc>
        <w:tc>
          <w:tcPr>
            <w:tcW w:w="395" w:type="pct"/>
            <w:vAlign w:val="center"/>
          </w:tcPr>
          <w:p w14:paraId="6512F8BF" w14:textId="77777777" w:rsidR="000F6DB9" w:rsidRPr="00D8390E" w:rsidRDefault="000F6DB9" w:rsidP="000F6DB9">
            <w:pPr>
              <w:jc w:val="center"/>
              <w:rPr>
                <w:b/>
                <w:sz w:val="16"/>
                <w:szCs w:val="18"/>
                <w:lang w:val="it-IT"/>
              </w:rPr>
            </w:pPr>
            <w:r w:rsidRPr="00D8390E">
              <w:rPr>
                <w:b/>
                <w:sz w:val="18"/>
                <w:szCs w:val="18"/>
                <w:lang w:val="it-IT"/>
              </w:rPr>
              <w:t>2015</w:t>
            </w:r>
          </w:p>
        </w:tc>
        <w:tc>
          <w:tcPr>
            <w:tcW w:w="328" w:type="pct"/>
            <w:vAlign w:val="center"/>
          </w:tcPr>
          <w:p w14:paraId="23DDA3A9" w14:textId="77777777" w:rsidR="000F6DB9" w:rsidRPr="00D8390E" w:rsidRDefault="000F6DB9" w:rsidP="000F6DB9">
            <w:pPr>
              <w:jc w:val="center"/>
              <w:rPr>
                <w:sz w:val="18"/>
                <w:szCs w:val="18"/>
              </w:rPr>
            </w:pPr>
            <w:r w:rsidRPr="00D8390E">
              <w:rPr>
                <w:sz w:val="18"/>
                <w:szCs w:val="18"/>
              </w:rPr>
              <w:t>赤</w:t>
            </w:r>
          </w:p>
        </w:tc>
        <w:tc>
          <w:tcPr>
            <w:tcW w:w="395" w:type="pct"/>
            <w:vAlign w:val="center"/>
          </w:tcPr>
          <w:p w14:paraId="08DC4FEF" w14:textId="77777777" w:rsidR="000F6DB9" w:rsidRPr="00D8390E" w:rsidRDefault="000F6DB9" w:rsidP="000F6DB9">
            <w:pPr>
              <w:jc w:val="center"/>
              <w:rPr>
                <w:b/>
                <w:color w:val="00B050"/>
                <w:sz w:val="14"/>
                <w:szCs w:val="18"/>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06F32685" w14:textId="77777777" w:rsidR="000F6DB9" w:rsidRPr="00D8390E" w:rsidRDefault="000F6DB9" w:rsidP="000F6DB9">
            <w:pPr>
              <w:jc w:val="center"/>
              <w:rPr>
                <w:b/>
                <w:sz w:val="18"/>
                <w:szCs w:val="18"/>
              </w:rPr>
            </w:pPr>
            <w:r w:rsidRPr="00D8390E">
              <w:rPr>
                <w:b/>
                <w:sz w:val="18"/>
              </w:rPr>
              <w:t>￥</w:t>
            </w:r>
            <w:r w:rsidRPr="00D8390E">
              <w:rPr>
                <w:b/>
                <w:sz w:val="18"/>
              </w:rPr>
              <w:t>2,600</w:t>
            </w:r>
          </w:p>
        </w:tc>
        <w:tc>
          <w:tcPr>
            <w:tcW w:w="2302" w:type="pct"/>
          </w:tcPr>
          <w:p w14:paraId="3919739D" w14:textId="7DC4DD8A" w:rsidR="000F6DB9" w:rsidRPr="00D8390E" w:rsidRDefault="000F6DB9" w:rsidP="000F6DB9">
            <w:pPr>
              <w:rPr>
                <w:color w:val="000000" w:themeColor="text1"/>
                <w:sz w:val="14"/>
              </w:rPr>
            </w:pPr>
            <w:r w:rsidRPr="00D8390E">
              <w:rPr>
                <w:sz w:val="14"/>
              </w:rPr>
              <w:t>サンジョヴェーゼ、カナイオーロ、コロリーノ、トレッビアーノトスカーノ、樹齢</w:t>
            </w:r>
            <w:r w:rsidRPr="00D8390E">
              <w:rPr>
                <w:sz w:val="14"/>
              </w:rPr>
              <w:t>55</w:t>
            </w:r>
            <w:r w:rsidRPr="00D8390E">
              <w:rPr>
                <w:sz w:val="14"/>
              </w:rPr>
              <w:t>～</w:t>
            </w:r>
            <w:r w:rsidRPr="00D8390E">
              <w:rPr>
                <w:sz w:val="14"/>
              </w:rPr>
              <w:t>60</w:t>
            </w:r>
            <w:r w:rsidRPr="00D8390E">
              <w:rPr>
                <w:sz w:val="14"/>
              </w:rPr>
              <w:t>年。収穫後、セメントタンクにて</w:t>
            </w:r>
            <w:r w:rsidRPr="00D8390E">
              <w:rPr>
                <w:sz w:val="14"/>
              </w:rPr>
              <w:t>3</w:t>
            </w:r>
            <w:r w:rsidRPr="00D8390E">
              <w:rPr>
                <w:sz w:val="14"/>
              </w:rPr>
              <w:t>週間の全房醗酵、野生酵母にて醗酵を行う。圧搾後、栗の木の大樽にて</w:t>
            </w:r>
            <w:r w:rsidR="00115962">
              <w:rPr>
                <w:rFonts w:hint="eastAsia"/>
                <w:sz w:val="14"/>
              </w:rPr>
              <w:t>36</w:t>
            </w:r>
            <w:r w:rsidRPr="00D8390E">
              <w:rPr>
                <w:sz w:val="14"/>
              </w:rPr>
              <w:t>か月熟成。</w:t>
            </w:r>
            <w:r w:rsidR="00115962">
              <w:rPr>
                <w:rFonts w:hint="eastAsia"/>
                <w:sz w:val="14"/>
              </w:rPr>
              <w:t>官能検査に落ちたキュヴェ。当時のリリースより</w:t>
            </w:r>
            <w:r w:rsidR="00A50DEB">
              <w:rPr>
                <w:rFonts w:hint="eastAsia"/>
                <w:sz w:val="14"/>
              </w:rPr>
              <w:t>3</w:t>
            </w:r>
            <w:r w:rsidR="00A50DEB">
              <w:rPr>
                <w:rFonts w:hint="eastAsia"/>
                <w:sz w:val="14"/>
              </w:rPr>
              <w:t>年が経過し、暑い年特有の香りの強さは、熟成香と混ざりあい素晴らしい状態。全体的に丸みを帯びつつも、歯切れのよいタンニンと酸。食中酒たる飲み心地は忘れていない魅力的なワイン。ルイーザのセラーで保管されていたロットですが、リリース当時と変わらない価格に</w:t>
            </w:r>
            <w:r w:rsidR="003A69EA">
              <w:rPr>
                <w:rFonts w:hint="eastAsia"/>
                <w:sz w:val="14"/>
              </w:rPr>
              <w:t>は</w:t>
            </w:r>
            <w:r w:rsidR="00A50DEB">
              <w:rPr>
                <w:rFonts w:hint="eastAsia"/>
                <w:sz w:val="14"/>
              </w:rPr>
              <w:t>、ただ感謝</w:t>
            </w:r>
            <w:r w:rsidR="003A69EA">
              <w:rPr>
                <w:rFonts w:hint="eastAsia"/>
                <w:sz w:val="14"/>
              </w:rPr>
              <w:t>のみです</w:t>
            </w:r>
            <w:r w:rsidR="00A50DEB">
              <w:rPr>
                <w:rFonts w:hint="eastAsia"/>
                <w:sz w:val="14"/>
              </w:rPr>
              <w:t>！</w:t>
            </w:r>
          </w:p>
        </w:tc>
      </w:tr>
      <w:tr w:rsidR="000F6DB9" w:rsidRPr="00D8390E" w14:paraId="3334DA74" w14:textId="77777777" w:rsidTr="0070181A">
        <w:tc>
          <w:tcPr>
            <w:tcW w:w="1119" w:type="pct"/>
          </w:tcPr>
          <w:p w14:paraId="2E91B181" w14:textId="78154681" w:rsidR="000F6DB9" w:rsidRPr="0070181A" w:rsidRDefault="000F6DB9" w:rsidP="000F6DB9">
            <w:pPr>
              <w:jc w:val="left"/>
              <w:rPr>
                <w:b/>
                <w:sz w:val="16"/>
                <w:szCs w:val="16"/>
              </w:rPr>
            </w:pPr>
            <w:proofErr w:type="spellStart"/>
            <w:r w:rsidRPr="00D8390E">
              <w:rPr>
                <w:b/>
              </w:rPr>
              <w:t>Castelperso</w:t>
            </w:r>
            <w:proofErr w:type="spellEnd"/>
            <w:r w:rsidR="0070181A">
              <w:rPr>
                <w:b/>
              </w:rPr>
              <w:t xml:space="preserve"> </w:t>
            </w:r>
            <w:r w:rsidR="0070181A" w:rsidRPr="0070181A">
              <w:rPr>
                <w:b/>
                <w:sz w:val="16"/>
                <w:szCs w:val="16"/>
              </w:rPr>
              <w:t xml:space="preserve"> IGT</w:t>
            </w:r>
          </w:p>
          <w:p w14:paraId="2653794E" w14:textId="77777777" w:rsidR="000F6DB9" w:rsidRPr="001D37EC" w:rsidRDefault="000F6DB9" w:rsidP="000F6DB9">
            <w:pPr>
              <w:jc w:val="left"/>
              <w:rPr>
                <w:bCs/>
                <w:sz w:val="16"/>
              </w:rPr>
            </w:pPr>
            <w:r w:rsidRPr="001D37EC">
              <w:rPr>
                <w:rFonts w:hint="eastAsia"/>
                <w:bCs/>
                <w:sz w:val="16"/>
              </w:rPr>
              <w:t>カステルペルソ</w:t>
            </w:r>
          </w:p>
          <w:p w14:paraId="5DEE9285" w14:textId="77777777" w:rsidR="004362EC" w:rsidRPr="0090167A" w:rsidRDefault="004362EC" w:rsidP="004362EC">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p>
          <w:p w14:paraId="594CE649" w14:textId="77777777" w:rsidR="000F6DB9" w:rsidRPr="004362EC" w:rsidRDefault="000F6DB9" w:rsidP="000F6DB9">
            <w:pPr>
              <w:jc w:val="left"/>
              <w:rPr>
                <w:b/>
              </w:rPr>
            </w:pPr>
          </w:p>
        </w:tc>
        <w:tc>
          <w:tcPr>
            <w:tcW w:w="395" w:type="pct"/>
            <w:vAlign w:val="center"/>
          </w:tcPr>
          <w:p w14:paraId="762B629F" w14:textId="4B57BB1A" w:rsidR="000F6DB9" w:rsidRPr="00D8390E" w:rsidRDefault="000F6DB9" w:rsidP="000F6DB9">
            <w:pPr>
              <w:jc w:val="center"/>
              <w:rPr>
                <w:b/>
                <w:sz w:val="18"/>
                <w:szCs w:val="18"/>
                <w:lang w:val="it-IT"/>
              </w:rPr>
            </w:pPr>
            <w:r w:rsidRPr="00D8390E">
              <w:rPr>
                <w:b/>
                <w:sz w:val="18"/>
                <w:szCs w:val="18"/>
                <w:lang w:val="it-IT"/>
              </w:rPr>
              <w:t>201</w:t>
            </w:r>
            <w:r w:rsidR="00CE4137">
              <w:rPr>
                <w:b/>
                <w:sz w:val="18"/>
                <w:szCs w:val="18"/>
                <w:lang w:val="it-IT"/>
              </w:rPr>
              <w:t>6</w:t>
            </w:r>
          </w:p>
        </w:tc>
        <w:tc>
          <w:tcPr>
            <w:tcW w:w="328" w:type="pct"/>
            <w:vAlign w:val="center"/>
          </w:tcPr>
          <w:p w14:paraId="7973615F" w14:textId="163354B4" w:rsidR="000F6DB9" w:rsidRPr="00D8390E" w:rsidRDefault="000F6DB9" w:rsidP="000F6DB9">
            <w:pPr>
              <w:jc w:val="center"/>
              <w:rPr>
                <w:sz w:val="18"/>
                <w:szCs w:val="18"/>
              </w:rPr>
            </w:pPr>
            <w:r w:rsidRPr="00D8390E">
              <w:rPr>
                <w:sz w:val="18"/>
                <w:szCs w:val="18"/>
              </w:rPr>
              <w:t>赤</w:t>
            </w:r>
          </w:p>
        </w:tc>
        <w:tc>
          <w:tcPr>
            <w:tcW w:w="395" w:type="pct"/>
            <w:vAlign w:val="center"/>
          </w:tcPr>
          <w:p w14:paraId="5A6B8434" w14:textId="4A453FB4" w:rsidR="000F6DB9" w:rsidRPr="00D8390E" w:rsidRDefault="000F6DB9" w:rsidP="000F6D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9BBA11F" w14:textId="1B0702E4" w:rsidR="000F6DB9" w:rsidRPr="00D8390E" w:rsidRDefault="000F6DB9" w:rsidP="000F6DB9">
            <w:pPr>
              <w:jc w:val="center"/>
              <w:rPr>
                <w:b/>
                <w:sz w:val="18"/>
              </w:rPr>
            </w:pPr>
            <w:r w:rsidRPr="00D8390E">
              <w:rPr>
                <w:b/>
                <w:sz w:val="18"/>
              </w:rPr>
              <w:t>￥</w:t>
            </w:r>
            <w:r w:rsidR="003A2F9D">
              <w:rPr>
                <w:rFonts w:hint="eastAsia"/>
                <w:b/>
                <w:sz w:val="18"/>
              </w:rPr>
              <w:t>3</w:t>
            </w:r>
            <w:r w:rsidRPr="00D8390E">
              <w:rPr>
                <w:b/>
                <w:sz w:val="18"/>
              </w:rPr>
              <w:t>,</w:t>
            </w:r>
            <w:r w:rsidR="003A2F9D">
              <w:rPr>
                <w:b/>
                <w:sz w:val="18"/>
              </w:rPr>
              <w:t>0</w:t>
            </w:r>
            <w:r w:rsidRPr="00D8390E">
              <w:rPr>
                <w:b/>
                <w:sz w:val="18"/>
              </w:rPr>
              <w:t>00</w:t>
            </w:r>
          </w:p>
        </w:tc>
        <w:tc>
          <w:tcPr>
            <w:tcW w:w="2302" w:type="pct"/>
          </w:tcPr>
          <w:p w14:paraId="5E21011F" w14:textId="5255F930" w:rsidR="000F6DB9" w:rsidRPr="00D8390E" w:rsidRDefault="000F6DB9" w:rsidP="000F6DB9">
            <w:pPr>
              <w:rPr>
                <w:sz w:val="14"/>
              </w:rPr>
            </w:pPr>
            <w:r w:rsidRPr="00D8390E">
              <w:rPr>
                <w:sz w:val="14"/>
              </w:rPr>
              <w:t>サンジョヴェーゼ、カナイオーロ、コロリーノ樹齢</w:t>
            </w:r>
            <w:r w:rsidRPr="00D8390E">
              <w:rPr>
                <w:sz w:val="14"/>
              </w:rPr>
              <w:t>70</w:t>
            </w:r>
            <w:r w:rsidRPr="00D8390E">
              <w:rPr>
                <w:sz w:val="14"/>
              </w:rPr>
              <w:t>年。収穫後</w:t>
            </w:r>
            <w:r w:rsidR="003A69EA">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sidRPr="00D8390E">
              <w:rPr>
                <w:sz w:val="14"/>
              </w:rPr>
              <w:t>24</w:t>
            </w:r>
            <w:r w:rsidRPr="00D8390E">
              <w:rPr>
                <w:sz w:val="14"/>
              </w:rPr>
              <w:t>か月、ボトル詰め後</w:t>
            </w:r>
            <w:r w:rsidRPr="00D8390E">
              <w:rPr>
                <w:sz w:val="14"/>
              </w:rPr>
              <w:t>12</w:t>
            </w:r>
            <w:r w:rsidRPr="00D8390E">
              <w:rPr>
                <w:sz w:val="14"/>
              </w:rPr>
              <w:t>か月の熟成。キァンティとほぼ同じセパージュであり、熟成容器に小樽を用いたという違い。ブドウの質の高さ、そして熟成で生まれる表情の違い、キァンティにはない柔らか味や質感をもったワイン。</w:t>
            </w:r>
            <w:r w:rsidR="00A50DEB">
              <w:rPr>
                <w:rFonts w:hint="eastAsia"/>
                <w:sz w:val="14"/>
              </w:rPr>
              <w:t>こちらも十分に熟成しており、</w:t>
            </w:r>
            <w:r w:rsidR="003A69EA">
              <w:rPr>
                <w:rFonts w:hint="eastAsia"/>
                <w:sz w:val="14"/>
              </w:rPr>
              <w:t>香りと柔らかみ、</w:t>
            </w:r>
            <w:r w:rsidR="00A50DEB">
              <w:rPr>
                <w:rFonts w:hint="eastAsia"/>
                <w:sz w:val="14"/>
              </w:rPr>
              <w:t>開けたてより素晴らしい状態です。</w:t>
            </w:r>
          </w:p>
        </w:tc>
      </w:tr>
      <w:tr w:rsidR="000F6DB9" w:rsidRPr="00D8390E" w14:paraId="682477B1" w14:textId="77777777" w:rsidTr="0070181A">
        <w:tc>
          <w:tcPr>
            <w:tcW w:w="1119" w:type="pct"/>
          </w:tcPr>
          <w:p w14:paraId="13B4A816" w14:textId="7629647B" w:rsidR="000F6DB9" w:rsidRPr="00D8390E" w:rsidRDefault="000F6DB9" w:rsidP="000F6DB9">
            <w:pPr>
              <w:jc w:val="left"/>
              <w:rPr>
                <w:b/>
              </w:rPr>
            </w:pPr>
            <w:r w:rsidRPr="00D8390E">
              <w:rPr>
                <w:b/>
              </w:rPr>
              <w:t xml:space="preserve">La </w:t>
            </w:r>
            <w:proofErr w:type="spellStart"/>
            <w:r w:rsidRPr="00D8390E">
              <w:rPr>
                <w:b/>
              </w:rPr>
              <w:t>Moraia</w:t>
            </w:r>
            <w:proofErr w:type="spellEnd"/>
            <w:r w:rsidR="0070181A">
              <w:rPr>
                <w:b/>
              </w:rPr>
              <w:t xml:space="preserve">  </w:t>
            </w:r>
            <w:r w:rsidR="0070181A" w:rsidRPr="0070181A">
              <w:rPr>
                <w:b/>
                <w:sz w:val="16"/>
                <w:szCs w:val="16"/>
              </w:rPr>
              <w:t>IGT</w:t>
            </w:r>
          </w:p>
          <w:p w14:paraId="14A11901" w14:textId="77777777" w:rsidR="000F6DB9" w:rsidRPr="001D37EC" w:rsidRDefault="000F6DB9" w:rsidP="000F6DB9">
            <w:pPr>
              <w:jc w:val="left"/>
              <w:rPr>
                <w:bCs/>
                <w:sz w:val="16"/>
              </w:rPr>
            </w:pPr>
            <w:r w:rsidRPr="001D37EC">
              <w:rPr>
                <w:rFonts w:hint="eastAsia"/>
                <w:bCs/>
                <w:sz w:val="16"/>
              </w:rPr>
              <w:t>ラ　モライア</w:t>
            </w:r>
          </w:p>
          <w:p w14:paraId="26585C97" w14:textId="77777777" w:rsidR="004362EC" w:rsidRPr="0090167A" w:rsidRDefault="004362EC" w:rsidP="0090167A">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≪再入荷≫</w:t>
            </w:r>
          </w:p>
          <w:p w14:paraId="2922A2F9" w14:textId="77777777" w:rsidR="000F6DB9" w:rsidRPr="00D8390E" w:rsidRDefault="000F6DB9" w:rsidP="000F6DB9">
            <w:pPr>
              <w:jc w:val="left"/>
              <w:rPr>
                <w:b/>
              </w:rPr>
            </w:pPr>
          </w:p>
        </w:tc>
        <w:tc>
          <w:tcPr>
            <w:tcW w:w="395" w:type="pct"/>
            <w:vAlign w:val="center"/>
          </w:tcPr>
          <w:p w14:paraId="30D2E667" w14:textId="0348FA02" w:rsidR="000F6DB9" w:rsidRPr="00D8390E" w:rsidRDefault="000F6DB9" w:rsidP="000F6DB9">
            <w:pPr>
              <w:jc w:val="center"/>
              <w:rPr>
                <w:b/>
                <w:sz w:val="18"/>
                <w:szCs w:val="18"/>
                <w:lang w:val="it-IT"/>
              </w:rPr>
            </w:pPr>
            <w:r w:rsidRPr="00D8390E">
              <w:rPr>
                <w:b/>
                <w:sz w:val="18"/>
                <w:szCs w:val="18"/>
                <w:lang w:val="it-IT"/>
              </w:rPr>
              <w:t>2016</w:t>
            </w:r>
          </w:p>
        </w:tc>
        <w:tc>
          <w:tcPr>
            <w:tcW w:w="328" w:type="pct"/>
            <w:vAlign w:val="center"/>
          </w:tcPr>
          <w:p w14:paraId="25DDBCE2" w14:textId="21ABCC83" w:rsidR="000F6DB9" w:rsidRPr="00D8390E" w:rsidRDefault="000F6DB9" w:rsidP="000F6DB9">
            <w:pPr>
              <w:jc w:val="center"/>
              <w:rPr>
                <w:sz w:val="18"/>
                <w:szCs w:val="18"/>
              </w:rPr>
            </w:pPr>
            <w:r w:rsidRPr="00D8390E">
              <w:rPr>
                <w:sz w:val="18"/>
                <w:szCs w:val="18"/>
              </w:rPr>
              <w:t>赤</w:t>
            </w:r>
          </w:p>
        </w:tc>
        <w:tc>
          <w:tcPr>
            <w:tcW w:w="395" w:type="pct"/>
            <w:vAlign w:val="center"/>
          </w:tcPr>
          <w:p w14:paraId="46A3FE2C" w14:textId="56D17064" w:rsidR="000F6DB9" w:rsidRPr="00D8390E" w:rsidRDefault="000F6DB9" w:rsidP="000F6D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1C5AB02F" w14:textId="3BD1A304" w:rsidR="000F6DB9" w:rsidRPr="00D8390E" w:rsidRDefault="000F6DB9" w:rsidP="000F6DB9">
            <w:pPr>
              <w:jc w:val="center"/>
              <w:rPr>
                <w:b/>
                <w:sz w:val="18"/>
              </w:rPr>
            </w:pPr>
            <w:r w:rsidRPr="00D8390E">
              <w:rPr>
                <w:b/>
                <w:sz w:val="18"/>
              </w:rPr>
              <w:t>\2,700</w:t>
            </w:r>
          </w:p>
        </w:tc>
        <w:tc>
          <w:tcPr>
            <w:tcW w:w="2302" w:type="pct"/>
          </w:tcPr>
          <w:p w14:paraId="5E25B884" w14:textId="7024A4FB" w:rsidR="000F6DB9" w:rsidRPr="00D8390E" w:rsidRDefault="000F6DB9" w:rsidP="000F6DB9">
            <w:pPr>
              <w:rPr>
                <w:sz w:val="14"/>
              </w:rPr>
            </w:pPr>
            <w:r w:rsidRPr="00D8390E">
              <w:rPr>
                <w:sz w:val="14"/>
                <w:szCs w:val="21"/>
              </w:rPr>
              <w:t>カベルネ</w:t>
            </w:r>
            <w:r w:rsidRPr="00D8390E">
              <w:rPr>
                <w:sz w:val="14"/>
                <w:szCs w:val="21"/>
              </w:rPr>
              <w:t xml:space="preserve"> </w:t>
            </w:r>
            <w:r w:rsidRPr="00D8390E">
              <w:rPr>
                <w:sz w:val="14"/>
                <w:szCs w:val="21"/>
              </w:rPr>
              <w:t>ソーヴィニョン、樹齢</w:t>
            </w:r>
            <w:r w:rsidRPr="00D8390E">
              <w:rPr>
                <w:sz w:val="14"/>
                <w:szCs w:val="21"/>
              </w:rPr>
              <w:t>15</w:t>
            </w:r>
            <w:r w:rsidRPr="00D8390E">
              <w:rPr>
                <w:sz w:val="14"/>
                <w:szCs w:val="21"/>
              </w:rPr>
              <w:t>～</w:t>
            </w:r>
            <w:r w:rsidRPr="00D8390E">
              <w:rPr>
                <w:sz w:val="14"/>
                <w:szCs w:val="21"/>
              </w:rPr>
              <w:t>20</w:t>
            </w:r>
            <w:r w:rsidRPr="00D8390E">
              <w:rPr>
                <w:sz w:val="14"/>
                <w:szCs w:val="21"/>
              </w:rPr>
              <w:t>年。</w:t>
            </w:r>
            <w:r w:rsidRPr="00D8390E">
              <w:rPr>
                <w:sz w:val="14"/>
              </w:rPr>
              <w:t>カベルネ</w:t>
            </w:r>
            <w:r w:rsidRPr="00D8390E">
              <w:rPr>
                <w:sz w:val="14"/>
              </w:rPr>
              <w:t xml:space="preserve"> </w:t>
            </w:r>
            <w:r w:rsidRPr="00D8390E">
              <w:rPr>
                <w:sz w:val="14"/>
              </w:rPr>
              <w:t>ソーヴィニヨン、樹齢</w:t>
            </w:r>
            <w:r w:rsidRPr="00D8390E">
              <w:rPr>
                <w:sz w:val="14"/>
              </w:rPr>
              <w:t>12</w:t>
            </w:r>
            <w:r w:rsidRPr="00D8390E">
              <w:rPr>
                <w:sz w:val="14"/>
              </w:rPr>
              <w:t>～</w:t>
            </w:r>
            <w:r w:rsidRPr="00D8390E">
              <w:rPr>
                <w:sz w:val="14"/>
              </w:rPr>
              <w:t>15</w:t>
            </w:r>
            <w:r w:rsidRPr="00D8390E">
              <w:rPr>
                <w:sz w:val="14"/>
              </w:rPr>
              <w:t>年。収穫後除梗せずにセメントタンクにて</w:t>
            </w:r>
            <w:r w:rsidRPr="00D8390E">
              <w:rPr>
                <w:sz w:val="14"/>
              </w:rPr>
              <w:t>3</w:t>
            </w:r>
            <w:r w:rsidRPr="00D8390E">
              <w:rPr>
                <w:sz w:val="14"/>
              </w:rPr>
              <w:t>週間のマセレーション、野生酵母にて醗酵。圧搾後古バリックにて</w:t>
            </w:r>
            <w:r w:rsidRPr="00D8390E">
              <w:rPr>
                <w:sz w:val="14"/>
              </w:rPr>
              <w:t>24</w:t>
            </w:r>
            <w:r w:rsidRPr="00D8390E">
              <w:rPr>
                <w:sz w:val="14"/>
              </w:rPr>
              <w:t>か月の熟成。カベルネのイメージを変える軽やかな酸と香りを持つ。</w:t>
            </w:r>
            <w:r w:rsidR="00A50DEB">
              <w:rPr>
                <w:rFonts w:hint="eastAsia"/>
                <w:sz w:val="14"/>
              </w:rPr>
              <w:t>こちらも前回と同じヴィンテージが再入荷。熟成期間によって、これほどワインが成長することに驚かされる味わいです。</w:t>
            </w:r>
          </w:p>
        </w:tc>
      </w:tr>
      <w:tr w:rsidR="000F6DB9" w:rsidRPr="00D8390E" w14:paraId="7821F8F9" w14:textId="77777777" w:rsidTr="00447B78">
        <w:trPr>
          <w:trHeight w:val="708"/>
        </w:trPr>
        <w:tc>
          <w:tcPr>
            <w:tcW w:w="1119" w:type="pct"/>
            <w:vMerge w:val="restart"/>
          </w:tcPr>
          <w:p w14:paraId="49D24AAF" w14:textId="77777777" w:rsidR="000F6DB9" w:rsidRPr="00D8390E" w:rsidRDefault="000F6DB9" w:rsidP="000F6DB9">
            <w:pPr>
              <w:jc w:val="left"/>
              <w:rPr>
                <w:b/>
              </w:rPr>
            </w:pPr>
            <w:r w:rsidRPr="00D8390E">
              <w:rPr>
                <w:b/>
              </w:rPr>
              <w:t>EXV Olive Oil</w:t>
            </w:r>
          </w:p>
          <w:p w14:paraId="11F38832" w14:textId="77777777" w:rsidR="0070181A" w:rsidRDefault="000F6DB9" w:rsidP="000F6DB9">
            <w:pPr>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 xml:space="preserve">ヴァージン　</w:t>
            </w:r>
          </w:p>
          <w:p w14:paraId="2387FCE8" w14:textId="2880B50B" w:rsidR="000F6DB9" w:rsidRPr="001D37EC" w:rsidRDefault="000F6DB9" w:rsidP="0070181A">
            <w:pPr>
              <w:jc w:val="right"/>
              <w:rPr>
                <w:bCs/>
                <w:sz w:val="16"/>
              </w:rPr>
            </w:pPr>
            <w:r w:rsidRPr="001D37EC">
              <w:rPr>
                <w:rFonts w:hint="eastAsia"/>
                <w:bCs/>
                <w:sz w:val="16"/>
              </w:rPr>
              <w:t>オリーヴオイル</w:t>
            </w:r>
          </w:p>
          <w:p w14:paraId="2295A0DB" w14:textId="74498594" w:rsidR="004362EC" w:rsidRPr="0090167A" w:rsidRDefault="004362EC" w:rsidP="004362EC">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r w:rsidR="00237B74">
              <w:rPr>
                <w:rFonts w:ascii="HGP創英角ｺﾞｼｯｸUB" w:eastAsia="HGP創英角ｺﾞｼｯｸUB" w:hAnsi="HGP創英角ｺﾞｼｯｸUB" w:hint="eastAsia"/>
                <w:bCs/>
                <w:color w:val="00B050"/>
                <w:sz w:val="16"/>
                <w:lang w:val="it-IT"/>
              </w:rPr>
              <w:t xml:space="preserve"> 【各120本】</w:t>
            </w:r>
          </w:p>
          <w:p w14:paraId="32FE2840" w14:textId="32EF54D1" w:rsidR="000F6DB9" w:rsidRPr="00D8390E" w:rsidRDefault="000F6DB9" w:rsidP="000F6DB9">
            <w:pPr>
              <w:jc w:val="left"/>
              <w:rPr>
                <w:b/>
              </w:rPr>
            </w:pPr>
          </w:p>
        </w:tc>
        <w:tc>
          <w:tcPr>
            <w:tcW w:w="395" w:type="pct"/>
            <w:vMerge w:val="restart"/>
            <w:vAlign w:val="center"/>
          </w:tcPr>
          <w:p w14:paraId="5B5ADC2A" w14:textId="177C0D36" w:rsidR="000F6DB9" w:rsidRPr="00D8390E" w:rsidRDefault="000F6DB9" w:rsidP="000F6DB9">
            <w:pPr>
              <w:jc w:val="center"/>
              <w:rPr>
                <w:b/>
                <w:sz w:val="18"/>
                <w:szCs w:val="18"/>
                <w:lang w:val="it-IT"/>
              </w:rPr>
            </w:pPr>
            <w:r w:rsidRPr="00D8390E">
              <w:rPr>
                <w:b/>
                <w:sz w:val="18"/>
                <w:szCs w:val="18"/>
                <w:lang w:val="it-IT"/>
              </w:rPr>
              <w:t>202</w:t>
            </w:r>
            <w:r w:rsidR="006F08B8">
              <w:rPr>
                <w:b/>
                <w:sz w:val="18"/>
                <w:szCs w:val="18"/>
                <w:lang w:val="it-IT"/>
              </w:rPr>
              <w:t>1</w:t>
            </w:r>
          </w:p>
        </w:tc>
        <w:tc>
          <w:tcPr>
            <w:tcW w:w="328" w:type="pct"/>
            <w:vMerge w:val="restart"/>
            <w:vAlign w:val="center"/>
          </w:tcPr>
          <w:p w14:paraId="47BD2AF2" w14:textId="77777777" w:rsidR="000F6DB9" w:rsidRPr="00D8390E" w:rsidRDefault="000F6DB9" w:rsidP="000F6DB9">
            <w:pPr>
              <w:jc w:val="center"/>
              <w:rPr>
                <w:sz w:val="18"/>
                <w:szCs w:val="18"/>
              </w:rPr>
            </w:pPr>
            <w:r w:rsidRPr="00D8390E">
              <w:rPr>
                <w:sz w:val="16"/>
                <w:szCs w:val="16"/>
              </w:rPr>
              <w:t>オイル</w:t>
            </w:r>
          </w:p>
        </w:tc>
        <w:tc>
          <w:tcPr>
            <w:tcW w:w="395" w:type="pct"/>
            <w:vAlign w:val="center"/>
          </w:tcPr>
          <w:p w14:paraId="3F257123" w14:textId="77777777" w:rsidR="000F6DB9" w:rsidRPr="00D8390E" w:rsidRDefault="000F6DB9" w:rsidP="000F6DB9">
            <w:pPr>
              <w:jc w:val="center"/>
              <w:rPr>
                <w:b/>
                <w:sz w:val="16"/>
                <w:szCs w:val="16"/>
              </w:rPr>
            </w:pPr>
            <w:r w:rsidRPr="00D8390E">
              <w:rPr>
                <w:b/>
                <w:sz w:val="16"/>
                <w:szCs w:val="16"/>
              </w:rPr>
              <w:t>500ml</w:t>
            </w:r>
          </w:p>
        </w:tc>
        <w:tc>
          <w:tcPr>
            <w:tcW w:w="461" w:type="pct"/>
            <w:vAlign w:val="center"/>
          </w:tcPr>
          <w:p w14:paraId="1A7222C9" w14:textId="77777777" w:rsidR="000F6DB9" w:rsidRPr="00D8390E" w:rsidRDefault="000F6DB9" w:rsidP="000F6DB9">
            <w:pPr>
              <w:jc w:val="center"/>
              <w:rPr>
                <w:b/>
                <w:sz w:val="18"/>
              </w:rPr>
            </w:pPr>
            <w:r w:rsidRPr="00D8390E">
              <w:rPr>
                <w:b/>
                <w:sz w:val="18"/>
              </w:rPr>
              <w:t>￥</w:t>
            </w:r>
            <w:r w:rsidRPr="00D8390E">
              <w:rPr>
                <w:b/>
                <w:sz w:val="18"/>
              </w:rPr>
              <w:t>2,900</w:t>
            </w:r>
          </w:p>
        </w:tc>
        <w:tc>
          <w:tcPr>
            <w:tcW w:w="2302" w:type="pct"/>
            <w:vMerge w:val="restart"/>
          </w:tcPr>
          <w:p w14:paraId="27AD2F0B" w14:textId="77777777" w:rsidR="000F6DB9" w:rsidRPr="00D8390E" w:rsidRDefault="000F6DB9" w:rsidP="000F6DB9">
            <w:pPr>
              <w:rPr>
                <w:color w:val="000000" w:themeColor="text1"/>
                <w:sz w:val="14"/>
              </w:rPr>
            </w:pPr>
            <w:r w:rsidRPr="00D8390E">
              <w:rPr>
                <w:color w:val="000000" w:themeColor="text1"/>
                <w:sz w:val="14"/>
              </w:rPr>
              <w:t>ペンドリーノ、モライオーロ、フィオレンティーノ、樹齢</w:t>
            </w:r>
            <w:r w:rsidRPr="00D8390E">
              <w:rPr>
                <w:color w:val="000000" w:themeColor="text1"/>
                <w:sz w:val="14"/>
              </w:rPr>
              <w:t>30</w:t>
            </w:r>
            <w:r w:rsidRPr="00D8390E">
              <w:rPr>
                <w:color w:val="000000" w:themeColor="text1"/>
                <w:sz w:val="14"/>
              </w:rPr>
              <w:t>～</w:t>
            </w:r>
            <w:r w:rsidRPr="00D8390E">
              <w:rPr>
                <w:color w:val="000000" w:themeColor="text1"/>
                <w:sz w:val="14"/>
              </w:rPr>
              <w:t>40</w:t>
            </w:r>
            <w:r w:rsidRPr="00D8390E">
              <w:rPr>
                <w:color w:val="000000" w:themeColor="text1"/>
                <w:sz w:val="14"/>
              </w:rPr>
              <w:t>年。</w:t>
            </w:r>
          </w:p>
          <w:p w14:paraId="10DC8834" w14:textId="7CD6E51F" w:rsidR="00A50DEB" w:rsidRPr="00A50DEB" w:rsidRDefault="000F6DB9" w:rsidP="000F6DB9">
            <w:pPr>
              <w:rPr>
                <w:color w:val="000000" w:themeColor="text1"/>
                <w:sz w:val="14"/>
              </w:rPr>
            </w:pPr>
            <w:r w:rsidRPr="00D8390E">
              <w:rPr>
                <w:color w:val="000000" w:themeColor="text1"/>
                <w:sz w:val="14"/>
              </w:rPr>
              <w:t>収穫は</w:t>
            </w:r>
            <w:r w:rsidRPr="00D8390E">
              <w:rPr>
                <w:color w:val="000000" w:themeColor="text1"/>
                <w:sz w:val="14"/>
              </w:rPr>
              <w:t>1</w:t>
            </w:r>
            <w:r w:rsidR="00A50DEB">
              <w:rPr>
                <w:color w:val="000000" w:themeColor="text1"/>
                <w:sz w:val="14"/>
              </w:rPr>
              <w:t>1</w:t>
            </w:r>
            <w:r w:rsidRPr="00D8390E">
              <w:rPr>
                <w:color w:val="000000" w:themeColor="text1"/>
                <w:sz w:val="14"/>
              </w:rPr>
              <w:t>月</w:t>
            </w:r>
            <w:r w:rsidR="00A50DEB">
              <w:rPr>
                <w:rFonts w:hint="eastAsia"/>
                <w:color w:val="000000" w:themeColor="text1"/>
                <w:sz w:val="14"/>
              </w:rPr>
              <w:t>頃から</w:t>
            </w:r>
            <w:r w:rsidRPr="00D8390E">
              <w:rPr>
                <w:color w:val="000000" w:themeColor="text1"/>
                <w:sz w:val="14"/>
              </w:rPr>
              <w:t>行い、すべて手摘み。搾油量の少ない酸度の素晴らしいオリーヴオイル</w:t>
            </w:r>
            <w:r w:rsidR="003A69EA">
              <w:rPr>
                <w:rFonts w:hint="eastAsia"/>
                <w:color w:val="000000" w:themeColor="text1"/>
                <w:sz w:val="14"/>
              </w:rPr>
              <w:t>。</w:t>
            </w:r>
            <w:r w:rsidR="00A50DEB" w:rsidRPr="00A50DEB">
              <w:rPr>
                <w:rFonts w:hint="eastAsia"/>
                <w:color w:val="000000" w:themeColor="text1"/>
                <w:sz w:val="14"/>
              </w:rPr>
              <w:t>2021</w:t>
            </w:r>
            <w:r w:rsidR="00A50DEB" w:rsidRPr="00A50DEB">
              <w:rPr>
                <w:rFonts w:hint="eastAsia"/>
                <w:color w:val="000000" w:themeColor="text1"/>
                <w:sz w:val="14"/>
              </w:rPr>
              <w:t>年は水不足</w:t>
            </w:r>
            <w:r w:rsidR="00A50DEB">
              <w:rPr>
                <w:rFonts w:hint="eastAsia"/>
                <w:color w:val="000000" w:themeColor="text1"/>
                <w:sz w:val="14"/>
              </w:rPr>
              <w:t>の影響で収穫量が激減。オイルの質は素晴らしいですが、量が少ないのが</w:t>
            </w:r>
            <w:r w:rsidR="003A69EA">
              <w:rPr>
                <w:rFonts w:hint="eastAsia"/>
                <w:color w:val="000000" w:themeColor="text1"/>
                <w:sz w:val="14"/>
              </w:rPr>
              <w:t>非常に残念です、、、。</w:t>
            </w:r>
            <w:r w:rsidR="003A69EA" w:rsidRPr="00D8390E">
              <w:rPr>
                <w:b/>
                <w:bCs/>
                <w:color w:val="000000" w:themeColor="text1"/>
                <w:sz w:val="14"/>
              </w:rPr>
              <w:t>（酸度</w:t>
            </w:r>
            <w:r w:rsidR="003A69EA" w:rsidRPr="00D8390E">
              <w:rPr>
                <w:b/>
                <w:bCs/>
                <w:color w:val="000000" w:themeColor="text1"/>
                <w:sz w:val="14"/>
              </w:rPr>
              <w:t>0.2</w:t>
            </w:r>
            <w:r w:rsidR="003A69EA">
              <w:rPr>
                <w:b/>
                <w:bCs/>
                <w:color w:val="000000" w:themeColor="text1"/>
                <w:sz w:val="14"/>
              </w:rPr>
              <w:t>2</w:t>
            </w:r>
            <w:r w:rsidR="003A69EA" w:rsidRPr="00D8390E">
              <w:rPr>
                <w:b/>
                <w:bCs/>
                <w:color w:val="000000" w:themeColor="text1"/>
                <w:sz w:val="14"/>
              </w:rPr>
              <w:t>%</w:t>
            </w:r>
            <w:r w:rsidR="003A69EA" w:rsidRPr="00D8390E">
              <w:rPr>
                <w:b/>
                <w:bCs/>
                <w:color w:val="000000" w:themeColor="text1"/>
                <w:sz w:val="14"/>
              </w:rPr>
              <w:t>）</w:t>
            </w:r>
          </w:p>
          <w:p w14:paraId="29C14FDF" w14:textId="17DE6D63" w:rsidR="000F6DB9" w:rsidRPr="00D8390E" w:rsidRDefault="000F6DB9" w:rsidP="000F6DB9">
            <w:pPr>
              <w:rPr>
                <w:sz w:val="14"/>
              </w:rPr>
            </w:pPr>
            <w:r w:rsidRPr="00D8390E">
              <w:rPr>
                <w:rFonts w:ascii="ＭＳ 明朝" w:eastAsia="ＭＳ 明朝" w:hAnsi="ＭＳ 明朝" w:cs="ＭＳ 明朝" w:hint="eastAsia"/>
                <w:b/>
                <w:bCs/>
                <w:color w:val="000000" w:themeColor="text1"/>
                <w:sz w:val="14"/>
              </w:rPr>
              <w:t>※</w:t>
            </w:r>
            <w:r w:rsidRPr="00D8390E">
              <w:rPr>
                <w:b/>
                <w:bCs/>
                <w:color w:val="000000" w:themeColor="text1"/>
                <w:sz w:val="14"/>
              </w:rPr>
              <w:t>500ml</w:t>
            </w:r>
            <w:r w:rsidRPr="00D8390E">
              <w:rPr>
                <w:b/>
                <w:bCs/>
                <w:color w:val="000000" w:themeColor="text1"/>
                <w:sz w:val="14"/>
              </w:rPr>
              <w:t>・</w:t>
            </w:r>
            <w:r w:rsidRPr="00D8390E">
              <w:rPr>
                <w:b/>
                <w:bCs/>
                <w:color w:val="000000" w:themeColor="text1"/>
                <w:sz w:val="14"/>
              </w:rPr>
              <w:t>1000ml</w:t>
            </w:r>
            <w:r w:rsidRPr="00D8390E">
              <w:rPr>
                <w:b/>
                <w:bCs/>
                <w:color w:val="000000" w:themeColor="text1"/>
                <w:sz w:val="14"/>
              </w:rPr>
              <w:t>どちらも</w:t>
            </w:r>
            <w:r w:rsidRPr="00D8390E">
              <w:rPr>
                <w:b/>
                <w:bCs/>
                <w:color w:val="000000" w:themeColor="text1"/>
                <w:sz w:val="14"/>
              </w:rPr>
              <w:t>750ml</w:t>
            </w:r>
            <w:r w:rsidRPr="00D8390E">
              <w:rPr>
                <w:b/>
                <w:bCs/>
                <w:color w:val="000000" w:themeColor="text1"/>
                <w:sz w:val="14"/>
              </w:rPr>
              <w:t>ビンと混載可能</w:t>
            </w:r>
          </w:p>
        </w:tc>
      </w:tr>
      <w:tr w:rsidR="000F6DB9" w:rsidRPr="00D8390E" w14:paraId="35872D0B" w14:textId="77777777" w:rsidTr="0070181A">
        <w:trPr>
          <w:trHeight w:val="546"/>
        </w:trPr>
        <w:tc>
          <w:tcPr>
            <w:tcW w:w="1119" w:type="pct"/>
            <w:vMerge/>
          </w:tcPr>
          <w:p w14:paraId="4A5955ED" w14:textId="77777777" w:rsidR="000F6DB9" w:rsidRPr="00D8390E" w:rsidRDefault="000F6DB9" w:rsidP="000F6DB9">
            <w:pPr>
              <w:jc w:val="left"/>
              <w:rPr>
                <w:b/>
              </w:rPr>
            </w:pPr>
          </w:p>
        </w:tc>
        <w:tc>
          <w:tcPr>
            <w:tcW w:w="395" w:type="pct"/>
            <w:vMerge/>
            <w:vAlign w:val="center"/>
          </w:tcPr>
          <w:p w14:paraId="60424D79" w14:textId="77777777" w:rsidR="000F6DB9" w:rsidRPr="00D8390E" w:rsidRDefault="000F6DB9" w:rsidP="000F6DB9">
            <w:pPr>
              <w:jc w:val="center"/>
              <w:rPr>
                <w:b/>
                <w:sz w:val="18"/>
                <w:szCs w:val="18"/>
                <w:lang w:val="it-IT"/>
              </w:rPr>
            </w:pPr>
          </w:p>
        </w:tc>
        <w:tc>
          <w:tcPr>
            <w:tcW w:w="328" w:type="pct"/>
            <w:vMerge/>
            <w:vAlign w:val="center"/>
          </w:tcPr>
          <w:p w14:paraId="6AA2F5C5" w14:textId="77777777" w:rsidR="000F6DB9" w:rsidRPr="00D8390E" w:rsidRDefault="000F6DB9" w:rsidP="000F6DB9">
            <w:pPr>
              <w:jc w:val="center"/>
              <w:rPr>
                <w:sz w:val="16"/>
                <w:szCs w:val="16"/>
              </w:rPr>
            </w:pPr>
          </w:p>
        </w:tc>
        <w:tc>
          <w:tcPr>
            <w:tcW w:w="395" w:type="pct"/>
            <w:vAlign w:val="center"/>
          </w:tcPr>
          <w:p w14:paraId="08BB661B" w14:textId="77777777" w:rsidR="000F6DB9" w:rsidRPr="00D8390E" w:rsidRDefault="000F6DB9" w:rsidP="000F6DB9">
            <w:pPr>
              <w:jc w:val="center"/>
              <w:rPr>
                <w:b/>
                <w:sz w:val="16"/>
                <w:szCs w:val="16"/>
              </w:rPr>
            </w:pPr>
            <w:r w:rsidRPr="00D8390E">
              <w:rPr>
                <w:b/>
                <w:sz w:val="16"/>
                <w:szCs w:val="16"/>
              </w:rPr>
              <w:t>1000ml</w:t>
            </w:r>
          </w:p>
        </w:tc>
        <w:tc>
          <w:tcPr>
            <w:tcW w:w="461" w:type="pct"/>
            <w:vAlign w:val="center"/>
          </w:tcPr>
          <w:p w14:paraId="1848BDA1" w14:textId="77777777" w:rsidR="000F6DB9" w:rsidRPr="00D8390E" w:rsidRDefault="000F6DB9" w:rsidP="000F6DB9">
            <w:pPr>
              <w:jc w:val="center"/>
              <w:rPr>
                <w:b/>
                <w:sz w:val="16"/>
                <w:szCs w:val="16"/>
              </w:rPr>
            </w:pPr>
            <w:r w:rsidRPr="00D8390E">
              <w:rPr>
                <w:b/>
                <w:sz w:val="18"/>
              </w:rPr>
              <w:t>￥</w:t>
            </w:r>
            <w:r w:rsidRPr="00D8390E">
              <w:rPr>
                <w:b/>
                <w:sz w:val="18"/>
              </w:rPr>
              <w:t>5,000</w:t>
            </w:r>
          </w:p>
        </w:tc>
        <w:tc>
          <w:tcPr>
            <w:tcW w:w="2302" w:type="pct"/>
            <w:vMerge/>
          </w:tcPr>
          <w:p w14:paraId="399F7639" w14:textId="77777777" w:rsidR="000F6DB9" w:rsidRPr="00D8390E" w:rsidRDefault="000F6DB9" w:rsidP="000F6DB9">
            <w:pPr>
              <w:rPr>
                <w:color w:val="000000" w:themeColor="text1"/>
                <w:sz w:val="14"/>
              </w:rPr>
            </w:pPr>
          </w:p>
        </w:tc>
      </w:tr>
    </w:tbl>
    <w:p w14:paraId="12AD8E45" w14:textId="4BBF81DB" w:rsidR="00227500" w:rsidRPr="00D8390E" w:rsidRDefault="00227500" w:rsidP="00227500">
      <w:pPr>
        <w:spacing w:line="240" w:lineRule="atLeast"/>
        <w:jc w:val="left"/>
        <w:rPr>
          <w:b/>
          <w:bCs/>
          <w:sz w:val="32"/>
          <w:szCs w:val="21"/>
          <w:u w:val="single"/>
          <w:lang w:val="it-IT"/>
        </w:rPr>
      </w:pPr>
      <w:r>
        <w:rPr>
          <w:rFonts w:hint="eastAsia"/>
          <w:b/>
          <w:bCs/>
          <w:sz w:val="28"/>
          <w:u w:val="single"/>
          <w:lang w:val="it-IT"/>
        </w:rPr>
        <w:t xml:space="preserve">Cascina Lieto </w:t>
      </w:r>
      <w:r>
        <w:rPr>
          <w:rFonts w:hint="eastAsia"/>
          <w:b/>
          <w:bCs/>
          <w:sz w:val="18"/>
          <w:u w:val="single"/>
          <w:lang w:val="it-IT"/>
        </w:rPr>
        <w:t>カッシーナ</w:t>
      </w:r>
      <w:r>
        <w:rPr>
          <w:rFonts w:hint="eastAsia"/>
          <w:b/>
          <w:bCs/>
          <w:sz w:val="18"/>
          <w:u w:val="single"/>
          <w:lang w:val="it-IT"/>
        </w:rPr>
        <w:t xml:space="preserve"> </w:t>
      </w:r>
      <w:r>
        <w:rPr>
          <w:rFonts w:hint="eastAsia"/>
          <w:b/>
          <w:bCs/>
          <w:sz w:val="18"/>
          <w:u w:val="single"/>
          <w:lang w:val="it-IT"/>
        </w:rPr>
        <w:t>リエート</w:t>
      </w:r>
      <w:r>
        <w:rPr>
          <w:rFonts w:hint="eastAsia"/>
          <w:b/>
          <w:bCs/>
          <w:sz w:val="18"/>
          <w:u w:val="single"/>
          <w:lang w:val="it-IT"/>
        </w:rPr>
        <w:t xml:space="preserve">         </w:t>
      </w:r>
      <w:r>
        <w:rPr>
          <w:rFonts w:hint="eastAsia"/>
          <w:sz w:val="16"/>
          <w:u w:val="single"/>
          <w:lang w:val="it-IT"/>
        </w:rPr>
        <w:t xml:space="preserve">                                                </w:t>
      </w:r>
      <w:r>
        <w:rPr>
          <w:rFonts w:hint="eastAsia"/>
          <w:sz w:val="16"/>
          <w:u w:val="single"/>
          <w:lang w:val="it-IT"/>
        </w:rPr>
        <w:t>ピエモンテ</w:t>
      </w:r>
      <w:r w:rsidRPr="00D8390E">
        <w:rPr>
          <w:rFonts w:cs="ＭＳ ゴシック"/>
          <w:sz w:val="16"/>
          <w:szCs w:val="16"/>
          <w:u w:val="single"/>
          <w:lang w:val="it-IT"/>
        </w:rPr>
        <w:t>ー</w:t>
      </w:r>
      <w:r>
        <w:rPr>
          <w:rFonts w:cs="ＭＳ ゴシック" w:hint="eastAsia"/>
          <w:sz w:val="16"/>
          <w:szCs w:val="16"/>
          <w:u w:val="single"/>
          <w:lang w:val="it-IT"/>
        </w:rPr>
        <w:t>クネオ</w:t>
      </w:r>
      <w:r w:rsidRPr="00D8390E">
        <w:rPr>
          <w:rFonts w:cs="ＭＳ ゴシック"/>
          <w:sz w:val="16"/>
          <w:szCs w:val="16"/>
          <w:u w:val="single"/>
          <w:lang w:val="it-IT"/>
        </w:rPr>
        <w:t>ー</w:t>
      </w:r>
      <w:r>
        <w:rPr>
          <w:rFonts w:cs="ＭＳ ゴシック" w:hint="eastAsia"/>
          <w:sz w:val="16"/>
          <w:szCs w:val="16"/>
          <w:u w:val="single"/>
          <w:lang w:val="it-IT"/>
        </w:rPr>
        <w:t>カスティリオーネ</w:t>
      </w:r>
      <w:r>
        <w:rPr>
          <w:rFonts w:cs="ＭＳ ゴシック" w:hint="eastAsia"/>
          <w:sz w:val="16"/>
          <w:szCs w:val="16"/>
          <w:u w:val="single"/>
          <w:lang w:val="it-IT"/>
        </w:rPr>
        <w:t xml:space="preserve"> </w:t>
      </w:r>
      <w:r>
        <w:rPr>
          <w:rFonts w:cs="ＭＳ ゴシック" w:hint="eastAsia"/>
          <w:sz w:val="16"/>
          <w:szCs w:val="16"/>
          <w:u w:val="single"/>
          <w:lang w:val="it-IT"/>
        </w:rPr>
        <w:t>ティネッラ</w:t>
      </w:r>
    </w:p>
    <w:tbl>
      <w:tblPr>
        <w:tblStyle w:val="1"/>
        <w:tblW w:w="5000" w:type="pct"/>
        <w:tblLayout w:type="fixed"/>
        <w:tblLook w:val="04A0" w:firstRow="1" w:lastRow="0" w:firstColumn="1" w:lastColumn="0" w:noHBand="0" w:noVBand="1"/>
      </w:tblPr>
      <w:tblGrid>
        <w:gridCol w:w="2411"/>
        <w:gridCol w:w="851"/>
        <w:gridCol w:w="707"/>
        <w:gridCol w:w="851"/>
        <w:gridCol w:w="993"/>
        <w:gridCol w:w="4959"/>
      </w:tblGrid>
      <w:tr w:rsidR="0013780B" w:rsidRPr="00D8390E" w14:paraId="468C3043" w14:textId="77777777" w:rsidTr="00C66F69">
        <w:trPr>
          <w:trHeight w:val="156"/>
        </w:trPr>
        <w:tc>
          <w:tcPr>
            <w:tcW w:w="1119" w:type="pct"/>
          </w:tcPr>
          <w:p w14:paraId="58C3EFB3" w14:textId="77777777" w:rsidR="0013780B" w:rsidRPr="00D8390E" w:rsidRDefault="0013780B" w:rsidP="00CD7BC0">
            <w:pPr>
              <w:jc w:val="center"/>
              <w:rPr>
                <w:sz w:val="14"/>
                <w:szCs w:val="18"/>
                <w:lang w:val="it-IT"/>
              </w:rPr>
            </w:pPr>
            <w:r w:rsidRPr="00D8390E">
              <w:rPr>
                <w:sz w:val="14"/>
                <w:szCs w:val="18"/>
                <w:lang w:val="it-IT"/>
              </w:rPr>
              <w:t>ワイン名</w:t>
            </w:r>
          </w:p>
        </w:tc>
        <w:tc>
          <w:tcPr>
            <w:tcW w:w="395" w:type="pct"/>
          </w:tcPr>
          <w:p w14:paraId="6FCF833C" w14:textId="77777777" w:rsidR="0013780B" w:rsidRPr="00D8390E" w:rsidRDefault="0013780B" w:rsidP="00CD7BC0">
            <w:pPr>
              <w:jc w:val="center"/>
              <w:rPr>
                <w:sz w:val="12"/>
                <w:szCs w:val="18"/>
                <w:lang w:val="it-IT"/>
              </w:rPr>
            </w:pPr>
            <w:r w:rsidRPr="00D8390E">
              <w:rPr>
                <w:sz w:val="12"/>
                <w:szCs w:val="18"/>
                <w:lang w:val="it-IT"/>
              </w:rPr>
              <w:t>ヴィンテージ</w:t>
            </w:r>
          </w:p>
        </w:tc>
        <w:tc>
          <w:tcPr>
            <w:tcW w:w="328" w:type="pct"/>
          </w:tcPr>
          <w:p w14:paraId="06EA9381" w14:textId="77777777" w:rsidR="0013780B" w:rsidRPr="00D8390E" w:rsidRDefault="0013780B" w:rsidP="00CD7BC0">
            <w:pPr>
              <w:jc w:val="center"/>
              <w:rPr>
                <w:sz w:val="14"/>
                <w:szCs w:val="18"/>
                <w:lang w:val="it-IT"/>
              </w:rPr>
            </w:pPr>
            <w:r w:rsidRPr="00D8390E">
              <w:rPr>
                <w:sz w:val="14"/>
                <w:szCs w:val="18"/>
                <w:lang w:val="it-IT"/>
              </w:rPr>
              <w:t>種類</w:t>
            </w:r>
          </w:p>
        </w:tc>
        <w:tc>
          <w:tcPr>
            <w:tcW w:w="395" w:type="pct"/>
          </w:tcPr>
          <w:p w14:paraId="70297555" w14:textId="77777777" w:rsidR="0013780B" w:rsidRPr="00D8390E" w:rsidRDefault="0013780B" w:rsidP="00CD7BC0">
            <w:pPr>
              <w:jc w:val="center"/>
              <w:rPr>
                <w:sz w:val="14"/>
                <w:szCs w:val="18"/>
                <w:lang w:val="it-IT"/>
              </w:rPr>
            </w:pPr>
            <w:r w:rsidRPr="00D8390E">
              <w:rPr>
                <w:sz w:val="14"/>
                <w:szCs w:val="18"/>
                <w:lang w:val="it-IT"/>
              </w:rPr>
              <w:t>容量</w:t>
            </w:r>
          </w:p>
        </w:tc>
        <w:tc>
          <w:tcPr>
            <w:tcW w:w="461" w:type="pct"/>
          </w:tcPr>
          <w:p w14:paraId="018723EF" w14:textId="77777777" w:rsidR="0013780B" w:rsidRPr="00D8390E" w:rsidRDefault="0013780B" w:rsidP="00CD7BC0">
            <w:pPr>
              <w:jc w:val="center"/>
              <w:rPr>
                <w:sz w:val="14"/>
                <w:szCs w:val="18"/>
                <w:lang w:val="it-IT"/>
              </w:rPr>
            </w:pPr>
            <w:r w:rsidRPr="00D8390E">
              <w:rPr>
                <w:sz w:val="14"/>
                <w:szCs w:val="18"/>
                <w:lang w:val="it-IT"/>
              </w:rPr>
              <w:t>上代（税別）</w:t>
            </w:r>
          </w:p>
        </w:tc>
        <w:tc>
          <w:tcPr>
            <w:tcW w:w="2302" w:type="pct"/>
          </w:tcPr>
          <w:p w14:paraId="387A4A96" w14:textId="77777777" w:rsidR="0013780B" w:rsidRPr="00D8390E" w:rsidRDefault="0013780B" w:rsidP="00CD7BC0">
            <w:pPr>
              <w:jc w:val="center"/>
              <w:rPr>
                <w:sz w:val="14"/>
                <w:szCs w:val="18"/>
                <w:lang w:val="it-IT"/>
              </w:rPr>
            </w:pPr>
            <w:r w:rsidRPr="00D8390E">
              <w:rPr>
                <w:sz w:val="14"/>
                <w:szCs w:val="18"/>
                <w:lang w:val="it-IT"/>
              </w:rPr>
              <w:t>メモ</w:t>
            </w:r>
          </w:p>
        </w:tc>
      </w:tr>
      <w:tr w:rsidR="0013780B" w:rsidRPr="00D8390E" w14:paraId="0623D396" w14:textId="77777777" w:rsidTr="00C66F69">
        <w:trPr>
          <w:trHeight w:val="1004"/>
        </w:trPr>
        <w:tc>
          <w:tcPr>
            <w:tcW w:w="1119" w:type="pct"/>
          </w:tcPr>
          <w:p w14:paraId="0B24627E" w14:textId="77777777" w:rsidR="0013780B" w:rsidRDefault="0013780B" w:rsidP="00CD7BC0">
            <w:pPr>
              <w:jc w:val="left"/>
              <w:rPr>
                <w:b/>
                <w:lang w:val="it-IT"/>
              </w:rPr>
            </w:pPr>
            <w:r>
              <w:rPr>
                <w:rFonts w:hint="eastAsia"/>
                <w:b/>
                <w:lang w:val="it-IT"/>
              </w:rPr>
              <w:t>Moscato Lieto</w:t>
            </w:r>
          </w:p>
          <w:p w14:paraId="0DE341AF" w14:textId="77777777" w:rsidR="0013780B" w:rsidRPr="00CD6F8D" w:rsidRDefault="0013780B" w:rsidP="00CD7BC0">
            <w:pPr>
              <w:jc w:val="left"/>
              <w:rPr>
                <w:bCs/>
                <w:sz w:val="16"/>
                <w:szCs w:val="16"/>
                <w:lang w:val="it-IT"/>
              </w:rPr>
            </w:pPr>
            <w:r w:rsidRPr="00CD6F8D">
              <w:rPr>
                <w:rFonts w:hint="eastAsia"/>
                <w:bCs/>
                <w:sz w:val="16"/>
                <w:szCs w:val="16"/>
                <w:lang w:val="it-IT"/>
              </w:rPr>
              <w:t>モスカート</w:t>
            </w:r>
            <w:r w:rsidRPr="00CD6F8D">
              <w:rPr>
                <w:rFonts w:hint="eastAsia"/>
                <w:bCs/>
                <w:sz w:val="16"/>
                <w:szCs w:val="16"/>
                <w:lang w:val="it-IT"/>
              </w:rPr>
              <w:t xml:space="preserve"> </w:t>
            </w:r>
            <w:r w:rsidRPr="00CD6F8D">
              <w:rPr>
                <w:rFonts w:hint="eastAsia"/>
                <w:bCs/>
                <w:sz w:val="16"/>
                <w:szCs w:val="16"/>
                <w:lang w:val="it-IT"/>
              </w:rPr>
              <w:t>リエート</w:t>
            </w:r>
            <w:r w:rsidRPr="00CD6F8D">
              <w:rPr>
                <w:rFonts w:hint="eastAsia"/>
                <w:bCs/>
                <w:sz w:val="16"/>
                <w:szCs w:val="16"/>
                <w:lang w:val="it-IT"/>
              </w:rPr>
              <w:t xml:space="preserve"> </w:t>
            </w:r>
          </w:p>
          <w:p w14:paraId="625B9C1B" w14:textId="36950AC7" w:rsidR="0013780B" w:rsidRDefault="0013780B" w:rsidP="00CD7BC0">
            <w:pPr>
              <w:jc w:val="left"/>
              <w:rPr>
                <w:rFonts w:ascii="HGP創英角ｺﾞｼｯｸUB" w:eastAsia="HGP創英角ｺﾞｼｯｸUB" w:hAnsi="HGP創英角ｺﾞｼｯｸUB"/>
                <w:bCs/>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D90936">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3</w:t>
            </w:r>
            <w:r>
              <w:rPr>
                <w:rFonts w:ascii="HGP創英角ｺﾞｼｯｸUB" w:eastAsia="HGP創英角ｺﾞｼｯｸUB" w:hAnsi="HGP創英角ｺﾞｼｯｸUB"/>
                <w:bCs/>
                <w:color w:val="00B050"/>
                <w:sz w:val="16"/>
                <w:lang w:val="it-IT"/>
              </w:rPr>
              <w:t>60</w:t>
            </w:r>
            <w:r>
              <w:rPr>
                <w:rFonts w:ascii="HGP創英角ｺﾞｼｯｸUB" w:eastAsia="HGP創英角ｺﾞｼｯｸUB" w:hAnsi="HGP創英角ｺﾞｼｯｸUB" w:hint="eastAsia"/>
                <w:bCs/>
                <w:color w:val="00B050"/>
                <w:sz w:val="16"/>
                <w:lang w:val="it-IT"/>
              </w:rPr>
              <w:t>本</w:t>
            </w:r>
            <w:r w:rsidR="00D90936">
              <w:rPr>
                <w:rFonts w:ascii="HGP創英角ｺﾞｼｯｸUB" w:eastAsia="HGP創英角ｺﾞｼｯｸUB" w:hAnsi="HGP創英角ｺﾞｼｯｸUB" w:hint="eastAsia"/>
                <w:bCs/>
                <w:color w:val="00B050"/>
                <w:sz w:val="16"/>
                <w:lang w:val="it-IT"/>
              </w:rPr>
              <w:t>】</w:t>
            </w:r>
          </w:p>
          <w:p w14:paraId="6F80A739" w14:textId="77777777" w:rsidR="0013780B" w:rsidRPr="00D62A4A" w:rsidRDefault="0013780B" w:rsidP="00CD7BC0">
            <w:pPr>
              <w:jc w:val="left"/>
              <w:rPr>
                <w:b/>
                <w:lang w:val="it-IT"/>
              </w:rPr>
            </w:pPr>
          </w:p>
        </w:tc>
        <w:tc>
          <w:tcPr>
            <w:tcW w:w="395" w:type="pct"/>
            <w:vAlign w:val="center"/>
          </w:tcPr>
          <w:p w14:paraId="359C39BB" w14:textId="77777777" w:rsidR="0013780B" w:rsidRPr="00D8390E" w:rsidRDefault="0013780B" w:rsidP="00CD7BC0">
            <w:pPr>
              <w:jc w:val="center"/>
              <w:rPr>
                <w:b/>
                <w:sz w:val="18"/>
                <w:szCs w:val="18"/>
                <w:lang w:val="it-IT"/>
              </w:rPr>
            </w:pPr>
            <w:r>
              <w:rPr>
                <w:b/>
                <w:sz w:val="18"/>
                <w:szCs w:val="18"/>
                <w:lang w:val="it-IT"/>
              </w:rPr>
              <w:t>19</w:t>
            </w:r>
          </w:p>
        </w:tc>
        <w:tc>
          <w:tcPr>
            <w:tcW w:w="328" w:type="pct"/>
            <w:vAlign w:val="center"/>
          </w:tcPr>
          <w:p w14:paraId="455F96DF" w14:textId="77777777" w:rsidR="0013780B" w:rsidRPr="00D8390E" w:rsidRDefault="0013780B" w:rsidP="00CD7BC0">
            <w:pPr>
              <w:jc w:val="center"/>
              <w:rPr>
                <w:sz w:val="18"/>
                <w:szCs w:val="18"/>
              </w:rPr>
            </w:pPr>
            <w:r>
              <w:rPr>
                <w:rFonts w:hint="eastAsia"/>
                <w:sz w:val="18"/>
                <w:szCs w:val="18"/>
              </w:rPr>
              <w:t>白</w:t>
            </w:r>
          </w:p>
        </w:tc>
        <w:tc>
          <w:tcPr>
            <w:tcW w:w="395" w:type="pct"/>
            <w:vAlign w:val="center"/>
          </w:tcPr>
          <w:p w14:paraId="7F2BBDFA" w14:textId="77777777" w:rsidR="0013780B" w:rsidRPr="00D8390E" w:rsidRDefault="0013780B" w:rsidP="00CD7BC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4C241F46" w14:textId="77777777" w:rsidR="0013780B" w:rsidRPr="00D8390E" w:rsidRDefault="0013780B" w:rsidP="00CD7BC0">
            <w:pPr>
              <w:jc w:val="center"/>
              <w:rPr>
                <w:b/>
                <w:sz w:val="18"/>
              </w:rPr>
            </w:pPr>
            <w:r>
              <w:rPr>
                <w:rFonts w:hint="eastAsia"/>
                <w:b/>
                <w:sz w:val="16"/>
                <w:szCs w:val="16"/>
              </w:rPr>
              <w:t>\</w:t>
            </w:r>
            <w:r>
              <w:rPr>
                <w:b/>
                <w:sz w:val="16"/>
                <w:szCs w:val="16"/>
              </w:rPr>
              <w:t>4</w:t>
            </w:r>
            <w:r>
              <w:rPr>
                <w:rFonts w:hint="eastAsia"/>
                <w:b/>
                <w:sz w:val="16"/>
                <w:szCs w:val="16"/>
              </w:rPr>
              <w:t>,</w:t>
            </w:r>
            <w:r>
              <w:rPr>
                <w:b/>
                <w:sz w:val="16"/>
                <w:szCs w:val="16"/>
              </w:rPr>
              <w:t>800</w:t>
            </w:r>
          </w:p>
        </w:tc>
        <w:tc>
          <w:tcPr>
            <w:tcW w:w="2302" w:type="pct"/>
          </w:tcPr>
          <w:p w14:paraId="765B9BDC" w14:textId="77777777" w:rsidR="00FB3758" w:rsidRDefault="0013780B" w:rsidP="004125DE">
            <w:pPr>
              <w:rPr>
                <w:sz w:val="14"/>
                <w:lang w:val="it-IT"/>
              </w:rPr>
            </w:pPr>
            <w:r w:rsidRPr="003019DB">
              <w:rPr>
                <w:rFonts w:hint="eastAsia"/>
                <w:sz w:val="14"/>
                <w:lang w:val="it-IT"/>
              </w:rPr>
              <w:t>モスカート、樹齢</w:t>
            </w:r>
            <w:r w:rsidRPr="003019DB">
              <w:rPr>
                <w:rFonts w:hint="eastAsia"/>
                <w:sz w:val="14"/>
                <w:lang w:val="it-IT"/>
              </w:rPr>
              <w:t>30</w:t>
            </w:r>
            <w:r w:rsidRPr="003019DB">
              <w:rPr>
                <w:rFonts w:hint="eastAsia"/>
                <w:sz w:val="14"/>
                <w:lang w:val="it-IT"/>
              </w:rPr>
              <w:t>～</w:t>
            </w:r>
            <w:r w:rsidRPr="003019DB">
              <w:rPr>
                <w:rFonts w:hint="eastAsia"/>
                <w:sz w:val="14"/>
                <w:lang w:val="it-IT"/>
              </w:rPr>
              <w:t>50</w:t>
            </w:r>
            <w:r w:rsidRPr="003019DB">
              <w:rPr>
                <w:rFonts w:hint="eastAsia"/>
                <w:sz w:val="14"/>
                <w:lang w:val="it-IT"/>
              </w:rPr>
              <w:t>年。収穫後、除梗し果皮と共に</w:t>
            </w:r>
            <w:r w:rsidR="004125DE">
              <w:rPr>
                <w:rFonts w:hint="eastAsia"/>
                <w:sz w:val="14"/>
                <w:lang w:val="it-IT"/>
              </w:rPr>
              <w:t>1</w:t>
            </w:r>
            <w:r w:rsidR="004125DE">
              <w:rPr>
                <w:rFonts w:hint="eastAsia"/>
                <w:sz w:val="14"/>
                <w:lang w:val="it-IT"/>
              </w:rPr>
              <w:t>カ月、</w:t>
            </w:r>
            <w:r w:rsidRPr="003019DB">
              <w:rPr>
                <w:rFonts w:hint="eastAsia"/>
                <w:sz w:val="14"/>
                <w:lang w:val="it-IT"/>
              </w:rPr>
              <w:t>醗酵が終わるのを待つ。圧搾後、タンク内で</w:t>
            </w:r>
            <w:r w:rsidR="004125DE">
              <w:rPr>
                <w:rFonts w:hint="eastAsia"/>
                <w:sz w:val="14"/>
                <w:lang w:val="it-IT"/>
              </w:rPr>
              <w:t>12</w:t>
            </w:r>
            <w:r w:rsidRPr="003019DB">
              <w:rPr>
                <w:rFonts w:hint="eastAsia"/>
                <w:sz w:val="14"/>
                <w:lang w:val="it-IT"/>
              </w:rPr>
              <w:t>カ月の熟成。ボトル詰めののち約</w:t>
            </w:r>
            <w:r w:rsidR="004125DE">
              <w:rPr>
                <w:rFonts w:hint="eastAsia"/>
                <w:sz w:val="14"/>
                <w:lang w:val="it-IT"/>
              </w:rPr>
              <w:t>1</w:t>
            </w:r>
            <w:r w:rsidR="004125DE">
              <w:rPr>
                <w:sz w:val="14"/>
                <w:lang w:val="it-IT"/>
              </w:rPr>
              <w:t>8</w:t>
            </w:r>
            <w:r w:rsidRPr="003019DB">
              <w:rPr>
                <w:rFonts w:hint="eastAsia"/>
                <w:sz w:val="14"/>
                <w:lang w:val="it-IT"/>
              </w:rPr>
              <w:t>か月の熟成。</w:t>
            </w:r>
          </w:p>
          <w:p w14:paraId="7D92DC8C" w14:textId="72746535" w:rsidR="0013780B" w:rsidRPr="00843DFB" w:rsidRDefault="0013780B" w:rsidP="00FB3758">
            <w:pPr>
              <w:ind w:firstLineChars="100" w:firstLine="123"/>
              <w:rPr>
                <w:sz w:val="14"/>
                <w:lang w:val="it-IT"/>
              </w:rPr>
            </w:pPr>
            <w:r w:rsidRPr="003019DB">
              <w:rPr>
                <w:rFonts w:hint="eastAsia"/>
                <w:sz w:val="14"/>
                <w:lang w:val="it-IT"/>
              </w:rPr>
              <w:t>高樹齢のモスカート、収量を抑え果実の完熟を待つ、そして十分な熟成期間を取る。自らが出会い、愛する造り手達へのオマージュともいえるワイン。</w:t>
            </w:r>
            <w:r>
              <w:rPr>
                <w:rFonts w:hint="eastAsia"/>
                <w:sz w:val="14"/>
                <w:lang w:val="it-IT"/>
              </w:rPr>
              <w:t>正式なファーストヴィンテージである</w:t>
            </w:r>
            <w:r>
              <w:rPr>
                <w:rFonts w:hint="eastAsia"/>
                <w:sz w:val="14"/>
                <w:lang w:val="it-IT"/>
              </w:rPr>
              <w:t>2019</w:t>
            </w:r>
            <w:r>
              <w:rPr>
                <w:rFonts w:hint="eastAsia"/>
                <w:sz w:val="14"/>
                <w:lang w:val="it-IT"/>
              </w:rPr>
              <w:t>年、夏の異常気象ともいえるほどの暑さでブドウの成熟が止まり、結果的に糖度が上がりすぎることはなく、エレガントさを感じる味わいに。彼らのワイナリー名を冠した渾身のモスカート。</w:t>
            </w:r>
          </w:p>
        </w:tc>
      </w:tr>
      <w:tr w:rsidR="0013780B" w:rsidRPr="00D8390E" w14:paraId="2DAC2B55" w14:textId="77777777" w:rsidTr="00C66F69">
        <w:tc>
          <w:tcPr>
            <w:tcW w:w="1119" w:type="pct"/>
          </w:tcPr>
          <w:p w14:paraId="2778C430" w14:textId="77777777" w:rsidR="0013780B" w:rsidRDefault="0013780B" w:rsidP="00CD7BC0">
            <w:pPr>
              <w:jc w:val="left"/>
              <w:rPr>
                <w:b/>
                <w:lang w:val="it-IT"/>
              </w:rPr>
            </w:pPr>
            <w:r>
              <w:rPr>
                <w:b/>
                <w:lang w:val="it-IT"/>
              </w:rPr>
              <w:t>Bianco “Sensazione”</w:t>
            </w:r>
          </w:p>
          <w:p w14:paraId="5F0B1CBC" w14:textId="77777777" w:rsidR="0013780B" w:rsidRPr="00CD6F8D" w:rsidRDefault="0013780B" w:rsidP="00CD7BC0">
            <w:pPr>
              <w:jc w:val="left"/>
              <w:rPr>
                <w:bCs/>
                <w:sz w:val="16"/>
                <w:szCs w:val="16"/>
                <w:lang w:val="it-IT"/>
              </w:rPr>
            </w:pPr>
            <w:r>
              <w:rPr>
                <w:rFonts w:hint="eastAsia"/>
                <w:bCs/>
                <w:sz w:val="16"/>
                <w:szCs w:val="16"/>
                <w:lang w:val="it-IT"/>
              </w:rPr>
              <w:t>ビアンコ</w:t>
            </w:r>
            <w:r>
              <w:rPr>
                <w:rFonts w:hint="eastAsia"/>
                <w:bCs/>
                <w:sz w:val="16"/>
                <w:szCs w:val="16"/>
                <w:lang w:val="it-IT"/>
              </w:rPr>
              <w:t xml:space="preserve"> </w:t>
            </w:r>
            <w:r>
              <w:rPr>
                <w:bCs/>
                <w:sz w:val="16"/>
                <w:szCs w:val="16"/>
                <w:lang w:val="it-IT"/>
              </w:rPr>
              <w:t>“</w:t>
            </w:r>
            <w:r>
              <w:rPr>
                <w:rFonts w:hint="eastAsia"/>
                <w:bCs/>
                <w:sz w:val="16"/>
                <w:szCs w:val="16"/>
                <w:lang w:val="it-IT"/>
              </w:rPr>
              <w:t>センサツィオーネ“</w:t>
            </w:r>
            <w:r w:rsidRPr="00CD6F8D">
              <w:rPr>
                <w:rFonts w:hint="eastAsia"/>
                <w:bCs/>
                <w:sz w:val="16"/>
                <w:szCs w:val="16"/>
                <w:lang w:val="it-IT"/>
              </w:rPr>
              <w:t xml:space="preserve"> </w:t>
            </w:r>
          </w:p>
          <w:p w14:paraId="485A3415" w14:textId="1E2E9B67" w:rsidR="0013780B" w:rsidRPr="00D8390E" w:rsidRDefault="0013780B" w:rsidP="00CD7BC0">
            <w:pPr>
              <w:jc w:val="left"/>
              <w:rPr>
                <w:rFonts w:ascii="HGPｺﾞｼｯｸM"/>
                <w:b/>
                <w:sz w:val="16"/>
                <w:szCs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D90936">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420本</w:t>
            </w:r>
            <w:r w:rsidR="00D90936">
              <w:rPr>
                <w:rFonts w:ascii="HGP創英角ｺﾞｼｯｸUB" w:eastAsia="HGP創英角ｺﾞｼｯｸUB" w:hAnsi="HGP創英角ｺﾞｼｯｸUB" w:hint="eastAsia"/>
                <w:bCs/>
                <w:color w:val="00B050"/>
                <w:sz w:val="16"/>
                <w:lang w:val="it-IT"/>
              </w:rPr>
              <w:t>】</w:t>
            </w:r>
          </w:p>
          <w:p w14:paraId="478CF706" w14:textId="77777777" w:rsidR="0013780B" w:rsidRDefault="0013780B" w:rsidP="00CD7BC0">
            <w:pPr>
              <w:jc w:val="left"/>
              <w:rPr>
                <w:b/>
                <w:lang w:val="it-IT"/>
              </w:rPr>
            </w:pPr>
          </w:p>
        </w:tc>
        <w:tc>
          <w:tcPr>
            <w:tcW w:w="395" w:type="pct"/>
            <w:vAlign w:val="center"/>
          </w:tcPr>
          <w:p w14:paraId="05ED8284" w14:textId="77777777" w:rsidR="0013780B" w:rsidRDefault="0013780B" w:rsidP="00CD7BC0">
            <w:pPr>
              <w:jc w:val="center"/>
              <w:rPr>
                <w:b/>
                <w:sz w:val="18"/>
                <w:szCs w:val="18"/>
                <w:lang w:val="it-IT"/>
              </w:rPr>
            </w:pPr>
            <w:r>
              <w:rPr>
                <w:b/>
                <w:sz w:val="18"/>
                <w:szCs w:val="18"/>
                <w:lang w:val="it-IT"/>
              </w:rPr>
              <w:t>19</w:t>
            </w:r>
          </w:p>
        </w:tc>
        <w:tc>
          <w:tcPr>
            <w:tcW w:w="328" w:type="pct"/>
            <w:vAlign w:val="center"/>
          </w:tcPr>
          <w:p w14:paraId="03B4B38F" w14:textId="77777777" w:rsidR="0013780B" w:rsidRDefault="0013780B" w:rsidP="00CD7BC0">
            <w:pPr>
              <w:jc w:val="center"/>
              <w:rPr>
                <w:sz w:val="18"/>
                <w:szCs w:val="18"/>
              </w:rPr>
            </w:pPr>
            <w:r>
              <w:rPr>
                <w:rFonts w:hint="eastAsia"/>
                <w:sz w:val="18"/>
                <w:szCs w:val="18"/>
              </w:rPr>
              <w:t>白</w:t>
            </w:r>
          </w:p>
        </w:tc>
        <w:tc>
          <w:tcPr>
            <w:tcW w:w="395" w:type="pct"/>
            <w:vAlign w:val="center"/>
          </w:tcPr>
          <w:p w14:paraId="465931DE" w14:textId="77777777" w:rsidR="0013780B" w:rsidRPr="00D8390E" w:rsidRDefault="0013780B" w:rsidP="00CD7BC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6DADEF9" w14:textId="77777777" w:rsidR="0013780B" w:rsidRPr="00D62A4A" w:rsidRDefault="0013780B" w:rsidP="00CD7BC0">
            <w:pPr>
              <w:jc w:val="center"/>
              <w:rPr>
                <w:b/>
                <w:sz w:val="16"/>
                <w:szCs w:val="16"/>
              </w:rPr>
            </w:pPr>
            <w:r w:rsidRPr="00D62A4A">
              <w:rPr>
                <w:rFonts w:hint="eastAsia"/>
                <w:b/>
                <w:sz w:val="16"/>
                <w:szCs w:val="16"/>
              </w:rPr>
              <w:t>\</w:t>
            </w:r>
            <w:r w:rsidRPr="00D62A4A">
              <w:rPr>
                <w:b/>
                <w:sz w:val="16"/>
                <w:szCs w:val="16"/>
              </w:rPr>
              <w:t>4</w:t>
            </w:r>
            <w:r w:rsidRPr="00D62A4A">
              <w:rPr>
                <w:rFonts w:hint="eastAsia"/>
                <w:b/>
                <w:sz w:val="16"/>
                <w:szCs w:val="16"/>
              </w:rPr>
              <w:t>,</w:t>
            </w:r>
            <w:r>
              <w:rPr>
                <w:b/>
                <w:sz w:val="16"/>
                <w:szCs w:val="16"/>
              </w:rPr>
              <w:t>8</w:t>
            </w:r>
            <w:r w:rsidRPr="00D62A4A">
              <w:rPr>
                <w:b/>
                <w:sz w:val="16"/>
                <w:szCs w:val="16"/>
              </w:rPr>
              <w:t>00</w:t>
            </w:r>
          </w:p>
        </w:tc>
        <w:tc>
          <w:tcPr>
            <w:tcW w:w="2302" w:type="pct"/>
          </w:tcPr>
          <w:p w14:paraId="00D0F54F" w14:textId="77777777" w:rsidR="00FB3758" w:rsidRDefault="0013780B" w:rsidP="004125DE">
            <w:pPr>
              <w:rPr>
                <w:sz w:val="14"/>
                <w:lang w:val="it-IT"/>
              </w:rPr>
            </w:pPr>
            <w:r>
              <w:rPr>
                <w:rFonts w:hint="eastAsia"/>
                <w:sz w:val="14"/>
              </w:rPr>
              <w:t>モスカート</w:t>
            </w:r>
            <w:r>
              <w:rPr>
                <w:rFonts w:hint="eastAsia"/>
                <w:sz w:val="14"/>
              </w:rPr>
              <w:t>60</w:t>
            </w:r>
            <w:r>
              <w:rPr>
                <w:rFonts w:hint="eastAsia"/>
                <w:sz w:val="14"/>
              </w:rPr>
              <w:t>％、コルテーゼ</w:t>
            </w:r>
            <w:r>
              <w:rPr>
                <w:rFonts w:hint="eastAsia"/>
                <w:sz w:val="14"/>
              </w:rPr>
              <w:t>40</w:t>
            </w:r>
            <w:r>
              <w:rPr>
                <w:rFonts w:hint="eastAsia"/>
                <w:sz w:val="14"/>
              </w:rPr>
              <w:t>％。</w:t>
            </w:r>
            <w:r w:rsidRPr="003019DB">
              <w:rPr>
                <w:rFonts w:hint="eastAsia"/>
                <w:sz w:val="14"/>
              </w:rPr>
              <w:t>樹齢</w:t>
            </w:r>
            <w:r w:rsidRPr="003019DB">
              <w:rPr>
                <w:rFonts w:hint="eastAsia"/>
                <w:sz w:val="14"/>
              </w:rPr>
              <w:t>30</w:t>
            </w:r>
            <w:r w:rsidRPr="003019DB">
              <w:rPr>
                <w:rFonts w:hint="eastAsia"/>
                <w:sz w:val="14"/>
              </w:rPr>
              <w:t>～</w:t>
            </w:r>
            <w:r w:rsidRPr="003019DB">
              <w:rPr>
                <w:rFonts w:hint="eastAsia"/>
                <w:sz w:val="14"/>
              </w:rPr>
              <w:t>50</w:t>
            </w:r>
            <w:r w:rsidRPr="003019DB">
              <w:rPr>
                <w:rFonts w:hint="eastAsia"/>
                <w:sz w:val="14"/>
              </w:rPr>
              <w:t>年。収穫後、</w:t>
            </w:r>
            <w:r w:rsidR="004125DE" w:rsidRPr="003019DB">
              <w:rPr>
                <w:rFonts w:hint="eastAsia"/>
                <w:sz w:val="14"/>
                <w:lang w:val="it-IT"/>
              </w:rPr>
              <w:t>除梗し果皮と共に</w:t>
            </w:r>
            <w:r w:rsidR="004125DE">
              <w:rPr>
                <w:rFonts w:hint="eastAsia"/>
                <w:sz w:val="14"/>
                <w:lang w:val="it-IT"/>
              </w:rPr>
              <w:t>1</w:t>
            </w:r>
            <w:r w:rsidR="004125DE">
              <w:rPr>
                <w:rFonts w:hint="eastAsia"/>
                <w:sz w:val="14"/>
                <w:lang w:val="it-IT"/>
              </w:rPr>
              <w:t>カ月、</w:t>
            </w:r>
            <w:r w:rsidR="004125DE" w:rsidRPr="003019DB">
              <w:rPr>
                <w:rFonts w:hint="eastAsia"/>
                <w:sz w:val="14"/>
                <w:lang w:val="it-IT"/>
              </w:rPr>
              <w:t>醗酵が終わるのを待つ。圧搾後、タンク内で</w:t>
            </w:r>
            <w:r w:rsidR="004125DE">
              <w:rPr>
                <w:rFonts w:hint="eastAsia"/>
                <w:sz w:val="14"/>
                <w:lang w:val="it-IT"/>
              </w:rPr>
              <w:t>12</w:t>
            </w:r>
            <w:r w:rsidR="004125DE" w:rsidRPr="003019DB">
              <w:rPr>
                <w:rFonts w:hint="eastAsia"/>
                <w:sz w:val="14"/>
                <w:lang w:val="it-IT"/>
              </w:rPr>
              <w:t>カ月の熟成。ボトル詰めののち約</w:t>
            </w:r>
            <w:r w:rsidR="004125DE">
              <w:rPr>
                <w:rFonts w:hint="eastAsia"/>
                <w:sz w:val="14"/>
                <w:lang w:val="it-IT"/>
              </w:rPr>
              <w:t>1</w:t>
            </w:r>
            <w:r w:rsidR="004125DE">
              <w:rPr>
                <w:sz w:val="14"/>
                <w:lang w:val="it-IT"/>
              </w:rPr>
              <w:t>8</w:t>
            </w:r>
            <w:r w:rsidR="004125DE" w:rsidRPr="003019DB">
              <w:rPr>
                <w:rFonts w:hint="eastAsia"/>
                <w:sz w:val="14"/>
                <w:lang w:val="it-IT"/>
              </w:rPr>
              <w:t>か月の熟成。</w:t>
            </w:r>
          </w:p>
          <w:p w14:paraId="6AE6A746" w14:textId="33773FA2" w:rsidR="0013780B" w:rsidRPr="004125DE" w:rsidRDefault="0013780B" w:rsidP="00FB3758">
            <w:pPr>
              <w:ind w:firstLineChars="100" w:firstLine="123"/>
              <w:rPr>
                <w:sz w:val="14"/>
                <w:lang w:val="it-IT"/>
              </w:rPr>
            </w:pPr>
            <w:r>
              <w:rPr>
                <w:rFonts w:hint="eastAsia"/>
                <w:sz w:val="14"/>
              </w:rPr>
              <w:t>高樹齢のモスカートとコルテーゼの畑より。</w:t>
            </w:r>
            <w:r w:rsidRPr="003019DB">
              <w:rPr>
                <w:rFonts w:hint="eastAsia"/>
                <w:sz w:val="14"/>
              </w:rPr>
              <w:t>収量を抑え果実の完熟を待つ、そして十分な熟成期間を取る。自らが出会い、愛する造り手達へのオマージュともいえるワイン</w:t>
            </w:r>
            <w:r>
              <w:rPr>
                <w:rFonts w:hint="eastAsia"/>
                <w:sz w:val="14"/>
              </w:rPr>
              <w:t>。</w:t>
            </w:r>
            <w:r w:rsidRPr="004D5624">
              <w:rPr>
                <w:rFonts w:hint="eastAsia"/>
                <w:sz w:val="14"/>
              </w:rPr>
              <w:t>コルテーゼが入ることにより、よりバランス感</w:t>
            </w:r>
            <w:r>
              <w:rPr>
                <w:rFonts w:hint="eastAsia"/>
                <w:sz w:val="14"/>
              </w:rPr>
              <w:t>、飲み心地の良さを感じる味わい。畑を手入れし続け、素晴らしい状態で受け渡してくれた畑の前オーナーへの敬意を込めた、もう一つのビアンコ。</w:t>
            </w:r>
          </w:p>
        </w:tc>
      </w:tr>
    </w:tbl>
    <w:p w14:paraId="7A1D3637" w14:textId="496846BA"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F2D2" w14:textId="77777777" w:rsidR="00A1106B" w:rsidRDefault="00A1106B" w:rsidP="000F6A67">
      <w:r>
        <w:separator/>
      </w:r>
    </w:p>
  </w:endnote>
  <w:endnote w:type="continuationSeparator" w:id="0">
    <w:p w14:paraId="37270195" w14:textId="77777777" w:rsidR="00A1106B" w:rsidRDefault="00A1106B"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E9E6" w14:textId="77777777" w:rsidR="00A1106B" w:rsidRDefault="00A1106B" w:rsidP="000F6A67">
      <w:r>
        <w:separator/>
      </w:r>
    </w:p>
  </w:footnote>
  <w:footnote w:type="continuationSeparator" w:id="0">
    <w:p w14:paraId="2780143B" w14:textId="77777777" w:rsidR="00A1106B" w:rsidRDefault="00A1106B"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0879"/>
    <w:rsid w:val="00021012"/>
    <w:rsid w:val="00021301"/>
    <w:rsid w:val="00024A7F"/>
    <w:rsid w:val="00024E07"/>
    <w:rsid w:val="00026B9B"/>
    <w:rsid w:val="00026EE6"/>
    <w:rsid w:val="000278FC"/>
    <w:rsid w:val="00027E46"/>
    <w:rsid w:val="00027F3D"/>
    <w:rsid w:val="00030088"/>
    <w:rsid w:val="000306A2"/>
    <w:rsid w:val="000315B9"/>
    <w:rsid w:val="0003172E"/>
    <w:rsid w:val="00031DC4"/>
    <w:rsid w:val="00032F3B"/>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3BA4"/>
    <w:rsid w:val="000561F4"/>
    <w:rsid w:val="000563A1"/>
    <w:rsid w:val="00057387"/>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06E1"/>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4BB"/>
    <w:rsid w:val="00090ABC"/>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3F6"/>
    <w:rsid w:val="000A3448"/>
    <w:rsid w:val="000A4445"/>
    <w:rsid w:val="000A4715"/>
    <w:rsid w:val="000A4A13"/>
    <w:rsid w:val="000A593A"/>
    <w:rsid w:val="000A5C27"/>
    <w:rsid w:val="000A6610"/>
    <w:rsid w:val="000A6ADD"/>
    <w:rsid w:val="000A6C56"/>
    <w:rsid w:val="000A72E7"/>
    <w:rsid w:val="000A7643"/>
    <w:rsid w:val="000A765D"/>
    <w:rsid w:val="000B11B3"/>
    <w:rsid w:val="000B1509"/>
    <w:rsid w:val="000B1EFF"/>
    <w:rsid w:val="000B34E3"/>
    <w:rsid w:val="000B51BB"/>
    <w:rsid w:val="000B58B1"/>
    <w:rsid w:val="000B5C93"/>
    <w:rsid w:val="000B6609"/>
    <w:rsid w:val="000B66B2"/>
    <w:rsid w:val="000B7036"/>
    <w:rsid w:val="000B7D98"/>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6DB9"/>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A65"/>
    <w:rsid w:val="001122F6"/>
    <w:rsid w:val="00112AEC"/>
    <w:rsid w:val="0011389A"/>
    <w:rsid w:val="001139A8"/>
    <w:rsid w:val="00114008"/>
    <w:rsid w:val="00114627"/>
    <w:rsid w:val="00114EDD"/>
    <w:rsid w:val="001157D7"/>
    <w:rsid w:val="00115962"/>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71B3"/>
    <w:rsid w:val="0013780B"/>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470A"/>
    <w:rsid w:val="0014511E"/>
    <w:rsid w:val="00145C58"/>
    <w:rsid w:val="001473F8"/>
    <w:rsid w:val="00147F73"/>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4D8"/>
    <w:rsid w:val="001862FE"/>
    <w:rsid w:val="001870C5"/>
    <w:rsid w:val="00187BB9"/>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2CB"/>
    <w:rsid w:val="00196698"/>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6BE4"/>
    <w:rsid w:val="001F0BDA"/>
    <w:rsid w:val="001F1CD5"/>
    <w:rsid w:val="001F20ED"/>
    <w:rsid w:val="001F2531"/>
    <w:rsid w:val="001F2B04"/>
    <w:rsid w:val="001F3763"/>
    <w:rsid w:val="001F377A"/>
    <w:rsid w:val="001F3E21"/>
    <w:rsid w:val="001F52A3"/>
    <w:rsid w:val="001F53D2"/>
    <w:rsid w:val="001F545E"/>
    <w:rsid w:val="001F57D0"/>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41A7"/>
    <w:rsid w:val="002242AF"/>
    <w:rsid w:val="00224F26"/>
    <w:rsid w:val="00225E8B"/>
    <w:rsid w:val="002261A5"/>
    <w:rsid w:val="0022653E"/>
    <w:rsid w:val="00226B8A"/>
    <w:rsid w:val="00226DB9"/>
    <w:rsid w:val="00227500"/>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37B74"/>
    <w:rsid w:val="002408EC"/>
    <w:rsid w:val="00240C83"/>
    <w:rsid w:val="00240E62"/>
    <w:rsid w:val="002416F2"/>
    <w:rsid w:val="00241846"/>
    <w:rsid w:val="00241DFC"/>
    <w:rsid w:val="002424E1"/>
    <w:rsid w:val="0024287B"/>
    <w:rsid w:val="0024324A"/>
    <w:rsid w:val="002440F2"/>
    <w:rsid w:val="00244F23"/>
    <w:rsid w:val="002462A6"/>
    <w:rsid w:val="002464EE"/>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0DE"/>
    <w:rsid w:val="00286333"/>
    <w:rsid w:val="0028647F"/>
    <w:rsid w:val="00286ADA"/>
    <w:rsid w:val="00286C8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367"/>
    <w:rsid w:val="002B2396"/>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4CFF"/>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EE4"/>
    <w:rsid w:val="002D2EFF"/>
    <w:rsid w:val="002D44CE"/>
    <w:rsid w:val="002D4CF2"/>
    <w:rsid w:val="002D55C8"/>
    <w:rsid w:val="002D6176"/>
    <w:rsid w:val="002D61A5"/>
    <w:rsid w:val="002D623E"/>
    <w:rsid w:val="002D63F0"/>
    <w:rsid w:val="002D6C9F"/>
    <w:rsid w:val="002D6FE8"/>
    <w:rsid w:val="002D7016"/>
    <w:rsid w:val="002D7A1C"/>
    <w:rsid w:val="002E0CEA"/>
    <w:rsid w:val="002E1624"/>
    <w:rsid w:val="002E2999"/>
    <w:rsid w:val="002E2CF7"/>
    <w:rsid w:val="002E2F5C"/>
    <w:rsid w:val="002E2F80"/>
    <w:rsid w:val="002E3077"/>
    <w:rsid w:val="002E31BD"/>
    <w:rsid w:val="002E3282"/>
    <w:rsid w:val="002E335C"/>
    <w:rsid w:val="002E3601"/>
    <w:rsid w:val="002E54E7"/>
    <w:rsid w:val="002E55CF"/>
    <w:rsid w:val="002E57A2"/>
    <w:rsid w:val="002E5C23"/>
    <w:rsid w:val="002E5D11"/>
    <w:rsid w:val="002E66FA"/>
    <w:rsid w:val="002E6CBE"/>
    <w:rsid w:val="002E7076"/>
    <w:rsid w:val="002E74E9"/>
    <w:rsid w:val="002F0BFA"/>
    <w:rsid w:val="002F1DC6"/>
    <w:rsid w:val="002F26A5"/>
    <w:rsid w:val="002F29F2"/>
    <w:rsid w:val="002F33E0"/>
    <w:rsid w:val="002F3766"/>
    <w:rsid w:val="002F38B6"/>
    <w:rsid w:val="002F3DDA"/>
    <w:rsid w:val="002F48E4"/>
    <w:rsid w:val="002F4918"/>
    <w:rsid w:val="002F546C"/>
    <w:rsid w:val="002F584E"/>
    <w:rsid w:val="002F5BE6"/>
    <w:rsid w:val="002F5CCD"/>
    <w:rsid w:val="002F641C"/>
    <w:rsid w:val="002F71E5"/>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F1C"/>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CB7"/>
    <w:rsid w:val="00386F66"/>
    <w:rsid w:val="00387EC2"/>
    <w:rsid w:val="003911C1"/>
    <w:rsid w:val="00392148"/>
    <w:rsid w:val="00392DEA"/>
    <w:rsid w:val="00393165"/>
    <w:rsid w:val="00393275"/>
    <w:rsid w:val="003939F1"/>
    <w:rsid w:val="00393A3E"/>
    <w:rsid w:val="0039407D"/>
    <w:rsid w:val="003949E6"/>
    <w:rsid w:val="00394E79"/>
    <w:rsid w:val="003955B0"/>
    <w:rsid w:val="00395C4A"/>
    <w:rsid w:val="00397781"/>
    <w:rsid w:val="00397980"/>
    <w:rsid w:val="00397B07"/>
    <w:rsid w:val="003A0F83"/>
    <w:rsid w:val="003A1949"/>
    <w:rsid w:val="003A2872"/>
    <w:rsid w:val="003A2F9D"/>
    <w:rsid w:val="003A34FC"/>
    <w:rsid w:val="003A35CF"/>
    <w:rsid w:val="003A3BE6"/>
    <w:rsid w:val="003A44E8"/>
    <w:rsid w:val="003A54F3"/>
    <w:rsid w:val="003A5F96"/>
    <w:rsid w:val="003A6519"/>
    <w:rsid w:val="003A672C"/>
    <w:rsid w:val="003A69EA"/>
    <w:rsid w:val="003A6E24"/>
    <w:rsid w:val="003A7214"/>
    <w:rsid w:val="003A7635"/>
    <w:rsid w:val="003A7690"/>
    <w:rsid w:val="003B0DAD"/>
    <w:rsid w:val="003B0F7B"/>
    <w:rsid w:val="003B250F"/>
    <w:rsid w:val="003B2722"/>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60E"/>
    <w:rsid w:val="00410A03"/>
    <w:rsid w:val="00410C57"/>
    <w:rsid w:val="004114CD"/>
    <w:rsid w:val="00411691"/>
    <w:rsid w:val="004125DE"/>
    <w:rsid w:val="00412656"/>
    <w:rsid w:val="00412C02"/>
    <w:rsid w:val="004130B5"/>
    <w:rsid w:val="00413E2C"/>
    <w:rsid w:val="0041424B"/>
    <w:rsid w:val="0041463E"/>
    <w:rsid w:val="00414A1E"/>
    <w:rsid w:val="00415B13"/>
    <w:rsid w:val="004160B0"/>
    <w:rsid w:val="00416610"/>
    <w:rsid w:val="0041678D"/>
    <w:rsid w:val="00416D40"/>
    <w:rsid w:val="0041723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301E1"/>
    <w:rsid w:val="004305DF"/>
    <w:rsid w:val="00430933"/>
    <w:rsid w:val="00430E01"/>
    <w:rsid w:val="00431CC2"/>
    <w:rsid w:val="0043205B"/>
    <w:rsid w:val="0043341D"/>
    <w:rsid w:val="00433BA8"/>
    <w:rsid w:val="00433DB7"/>
    <w:rsid w:val="00433E73"/>
    <w:rsid w:val="00434337"/>
    <w:rsid w:val="004349B7"/>
    <w:rsid w:val="0043547E"/>
    <w:rsid w:val="004354B7"/>
    <w:rsid w:val="00435705"/>
    <w:rsid w:val="0043572C"/>
    <w:rsid w:val="0043582F"/>
    <w:rsid w:val="00435E2B"/>
    <w:rsid w:val="004362EC"/>
    <w:rsid w:val="0043679C"/>
    <w:rsid w:val="00436921"/>
    <w:rsid w:val="00436CD0"/>
    <w:rsid w:val="00436EAE"/>
    <w:rsid w:val="00437222"/>
    <w:rsid w:val="00437310"/>
    <w:rsid w:val="00440798"/>
    <w:rsid w:val="004408D0"/>
    <w:rsid w:val="00440A58"/>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B78"/>
    <w:rsid w:val="00447EE1"/>
    <w:rsid w:val="00450871"/>
    <w:rsid w:val="00450A81"/>
    <w:rsid w:val="00450BA5"/>
    <w:rsid w:val="00450C44"/>
    <w:rsid w:val="00450CED"/>
    <w:rsid w:val="00451AF7"/>
    <w:rsid w:val="00451E29"/>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5633"/>
    <w:rsid w:val="00485DC0"/>
    <w:rsid w:val="00486141"/>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A79"/>
    <w:rsid w:val="004C1BB2"/>
    <w:rsid w:val="004C24CE"/>
    <w:rsid w:val="004C382D"/>
    <w:rsid w:val="004C416C"/>
    <w:rsid w:val="004C4257"/>
    <w:rsid w:val="004C512D"/>
    <w:rsid w:val="004C635E"/>
    <w:rsid w:val="004C63BC"/>
    <w:rsid w:val="004C6B2A"/>
    <w:rsid w:val="004C7254"/>
    <w:rsid w:val="004C7568"/>
    <w:rsid w:val="004C7570"/>
    <w:rsid w:val="004C7572"/>
    <w:rsid w:val="004C7839"/>
    <w:rsid w:val="004C7844"/>
    <w:rsid w:val="004C7FFD"/>
    <w:rsid w:val="004D0164"/>
    <w:rsid w:val="004D047A"/>
    <w:rsid w:val="004D0787"/>
    <w:rsid w:val="004D0E9B"/>
    <w:rsid w:val="004D1378"/>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D7F8A"/>
    <w:rsid w:val="004E04DE"/>
    <w:rsid w:val="004E04E1"/>
    <w:rsid w:val="004E068C"/>
    <w:rsid w:val="004E074D"/>
    <w:rsid w:val="004E0A08"/>
    <w:rsid w:val="004E116D"/>
    <w:rsid w:val="004E17BE"/>
    <w:rsid w:val="004E2527"/>
    <w:rsid w:val="004E2874"/>
    <w:rsid w:val="004E28C1"/>
    <w:rsid w:val="004E2F99"/>
    <w:rsid w:val="004E34DE"/>
    <w:rsid w:val="004E38D4"/>
    <w:rsid w:val="004E3C95"/>
    <w:rsid w:val="004E44F0"/>
    <w:rsid w:val="004E4803"/>
    <w:rsid w:val="004E4850"/>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4C"/>
    <w:rsid w:val="004F2EF8"/>
    <w:rsid w:val="004F32DC"/>
    <w:rsid w:val="004F3598"/>
    <w:rsid w:val="004F3764"/>
    <w:rsid w:val="004F399A"/>
    <w:rsid w:val="004F3A06"/>
    <w:rsid w:val="004F3FDF"/>
    <w:rsid w:val="004F46EF"/>
    <w:rsid w:val="004F527B"/>
    <w:rsid w:val="004F547B"/>
    <w:rsid w:val="004F577E"/>
    <w:rsid w:val="004F6F4C"/>
    <w:rsid w:val="004F7CD1"/>
    <w:rsid w:val="004F7CD7"/>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6CA5"/>
    <w:rsid w:val="005173BE"/>
    <w:rsid w:val="00517698"/>
    <w:rsid w:val="00517F3C"/>
    <w:rsid w:val="0052078E"/>
    <w:rsid w:val="005207C2"/>
    <w:rsid w:val="00521075"/>
    <w:rsid w:val="00521724"/>
    <w:rsid w:val="00521DC7"/>
    <w:rsid w:val="00522F19"/>
    <w:rsid w:val="00522FD7"/>
    <w:rsid w:val="005231B9"/>
    <w:rsid w:val="00523A12"/>
    <w:rsid w:val="00524354"/>
    <w:rsid w:val="00524369"/>
    <w:rsid w:val="005244DD"/>
    <w:rsid w:val="00524729"/>
    <w:rsid w:val="00525143"/>
    <w:rsid w:val="00525602"/>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1910"/>
    <w:rsid w:val="00552339"/>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4E04"/>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12FA"/>
    <w:rsid w:val="00581D62"/>
    <w:rsid w:val="00581DAF"/>
    <w:rsid w:val="00581ED6"/>
    <w:rsid w:val="005827EA"/>
    <w:rsid w:val="00582CF8"/>
    <w:rsid w:val="0058353A"/>
    <w:rsid w:val="005835FB"/>
    <w:rsid w:val="005844C6"/>
    <w:rsid w:val="00584745"/>
    <w:rsid w:val="00584D29"/>
    <w:rsid w:val="00584D76"/>
    <w:rsid w:val="005858F3"/>
    <w:rsid w:val="00585D2A"/>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6A5"/>
    <w:rsid w:val="005E5758"/>
    <w:rsid w:val="005E5BA1"/>
    <w:rsid w:val="005E5CA9"/>
    <w:rsid w:val="005E6B6E"/>
    <w:rsid w:val="005E7A29"/>
    <w:rsid w:val="005E7D15"/>
    <w:rsid w:val="005E7E53"/>
    <w:rsid w:val="005F0F8B"/>
    <w:rsid w:val="005F1461"/>
    <w:rsid w:val="005F1F6D"/>
    <w:rsid w:val="005F216F"/>
    <w:rsid w:val="005F2465"/>
    <w:rsid w:val="005F248D"/>
    <w:rsid w:val="005F31EC"/>
    <w:rsid w:val="005F36DE"/>
    <w:rsid w:val="005F3C8B"/>
    <w:rsid w:val="005F3E50"/>
    <w:rsid w:val="005F4C09"/>
    <w:rsid w:val="005F52CA"/>
    <w:rsid w:val="005F5469"/>
    <w:rsid w:val="005F67BF"/>
    <w:rsid w:val="005F69A5"/>
    <w:rsid w:val="005F704C"/>
    <w:rsid w:val="005F7DD1"/>
    <w:rsid w:val="006005EF"/>
    <w:rsid w:val="00600AC9"/>
    <w:rsid w:val="00600D57"/>
    <w:rsid w:val="00600EA1"/>
    <w:rsid w:val="006022FE"/>
    <w:rsid w:val="00602B25"/>
    <w:rsid w:val="006041EB"/>
    <w:rsid w:val="006057D4"/>
    <w:rsid w:val="00605D0A"/>
    <w:rsid w:val="00606480"/>
    <w:rsid w:val="006066F3"/>
    <w:rsid w:val="00606A33"/>
    <w:rsid w:val="00606E12"/>
    <w:rsid w:val="00607524"/>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6BF4"/>
    <w:rsid w:val="00617AEA"/>
    <w:rsid w:val="00617C61"/>
    <w:rsid w:val="00617FC2"/>
    <w:rsid w:val="00620006"/>
    <w:rsid w:val="0062072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693"/>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615"/>
    <w:rsid w:val="00677861"/>
    <w:rsid w:val="006801E0"/>
    <w:rsid w:val="006803DD"/>
    <w:rsid w:val="00680410"/>
    <w:rsid w:val="0068119B"/>
    <w:rsid w:val="006812D4"/>
    <w:rsid w:val="00681CAE"/>
    <w:rsid w:val="00681D37"/>
    <w:rsid w:val="00681D85"/>
    <w:rsid w:val="0068208C"/>
    <w:rsid w:val="006820EA"/>
    <w:rsid w:val="0068288E"/>
    <w:rsid w:val="00683C32"/>
    <w:rsid w:val="006845BD"/>
    <w:rsid w:val="0068468E"/>
    <w:rsid w:val="006849BE"/>
    <w:rsid w:val="006867A3"/>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B3C"/>
    <w:rsid w:val="006D7D71"/>
    <w:rsid w:val="006E0959"/>
    <w:rsid w:val="006E1B85"/>
    <w:rsid w:val="006E2CA6"/>
    <w:rsid w:val="006E2CF9"/>
    <w:rsid w:val="006E3535"/>
    <w:rsid w:val="006E3BF1"/>
    <w:rsid w:val="006E3CE9"/>
    <w:rsid w:val="006E4099"/>
    <w:rsid w:val="006E475B"/>
    <w:rsid w:val="006E49C8"/>
    <w:rsid w:val="006E4F3C"/>
    <w:rsid w:val="006E6265"/>
    <w:rsid w:val="006E62F4"/>
    <w:rsid w:val="006E717C"/>
    <w:rsid w:val="006E7E13"/>
    <w:rsid w:val="006F08B8"/>
    <w:rsid w:val="006F197A"/>
    <w:rsid w:val="006F1A79"/>
    <w:rsid w:val="006F1ECF"/>
    <w:rsid w:val="006F22BF"/>
    <w:rsid w:val="006F2C45"/>
    <w:rsid w:val="006F321E"/>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181A"/>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9D2"/>
    <w:rsid w:val="00715D43"/>
    <w:rsid w:val="00715F2F"/>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06F"/>
    <w:rsid w:val="0072726A"/>
    <w:rsid w:val="00727553"/>
    <w:rsid w:val="007277C8"/>
    <w:rsid w:val="007337D6"/>
    <w:rsid w:val="00733A4A"/>
    <w:rsid w:val="0073409A"/>
    <w:rsid w:val="00735C19"/>
    <w:rsid w:val="00736898"/>
    <w:rsid w:val="0073743E"/>
    <w:rsid w:val="00737759"/>
    <w:rsid w:val="007377D5"/>
    <w:rsid w:val="00737BAA"/>
    <w:rsid w:val="0074021C"/>
    <w:rsid w:val="007406BD"/>
    <w:rsid w:val="007408DE"/>
    <w:rsid w:val="00740976"/>
    <w:rsid w:val="007413C9"/>
    <w:rsid w:val="007414B6"/>
    <w:rsid w:val="007414B9"/>
    <w:rsid w:val="00741EE7"/>
    <w:rsid w:val="007422FE"/>
    <w:rsid w:val="00743B13"/>
    <w:rsid w:val="00743FB7"/>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C09"/>
    <w:rsid w:val="00756B61"/>
    <w:rsid w:val="00756C81"/>
    <w:rsid w:val="007570C1"/>
    <w:rsid w:val="007612C2"/>
    <w:rsid w:val="00761E19"/>
    <w:rsid w:val="00761ED1"/>
    <w:rsid w:val="00762882"/>
    <w:rsid w:val="00762E1F"/>
    <w:rsid w:val="007638F3"/>
    <w:rsid w:val="00763AAB"/>
    <w:rsid w:val="00763EFF"/>
    <w:rsid w:val="00764E1A"/>
    <w:rsid w:val="0076513A"/>
    <w:rsid w:val="007652BD"/>
    <w:rsid w:val="00766B48"/>
    <w:rsid w:val="00766CBA"/>
    <w:rsid w:val="007671F8"/>
    <w:rsid w:val="00767859"/>
    <w:rsid w:val="00767B3A"/>
    <w:rsid w:val="00767C5C"/>
    <w:rsid w:val="00771C6B"/>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2565"/>
    <w:rsid w:val="007A3040"/>
    <w:rsid w:val="007A31FD"/>
    <w:rsid w:val="007A3374"/>
    <w:rsid w:val="007A3B54"/>
    <w:rsid w:val="007A4467"/>
    <w:rsid w:val="007A4B96"/>
    <w:rsid w:val="007A5087"/>
    <w:rsid w:val="007A50F4"/>
    <w:rsid w:val="007A637D"/>
    <w:rsid w:val="007A6F8A"/>
    <w:rsid w:val="007A793B"/>
    <w:rsid w:val="007A7D1F"/>
    <w:rsid w:val="007B027A"/>
    <w:rsid w:val="007B02B8"/>
    <w:rsid w:val="007B034A"/>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4DB"/>
    <w:rsid w:val="007E1511"/>
    <w:rsid w:val="007E17DB"/>
    <w:rsid w:val="007E1D73"/>
    <w:rsid w:val="007E2489"/>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FC9"/>
    <w:rsid w:val="008150AC"/>
    <w:rsid w:val="008161CA"/>
    <w:rsid w:val="00817C73"/>
    <w:rsid w:val="00817ED3"/>
    <w:rsid w:val="00821E84"/>
    <w:rsid w:val="00822A81"/>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3DF7"/>
    <w:rsid w:val="00854181"/>
    <w:rsid w:val="00855E21"/>
    <w:rsid w:val="00856494"/>
    <w:rsid w:val="0085663D"/>
    <w:rsid w:val="00856713"/>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6AF"/>
    <w:rsid w:val="008819AC"/>
    <w:rsid w:val="00881D68"/>
    <w:rsid w:val="008828F5"/>
    <w:rsid w:val="0088328A"/>
    <w:rsid w:val="008836BA"/>
    <w:rsid w:val="00883EEE"/>
    <w:rsid w:val="008844E5"/>
    <w:rsid w:val="00884E56"/>
    <w:rsid w:val="0088544F"/>
    <w:rsid w:val="0088549C"/>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A037E"/>
    <w:rsid w:val="008A122E"/>
    <w:rsid w:val="008A1557"/>
    <w:rsid w:val="008A1705"/>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B0"/>
    <w:rsid w:val="008B0C31"/>
    <w:rsid w:val="008B0F94"/>
    <w:rsid w:val="008B1218"/>
    <w:rsid w:val="008B12C6"/>
    <w:rsid w:val="008B17DA"/>
    <w:rsid w:val="008B1E75"/>
    <w:rsid w:val="008B275E"/>
    <w:rsid w:val="008B27F0"/>
    <w:rsid w:val="008B356A"/>
    <w:rsid w:val="008B44EC"/>
    <w:rsid w:val="008B4B70"/>
    <w:rsid w:val="008B6B51"/>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2217"/>
    <w:rsid w:val="008E297A"/>
    <w:rsid w:val="008E2BD5"/>
    <w:rsid w:val="008E319B"/>
    <w:rsid w:val="008E4AB5"/>
    <w:rsid w:val="008E4E9E"/>
    <w:rsid w:val="008E54C9"/>
    <w:rsid w:val="008E5832"/>
    <w:rsid w:val="008E681B"/>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226"/>
    <w:rsid w:val="008F76F2"/>
    <w:rsid w:val="008F76FB"/>
    <w:rsid w:val="008F7F78"/>
    <w:rsid w:val="0090046B"/>
    <w:rsid w:val="00900A39"/>
    <w:rsid w:val="00900FA3"/>
    <w:rsid w:val="009010F6"/>
    <w:rsid w:val="0090167A"/>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61DC"/>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55D"/>
    <w:rsid w:val="00965D88"/>
    <w:rsid w:val="0096628F"/>
    <w:rsid w:val="00966F89"/>
    <w:rsid w:val="0097031F"/>
    <w:rsid w:val="00970C8B"/>
    <w:rsid w:val="00971EB9"/>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154"/>
    <w:rsid w:val="00985C1C"/>
    <w:rsid w:val="00986009"/>
    <w:rsid w:val="00987553"/>
    <w:rsid w:val="00987B55"/>
    <w:rsid w:val="00987F5D"/>
    <w:rsid w:val="009909C8"/>
    <w:rsid w:val="00990A39"/>
    <w:rsid w:val="00990C99"/>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C6"/>
    <w:rsid w:val="009E7E5C"/>
    <w:rsid w:val="009F08AE"/>
    <w:rsid w:val="009F0E5C"/>
    <w:rsid w:val="009F1583"/>
    <w:rsid w:val="009F1606"/>
    <w:rsid w:val="009F2AD8"/>
    <w:rsid w:val="009F2B61"/>
    <w:rsid w:val="009F346E"/>
    <w:rsid w:val="009F34DF"/>
    <w:rsid w:val="009F3A36"/>
    <w:rsid w:val="009F3B00"/>
    <w:rsid w:val="009F4159"/>
    <w:rsid w:val="009F4798"/>
    <w:rsid w:val="009F4A1B"/>
    <w:rsid w:val="009F4FB0"/>
    <w:rsid w:val="009F611A"/>
    <w:rsid w:val="009F626E"/>
    <w:rsid w:val="009F65A4"/>
    <w:rsid w:val="009F6755"/>
    <w:rsid w:val="009F6E76"/>
    <w:rsid w:val="009F7B9F"/>
    <w:rsid w:val="00A00FAC"/>
    <w:rsid w:val="00A0114F"/>
    <w:rsid w:val="00A01324"/>
    <w:rsid w:val="00A021DD"/>
    <w:rsid w:val="00A02E76"/>
    <w:rsid w:val="00A03949"/>
    <w:rsid w:val="00A03D2D"/>
    <w:rsid w:val="00A04445"/>
    <w:rsid w:val="00A04C1F"/>
    <w:rsid w:val="00A0509B"/>
    <w:rsid w:val="00A06623"/>
    <w:rsid w:val="00A06AA4"/>
    <w:rsid w:val="00A075E0"/>
    <w:rsid w:val="00A07BB1"/>
    <w:rsid w:val="00A07FBB"/>
    <w:rsid w:val="00A10C9F"/>
    <w:rsid w:val="00A1106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B0D"/>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1A"/>
    <w:rsid w:val="00A26277"/>
    <w:rsid w:val="00A2689C"/>
    <w:rsid w:val="00A26F1B"/>
    <w:rsid w:val="00A27A7B"/>
    <w:rsid w:val="00A3035E"/>
    <w:rsid w:val="00A3087A"/>
    <w:rsid w:val="00A3088C"/>
    <w:rsid w:val="00A30A15"/>
    <w:rsid w:val="00A30C08"/>
    <w:rsid w:val="00A31677"/>
    <w:rsid w:val="00A31E5C"/>
    <w:rsid w:val="00A31F58"/>
    <w:rsid w:val="00A32288"/>
    <w:rsid w:val="00A32715"/>
    <w:rsid w:val="00A3272C"/>
    <w:rsid w:val="00A32909"/>
    <w:rsid w:val="00A32FD1"/>
    <w:rsid w:val="00A331DC"/>
    <w:rsid w:val="00A34837"/>
    <w:rsid w:val="00A3496F"/>
    <w:rsid w:val="00A34CD2"/>
    <w:rsid w:val="00A35007"/>
    <w:rsid w:val="00A36119"/>
    <w:rsid w:val="00A40058"/>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0DEB"/>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372"/>
    <w:rsid w:val="00A65E46"/>
    <w:rsid w:val="00A66239"/>
    <w:rsid w:val="00A66A1F"/>
    <w:rsid w:val="00A66D1A"/>
    <w:rsid w:val="00A670E5"/>
    <w:rsid w:val="00A67259"/>
    <w:rsid w:val="00A67C50"/>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64B"/>
    <w:rsid w:val="00AC390E"/>
    <w:rsid w:val="00AC444C"/>
    <w:rsid w:val="00AC4C56"/>
    <w:rsid w:val="00AC4D52"/>
    <w:rsid w:val="00AC5CAF"/>
    <w:rsid w:val="00AC5D93"/>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60F6"/>
    <w:rsid w:val="00B06677"/>
    <w:rsid w:val="00B06795"/>
    <w:rsid w:val="00B072C3"/>
    <w:rsid w:val="00B07B41"/>
    <w:rsid w:val="00B10857"/>
    <w:rsid w:val="00B10EFD"/>
    <w:rsid w:val="00B1124D"/>
    <w:rsid w:val="00B11DEE"/>
    <w:rsid w:val="00B11E3B"/>
    <w:rsid w:val="00B12A71"/>
    <w:rsid w:val="00B13640"/>
    <w:rsid w:val="00B14075"/>
    <w:rsid w:val="00B1482F"/>
    <w:rsid w:val="00B1484D"/>
    <w:rsid w:val="00B1547D"/>
    <w:rsid w:val="00B16F79"/>
    <w:rsid w:val="00B17ADE"/>
    <w:rsid w:val="00B17B0B"/>
    <w:rsid w:val="00B20BB6"/>
    <w:rsid w:val="00B21910"/>
    <w:rsid w:val="00B2243B"/>
    <w:rsid w:val="00B2253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22C"/>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D50"/>
    <w:rsid w:val="00B66F4D"/>
    <w:rsid w:val="00B7096E"/>
    <w:rsid w:val="00B71682"/>
    <w:rsid w:val="00B71755"/>
    <w:rsid w:val="00B71E96"/>
    <w:rsid w:val="00B72A97"/>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A0C"/>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1F4B"/>
    <w:rsid w:val="00B923CC"/>
    <w:rsid w:val="00B92579"/>
    <w:rsid w:val="00B92A02"/>
    <w:rsid w:val="00B93478"/>
    <w:rsid w:val="00B939AC"/>
    <w:rsid w:val="00B93D07"/>
    <w:rsid w:val="00B9496A"/>
    <w:rsid w:val="00B94A26"/>
    <w:rsid w:val="00B94B84"/>
    <w:rsid w:val="00B94DBF"/>
    <w:rsid w:val="00B94DEE"/>
    <w:rsid w:val="00B94EF8"/>
    <w:rsid w:val="00B97CA3"/>
    <w:rsid w:val="00BA08B9"/>
    <w:rsid w:val="00BA1036"/>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17EE"/>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4562"/>
    <w:rsid w:val="00BC463D"/>
    <w:rsid w:val="00BC4AF5"/>
    <w:rsid w:val="00BC5220"/>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CD9"/>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655"/>
    <w:rsid w:val="00C21A0C"/>
    <w:rsid w:val="00C21D4F"/>
    <w:rsid w:val="00C24167"/>
    <w:rsid w:val="00C25170"/>
    <w:rsid w:val="00C252AF"/>
    <w:rsid w:val="00C25560"/>
    <w:rsid w:val="00C25A8F"/>
    <w:rsid w:val="00C25C4E"/>
    <w:rsid w:val="00C26DE6"/>
    <w:rsid w:val="00C27C68"/>
    <w:rsid w:val="00C27E23"/>
    <w:rsid w:val="00C30148"/>
    <w:rsid w:val="00C304FC"/>
    <w:rsid w:val="00C30D78"/>
    <w:rsid w:val="00C30DAD"/>
    <w:rsid w:val="00C315F8"/>
    <w:rsid w:val="00C320E5"/>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06"/>
    <w:rsid w:val="00C631AE"/>
    <w:rsid w:val="00C63896"/>
    <w:rsid w:val="00C64610"/>
    <w:rsid w:val="00C6487F"/>
    <w:rsid w:val="00C659C8"/>
    <w:rsid w:val="00C663A7"/>
    <w:rsid w:val="00C66A84"/>
    <w:rsid w:val="00C66EC8"/>
    <w:rsid w:val="00C66F69"/>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8F3"/>
    <w:rsid w:val="00C84FA6"/>
    <w:rsid w:val="00C8536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AF8"/>
    <w:rsid w:val="00CC1C74"/>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137"/>
    <w:rsid w:val="00CE450A"/>
    <w:rsid w:val="00CE459B"/>
    <w:rsid w:val="00CE49BA"/>
    <w:rsid w:val="00CE542D"/>
    <w:rsid w:val="00CE56A7"/>
    <w:rsid w:val="00CE665B"/>
    <w:rsid w:val="00CE667C"/>
    <w:rsid w:val="00CE6791"/>
    <w:rsid w:val="00CE6F7B"/>
    <w:rsid w:val="00CE7014"/>
    <w:rsid w:val="00CE7223"/>
    <w:rsid w:val="00CE722B"/>
    <w:rsid w:val="00CF0357"/>
    <w:rsid w:val="00CF2EC6"/>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674"/>
    <w:rsid w:val="00D647C3"/>
    <w:rsid w:val="00D64E83"/>
    <w:rsid w:val="00D657F1"/>
    <w:rsid w:val="00D659F2"/>
    <w:rsid w:val="00D65AB2"/>
    <w:rsid w:val="00D65BAE"/>
    <w:rsid w:val="00D6641B"/>
    <w:rsid w:val="00D66733"/>
    <w:rsid w:val="00D669FB"/>
    <w:rsid w:val="00D67615"/>
    <w:rsid w:val="00D70EAB"/>
    <w:rsid w:val="00D70F93"/>
    <w:rsid w:val="00D71939"/>
    <w:rsid w:val="00D7284F"/>
    <w:rsid w:val="00D732B8"/>
    <w:rsid w:val="00D741F9"/>
    <w:rsid w:val="00D7444B"/>
    <w:rsid w:val="00D752EB"/>
    <w:rsid w:val="00D756E0"/>
    <w:rsid w:val="00D7588B"/>
    <w:rsid w:val="00D76350"/>
    <w:rsid w:val="00D76ADF"/>
    <w:rsid w:val="00D77421"/>
    <w:rsid w:val="00D77F4D"/>
    <w:rsid w:val="00D807CE"/>
    <w:rsid w:val="00D807DD"/>
    <w:rsid w:val="00D809F0"/>
    <w:rsid w:val="00D80E05"/>
    <w:rsid w:val="00D814FE"/>
    <w:rsid w:val="00D81D1B"/>
    <w:rsid w:val="00D82196"/>
    <w:rsid w:val="00D8390E"/>
    <w:rsid w:val="00D84940"/>
    <w:rsid w:val="00D84ED3"/>
    <w:rsid w:val="00D85A54"/>
    <w:rsid w:val="00D8634F"/>
    <w:rsid w:val="00D86470"/>
    <w:rsid w:val="00D87373"/>
    <w:rsid w:val="00D8748C"/>
    <w:rsid w:val="00D87CF3"/>
    <w:rsid w:val="00D906AC"/>
    <w:rsid w:val="00D90936"/>
    <w:rsid w:val="00D90F8D"/>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A42"/>
    <w:rsid w:val="00DB3893"/>
    <w:rsid w:val="00DB43AF"/>
    <w:rsid w:val="00DB4665"/>
    <w:rsid w:val="00DB4B84"/>
    <w:rsid w:val="00DB4C72"/>
    <w:rsid w:val="00DB519C"/>
    <w:rsid w:val="00DB59E2"/>
    <w:rsid w:val="00DB5AAD"/>
    <w:rsid w:val="00DB6436"/>
    <w:rsid w:val="00DB6A79"/>
    <w:rsid w:val="00DB6C6E"/>
    <w:rsid w:val="00DB7146"/>
    <w:rsid w:val="00DC0B1F"/>
    <w:rsid w:val="00DC0B3A"/>
    <w:rsid w:val="00DC1213"/>
    <w:rsid w:val="00DC1587"/>
    <w:rsid w:val="00DC1773"/>
    <w:rsid w:val="00DC251E"/>
    <w:rsid w:val="00DC33FD"/>
    <w:rsid w:val="00DC37E3"/>
    <w:rsid w:val="00DC438C"/>
    <w:rsid w:val="00DC577F"/>
    <w:rsid w:val="00DC5E1E"/>
    <w:rsid w:val="00DC5E93"/>
    <w:rsid w:val="00DC609F"/>
    <w:rsid w:val="00DC6A07"/>
    <w:rsid w:val="00DC6DFA"/>
    <w:rsid w:val="00DC7DA5"/>
    <w:rsid w:val="00DD02F7"/>
    <w:rsid w:val="00DD25F7"/>
    <w:rsid w:val="00DD2BF9"/>
    <w:rsid w:val="00DD2EA0"/>
    <w:rsid w:val="00DD325E"/>
    <w:rsid w:val="00DD37DF"/>
    <w:rsid w:val="00DD3E32"/>
    <w:rsid w:val="00DD4C50"/>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3D4D"/>
    <w:rsid w:val="00DE4408"/>
    <w:rsid w:val="00DE4439"/>
    <w:rsid w:val="00DE4DB0"/>
    <w:rsid w:val="00DE61BC"/>
    <w:rsid w:val="00DE69AB"/>
    <w:rsid w:val="00DE725C"/>
    <w:rsid w:val="00DE73EE"/>
    <w:rsid w:val="00DF1DAB"/>
    <w:rsid w:val="00DF2B92"/>
    <w:rsid w:val="00DF345B"/>
    <w:rsid w:val="00DF480B"/>
    <w:rsid w:val="00DF4DA8"/>
    <w:rsid w:val="00DF5B7F"/>
    <w:rsid w:val="00DF5BBE"/>
    <w:rsid w:val="00DF5D5B"/>
    <w:rsid w:val="00DF6409"/>
    <w:rsid w:val="00DF66D0"/>
    <w:rsid w:val="00DF6ABC"/>
    <w:rsid w:val="00DF6D45"/>
    <w:rsid w:val="00DF77D5"/>
    <w:rsid w:val="00DF7811"/>
    <w:rsid w:val="00DF78E1"/>
    <w:rsid w:val="00DF7986"/>
    <w:rsid w:val="00DF7D4B"/>
    <w:rsid w:val="00E001A6"/>
    <w:rsid w:val="00E00A53"/>
    <w:rsid w:val="00E00B32"/>
    <w:rsid w:val="00E00D1D"/>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3616"/>
    <w:rsid w:val="00E14594"/>
    <w:rsid w:val="00E1466D"/>
    <w:rsid w:val="00E148D9"/>
    <w:rsid w:val="00E153BB"/>
    <w:rsid w:val="00E155F8"/>
    <w:rsid w:val="00E15A0F"/>
    <w:rsid w:val="00E15BA3"/>
    <w:rsid w:val="00E15ED5"/>
    <w:rsid w:val="00E17F89"/>
    <w:rsid w:val="00E209CF"/>
    <w:rsid w:val="00E20A5C"/>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37F6A"/>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6A94"/>
    <w:rsid w:val="00E57580"/>
    <w:rsid w:val="00E6006C"/>
    <w:rsid w:val="00E60828"/>
    <w:rsid w:val="00E61068"/>
    <w:rsid w:val="00E61565"/>
    <w:rsid w:val="00E6201B"/>
    <w:rsid w:val="00E623A1"/>
    <w:rsid w:val="00E627BA"/>
    <w:rsid w:val="00E62F4F"/>
    <w:rsid w:val="00E63732"/>
    <w:rsid w:val="00E638E2"/>
    <w:rsid w:val="00E63A2A"/>
    <w:rsid w:val="00E646AB"/>
    <w:rsid w:val="00E64A51"/>
    <w:rsid w:val="00E64A7E"/>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EAD"/>
    <w:rsid w:val="00EE5172"/>
    <w:rsid w:val="00EE5942"/>
    <w:rsid w:val="00EE5EAF"/>
    <w:rsid w:val="00EE6152"/>
    <w:rsid w:val="00EE6187"/>
    <w:rsid w:val="00EE66D9"/>
    <w:rsid w:val="00EE68A4"/>
    <w:rsid w:val="00EE76D6"/>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51E"/>
    <w:rsid w:val="00F0056A"/>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23E7"/>
    <w:rsid w:val="00F23433"/>
    <w:rsid w:val="00F23F88"/>
    <w:rsid w:val="00F246D7"/>
    <w:rsid w:val="00F24A47"/>
    <w:rsid w:val="00F24D83"/>
    <w:rsid w:val="00F24D8A"/>
    <w:rsid w:val="00F2516E"/>
    <w:rsid w:val="00F2523B"/>
    <w:rsid w:val="00F25A7E"/>
    <w:rsid w:val="00F27C36"/>
    <w:rsid w:val="00F27C5B"/>
    <w:rsid w:val="00F3043B"/>
    <w:rsid w:val="00F30466"/>
    <w:rsid w:val="00F30D05"/>
    <w:rsid w:val="00F31702"/>
    <w:rsid w:val="00F32461"/>
    <w:rsid w:val="00F32FB6"/>
    <w:rsid w:val="00F331F1"/>
    <w:rsid w:val="00F33848"/>
    <w:rsid w:val="00F33F06"/>
    <w:rsid w:val="00F3439E"/>
    <w:rsid w:val="00F351E3"/>
    <w:rsid w:val="00F35B55"/>
    <w:rsid w:val="00F360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8F1"/>
    <w:rsid w:val="00F50F5C"/>
    <w:rsid w:val="00F5220F"/>
    <w:rsid w:val="00F52A51"/>
    <w:rsid w:val="00F52A68"/>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114A"/>
    <w:rsid w:val="00F61317"/>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80279"/>
    <w:rsid w:val="00F80861"/>
    <w:rsid w:val="00F81006"/>
    <w:rsid w:val="00F8121D"/>
    <w:rsid w:val="00F813BE"/>
    <w:rsid w:val="00F81EB3"/>
    <w:rsid w:val="00F82896"/>
    <w:rsid w:val="00F83ECE"/>
    <w:rsid w:val="00F84A50"/>
    <w:rsid w:val="00F859D8"/>
    <w:rsid w:val="00F85BF5"/>
    <w:rsid w:val="00F87F49"/>
    <w:rsid w:val="00F904F2"/>
    <w:rsid w:val="00F93599"/>
    <w:rsid w:val="00F94E7E"/>
    <w:rsid w:val="00F95075"/>
    <w:rsid w:val="00F95F90"/>
    <w:rsid w:val="00F96487"/>
    <w:rsid w:val="00F96551"/>
    <w:rsid w:val="00F96C7F"/>
    <w:rsid w:val="00F971AA"/>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E8F"/>
    <w:rsid w:val="00FB2251"/>
    <w:rsid w:val="00FB29CA"/>
    <w:rsid w:val="00FB34ED"/>
    <w:rsid w:val="00FB3758"/>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C45"/>
    <w:rsid w:val="00FD3A1D"/>
    <w:rsid w:val="00FD3A22"/>
    <w:rsid w:val="00FD3D07"/>
    <w:rsid w:val="00FD4A4B"/>
    <w:rsid w:val="00FD4B53"/>
    <w:rsid w:val="00FD50A0"/>
    <w:rsid w:val="00FD548C"/>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419"/>
    <w:rsid w:val="00FE6BC7"/>
    <w:rsid w:val="00FE6D98"/>
    <w:rsid w:val="00FE6E14"/>
    <w:rsid w:val="00FE6E80"/>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microsoft.com/office/2007/relationships/hdphoto" Target="media/hdphoto2.wdp"/><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7.jpeg"/><Relationship Id="rId10" Type="http://schemas.openxmlformats.org/officeDocument/2006/relationships/image" Target="media/image3.jp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jpeg"/><Relationship Id="rId27" Type="http://schemas.microsoft.com/office/2007/relationships/hdphoto" Target="media/hdphoto4.wdp"/><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2402</Words>
  <Characters>13697</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101</cp:revision>
  <cp:lastPrinted>2021-05-25T04:49:00Z</cp:lastPrinted>
  <dcterms:created xsi:type="dcterms:W3CDTF">2022-08-08T01:02:00Z</dcterms:created>
  <dcterms:modified xsi:type="dcterms:W3CDTF">2022-08-26T01:06:00Z</dcterms:modified>
  <cp:contentStatus/>
</cp:coreProperties>
</file>