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D461" w14:textId="73FF7315" w:rsidR="00235E30" w:rsidRPr="00D8390E" w:rsidRDefault="00B46111" w:rsidP="00235E30">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3CBCB7EC">
            <wp:simplePos x="0" y="0"/>
            <wp:positionH relativeFrom="margin">
              <wp:posOffset>5374640</wp:posOffset>
            </wp:positionH>
            <wp:positionV relativeFrom="paragraph">
              <wp:posOffset>-3175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CD40AF">
        <w:rPr>
          <w:b/>
          <w:sz w:val="22"/>
          <w:u w:val="single"/>
        </w:rPr>
        <w:t>11</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CD40AF">
        <w:rPr>
          <w:sz w:val="24"/>
          <w:u w:val="single"/>
        </w:rPr>
        <w:t>11</w:t>
      </w:r>
      <w:r w:rsidR="003A672C" w:rsidRPr="00D8390E">
        <w:rPr>
          <w:sz w:val="24"/>
          <w:u w:val="single"/>
        </w:rPr>
        <w:t>.</w:t>
      </w:r>
      <w:r w:rsidR="00235E30" w:rsidRPr="00D8390E">
        <w:rPr>
          <w:sz w:val="24"/>
          <w:u w:val="single"/>
        </w:rPr>
        <w:t>20</w:t>
      </w:r>
      <w:r w:rsidR="00AC1F2D" w:rsidRPr="00D8390E">
        <w:rPr>
          <w:sz w:val="24"/>
          <w:u w:val="single"/>
        </w:rPr>
        <w:t>2</w:t>
      </w:r>
      <w:r w:rsidR="00AE7F5D">
        <w:rPr>
          <w:sz w:val="24"/>
          <w:u w:val="single"/>
        </w:rPr>
        <w:t>2</w:t>
      </w:r>
      <w:r w:rsidR="00235E30" w:rsidRPr="00D8390E">
        <w:rPr>
          <w:sz w:val="24"/>
          <w:u w:val="single"/>
        </w:rPr>
        <w:t xml:space="preserve">　</w:t>
      </w:r>
      <w:r w:rsidR="00A40E8A" w:rsidRPr="00D8390E">
        <w:rPr>
          <w:sz w:val="24"/>
          <w:u w:val="single"/>
        </w:rPr>
        <w:t xml:space="preserve"> </w:t>
      </w:r>
    </w:p>
    <w:bookmarkEnd w:id="0"/>
    <w:p w14:paraId="0B3C8EF9" w14:textId="67468CE5" w:rsidR="00BA5CEB" w:rsidRPr="00D8390E" w:rsidRDefault="00BA5CEB" w:rsidP="00BA5CEB">
      <w:pPr>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6AA3139D" w14:textId="77777777" w:rsidR="004D1378" w:rsidRDefault="008318BC" w:rsidP="00ED1662">
      <w:pPr>
        <w:spacing w:line="240" w:lineRule="atLeast"/>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p>
    <w:p w14:paraId="79CC9565" w14:textId="7F7CD59B" w:rsidR="001A6E81" w:rsidRDefault="00020A53" w:rsidP="00020A53">
      <w:pPr>
        <w:spacing w:line="240" w:lineRule="atLeast"/>
        <w:jc w:val="left"/>
        <w:rPr>
          <w:sz w:val="16"/>
          <w:szCs w:val="18"/>
          <w:lang w:val="it-IT"/>
        </w:rPr>
      </w:pPr>
      <w:r>
        <w:rPr>
          <w:sz w:val="16"/>
          <w:szCs w:val="18"/>
          <w:lang w:val="it-IT"/>
        </w:rPr>
        <w:t>11</w:t>
      </w:r>
      <w:r w:rsidR="004C0E95">
        <w:rPr>
          <w:rFonts w:hint="eastAsia"/>
          <w:sz w:val="16"/>
          <w:szCs w:val="18"/>
          <w:lang w:val="it-IT"/>
        </w:rPr>
        <w:t>月の新入荷</w:t>
      </w:r>
      <w:r w:rsidR="00EE66D9">
        <w:rPr>
          <w:rFonts w:hint="eastAsia"/>
          <w:sz w:val="16"/>
          <w:szCs w:val="18"/>
          <w:lang w:val="it-IT"/>
        </w:rPr>
        <w:t>ワインをご紹介させていただきます</w:t>
      </w:r>
      <w:r>
        <w:rPr>
          <w:rFonts w:hint="eastAsia"/>
          <w:sz w:val="16"/>
          <w:szCs w:val="18"/>
          <w:lang w:val="it-IT"/>
        </w:rPr>
        <w:t>。秋の夜長を彩る最高のドルチェット！</w:t>
      </w:r>
      <w:r>
        <w:rPr>
          <w:rFonts w:hint="eastAsia"/>
          <w:sz w:val="16"/>
          <w:szCs w:val="18"/>
          <w:lang w:val="it-IT"/>
        </w:rPr>
        <w:t>San Fereolo</w:t>
      </w:r>
      <w:r>
        <w:rPr>
          <w:rFonts w:hint="eastAsia"/>
          <w:sz w:val="16"/>
          <w:szCs w:val="18"/>
          <w:lang w:val="it-IT"/>
        </w:rPr>
        <w:t>サン</w:t>
      </w:r>
      <w:r>
        <w:rPr>
          <w:rFonts w:hint="eastAsia"/>
          <w:sz w:val="16"/>
          <w:szCs w:val="18"/>
          <w:lang w:val="it-IT"/>
        </w:rPr>
        <w:t xml:space="preserve"> </w:t>
      </w:r>
      <w:r>
        <w:rPr>
          <w:rFonts w:hint="eastAsia"/>
          <w:sz w:val="16"/>
          <w:szCs w:val="18"/>
          <w:lang w:val="it-IT"/>
        </w:rPr>
        <w:t>フェレオーロからは新しいヴィンテージを一挙ご紹介。トスカーナの伝統、変わらない美しさ</w:t>
      </w:r>
      <w:r>
        <w:rPr>
          <w:rFonts w:hint="eastAsia"/>
          <w:sz w:val="16"/>
          <w:szCs w:val="18"/>
          <w:lang w:val="it-IT"/>
        </w:rPr>
        <w:t>Fanetti</w:t>
      </w:r>
      <w:r>
        <w:rPr>
          <w:rFonts w:hint="eastAsia"/>
          <w:sz w:val="16"/>
          <w:szCs w:val="18"/>
          <w:lang w:val="it-IT"/>
        </w:rPr>
        <w:t>ファネッティからは、長らく欠品していたヴィーノ</w:t>
      </w:r>
      <w:r>
        <w:rPr>
          <w:rFonts w:hint="eastAsia"/>
          <w:sz w:val="16"/>
          <w:szCs w:val="18"/>
          <w:lang w:val="it-IT"/>
        </w:rPr>
        <w:t xml:space="preserve"> </w:t>
      </w:r>
      <w:r>
        <w:rPr>
          <w:rFonts w:hint="eastAsia"/>
          <w:sz w:val="16"/>
          <w:szCs w:val="18"/>
          <w:lang w:val="it-IT"/>
        </w:rPr>
        <w:t>ノービレの現行ヴィンテージ</w:t>
      </w:r>
      <w:r w:rsidR="0019645B">
        <w:rPr>
          <w:rFonts w:hint="eastAsia"/>
          <w:sz w:val="16"/>
          <w:szCs w:val="18"/>
          <w:lang w:val="it-IT"/>
        </w:rPr>
        <w:t>と、</w:t>
      </w:r>
      <w:r>
        <w:rPr>
          <w:rFonts w:hint="eastAsia"/>
          <w:sz w:val="16"/>
          <w:szCs w:val="18"/>
          <w:lang w:val="it-IT"/>
        </w:rPr>
        <w:t>伝統に忠実に造られた本物のヴィンサント！</w:t>
      </w:r>
      <w:r w:rsidR="00CC05FB">
        <w:rPr>
          <w:rFonts w:hint="eastAsia"/>
          <w:sz w:val="16"/>
          <w:szCs w:val="18"/>
          <w:lang w:val="it-IT"/>
        </w:rPr>
        <w:t>エミリア＝ロマーニャではなくロンバルディア、マントヴァで造られるランブルスコ、ヴェルディエーリより食欲</w:t>
      </w:r>
      <w:r w:rsidR="0019645B">
        <w:rPr>
          <w:rFonts w:hint="eastAsia"/>
          <w:sz w:val="16"/>
          <w:szCs w:val="18"/>
          <w:lang w:val="it-IT"/>
        </w:rPr>
        <w:t>の秋を</w:t>
      </w:r>
      <w:r w:rsidR="00CC05FB">
        <w:rPr>
          <w:rFonts w:hint="eastAsia"/>
          <w:sz w:val="16"/>
          <w:szCs w:val="18"/>
          <w:lang w:val="it-IT"/>
        </w:rPr>
        <w:t>さらに加速させる新ヴィンテージ。</w:t>
      </w:r>
      <w:r>
        <w:rPr>
          <w:rFonts w:hint="eastAsia"/>
          <w:sz w:val="16"/>
          <w:szCs w:val="18"/>
          <w:lang w:val="it-IT"/>
        </w:rPr>
        <w:t>そして、今年</w:t>
      </w:r>
      <w:r>
        <w:rPr>
          <w:rFonts w:hint="eastAsia"/>
          <w:sz w:val="16"/>
          <w:szCs w:val="18"/>
          <w:lang w:val="it-IT"/>
        </w:rPr>
        <w:t>3</w:t>
      </w:r>
      <w:r>
        <w:rPr>
          <w:rFonts w:hint="eastAsia"/>
          <w:sz w:val="16"/>
          <w:szCs w:val="18"/>
          <w:lang w:val="it-IT"/>
        </w:rPr>
        <w:t>月に</w:t>
      </w:r>
      <w:r w:rsidR="0019645B">
        <w:rPr>
          <w:rFonts w:hint="eastAsia"/>
          <w:sz w:val="16"/>
          <w:szCs w:val="18"/>
          <w:lang w:val="it-IT"/>
        </w:rPr>
        <w:t>出会いました</w:t>
      </w:r>
      <w:r>
        <w:rPr>
          <w:rFonts w:hint="eastAsia"/>
          <w:sz w:val="16"/>
          <w:szCs w:val="18"/>
          <w:lang w:val="it-IT"/>
        </w:rPr>
        <w:t>新しい造り手</w:t>
      </w:r>
      <w:r w:rsidR="00CC05FB">
        <w:rPr>
          <w:rFonts w:hint="eastAsia"/>
          <w:sz w:val="16"/>
          <w:szCs w:val="18"/>
          <w:lang w:val="it-IT"/>
        </w:rPr>
        <w:t>、</w:t>
      </w:r>
      <w:r>
        <w:rPr>
          <w:rFonts w:hint="eastAsia"/>
          <w:sz w:val="16"/>
          <w:szCs w:val="18"/>
          <w:lang w:val="it-IT"/>
        </w:rPr>
        <w:t>La Cascinetta</w:t>
      </w:r>
      <w:r>
        <w:rPr>
          <w:rFonts w:hint="eastAsia"/>
          <w:sz w:val="16"/>
          <w:szCs w:val="18"/>
          <w:lang w:val="it-IT"/>
        </w:rPr>
        <w:t>ラ</w:t>
      </w:r>
      <w:r>
        <w:rPr>
          <w:rFonts w:hint="eastAsia"/>
          <w:sz w:val="16"/>
          <w:szCs w:val="18"/>
          <w:lang w:val="it-IT"/>
        </w:rPr>
        <w:t xml:space="preserve"> </w:t>
      </w:r>
      <w:r>
        <w:rPr>
          <w:rFonts w:hint="eastAsia"/>
          <w:sz w:val="16"/>
          <w:szCs w:val="18"/>
          <w:lang w:val="it-IT"/>
        </w:rPr>
        <w:t>カッシネッタ</w:t>
      </w:r>
      <w:r w:rsidR="0019645B">
        <w:rPr>
          <w:rFonts w:hint="eastAsia"/>
          <w:sz w:val="16"/>
          <w:szCs w:val="18"/>
          <w:lang w:val="it-IT"/>
        </w:rPr>
        <w:t>。</w:t>
      </w:r>
      <w:r>
        <w:rPr>
          <w:rFonts w:hint="eastAsia"/>
          <w:sz w:val="16"/>
          <w:szCs w:val="18"/>
          <w:lang w:val="it-IT"/>
        </w:rPr>
        <w:t>まだ未知な部分も多い</w:t>
      </w:r>
      <w:r>
        <w:rPr>
          <w:rFonts w:hint="eastAsia"/>
          <w:sz w:val="16"/>
          <w:szCs w:val="18"/>
          <w:lang w:val="it-IT"/>
        </w:rPr>
        <w:t>Ruche</w:t>
      </w:r>
      <w:r>
        <w:rPr>
          <w:rFonts w:hint="eastAsia"/>
          <w:sz w:val="16"/>
          <w:szCs w:val="18"/>
          <w:lang w:val="it-IT"/>
        </w:rPr>
        <w:t>ルケに心酔し、独自の感性</w:t>
      </w:r>
      <w:r w:rsidR="0019645B">
        <w:rPr>
          <w:rFonts w:hint="eastAsia"/>
          <w:sz w:val="16"/>
          <w:szCs w:val="18"/>
          <w:lang w:val="it-IT"/>
        </w:rPr>
        <w:t>とチャレンジを</w:t>
      </w:r>
      <w:r>
        <w:rPr>
          <w:rFonts w:hint="eastAsia"/>
          <w:sz w:val="16"/>
          <w:szCs w:val="18"/>
          <w:lang w:val="it-IT"/>
        </w:rPr>
        <w:t>恐れない造り手ジャン</w:t>
      </w:r>
      <w:r w:rsidR="00CC05FB">
        <w:rPr>
          <w:rFonts w:hint="eastAsia"/>
          <w:sz w:val="16"/>
          <w:szCs w:val="18"/>
          <w:lang w:val="it-IT"/>
        </w:rPr>
        <w:t>カルロ</w:t>
      </w:r>
      <w:r>
        <w:rPr>
          <w:rFonts w:hint="eastAsia"/>
          <w:sz w:val="16"/>
          <w:szCs w:val="18"/>
          <w:lang w:val="it-IT"/>
        </w:rPr>
        <w:t>。驚きの醸造とは対照的</w:t>
      </w:r>
      <w:r w:rsidR="00CC05FB">
        <w:rPr>
          <w:rFonts w:hint="eastAsia"/>
          <w:sz w:val="16"/>
          <w:szCs w:val="18"/>
          <w:lang w:val="it-IT"/>
        </w:rPr>
        <w:t>に</w:t>
      </w:r>
      <w:r>
        <w:rPr>
          <w:rFonts w:hint="eastAsia"/>
          <w:sz w:val="16"/>
          <w:szCs w:val="18"/>
          <w:lang w:val="it-IT"/>
        </w:rPr>
        <w:t>魅力</w:t>
      </w:r>
      <w:r w:rsidR="00CC05FB">
        <w:rPr>
          <w:rFonts w:hint="eastAsia"/>
          <w:sz w:val="16"/>
          <w:szCs w:val="18"/>
          <w:lang w:val="it-IT"/>
        </w:rPr>
        <w:t>溢れる</w:t>
      </w:r>
      <w:r>
        <w:rPr>
          <w:rFonts w:hint="eastAsia"/>
          <w:sz w:val="16"/>
          <w:szCs w:val="18"/>
          <w:lang w:val="it-IT"/>
        </w:rPr>
        <w:t>ルケ</w:t>
      </w:r>
      <w:r w:rsidR="0019645B">
        <w:rPr>
          <w:rFonts w:hint="eastAsia"/>
          <w:sz w:val="16"/>
          <w:szCs w:val="18"/>
          <w:lang w:val="it-IT"/>
        </w:rPr>
        <w:t>は</w:t>
      </w:r>
      <w:r>
        <w:rPr>
          <w:rFonts w:hint="eastAsia"/>
          <w:sz w:val="16"/>
          <w:szCs w:val="18"/>
          <w:lang w:val="it-IT"/>
        </w:rPr>
        <w:t>、ぜひ一度</w:t>
      </w:r>
      <w:r w:rsidR="0019645B">
        <w:rPr>
          <w:rFonts w:hint="eastAsia"/>
          <w:sz w:val="16"/>
          <w:szCs w:val="18"/>
          <w:lang w:val="it-IT"/>
        </w:rPr>
        <w:t>飲んでいただきたいワインです</w:t>
      </w:r>
      <w:r>
        <w:rPr>
          <w:rFonts w:hint="eastAsia"/>
          <w:sz w:val="16"/>
          <w:szCs w:val="18"/>
          <w:lang w:val="it-IT"/>
        </w:rPr>
        <w:t>！</w:t>
      </w:r>
      <w:r>
        <w:rPr>
          <w:sz w:val="16"/>
          <w:szCs w:val="18"/>
          <w:lang w:val="it-IT"/>
        </w:rPr>
        <w:t xml:space="preserve"> </w:t>
      </w:r>
    </w:p>
    <w:p w14:paraId="71AEDBBB" w14:textId="7AD7278A" w:rsidR="0031115F" w:rsidRDefault="004739EA" w:rsidP="0031115F">
      <w:pPr>
        <w:spacing w:line="240" w:lineRule="atLeast"/>
        <w:jc w:val="left"/>
        <w:rPr>
          <w:rFonts w:cs="ＭＳ 明朝"/>
          <w:sz w:val="18"/>
          <w:szCs w:val="10"/>
          <w:u w:val="single"/>
          <w:lang w:val="it-IT"/>
        </w:rPr>
      </w:pPr>
      <w:r>
        <w:rPr>
          <w:rFonts w:cs="ＭＳ 明朝" w:hint="eastAsia"/>
          <w:b/>
          <w:bCs/>
          <w:sz w:val="28"/>
          <w:u w:val="single"/>
          <w:lang w:val="it-IT"/>
        </w:rPr>
        <w:t>1</w:t>
      </w:r>
      <w:r>
        <w:rPr>
          <w:rFonts w:cs="ＭＳ 明朝"/>
          <w:b/>
          <w:bCs/>
          <w:sz w:val="28"/>
          <w:u w:val="single"/>
          <w:lang w:val="it-IT"/>
        </w:rPr>
        <w:t>1</w:t>
      </w:r>
      <w:r w:rsidR="0031115F" w:rsidRPr="007B1504">
        <w:rPr>
          <w:rFonts w:cs="ＭＳ 明朝"/>
          <w:b/>
          <w:bCs/>
          <w:sz w:val="28"/>
          <w:u w:val="single"/>
          <w:lang w:val="it-IT"/>
        </w:rPr>
        <w:t>/1</w:t>
      </w:r>
      <w:r>
        <w:rPr>
          <w:rFonts w:cs="ＭＳ 明朝"/>
          <w:b/>
          <w:bCs/>
          <w:sz w:val="28"/>
          <w:u w:val="single"/>
          <w:lang w:val="it-IT"/>
        </w:rPr>
        <w:t>1</w:t>
      </w:r>
      <w:r w:rsidR="0031115F" w:rsidRPr="007B1504">
        <w:rPr>
          <w:rFonts w:cs="ＭＳ 明朝"/>
          <w:b/>
          <w:bCs/>
          <w:sz w:val="28"/>
          <w:u w:val="single"/>
          <w:lang w:val="it-IT"/>
        </w:rPr>
        <w:t>(</w:t>
      </w:r>
      <w:r w:rsidR="00BE7744">
        <w:rPr>
          <w:rFonts w:cs="ＭＳ 明朝" w:hint="eastAsia"/>
          <w:b/>
          <w:bCs/>
          <w:sz w:val="28"/>
          <w:u w:val="single"/>
          <w:lang w:val="it-IT"/>
        </w:rPr>
        <w:t>金</w:t>
      </w:r>
      <w:r w:rsidR="0031115F" w:rsidRPr="007B1504">
        <w:rPr>
          <w:rFonts w:cs="ＭＳ 明朝" w:hint="eastAsia"/>
          <w:b/>
          <w:bCs/>
          <w:sz w:val="28"/>
          <w:u w:val="single"/>
          <w:lang w:val="it-IT"/>
        </w:rPr>
        <w:t>)</w:t>
      </w:r>
      <w:r w:rsidR="0031115F" w:rsidRPr="007B1504">
        <w:rPr>
          <w:rFonts w:cs="ＭＳ 明朝" w:hint="eastAsia"/>
          <w:sz w:val="21"/>
          <w:szCs w:val="14"/>
          <w:u w:val="single"/>
          <w:lang w:val="it-IT"/>
        </w:rPr>
        <w:t xml:space="preserve"> </w:t>
      </w:r>
      <w:r w:rsidR="005068A3">
        <w:rPr>
          <w:rFonts w:cs="ＭＳ 明朝" w:hint="eastAsia"/>
          <w:sz w:val="21"/>
          <w:szCs w:val="14"/>
          <w:u w:val="single"/>
          <w:lang w:val="it-IT"/>
        </w:rPr>
        <w:t>頃</w:t>
      </w:r>
      <w:r w:rsidR="0031115F" w:rsidRPr="007B1504">
        <w:rPr>
          <w:rFonts w:cs="ＭＳ 明朝" w:hint="eastAsia"/>
          <w:sz w:val="21"/>
          <w:szCs w:val="14"/>
          <w:u w:val="single"/>
          <w:lang w:val="it-IT"/>
        </w:rPr>
        <w:t>よ</w:t>
      </w:r>
      <w:r w:rsidR="0031115F">
        <w:rPr>
          <w:rFonts w:cs="ＭＳ 明朝" w:hint="eastAsia"/>
          <w:sz w:val="21"/>
          <w:szCs w:val="14"/>
          <w:u w:val="single"/>
          <w:lang w:val="it-IT"/>
        </w:rPr>
        <w:t>り出荷</w:t>
      </w:r>
      <w:r w:rsidR="0031115F">
        <w:rPr>
          <w:rFonts w:cs="ＭＳ 明朝" w:hint="eastAsia"/>
          <w:sz w:val="21"/>
          <w:szCs w:val="14"/>
          <w:u w:val="single"/>
          <w:lang w:val="it-IT"/>
        </w:rPr>
        <w:t xml:space="preserve"> </w:t>
      </w:r>
      <w:r w:rsidR="00BE7744">
        <w:rPr>
          <w:rFonts w:cs="ＭＳ 明朝" w:hint="eastAsia"/>
          <w:sz w:val="21"/>
          <w:szCs w:val="14"/>
          <w:u w:val="single"/>
          <w:lang w:val="it-IT"/>
        </w:rPr>
        <w:t xml:space="preserve">   </w:t>
      </w:r>
      <w:r w:rsidR="0031115F">
        <w:rPr>
          <w:rFonts w:cs="ＭＳ 明朝" w:hint="eastAsia"/>
          <w:sz w:val="21"/>
          <w:szCs w:val="14"/>
          <w:u w:val="single"/>
          <w:lang w:val="it-IT"/>
        </w:rPr>
        <w:t xml:space="preserve"> </w:t>
      </w:r>
      <w:r w:rsidR="0031115F" w:rsidRPr="00BE7744">
        <w:rPr>
          <w:rFonts w:ascii="HGPｺﾞｼｯｸM" w:hAnsi="ＭＳ 明朝" w:cs="ＭＳ 明朝" w:hint="eastAsia"/>
          <w:b/>
          <w:bCs/>
          <w:sz w:val="18"/>
          <w:szCs w:val="10"/>
          <w:u w:val="single"/>
          <w:lang w:val="it-IT"/>
        </w:rPr>
        <w:t>※</w:t>
      </w:r>
      <w:r w:rsidR="005068A3" w:rsidRPr="00BE7744">
        <w:rPr>
          <w:rFonts w:ascii="HGPｺﾞｼｯｸM" w:hAnsi="ＭＳ 明朝" w:cs="ＭＳ 明朝" w:hint="eastAsia"/>
          <w:b/>
          <w:bCs/>
          <w:sz w:val="18"/>
          <w:szCs w:val="10"/>
          <w:u w:val="single"/>
          <w:lang w:val="it-IT"/>
        </w:rPr>
        <w:t>分散出荷</w:t>
      </w:r>
      <w:r w:rsidR="00BE7744" w:rsidRPr="00BE7744">
        <w:rPr>
          <w:rFonts w:ascii="HGPｺﾞｼｯｸM" w:hAnsi="ＭＳ 明朝" w:cs="ＭＳ 明朝" w:hint="eastAsia"/>
          <w:b/>
          <w:bCs/>
          <w:sz w:val="18"/>
          <w:szCs w:val="10"/>
          <w:u w:val="single"/>
          <w:lang w:val="it-IT"/>
        </w:rPr>
        <w:t>を行うため、納品日指定に</w:t>
      </w:r>
      <w:r w:rsidR="00B91F4B">
        <w:rPr>
          <w:rFonts w:ascii="HGPｺﾞｼｯｸM" w:hAnsi="ＭＳ 明朝" w:cs="ＭＳ 明朝" w:hint="eastAsia"/>
          <w:b/>
          <w:bCs/>
          <w:sz w:val="18"/>
          <w:szCs w:val="10"/>
          <w:u w:val="single"/>
          <w:lang w:val="it-IT"/>
        </w:rPr>
        <w:t>合わせられない</w:t>
      </w:r>
      <w:r w:rsidR="00BE7744" w:rsidRPr="00BE7744">
        <w:rPr>
          <w:rFonts w:ascii="HGPｺﾞｼｯｸM" w:hAnsi="ＭＳ 明朝" w:cs="ＭＳ 明朝" w:hint="eastAsia"/>
          <w:b/>
          <w:bCs/>
          <w:sz w:val="18"/>
          <w:szCs w:val="10"/>
          <w:u w:val="single"/>
          <w:lang w:val="it-IT"/>
        </w:rPr>
        <w:t>場合があります。</w:t>
      </w:r>
    </w:p>
    <w:p w14:paraId="7A4AF9D8" w14:textId="3FEA7D54" w:rsidR="00BE7744" w:rsidRDefault="00BE7744" w:rsidP="0031115F">
      <w:pPr>
        <w:spacing w:line="240" w:lineRule="atLeast"/>
        <w:jc w:val="left"/>
        <w:rPr>
          <w:sz w:val="16"/>
          <w:szCs w:val="18"/>
          <w:lang w:val="it-IT"/>
        </w:rPr>
      </w:pPr>
      <w:r>
        <w:rPr>
          <w:rFonts w:hint="eastAsia"/>
          <w:sz w:val="16"/>
          <w:szCs w:val="18"/>
          <w:lang w:val="it-IT"/>
        </w:rPr>
        <w:t>現在取り扱い倉庫より、</w:t>
      </w:r>
      <w:r>
        <w:rPr>
          <w:rFonts w:hint="eastAsia"/>
          <w:sz w:val="16"/>
          <w:szCs w:val="18"/>
          <w:lang w:val="it-IT"/>
        </w:rPr>
        <w:t>1</w:t>
      </w:r>
      <w:r>
        <w:rPr>
          <w:rFonts w:hint="eastAsia"/>
          <w:sz w:val="16"/>
          <w:szCs w:val="18"/>
          <w:lang w:val="it-IT"/>
        </w:rPr>
        <w:t>日あたり出荷制限が設けられております。出荷の集中を避けるため、分散出荷を取り入れさせていただきます。</w:t>
      </w:r>
    </w:p>
    <w:p w14:paraId="1EA05CDE" w14:textId="54ABE9C9" w:rsidR="00BE7744" w:rsidRPr="00BE7744" w:rsidRDefault="0019704B" w:rsidP="00BE7744">
      <w:pPr>
        <w:spacing w:line="240" w:lineRule="atLeast"/>
        <w:jc w:val="left"/>
        <w:rPr>
          <w:sz w:val="16"/>
          <w:szCs w:val="18"/>
          <w:lang w:val="it-IT"/>
        </w:rPr>
      </w:pPr>
      <w:r>
        <w:rPr>
          <w:rFonts w:hint="eastAsia"/>
          <w:sz w:val="16"/>
          <w:szCs w:val="18"/>
          <w:lang w:val="it-IT"/>
        </w:rPr>
        <w:t>出荷の混乱を避けるため、まとまったご注文より優先させていただきます。どうかご理解、ご協力お願いいたします。</w:t>
      </w:r>
    </w:p>
    <w:p w14:paraId="10CF665C" w14:textId="01100481" w:rsidR="008B356A" w:rsidRPr="00C14695" w:rsidRDefault="00CD40AF" w:rsidP="00C14695">
      <w:pPr>
        <w:spacing w:line="240" w:lineRule="atLeast"/>
        <w:jc w:val="left"/>
        <w:rPr>
          <w:rFonts w:cs="ＭＳ ゴシック"/>
          <w:b/>
          <w:sz w:val="32"/>
          <w:szCs w:val="21"/>
          <w:u w:val="single"/>
          <w:lang w:val="it-IT"/>
        </w:rPr>
      </w:pPr>
      <w:r>
        <w:rPr>
          <w:rFonts w:cs="ＭＳ ゴシック"/>
          <w:b/>
          <w:sz w:val="32"/>
          <w:szCs w:val="21"/>
          <w:u w:val="single"/>
          <w:lang w:val="it-IT"/>
        </w:rPr>
        <w:t xml:space="preserve">San </w:t>
      </w:r>
      <w:r w:rsidR="009B4333">
        <w:rPr>
          <w:rFonts w:cs="ＭＳ ゴシック"/>
          <w:b/>
          <w:sz w:val="32"/>
          <w:szCs w:val="21"/>
          <w:u w:val="single"/>
          <w:lang w:val="it-IT"/>
        </w:rPr>
        <w:t>F</w:t>
      </w:r>
      <w:r>
        <w:rPr>
          <w:rFonts w:cs="ＭＳ ゴシック"/>
          <w:b/>
          <w:sz w:val="32"/>
          <w:szCs w:val="21"/>
          <w:u w:val="single"/>
          <w:lang w:val="it-IT"/>
        </w:rPr>
        <w:t>ereolo</w:t>
      </w:r>
      <w:r w:rsidR="002820D0" w:rsidRPr="00A754D2">
        <w:rPr>
          <w:rFonts w:cs="ＭＳ ゴシック"/>
          <w:sz w:val="22"/>
          <w:szCs w:val="22"/>
          <w:u w:val="single"/>
        </w:rPr>
        <w:t xml:space="preserve"> </w:t>
      </w:r>
      <w:r>
        <w:rPr>
          <w:rFonts w:cs="ＭＳ ゴシック" w:hint="eastAsia"/>
          <w:sz w:val="16"/>
          <w:szCs w:val="16"/>
          <w:u w:val="single"/>
        </w:rPr>
        <w:t>サン</w:t>
      </w:r>
      <w:r w:rsidR="009B4333">
        <w:rPr>
          <w:rFonts w:cs="ＭＳ ゴシック" w:hint="eastAsia"/>
          <w:sz w:val="16"/>
          <w:szCs w:val="16"/>
          <w:u w:val="single"/>
        </w:rPr>
        <w:t xml:space="preserve"> </w:t>
      </w:r>
      <w:r w:rsidR="009B4333">
        <w:rPr>
          <w:rFonts w:cs="ＭＳ ゴシック" w:hint="eastAsia"/>
          <w:sz w:val="16"/>
          <w:szCs w:val="16"/>
          <w:u w:val="single"/>
        </w:rPr>
        <w:t>フ</w:t>
      </w:r>
      <w:r>
        <w:rPr>
          <w:rFonts w:cs="ＭＳ ゴシック" w:hint="eastAsia"/>
          <w:sz w:val="16"/>
          <w:szCs w:val="16"/>
          <w:u w:val="single"/>
        </w:rPr>
        <w:t>ェレオーロ</w:t>
      </w:r>
      <w:r w:rsidR="00930945">
        <w:rPr>
          <w:rFonts w:cs="ＭＳ ゴシック" w:hint="eastAsia"/>
          <w:sz w:val="16"/>
          <w:szCs w:val="16"/>
          <w:u w:val="single"/>
          <w:lang w:val="it-IT"/>
        </w:rPr>
        <w:t xml:space="preserve">  </w:t>
      </w:r>
      <w:r w:rsidR="003B2B68">
        <w:rPr>
          <w:rFonts w:cs="ＭＳ ゴシック" w:hint="eastAsia"/>
          <w:sz w:val="16"/>
          <w:szCs w:val="16"/>
          <w:u w:val="single"/>
          <w:lang w:val="it-IT"/>
        </w:rPr>
        <w:t xml:space="preserve">                               </w:t>
      </w:r>
      <w:r w:rsidR="00930945">
        <w:rPr>
          <w:rFonts w:cs="ＭＳ ゴシック" w:hint="eastAsia"/>
          <w:sz w:val="16"/>
          <w:szCs w:val="16"/>
          <w:u w:val="single"/>
          <w:lang w:val="it-IT"/>
        </w:rPr>
        <w:t xml:space="preserve">          </w:t>
      </w:r>
      <w:r w:rsidR="00316CA3">
        <w:rPr>
          <w:rFonts w:cs="ＭＳ ゴシック" w:hint="eastAsia"/>
          <w:sz w:val="16"/>
          <w:szCs w:val="16"/>
          <w:u w:val="single"/>
          <w:lang w:val="it-IT"/>
        </w:rPr>
        <w:t xml:space="preserve">             </w:t>
      </w:r>
      <w:r w:rsidR="002820D0" w:rsidRPr="00D8390E">
        <w:rPr>
          <w:rFonts w:cs="ＭＳ ゴシック"/>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ピエモンテ</w:t>
      </w:r>
      <w:r w:rsidR="0084145B">
        <w:rPr>
          <w:rFonts w:cs="ＭＳ ゴシック" w:hint="eastAsia"/>
          <w:sz w:val="16"/>
          <w:szCs w:val="16"/>
          <w:u w:val="single"/>
          <w:lang w:val="it-IT"/>
        </w:rPr>
        <w:t>ー</w:t>
      </w:r>
      <w:r>
        <w:rPr>
          <w:rFonts w:cs="ＭＳ ゴシック" w:hint="eastAsia"/>
          <w:sz w:val="16"/>
          <w:szCs w:val="16"/>
          <w:u w:val="single"/>
          <w:lang w:val="it-IT"/>
        </w:rPr>
        <w:t>クネオ</w:t>
      </w:r>
      <w:r w:rsidR="001B5BA8">
        <w:rPr>
          <w:rFonts w:cs="ＭＳ ゴシック" w:hint="eastAsia"/>
          <w:sz w:val="16"/>
          <w:szCs w:val="16"/>
          <w:u w:val="single"/>
          <w:lang w:val="it-IT"/>
        </w:rPr>
        <w:t>ー</w:t>
      </w:r>
      <w:r>
        <w:rPr>
          <w:rFonts w:cs="ＭＳ ゴシック" w:hint="eastAsia"/>
          <w:sz w:val="16"/>
          <w:szCs w:val="16"/>
          <w:u w:val="single"/>
          <w:lang w:val="it-IT"/>
        </w:rPr>
        <w:t>ドリアーニ</w:t>
      </w:r>
    </w:p>
    <w:p w14:paraId="5D6CB1FD" w14:textId="1A1C8D45" w:rsidR="00196140" w:rsidRDefault="00F65D89" w:rsidP="002578AC">
      <w:pPr>
        <w:spacing w:line="240" w:lineRule="atLeast"/>
        <w:ind w:firstLineChars="100" w:firstLine="183"/>
        <w:jc w:val="left"/>
        <w:rPr>
          <w:sz w:val="16"/>
          <w:lang w:val="it-IT"/>
        </w:rPr>
      </w:pPr>
      <w:r>
        <w:rPr>
          <w:b/>
          <w:noProof/>
          <w:lang w:val="it-IT"/>
        </w:rPr>
        <w:drawing>
          <wp:anchor distT="0" distB="0" distL="114300" distR="114300" simplePos="0" relativeHeight="251699200" behindDoc="0" locked="0" layoutInCell="1" allowOverlap="1" wp14:anchorId="7774FDC6" wp14:editId="00F82A47">
            <wp:simplePos x="0" y="0"/>
            <wp:positionH relativeFrom="column">
              <wp:posOffset>6101080</wp:posOffset>
            </wp:positionH>
            <wp:positionV relativeFrom="paragraph">
              <wp:posOffset>396240</wp:posOffset>
            </wp:positionV>
            <wp:extent cx="794385" cy="1212850"/>
            <wp:effectExtent l="19050" t="19050" r="24765" b="25400"/>
            <wp:wrapSquare wrapText="bothSides"/>
            <wp:docPr id="5" name="図 5" descr="文字と絵が描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と絵が描かれた絵&#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4385" cy="12128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196140">
        <w:rPr>
          <w:rFonts w:hint="eastAsia"/>
          <w:sz w:val="16"/>
          <w:lang w:val="it-IT"/>
        </w:rPr>
        <w:t>ドルチェットといえば、、、反射的にサン</w:t>
      </w:r>
      <w:r w:rsidR="00196140">
        <w:rPr>
          <w:sz w:val="16"/>
          <w:lang w:val="it-IT"/>
        </w:rPr>
        <w:t xml:space="preserve"> </w:t>
      </w:r>
      <w:r w:rsidR="00196140">
        <w:rPr>
          <w:rFonts w:hint="eastAsia"/>
          <w:sz w:val="16"/>
          <w:lang w:val="it-IT"/>
        </w:rPr>
        <w:t>フェレオーロを思い出してもらえるようになってきたのではないでしょうか</w:t>
      </w:r>
      <w:r w:rsidR="00196140">
        <w:rPr>
          <w:sz w:val="16"/>
          <w:lang w:val="it-IT"/>
        </w:rPr>
        <w:t xml:space="preserve">!? </w:t>
      </w:r>
      <w:r w:rsidR="00196140">
        <w:rPr>
          <w:rFonts w:hint="eastAsia"/>
          <w:sz w:val="16"/>
          <w:lang w:val="it-IT"/>
        </w:rPr>
        <w:t>ドルチェットの最高表現、サン</w:t>
      </w:r>
      <w:r w:rsidR="00196140">
        <w:rPr>
          <w:sz w:val="16"/>
          <w:lang w:val="it-IT"/>
        </w:rPr>
        <w:t xml:space="preserve"> </w:t>
      </w:r>
      <w:r w:rsidR="00196140">
        <w:rPr>
          <w:rFonts w:hint="eastAsia"/>
          <w:sz w:val="16"/>
          <w:lang w:val="it-IT"/>
        </w:rPr>
        <w:t>フェレオーロ。</w:t>
      </w:r>
      <w:r w:rsidR="002578AC">
        <w:rPr>
          <w:rFonts w:hint="eastAsia"/>
          <w:sz w:val="16"/>
          <w:lang w:val="it-IT"/>
        </w:rPr>
        <w:t>今年</w:t>
      </w:r>
      <w:r>
        <w:rPr>
          <w:rFonts w:hint="eastAsia"/>
          <w:sz w:val="16"/>
          <w:lang w:val="it-IT"/>
        </w:rPr>
        <w:t>のリリースも</w:t>
      </w:r>
      <w:r w:rsidR="002578AC">
        <w:rPr>
          <w:rFonts w:hint="eastAsia"/>
          <w:sz w:val="16"/>
          <w:lang w:val="it-IT"/>
        </w:rPr>
        <w:t>無事に到着しております</w:t>
      </w:r>
      <w:r>
        <w:rPr>
          <w:rFonts w:hint="eastAsia"/>
          <w:sz w:val="16"/>
          <w:lang w:val="it-IT"/>
        </w:rPr>
        <w:t>。</w:t>
      </w:r>
      <w:r w:rsidR="002578AC">
        <w:rPr>
          <w:rFonts w:hint="eastAsia"/>
          <w:sz w:val="16"/>
          <w:lang w:val="it-IT"/>
        </w:rPr>
        <w:t>そして、長らくお待たせしてましたニコレッタの造る唯一の白ワイン「コステ</w:t>
      </w:r>
      <w:r w:rsidR="002578AC">
        <w:rPr>
          <w:rFonts w:hint="eastAsia"/>
          <w:sz w:val="16"/>
          <w:lang w:val="it-IT"/>
        </w:rPr>
        <w:t xml:space="preserve"> </w:t>
      </w:r>
      <w:r w:rsidR="002578AC">
        <w:rPr>
          <w:rFonts w:hint="eastAsia"/>
          <w:sz w:val="16"/>
          <w:lang w:val="it-IT"/>
        </w:rPr>
        <w:t>ディ</w:t>
      </w:r>
      <w:r w:rsidR="002578AC">
        <w:rPr>
          <w:rFonts w:hint="eastAsia"/>
          <w:sz w:val="16"/>
          <w:lang w:val="it-IT"/>
        </w:rPr>
        <w:t xml:space="preserve"> </w:t>
      </w:r>
      <w:r w:rsidR="002578AC">
        <w:rPr>
          <w:rFonts w:hint="eastAsia"/>
          <w:sz w:val="16"/>
          <w:lang w:val="it-IT"/>
        </w:rPr>
        <w:t>リアーヴォロ」の後継と</w:t>
      </w:r>
      <w:r w:rsidR="00F62318">
        <w:rPr>
          <w:rFonts w:hint="eastAsia"/>
          <w:sz w:val="16"/>
          <w:lang w:val="it-IT"/>
        </w:rPr>
        <w:t>なる</w:t>
      </w:r>
      <w:r w:rsidR="002578AC">
        <w:rPr>
          <w:rFonts w:hint="eastAsia"/>
          <w:sz w:val="16"/>
          <w:lang w:val="it-IT"/>
        </w:rPr>
        <w:t>新しい白</w:t>
      </w:r>
      <w:r w:rsidR="00F62318">
        <w:rPr>
          <w:rFonts w:hint="eastAsia"/>
          <w:sz w:val="16"/>
          <w:lang w:val="it-IT"/>
        </w:rPr>
        <w:t>、</w:t>
      </w:r>
      <w:r w:rsidR="002578AC">
        <w:rPr>
          <w:rFonts w:hint="eastAsia"/>
          <w:sz w:val="16"/>
          <w:lang w:val="it-IT"/>
        </w:rPr>
        <w:t>「</w:t>
      </w:r>
      <w:r w:rsidR="002578AC">
        <w:rPr>
          <w:rFonts w:hint="eastAsia"/>
          <w:sz w:val="16"/>
          <w:lang w:val="it-IT"/>
        </w:rPr>
        <w:t xml:space="preserve">Coste </w:t>
      </w:r>
      <w:r w:rsidR="002578AC">
        <w:rPr>
          <w:sz w:val="16"/>
          <w:lang w:val="it-IT"/>
        </w:rPr>
        <w:t>di Valanche</w:t>
      </w:r>
      <w:r w:rsidR="002578AC">
        <w:rPr>
          <w:rFonts w:hint="eastAsia"/>
          <w:sz w:val="16"/>
          <w:lang w:val="it-IT"/>
        </w:rPr>
        <w:t>コステ</w:t>
      </w:r>
      <w:r w:rsidR="002578AC">
        <w:rPr>
          <w:rFonts w:hint="eastAsia"/>
          <w:sz w:val="16"/>
          <w:lang w:val="it-IT"/>
        </w:rPr>
        <w:t xml:space="preserve"> </w:t>
      </w:r>
      <w:r w:rsidR="002578AC">
        <w:rPr>
          <w:rFonts w:hint="eastAsia"/>
          <w:sz w:val="16"/>
          <w:lang w:val="it-IT"/>
        </w:rPr>
        <w:t>ディ</w:t>
      </w:r>
      <w:r w:rsidR="002578AC">
        <w:rPr>
          <w:rFonts w:hint="eastAsia"/>
          <w:sz w:val="16"/>
          <w:lang w:val="it-IT"/>
        </w:rPr>
        <w:t xml:space="preserve"> </w:t>
      </w:r>
      <w:r w:rsidR="002578AC">
        <w:rPr>
          <w:rFonts w:hint="eastAsia"/>
          <w:sz w:val="16"/>
          <w:lang w:val="it-IT"/>
        </w:rPr>
        <w:t>ヴァランケ」がいよいよリリース</w:t>
      </w:r>
      <w:r w:rsidR="00DA0B87">
        <w:rPr>
          <w:rFonts w:hint="eastAsia"/>
          <w:sz w:val="16"/>
          <w:lang w:val="it-IT"/>
        </w:rPr>
        <w:t>です！</w:t>
      </w:r>
    </w:p>
    <w:p w14:paraId="710B3405" w14:textId="220E491D" w:rsidR="00F152D7" w:rsidRDefault="00F152D7" w:rsidP="0084145B">
      <w:pPr>
        <w:jc w:val="left"/>
        <w:rPr>
          <w:b/>
          <w:lang w:val="it-IT"/>
        </w:rPr>
      </w:pPr>
      <w:r>
        <w:rPr>
          <w:rFonts w:hint="eastAsia"/>
          <w:b/>
          <w:lang w:val="it-IT"/>
        </w:rPr>
        <w:t>R</w:t>
      </w:r>
      <w:r>
        <w:rPr>
          <w:b/>
          <w:lang w:val="it-IT"/>
        </w:rPr>
        <w:t>osato “La Lupa”2021</w:t>
      </w:r>
      <w:r w:rsidR="00020A53">
        <w:rPr>
          <w:rFonts w:hint="eastAsia"/>
          <w:b/>
          <w:sz w:val="16"/>
          <w:szCs w:val="16"/>
          <w:lang w:val="it-IT"/>
        </w:rPr>
        <w:t>ロザート</w:t>
      </w:r>
      <w:r w:rsidR="00020A53">
        <w:rPr>
          <w:rFonts w:hint="eastAsia"/>
          <w:b/>
          <w:sz w:val="16"/>
          <w:szCs w:val="16"/>
          <w:lang w:val="it-IT"/>
        </w:rPr>
        <w:t xml:space="preserve"> </w:t>
      </w:r>
      <w:r w:rsidR="00020A53">
        <w:rPr>
          <w:rFonts w:hint="eastAsia"/>
          <w:b/>
          <w:sz w:val="16"/>
          <w:szCs w:val="16"/>
          <w:lang w:val="it-IT"/>
        </w:rPr>
        <w:t>“ラ</w:t>
      </w:r>
      <w:r w:rsidR="00020A53">
        <w:rPr>
          <w:rFonts w:hint="eastAsia"/>
          <w:b/>
          <w:sz w:val="16"/>
          <w:szCs w:val="16"/>
          <w:lang w:val="it-IT"/>
        </w:rPr>
        <w:t xml:space="preserve"> </w:t>
      </w:r>
      <w:r w:rsidR="00020A53">
        <w:rPr>
          <w:rFonts w:hint="eastAsia"/>
          <w:b/>
          <w:sz w:val="16"/>
          <w:szCs w:val="16"/>
          <w:lang w:val="it-IT"/>
        </w:rPr>
        <w:t>ルーパ”</w:t>
      </w:r>
      <w:r w:rsidR="00020A53">
        <w:rPr>
          <w:rFonts w:hint="eastAsia"/>
          <w:b/>
          <w:sz w:val="16"/>
          <w:szCs w:val="16"/>
          <w:lang w:val="it-IT"/>
        </w:rPr>
        <w:t xml:space="preserve"> </w:t>
      </w:r>
      <w:r w:rsidR="00020A53" w:rsidRPr="00F152D7">
        <w:rPr>
          <w:rFonts w:ascii="HGP創英角ｺﾞｼｯｸUB" w:eastAsia="HGP創英角ｺﾞｼｯｸUB" w:hAnsi="HGP創英角ｺﾞｼｯｸUB" w:hint="eastAsia"/>
          <w:bCs/>
          <w:color w:val="00B050"/>
          <w:sz w:val="16"/>
          <w:lang w:val="it-IT"/>
        </w:rPr>
        <w:t>≪</w:t>
      </w:r>
      <w:r w:rsidR="00020A53" w:rsidRPr="00261A03">
        <w:rPr>
          <w:rFonts w:ascii="HGP創英角ｺﾞｼｯｸUB" w:eastAsia="HGP創英角ｺﾞｼｯｸUB" w:hAnsi="HGP創英角ｺﾞｼｯｸUB" w:hint="eastAsia"/>
          <w:bCs/>
          <w:color w:val="00B050"/>
          <w:sz w:val="16"/>
        </w:rPr>
        <w:t>新</w:t>
      </w:r>
      <w:r w:rsidR="00020A53">
        <w:rPr>
          <w:rFonts w:ascii="HGP創英角ｺﾞｼｯｸUB" w:eastAsia="HGP創英角ｺﾞｼｯｸUB" w:hAnsi="HGP創英角ｺﾞｼｯｸUB" w:hint="eastAsia"/>
          <w:bCs/>
          <w:color w:val="00B050"/>
          <w:sz w:val="16"/>
        </w:rPr>
        <w:t>ヴィンテージ≫</w:t>
      </w:r>
    </w:p>
    <w:p w14:paraId="35F43577" w14:textId="60F6C62F" w:rsidR="002578AC" w:rsidRDefault="00F62318" w:rsidP="002578AC">
      <w:pPr>
        <w:ind w:firstLineChars="100" w:firstLine="143"/>
        <w:jc w:val="left"/>
        <w:rPr>
          <w:sz w:val="16"/>
        </w:rPr>
      </w:pPr>
      <w:r>
        <w:rPr>
          <w:rFonts w:hint="eastAsia"/>
          <w:sz w:val="16"/>
        </w:rPr>
        <w:t>「</w:t>
      </w:r>
      <w:r w:rsidR="002578AC">
        <w:rPr>
          <w:rFonts w:hint="eastAsia"/>
          <w:sz w:val="16"/>
        </w:rPr>
        <w:t>フラヴィシェンツァ</w:t>
      </w:r>
      <w:r>
        <w:rPr>
          <w:rFonts w:hint="eastAsia"/>
          <w:sz w:val="16"/>
        </w:rPr>
        <w:t>」</w:t>
      </w:r>
      <w:r w:rsidR="002578AC">
        <w:rPr>
          <w:rFonts w:hint="eastAsia"/>
          <w:sz w:val="16"/>
        </w:rPr>
        <w:t>というブドウ樹の病気によって</w:t>
      </w:r>
      <w:r w:rsidR="00363ABA">
        <w:rPr>
          <w:rFonts w:hint="eastAsia"/>
          <w:sz w:val="16"/>
        </w:rPr>
        <w:t>、</w:t>
      </w:r>
      <w:r w:rsidR="00363ABA" w:rsidRPr="00ED6C4F">
        <w:rPr>
          <w:rFonts w:hint="eastAsia"/>
          <w:sz w:val="16"/>
        </w:rPr>
        <w:t>リースリング</w:t>
      </w:r>
      <w:r w:rsidR="002578AC">
        <w:rPr>
          <w:rFonts w:hint="eastAsia"/>
          <w:sz w:val="16"/>
        </w:rPr>
        <w:t>の</w:t>
      </w:r>
      <w:r>
        <w:rPr>
          <w:rFonts w:hint="eastAsia"/>
          <w:sz w:val="16"/>
        </w:rPr>
        <w:t>畑が壊滅、、。そこで</w:t>
      </w:r>
      <w:r w:rsidR="00363ABA" w:rsidRPr="00B55CC3">
        <w:rPr>
          <w:rFonts w:hint="eastAsia"/>
          <w:sz w:val="16"/>
        </w:rPr>
        <w:t>残ったトラミネールと</w:t>
      </w:r>
      <w:r>
        <w:rPr>
          <w:rFonts w:hint="eastAsia"/>
          <w:sz w:val="16"/>
        </w:rPr>
        <w:t>、</w:t>
      </w:r>
      <w:r w:rsidR="00363ABA" w:rsidRPr="00B55CC3">
        <w:rPr>
          <w:rFonts w:hint="eastAsia"/>
          <w:sz w:val="16"/>
        </w:rPr>
        <w:t>ドルチェットを用いた、見た目にもチャーミングな</w:t>
      </w:r>
      <w:r w:rsidR="00B71A8F">
        <w:rPr>
          <w:rFonts w:hint="eastAsia"/>
          <w:sz w:val="16"/>
        </w:rPr>
        <w:t>ワイン</w:t>
      </w:r>
      <w:r w:rsidR="00363ABA" w:rsidRPr="00B55CC3">
        <w:rPr>
          <w:rFonts w:hint="eastAsia"/>
          <w:sz w:val="16"/>
        </w:rPr>
        <w:t>。</w:t>
      </w:r>
      <w:r w:rsidR="00363ABA" w:rsidRPr="00B55CC3">
        <w:rPr>
          <w:sz w:val="16"/>
        </w:rPr>
        <w:t>ベースは</w:t>
      </w:r>
      <w:r w:rsidR="00363ABA">
        <w:rPr>
          <w:rFonts w:hint="eastAsia"/>
          <w:sz w:val="16"/>
        </w:rPr>
        <w:t>、</w:t>
      </w:r>
      <w:r w:rsidR="00363ABA" w:rsidRPr="00B55CC3">
        <w:rPr>
          <w:sz w:val="16"/>
        </w:rPr>
        <w:t>アルタ</w:t>
      </w:r>
      <w:r w:rsidR="00363ABA" w:rsidRPr="00B55CC3">
        <w:rPr>
          <w:sz w:val="16"/>
        </w:rPr>
        <w:t xml:space="preserve"> </w:t>
      </w:r>
      <w:r w:rsidR="00363ABA" w:rsidRPr="00B55CC3">
        <w:rPr>
          <w:sz w:val="16"/>
        </w:rPr>
        <w:t>ランガのドルチェット</w:t>
      </w:r>
      <w:r w:rsidR="00B71A8F">
        <w:rPr>
          <w:rFonts w:hint="eastAsia"/>
          <w:sz w:val="16"/>
        </w:rPr>
        <w:t>に</w:t>
      </w:r>
      <w:r w:rsidR="00363ABA" w:rsidRPr="00B55CC3">
        <w:rPr>
          <w:rFonts w:hint="eastAsia"/>
          <w:sz w:val="16"/>
        </w:rPr>
        <w:t>サン</w:t>
      </w:r>
      <w:r w:rsidR="00363ABA" w:rsidRPr="00B55CC3">
        <w:rPr>
          <w:rFonts w:hint="eastAsia"/>
          <w:sz w:val="16"/>
        </w:rPr>
        <w:t xml:space="preserve"> </w:t>
      </w:r>
      <w:r w:rsidR="00363ABA" w:rsidRPr="00B55CC3">
        <w:rPr>
          <w:rFonts w:hint="eastAsia"/>
          <w:sz w:val="16"/>
        </w:rPr>
        <w:t>フェレオーロの</w:t>
      </w:r>
      <w:r w:rsidR="00363ABA" w:rsidRPr="00B55CC3">
        <w:rPr>
          <w:sz w:val="16"/>
        </w:rPr>
        <w:t>トラミネール</w:t>
      </w:r>
      <w:r w:rsidR="00363ABA" w:rsidRPr="00B55CC3">
        <w:rPr>
          <w:rFonts w:hint="eastAsia"/>
          <w:sz w:val="16"/>
        </w:rPr>
        <w:t>。</w:t>
      </w:r>
      <w:r w:rsidR="00363ABA" w:rsidRPr="00B55CC3">
        <w:rPr>
          <w:sz w:val="16"/>
        </w:rPr>
        <w:t>繊細で酸の高いドルチェットに</w:t>
      </w:r>
      <w:r w:rsidR="00363ABA">
        <w:rPr>
          <w:rFonts w:hint="eastAsia"/>
          <w:sz w:val="16"/>
        </w:rPr>
        <w:t>、</w:t>
      </w:r>
      <w:r w:rsidR="00363ABA" w:rsidRPr="00B55CC3">
        <w:rPr>
          <w:sz w:val="16"/>
        </w:rPr>
        <w:t>トラミネールのアロマとヴォリューム感、そして</w:t>
      </w:r>
      <w:r w:rsidR="00363ABA">
        <w:rPr>
          <w:rFonts w:hint="eastAsia"/>
          <w:sz w:val="16"/>
        </w:rPr>
        <w:t>ほんのり感じる</w:t>
      </w:r>
      <w:r w:rsidR="00363ABA" w:rsidRPr="00B55CC3">
        <w:rPr>
          <w:sz w:val="16"/>
        </w:rPr>
        <w:t>タンニン</w:t>
      </w:r>
      <w:r w:rsidR="00363ABA">
        <w:rPr>
          <w:rFonts w:hint="eastAsia"/>
          <w:sz w:val="16"/>
        </w:rPr>
        <w:t>、</w:t>
      </w:r>
      <w:r w:rsidR="00363ABA" w:rsidRPr="00B55CC3">
        <w:rPr>
          <w:sz w:val="16"/>
        </w:rPr>
        <w:t>個性的</w:t>
      </w:r>
      <w:r w:rsidR="00B71A8F">
        <w:rPr>
          <w:rFonts w:hint="eastAsia"/>
          <w:sz w:val="16"/>
        </w:rPr>
        <w:t>と</w:t>
      </w:r>
      <w:r w:rsidR="00363ABA">
        <w:rPr>
          <w:rFonts w:hint="eastAsia"/>
          <w:sz w:val="16"/>
        </w:rPr>
        <w:t>心地よさ</w:t>
      </w:r>
      <w:r w:rsidR="00B71A8F">
        <w:rPr>
          <w:rFonts w:hint="eastAsia"/>
          <w:sz w:val="16"/>
        </w:rPr>
        <w:t>が共存した</w:t>
      </w:r>
      <w:r w:rsidR="00363ABA" w:rsidRPr="00B55CC3">
        <w:rPr>
          <w:sz w:val="16"/>
        </w:rPr>
        <w:t>ロザート</w:t>
      </w:r>
      <w:r w:rsidR="00B71A8F">
        <w:rPr>
          <w:rFonts w:hint="eastAsia"/>
          <w:sz w:val="16"/>
        </w:rPr>
        <w:t>です</w:t>
      </w:r>
      <w:r w:rsidR="00363ABA" w:rsidRPr="00B55CC3">
        <w:rPr>
          <w:sz w:val="16"/>
        </w:rPr>
        <w:t>。</w:t>
      </w:r>
    </w:p>
    <w:p w14:paraId="045E2979" w14:textId="0EF0DB1E" w:rsidR="00363ABA" w:rsidRDefault="00363ABA" w:rsidP="002578AC">
      <w:pPr>
        <w:ind w:firstLineChars="100" w:firstLine="143"/>
        <w:jc w:val="left"/>
        <w:rPr>
          <w:sz w:val="16"/>
        </w:rPr>
      </w:pPr>
      <w:r w:rsidRPr="00021F72">
        <w:rPr>
          <w:rFonts w:hint="eastAsia"/>
          <w:sz w:val="16"/>
        </w:rPr>
        <w:t>202</w:t>
      </w:r>
      <w:r w:rsidR="00652FF9" w:rsidRPr="00021F72">
        <w:rPr>
          <w:sz w:val="16"/>
        </w:rPr>
        <w:t>1</w:t>
      </w:r>
      <w:r w:rsidRPr="00021F72">
        <w:rPr>
          <w:rFonts w:hint="eastAsia"/>
          <w:sz w:val="16"/>
        </w:rPr>
        <w:t>は</w:t>
      </w:r>
      <w:r w:rsidR="00652FF9" w:rsidRPr="00021F72">
        <w:rPr>
          <w:rFonts w:hint="eastAsia"/>
          <w:sz w:val="16"/>
        </w:rPr>
        <w:t>夏の猛暑によりブドウの収穫量は落ちたものの、過熟や酸が落ちることなく、均衡を</w:t>
      </w:r>
      <w:r w:rsidR="00B71A8F">
        <w:rPr>
          <w:rFonts w:hint="eastAsia"/>
          <w:sz w:val="16"/>
        </w:rPr>
        <w:t>保ちながら</w:t>
      </w:r>
      <w:r w:rsidR="00652FF9" w:rsidRPr="00021F72">
        <w:rPr>
          <w:rFonts w:hint="eastAsia"/>
          <w:sz w:val="16"/>
        </w:rPr>
        <w:t>成熟したという</w:t>
      </w:r>
      <w:r w:rsidR="00B71A8F">
        <w:rPr>
          <w:rFonts w:hint="eastAsia"/>
          <w:sz w:val="16"/>
        </w:rPr>
        <w:t>珍しい</w:t>
      </w:r>
      <w:r w:rsidR="00652FF9" w:rsidRPr="00021F72">
        <w:rPr>
          <w:rFonts w:hint="eastAsia"/>
          <w:sz w:val="16"/>
        </w:rPr>
        <w:t>ヴィンテージ。</w:t>
      </w:r>
      <w:r w:rsidRPr="00021F72">
        <w:rPr>
          <w:rFonts w:hint="eastAsia"/>
          <w:sz w:val="16"/>
        </w:rPr>
        <w:t>ドルチェットの</w:t>
      </w:r>
      <w:r w:rsidR="00F62318">
        <w:rPr>
          <w:rFonts w:hint="eastAsia"/>
          <w:sz w:val="16"/>
        </w:rPr>
        <w:t>淡い色素とキメ</w:t>
      </w:r>
      <w:r w:rsidR="00652FF9" w:rsidRPr="00021F72">
        <w:rPr>
          <w:rFonts w:hint="eastAsia"/>
          <w:sz w:val="16"/>
        </w:rPr>
        <w:t>細かい</w:t>
      </w:r>
      <w:r w:rsidRPr="00021F72">
        <w:rPr>
          <w:rFonts w:hint="eastAsia"/>
          <w:sz w:val="16"/>
        </w:rPr>
        <w:t>タンニン、</w:t>
      </w:r>
      <w:r w:rsidR="00652FF9" w:rsidRPr="00021F72">
        <w:rPr>
          <w:rFonts w:hint="eastAsia"/>
          <w:sz w:val="16"/>
        </w:rPr>
        <w:t>トラミネールの</w:t>
      </w:r>
      <w:r w:rsidRPr="00021F72">
        <w:rPr>
          <w:rFonts w:hint="eastAsia"/>
          <w:sz w:val="16"/>
        </w:rPr>
        <w:t>繊細で柔らかな果実味</w:t>
      </w:r>
      <w:r w:rsidR="00652FF9" w:rsidRPr="00021F72">
        <w:rPr>
          <w:rFonts w:hint="eastAsia"/>
          <w:sz w:val="16"/>
        </w:rPr>
        <w:t>、香り。現時点でも十分に美味しいですが、これから先の熟成</w:t>
      </w:r>
      <w:r w:rsidR="00F62318">
        <w:rPr>
          <w:rFonts w:hint="eastAsia"/>
          <w:sz w:val="16"/>
        </w:rPr>
        <w:t>もイメージできる</w:t>
      </w:r>
      <w:r w:rsidR="00652FF9" w:rsidRPr="00021F72">
        <w:rPr>
          <w:rFonts w:hint="eastAsia"/>
          <w:sz w:val="16"/>
        </w:rPr>
        <w:t>素晴らしい味わい。</w:t>
      </w:r>
      <w:r w:rsidRPr="00021F72">
        <w:rPr>
          <w:sz w:val="16"/>
        </w:rPr>
        <w:t>エチケッ</w:t>
      </w:r>
      <w:r w:rsidRPr="00021F72">
        <w:rPr>
          <w:rFonts w:hint="eastAsia"/>
          <w:sz w:val="16"/>
        </w:rPr>
        <w:t>ト</w:t>
      </w:r>
      <w:r w:rsidRPr="00021F72">
        <w:rPr>
          <w:sz w:val="16"/>
        </w:rPr>
        <w:t>は</w:t>
      </w:r>
      <w:r w:rsidRPr="00021F72">
        <w:rPr>
          <w:rFonts w:hint="eastAsia"/>
          <w:sz w:val="16"/>
        </w:rPr>
        <w:t>ニコレッタがこのワインに感じるイメージ、</w:t>
      </w:r>
      <w:r w:rsidRPr="00021F72">
        <w:rPr>
          <w:sz w:val="16"/>
        </w:rPr>
        <w:t>「狼のようなワイルドさと</w:t>
      </w:r>
      <w:r w:rsidRPr="00021F72">
        <w:rPr>
          <w:rFonts w:hint="eastAsia"/>
          <w:sz w:val="16"/>
        </w:rPr>
        <w:t>、</w:t>
      </w:r>
      <w:r w:rsidRPr="00021F72">
        <w:rPr>
          <w:sz w:val="16"/>
        </w:rPr>
        <w:t>ちょっぴりのセクシーさ」</w:t>
      </w:r>
      <w:r w:rsidRPr="00021F72">
        <w:rPr>
          <w:rFonts w:hint="eastAsia"/>
          <w:sz w:val="16"/>
        </w:rPr>
        <w:t>を表わした</w:t>
      </w:r>
      <w:r w:rsidRPr="00021F72">
        <w:rPr>
          <w:sz w:val="16"/>
        </w:rPr>
        <w:t>可愛らしい牝狼のイラスト。</w:t>
      </w:r>
    </w:p>
    <w:p w14:paraId="70E4E817" w14:textId="4912B875" w:rsidR="00110568" w:rsidRDefault="00B71A8F" w:rsidP="0084145B">
      <w:pPr>
        <w:jc w:val="left"/>
        <w:rPr>
          <w:b/>
          <w:lang w:val="it-IT"/>
        </w:rPr>
      </w:pPr>
      <w:r>
        <w:rPr>
          <w:rFonts w:hint="eastAsia"/>
          <w:noProof/>
          <w:sz w:val="16"/>
          <w:lang w:val="ja-JP"/>
        </w:rPr>
        <w:drawing>
          <wp:anchor distT="0" distB="0" distL="114300" distR="114300" simplePos="0" relativeHeight="251707392" behindDoc="0" locked="0" layoutInCell="1" allowOverlap="1" wp14:anchorId="07F359B6" wp14:editId="2700AC70">
            <wp:simplePos x="0" y="0"/>
            <wp:positionH relativeFrom="column">
              <wp:posOffset>6083300</wp:posOffset>
            </wp:positionH>
            <wp:positionV relativeFrom="paragraph">
              <wp:posOffset>5080</wp:posOffset>
            </wp:positionV>
            <wp:extent cx="784860" cy="1111250"/>
            <wp:effectExtent l="19050" t="19050" r="15240" b="12700"/>
            <wp:wrapSquare wrapText="bothSides"/>
            <wp:docPr id="7" name="図 7" descr="背景パタ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背景パターン が含まれている画像&#10;&#10;自動的に生成された説明"/>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b="17938"/>
                    <a:stretch/>
                  </pic:blipFill>
                  <pic:spPr bwMode="auto">
                    <a:xfrm>
                      <a:off x="0" y="0"/>
                      <a:ext cx="784860" cy="11112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2D7">
        <w:rPr>
          <w:rFonts w:hint="eastAsia"/>
          <w:b/>
          <w:lang w:val="it-IT"/>
        </w:rPr>
        <w:t>Bianco</w:t>
      </w:r>
      <w:r w:rsidR="00F152D7">
        <w:rPr>
          <w:rFonts w:hint="eastAsia"/>
          <w:b/>
          <w:lang w:val="it-IT"/>
        </w:rPr>
        <w:t>“</w:t>
      </w:r>
      <w:r w:rsidR="00F152D7">
        <w:rPr>
          <w:rFonts w:hint="eastAsia"/>
          <w:b/>
          <w:lang w:val="it-IT"/>
        </w:rPr>
        <w:t xml:space="preserve">Coste di </w:t>
      </w:r>
      <w:r w:rsidR="00B72D14">
        <w:rPr>
          <w:rFonts w:hint="eastAsia"/>
          <w:b/>
          <w:lang w:val="it-IT"/>
        </w:rPr>
        <w:t>V</w:t>
      </w:r>
      <w:r w:rsidR="00F152D7">
        <w:rPr>
          <w:rFonts w:hint="eastAsia"/>
          <w:b/>
          <w:lang w:val="it-IT"/>
        </w:rPr>
        <w:t>a</w:t>
      </w:r>
      <w:r w:rsidR="00B72D14">
        <w:rPr>
          <w:b/>
          <w:lang w:val="it-IT"/>
        </w:rPr>
        <w:t>l</w:t>
      </w:r>
      <w:r w:rsidR="00F152D7">
        <w:rPr>
          <w:rFonts w:hint="eastAsia"/>
          <w:b/>
          <w:lang w:val="it-IT"/>
        </w:rPr>
        <w:t>anche</w:t>
      </w:r>
      <w:r w:rsidR="00F152D7">
        <w:rPr>
          <w:rFonts w:hint="eastAsia"/>
          <w:b/>
          <w:lang w:val="it-IT"/>
        </w:rPr>
        <w:t>”</w:t>
      </w:r>
      <w:r w:rsidR="003379E2">
        <w:rPr>
          <w:b/>
          <w:lang w:val="it-IT"/>
        </w:rPr>
        <w:t>20</w:t>
      </w:r>
      <w:bookmarkStart w:id="1" w:name="_Hlk87888668"/>
      <w:r w:rsidR="00F152D7">
        <w:rPr>
          <w:b/>
          <w:lang w:val="it-IT"/>
        </w:rPr>
        <w:t>19</w:t>
      </w:r>
      <w:r w:rsidR="00F152D7">
        <w:rPr>
          <w:rFonts w:hint="eastAsia"/>
          <w:b/>
          <w:sz w:val="16"/>
          <w:szCs w:val="16"/>
          <w:lang w:val="it-IT"/>
        </w:rPr>
        <w:t>ビアンコ</w:t>
      </w:r>
      <w:r w:rsidR="00F152D7">
        <w:rPr>
          <w:rFonts w:hint="eastAsia"/>
          <w:b/>
          <w:sz w:val="16"/>
          <w:szCs w:val="16"/>
          <w:lang w:val="it-IT"/>
        </w:rPr>
        <w:t xml:space="preserve"> </w:t>
      </w:r>
      <w:r w:rsidR="00F152D7">
        <w:rPr>
          <w:rFonts w:hint="eastAsia"/>
          <w:b/>
          <w:sz w:val="16"/>
          <w:szCs w:val="16"/>
          <w:lang w:val="it-IT"/>
        </w:rPr>
        <w:t>“コステ</w:t>
      </w:r>
      <w:r w:rsidR="00F152D7">
        <w:rPr>
          <w:rFonts w:hint="eastAsia"/>
          <w:b/>
          <w:sz w:val="16"/>
          <w:szCs w:val="16"/>
          <w:lang w:val="it-IT"/>
        </w:rPr>
        <w:t xml:space="preserve"> </w:t>
      </w:r>
      <w:r w:rsidR="00F152D7">
        <w:rPr>
          <w:rFonts w:hint="eastAsia"/>
          <w:b/>
          <w:sz w:val="16"/>
          <w:szCs w:val="16"/>
          <w:lang w:val="it-IT"/>
        </w:rPr>
        <w:t>ディ</w:t>
      </w:r>
      <w:r w:rsidR="00F152D7">
        <w:rPr>
          <w:rFonts w:hint="eastAsia"/>
          <w:b/>
          <w:sz w:val="16"/>
          <w:szCs w:val="16"/>
          <w:lang w:val="it-IT"/>
        </w:rPr>
        <w:t xml:space="preserve"> </w:t>
      </w:r>
      <w:r w:rsidR="000E4ABF">
        <w:rPr>
          <w:rFonts w:hint="eastAsia"/>
          <w:b/>
          <w:sz w:val="16"/>
          <w:szCs w:val="16"/>
          <w:lang w:val="it-IT"/>
        </w:rPr>
        <w:t>ヴァ</w:t>
      </w:r>
      <w:r w:rsidR="00F152D7">
        <w:rPr>
          <w:rFonts w:hint="eastAsia"/>
          <w:b/>
          <w:sz w:val="16"/>
          <w:szCs w:val="16"/>
          <w:lang w:val="it-IT"/>
        </w:rPr>
        <w:t>ランケ”</w:t>
      </w:r>
      <w:bookmarkStart w:id="2" w:name="_Hlk87888572"/>
      <w:r w:rsidR="003379E2">
        <w:rPr>
          <w:rFonts w:hint="eastAsia"/>
          <w:b/>
          <w:sz w:val="16"/>
          <w:szCs w:val="16"/>
          <w:lang w:val="it-IT"/>
        </w:rPr>
        <w:t xml:space="preserve"> </w:t>
      </w:r>
      <w:r w:rsidR="00261A03" w:rsidRPr="00F152D7">
        <w:rPr>
          <w:rFonts w:ascii="HGP創英角ｺﾞｼｯｸUB" w:eastAsia="HGP創英角ｺﾞｼｯｸUB" w:hAnsi="HGP創英角ｺﾞｼｯｸUB" w:hint="eastAsia"/>
          <w:bCs/>
          <w:color w:val="00B050"/>
          <w:sz w:val="16"/>
          <w:lang w:val="it-IT"/>
        </w:rPr>
        <w:t>≪</w:t>
      </w:r>
      <w:r w:rsidR="00261A03" w:rsidRPr="00261A03">
        <w:rPr>
          <w:rFonts w:ascii="HGP創英角ｺﾞｼｯｸUB" w:eastAsia="HGP創英角ｺﾞｼｯｸUB" w:hAnsi="HGP創英角ｺﾞｼｯｸUB" w:hint="eastAsia"/>
          <w:bCs/>
          <w:color w:val="00B050"/>
          <w:sz w:val="16"/>
        </w:rPr>
        <w:t>新</w:t>
      </w:r>
      <w:r w:rsidR="00F152D7">
        <w:rPr>
          <w:rFonts w:ascii="HGP創英角ｺﾞｼｯｸUB" w:eastAsia="HGP創英角ｺﾞｼｯｸUB" w:hAnsi="HGP創英角ｺﾞｼｯｸUB" w:hint="eastAsia"/>
          <w:bCs/>
          <w:color w:val="00B050"/>
          <w:sz w:val="16"/>
        </w:rPr>
        <w:t>アイテム</w:t>
      </w:r>
      <w:r w:rsidR="00261A03" w:rsidRPr="00F152D7">
        <w:rPr>
          <w:rFonts w:ascii="HGP創英角ｺﾞｼｯｸUB" w:eastAsia="HGP創英角ｺﾞｼｯｸUB" w:hAnsi="HGP創英角ｺﾞｼｯｸUB" w:hint="eastAsia"/>
          <w:bCs/>
          <w:color w:val="00B050"/>
          <w:sz w:val="16"/>
          <w:lang w:val="it-IT"/>
        </w:rPr>
        <w:t>≫</w:t>
      </w:r>
    </w:p>
    <w:bookmarkEnd w:id="1"/>
    <w:bookmarkEnd w:id="2"/>
    <w:p w14:paraId="7BB42429" w14:textId="154B599D" w:rsidR="00652FF9" w:rsidRPr="00D21563" w:rsidRDefault="00363ABA" w:rsidP="00B71A8F">
      <w:pPr>
        <w:ind w:firstLineChars="100" w:firstLine="143"/>
        <w:jc w:val="left"/>
        <w:rPr>
          <w:sz w:val="16"/>
        </w:rPr>
      </w:pPr>
      <w:r w:rsidRPr="00D21563">
        <w:rPr>
          <w:rFonts w:hint="eastAsia"/>
          <w:sz w:val="16"/>
        </w:rPr>
        <w:t>201</w:t>
      </w:r>
      <w:r w:rsidR="002578AC">
        <w:rPr>
          <w:sz w:val="16"/>
        </w:rPr>
        <w:t>7</w:t>
      </w:r>
      <w:r w:rsidRPr="00D21563">
        <w:rPr>
          <w:rFonts w:hint="eastAsia"/>
          <w:sz w:val="16"/>
        </w:rPr>
        <w:t>の収穫</w:t>
      </w:r>
      <w:r w:rsidR="00B71A8F">
        <w:rPr>
          <w:rFonts w:hint="eastAsia"/>
          <w:sz w:val="16"/>
        </w:rPr>
        <w:t>が</w:t>
      </w:r>
      <w:r>
        <w:rPr>
          <w:rFonts w:hint="eastAsia"/>
          <w:sz w:val="16"/>
        </w:rPr>
        <w:t>最後</w:t>
      </w:r>
      <w:r w:rsidR="00B71A8F">
        <w:rPr>
          <w:rFonts w:hint="eastAsia"/>
          <w:sz w:val="16"/>
        </w:rPr>
        <w:t>となった</w:t>
      </w:r>
      <w:r w:rsidR="00F62318">
        <w:rPr>
          <w:rFonts w:hint="eastAsia"/>
          <w:sz w:val="16"/>
        </w:rPr>
        <w:t>「コステ</w:t>
      </w:r>
      <w:r w:rsidR="00F62318">
        <w:rPr>
          <w:rFonts w:hint="eastAsia"/>
          <w:sz w:val="16"/>
        </w:rPr>
        <w:t xml:space="preserve"> </w:t>
      </w:r>
      <w:r w:rsidR="00F62318">
        <w:rPr>
          <w:rFonts w:hint="eastAsia"/>
          <w:sz w:val="16"/>
        </w:rPr>
        <w:t>ディ</w:t>
      </w:r>
      <w:r w:rsidR="00F62318">
        <w:rPr>
          <w:rFonts w:hint="eastAsia"/>
          <w:sz w:val="16"/>
        </w:rPr>
        <w:t xml:space="preserve"> </w:t>
      </w:r>
      <w:r w:rsidR="00F62318">
        <w:rPr>
          <w:rFonts w:hint="eastAsia"/>
          <w:sz w:val="16"/>
        </w:rPr>
        <w:t>リアーヴォロ」に代わる新しい白</w:t>
      </w:r>
      <w:r w:rsidR="002578AC">
        <w:rPr>
          <w:rFonts w:hint="eastAsia"/>
          <w:sz w:val="16"/>
        </w:rPr>
        <w:t>。アルタランガ</w:t>
      </w:r>
      <w:r w:rsidR="00F62318">
        <w:rPr>
          <w:rFonts w:hint="eastAsia"/>
          <w:sz w:val="16"/>
        </w:rPr>
        <w:t>の中でも</w:t>
      </w:r>
      <w:r w:rsidR="00B71A8F">
        <w:rPr>
          <w:rFonts w:hint="eastAsia"/>
          <w:sz w:val="16"/>
        </w:rPr>
        <w:t>、</w:t>
      </w:r>
      <w:r w:rsidR="00F62318">
        <w:rPr>
          <w:rFonts w:hint="eastAsia"/>
          <w:sz w:val="16"/>
        </w:rPr>
        <w:t>標高の高い</w:t>
      </w:r>
      <w:r w:rsidR="00726D1E">
        <w:rPr>
          <w:rFonts w:hint="eastAsia"/>
          <w:sz w:val="16"/>
        </w:rPr>
        <w:t>ロッカチリエ</w:t>
      </w:r>
      <w:r w:rsidR="00F62318">
        <w:rPr>
          <w:rFonts w:hint="eastAsia"/>
          <w:sz w:val="16"/>
        </w:rPr>
        <w:t>の畑</w:t>
      </w:r>
      <w:r w:rsidR="00B71A8F">
        <w:rPr>
          <w:rFonts w:hint="eastAsia"/>
          <w:sz w:val="16"/>
        </w:rPr>
        <w:t>に</w:t>
      </w:r>
      <w:r w:rsidR="00726D1E">
        <w:rPr>
          <w:rFonts w:hint="eastAsia"/>
          <w:sz w:val="16"/>
        </w:rPr>
        <w:t>植えたリースリングとトラミネール。標高</w:t>
      </w:r>
      <w:r w:rsidR="00726D1E">
        <w:rPr>
          <w:rFonts w:hint="eastAsia"/>
          <w:sz w:val="16"/>
        </w:rPr>
        <w:t>600m</w:t>
      </w:r>
      <w:r w:rsidR="00726D1E">
        <w:rPr>
          <w:rFonts w:hint="eastAsia"/>
          <w:sz w:val="16"/>
        </w:rPr>
        <w:t>にもなるロッカチリエの畑は、ドリアーニに比べ白亜質が多く、大きな塊のチョークが転がり、砂質、</w:t>
      </w:r>
      <w:r w:rsidR="00636E87">
        <w:rPr>
          <w:rFonts w:hint="eastAsia"/>
          <w:sz w:val="16"/>
        </w:rPr>
        <w:t>シルト</w:t>
      </w:r>
      <w:r w:rsidR="00726D1E">
        <w:rPr>
          <w:rFonts w:hint="eastAsia"/>
          <w:sz w:val="16"/>
        </w:rPr>
        <w:t>の混ざり合った</w:t>
      </w:r>
      <w:r w:rsidR="00EB5FBF">
        <w:rPr>
          <w:rFonts w:hint="eastAsia"/>
          <w:sz w:val="16"/>
        </w:rPr>
        <w:t>土地。水はけ</w:t>
      </w:r>
      <w:r w:rsidR="00652FF9">
        <w:rPr>
          <w:rFonts w:hint="eastAsia"/>
          <w:sz w:val="16"/>
        </w:rPr>
        <w:t>も</w:t>
      </w:r>
      <w:r w:rsidR="00EB5FBF">
        <w:rPr>
          <w:rFonts w:hint="eastAsia"/>
          <w:sz w:val="16"/>
        </w:rPr>
        <w:t>よく土地のカロリーが低いため、</w:t>
      </w:r>
      <w:r w:rsidR="00652FF9">
        <w:rPr>
          <w:rFonts w:hint="eastAsia"/>
          <w:sz w:val="16"/>
        </w:rPr>
        <w:t>果実味よりも香りを持ったブドウが収穫できると語るニコレッタ。</w:t>
      </w:r>
      <w:r w:rsidR="00652FF9">
        <w:rPr>
          <w:rFonts w:hint="eastAsia"/>
          <w:sz w:val="16"/>
        </w:rPr>
        <w:t>2016</w:t>
      </w:r>
      <w:r w:rsidR="00652FF9">
        <w:rPr>
          <w:rFonts w:hint="eastAsia"/>
          <w:sz w:val="16"/>
        </w:rPr>
        <w:t>年に植樹し、</w:t>
      </w:r>
      <w:r w:rsidR="00652FF9">
        <w:rPr>
          <w:rFonts w:hint="eastAsia"/>
          <w:sz w:val="16"/>
        </w:rPr>
        <w:t>3</w:t>
      </w:r>
      <w:r w:rsidR="00652FF9">
        <w:rPr>
          <w:rFonts w:hint="eastAsia"/>
          <w:sz w:val="16"/>
        </w:rPr>
        <w:t>年目となる</w:t>
      </w:r>
      <w:r w:rsidR="00B71A8F">
        <w:rPr>
          <w:rFonts w:hint="eastAsia"/>
          <w:sz w:val="16"/>
        </w:rPr>
        <w:t>2</w:t>
      </w:r>
      <w:r w:rsidR="00B71A8F">
        <w:rPr>
          <w:sz w:val="16"/>
        </w:rPr>
        <w:t>019</w:t>
      </w:r>
      <w:r w:rsidR="00652FF9">
        <w:rPr>
          <w:rFonts w:hint="eastAsia"/>
          <w:sz w:val="16"/>
        </w:rPr>
        <w:t>の収穫より醸造を行いました。セパージュの比率は</w:t>
      </w:r>
      <w:r w:rsidR="00652FF9">
        <w:rPr>
          <w:rFonts w:hint="eastAsia"/>
          <w:sz w:val="16"/>
        </w:rPr>
        <w:t>70</w:t>
      </w:r>
      <w:r w:rsidR="00652FF9">
        <w:rPr>
          <w:rFonts w:hint="eastAsia"/>
          <w:sz w:val="16"/>
        </w:rPr>
        <w:t>：</w:t>
      </w:r>
      <w:r w:rsidR="00652FF9">
        <w:rPr>
          <w:rFonts w:hint="eastAsia"/>
          <w:sz w:val="16"/>
        </w:rPr>
        <w:t>30</w:t>
      </w:r>
      <w:r w:rsidR="00652FF9">
        <w:rPr>
          <w:rFonts w:hint="eastAsia"/>
          <w:sz w:val="16"/>
        </w:rPr>
        <w:t>とコステ</w:t>
      </w:r>
      <w:r w:rsidR="00652FF9">
        <w:rPr>
          <w:rFonts w:hint="eastAsia"/>
          <w:sz w:val="16"/>
        </w:rPr>
        <w:t xml:space="preserve"> </w:t>
      </w:r>
      <w:r w:rsidR="00652FF9">
        <w:rPr>
          <w:rFonts w:hint="eastAsia"/>
          <w:sz w:val="16"/>
        </w:rPr>
        <w:t>ディ</w:t>
      </w:r>
      <w:r w:rsidR="00652FF9">
        <w:rPr>
          <w:rFonts w:hint="eastAsia"/>
          <w:sz w:val="16"/>
        </w:rPr>
        <w:t xml:space="preserve"> </w:t>
      </w:r>
      <w:r w:rsidR="00652FF9">
        <w:rPr>
          <w:rFonts w:hint="eastAsia"/>
          <w:sz w:val="16"/>
        </w:rPr>
        <w:t>リアーヴォロと同じでしたが、アルタランガ周辺は野生動物が多く、糖度</w:t>
      </w:r>
      <w:r w:rsidR="00B71A8F">
        <w:rPr>
          <w:rFonts w:hint="eastAsia"/>
          <w:sz w:val="16"/>
        </w:rPr>
        <w:t>が高くアロマティックな</w:t>
      </w:r>
      <w:r w:rsidR="00652FF9">
        <w:rPr>
          <w:rFonts w:hint="eastAsia"/>
          <w:sz w:val="16"/>
        </w:rPr>
        <w:t>トラミネールはシカの食害によって</w:t>
      </w:r>
      <w:r w:rsidR="00652FF9">
        <w:rPr>
          <w:rFonts w:hint="eastAsia"/>
          <w:sz w:val="16"/>
        </w:rPr>
        <w:t>2</w:t>
      </w:r>
      <w:r w:rsidR="00652FF9">
        <w:rPr>
          <w:sz w:val="16"/>
        </w:rPr>
        <w:t>/3</w:t>
      </w:r>
      <w:r w:rsidR="00652FF9">
        <w:rPr>
          <w:rFonts w:hint="eastAsia"/>
          <w:sz w:val="16"/>
        </w:rPr>
        <w:t>が無くなってしまったといいます。</w:t>
      </w:r>
      <w:r w:rsidR="00652FF9">
        <w:rPr>
          <w:rFonts w:hint="eastAsia"/>
          <w:sz w:val="16"/>
        </w:rPr>
        <w:t xml:space="preserve"> </w:t>
      </w:r>
      <w:r w:rsidR="00652FF9">
        <w:rPr>
          <w:rFonts w:hint="eastAsia"/>
          <w:sz w:val="16"/>
        </w:rPr>
        <w:t>結果的にリースリングの比率が増えたファーストヴィンテージ。醸造方法は</w:t>
      </w:r>
      <w:r w:rsidR="00B71A8F">
        <w:rPr>
          <w:rFonts w:hint="eastAsia"/>
          <w:sz w:val="16"/>
        </w:rPr>
        <w:t>、</w:t>
      </w:r>
      <w:r w:rsidR="00652FF9">
        <w:rPr>
          <w:rFonts w:hint="eastAsia"/>
          <w:sz w:val="16"/>
        </w:rPr>
        <w:t>コステ</w:t>
      </w:r>
      <w:r w:rsidR="00F62318">
        <w:rPr>
          <w:rFonts w:hint="eastAsia"/>
          <w:sz w:val="16"/>
        </w:rPr>
        <w:t xml:space="preserve"> </w:t>
      </w:r>
      <w:r w:rsidR="00652FF9">
        <w:rPr>
          <w:rFonts w:hint="eastAsia"/>
          <w:sz w:val="16"/>
        </w:rPr>
        <w:t>ディ</w:t>
      </w:r>
      <w:r w:rsidR="00F62318">
        <w:rPr>
          <w:rFonts w:hint="eastAsia"/>
          <w:sz w:val="16"/>
        </w:rPr>
        <w:t xml:space="preserve"> </w:t>
      </w:r>
      <w:r w:rsidR="00652FF9">
        <w:rPr>
          <w:rFonts w:hint="eastAsia"/>
          <w:sz w:val="16"/>
        </w:rPr>
        <w:t>リアーヴォロと大きく変える事なく、リースリングのみ果皮と共に醗酵、オリの上でシュール・リーの状態で</w:t>
      </w:r>
      <w:r w:rsidR="00652FF9">
        <w:rPr>
          <w:rFonts w:hint="eastAsia"/>
          <w:sz w:val="16"/>
        </w:rPr>
        <w:t>6</w:t>
      </w:r>
      <w:r w:rsidR="00652FF9">
        <w:rPr>
          <w:rFonts w:hint="eastAsia"/>
          <w:sz w:val="16"/>
        </w:rPr>
        <w:t>カ月以上の熟成を行</w:t>
      </w:r>
      <w:r w:rsidR="00B71A8F">
        <w:rPr>
          <w:rFonts w:hint="eastAsia"/>
          <w:sz w:val="16"/>
        </w:rPr>
        <w:t>いました</w:t>
      </w:r>
      <w:r w:rsidR="00652FF9">
        <w:rPr>
          <w:rFonts w:hint="eastAsia"/>
          <w:sz w:val="16"/>
        </w:rPr>
        <w:t>。</w:t>
      </w:r>
    </w:p>
    <w:p w14:paraId="2008AA4E" w14:textId="06B9925D" w:rsidR="00363ABA" w:rsidRPr="001B2FB3" w:rsidRDefault="00B71A8F" w:rsidP="00652FF9">
      <w:pPr>
        <w:ind w:firstLineChars="100" w:firstLine="143"/>
        <w:jc w:val="left"/>
        <w:rPr>
          <w:sz w:val="16"/>
        </w:rPr>
      </w:pPr>
      <w:r w:rsidRPr="00104108">
        <w:rPr>
          <w:rFonts w:hint="eastAsia"/>
          <w:noProof/>
          <w:sz w:val="16"/>
          <w:lang w:val="ja-JP"/>
        </w:rPr>
        <w:drawing>
          <wp:anchor distT="0" distB="0" distL="114300" distR="114300" simplePos="0" relativeHeight="251696128" behindDoc="0" locked="0" layoutInCell="1" allowOverlap="1" wp14:anchorId="44E1CCE9" wp14:editId="79F44DAD">
            <wp:simplePos x="0" y="0"/>
            <wp:positionH relativeFrom="margin">
              <wp:posOffset>6078855</wp:posOffset>
            </wp:positionH>
            <wp:positionV relativeFrom="paragraph">
              <wp:posOffset>22860</wp:posOffset>
            </wp:positionV>
            <wp:extent cx="805815" cy="1187450"/>
            <wp:effectExtent l="19050" t="19050" r="13335" b="12700"/>
            <wp:wrapSquare wrapText="bothSides"/>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rotWithShape="1">
                    <a:blip r:embed="rId12" cstate="print">
                      <a:extLst>
                        <a:ext uri="{28A0092B-C50C-407E-A947-70E740481C1C}">
                          <a14:useLocalDpi xmlns:a14="http://schemas.microsoft.com/office/drawing/2010/main" val="0"/>
                        </a:ext>
                      </a:extLst>
                    </a:blip>
                    <a:srcRect b="14976"/>
                    <a:stretch/>
                  </pic:blipFill>
                  <pic:spPr bwMode="auto">
                    <a:xfrm>
                      <a:off x="0" y="0"/>
                      <a:ext cx="805815" cy="11874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FF9">
        <w:rPr>
          <w:rFonts w:hint="eastAsia"/>
          <w:sz w:val="16"/>
        </w:rPr>
        <w:t>樹齢が若い事、そして野生動物の食害もあり、収穫量が非常に少なかった</w:t>
      </w:r>
      <w:r w:rsidR="00652FF9">
        <w:rPr>
          <w:rFonts w:hint="eastAsia"/>
          <w:sz w:val="16"/>
        </w:rPr>
        <w:t>2</w:t>
      </w:r>
      <w:r w:rsidR="00652FF9">
        <w:rPr>
          <w:sz w:val="16"/>
        </w:rPr>
        <w:t>019</w:t>
      </w:r>
      <w:r w:rsidR="00652FF9">
        <w:rPr>
          <w:rFonts w:hint="eastAsia"/>
          <w:sz w:val="16"/>
        </w:rPr>
        <w:t>、しかしそのワインのクオリティの高さには心底驚かされます、、、。ドリアーニでは感じえなかった線の美しさ、エレガントさ、そして何よりも香りの高さ、複雑さ。コステ</w:t>
      </w:r>
      <w:r w:rsidR="00652FF9">
        <w:rPr>
          <w:rFonts w:hint="eastAsia"/>
          <w:sz w:val="16"/>
        </w:rPr>
        <w:t xml:space="preserve"> </w:t>
      </w:r>
      <w:r w:rsidR="00652FF9">
        <w:rPr>
          <w:rFonts w:hint="eastAsia"/>
          <w:sz w:val="16"/>
        </w:rPr>
        <w:t>ディ</w:t>
      </w:r>
      <w:r w:rsidR="00652FF9">
        <w:rPr>
          <w:rFonts w:hint="eastAsia"/>
          <w:sz w:val="16"/>
        </w:rPr>
        <w:t xml:space="preserve"> </w:t>
      </w:r>
      <w:r w:rsidR="00652FF9">
        <w:rPr>
          <w:rFonts w:hint="eastAsia"/>
          <w:sz w:val="16"/>
        </w:rPr>
        <w:t>リアーヴォロとは</w:t>
      </w:r>
      <w:r w:rsidR="00F62318">
        <w:rPr>
          <w:rFonts w:hint="eastAsia"/>
          <w:sz w:val="16"/>
        </w:rPr>
        <w:t>、</w:t>
      </w:r>
      <w:r w:rsidR="00652FF9">
        <w:rPr>
          <w:rFonts w:hint="eastAsia"/>
          <w:sz w:val="16"/>
        </w:rPr>
        <w:t>全く違うイメージと表現に驚かされ</w:t>
      </w:r>
      <w:r w:rsidR="00C264FC">
        <w:rPr>
          <w:rFonts w:hint="eastAsia"/>
          <w:sz w:val="16"/>
        </w:rPr>
        <w:t>ます</w:t>
      </w:r>
      <w:r w:rsidR="00652FF9">
        <w:rPr>
          <w:rFonts w:hint="eastAsia"/>
          <w:sz w:val="16"/>
        </w:rPr>
        <w:t>。</w:t>
      </w:r>
      <w:r w:rsidR="00F62318">
        <w:rPr>
          <w:rFonts w:hint="eastAsia"/>
          <w:sz w:val="16"/>
        </w:rPr>
        <w:t>ニコレッタが</w:t>
      </w:r>
      <w:r w:rsidR="00C264FC">
        <w:rPr>
          <w:rFonts w:hint="eastAsia"/>
          <w:sz w:val="16"/>
        </w:rPr>
        <w:t>イメージ</w:t>
      </w:r>
      <w:r w:rsidR="00F62318">
        <w:rPr>
          <w:rFonts w:hint="eastAsia"/>
          <w:sz w:val="16"/>
        </w:rPr>
        <w:t>している</w:t>
      </w:r>
      <w:r>
        <w:rPr>
          <w:rFonts w:hint="eastAsia"/>
          <w:sz w:val="16"/>
        </w:rPr>
        <w:t>、</w:t>
      </w:r>
      <w:r w:rsidR="00F62318">
        <w:rPr>
          <w:rFonts w:hint="eastAsia"/>
          <w:sz w:val="16"/>
        </w:rPr>
        <w:t>「</w:t>
      </w:r>
      <w:r w:rsidR="00C264FC">
        <w:rPr>
          <w:rFonts w:hint="eastAsia"/>
          <w:sz w:val="16"/>
        </w:rPr>
        <w:t>これからのサン</w:t>
      </w:r>
      <w:r w:rsidR="00C264FC">
        <w:rPr>
          <w:rFonts w:hint="eastAsia"/>
          <w:sz w:val="16"/>
        </w:rPr>
        <w:t xml:space="preserve"> </w:t>
      </w:r>
      <w:r w:rsidR="00C264FC">
        <w:rPr>
          <w:rFonts w:hint="eastAsia"/>
          <w:sz w:val="16"/>
        </w:rPr>
        <w:t>フェレオーロ</w:t>
      </w:r>
      <w:r w:rsidR="00F62318">
        <w:rPr>
          <w:rFonts w:hint="eastAsia"/>
          <w:sz w:val="16"/>
        </w:rPr>
        <w:t>」</w:t>
      </w:r>
      <w:r w:rsidR="00C264FC">
        <w:rPr>
          <w:rFonts w:hint="eastAsia"/>
          <w:sz w:val="16"/>
        </w:rPr>
        <w:t>を感じる魅力あふれる</w:t>
      </w:r>
      <w:r w:rsidR="00F62318">
        <w:rPr>
          <w:rFonts w:hint="eastAsia"/>
          <w:sz w:val="16"/>
        </w:rPr>
        <w:t>ワイン</w:t>
      </w:r>
      <w:r w:rsidR="00C264FC">
        <w:rPr>
          <w:rFonts w:hint="eastAsia"/>
          <w:sz w:val="16"/>
        </w:rPr>
        <w:t>です。</w:t>
      </w:r>
    </w:p>
    <w:p w14:paraId="63BA7134" w14:textId="4C328772" w:rsidR="003379E2" w:rsidRPr="00261A03" w:rsidRDefault="00F152D7" w:rsidP="003379E2">
      <w:pPr>
        <w:jc w:val="left"/>
        <w:rPr>
          <w:rFonts w:ascii="HGP創英角ｺﾞｼｯｸUB" w:eastAsia="HGP創英角ｺﾞｼｯｸUB" w:hAnsi="HGP創英角ｺﾞｼｯｸUB"/>
          <w:bCs/>
          <w:color w:val="00B050"/>
          <w:sz w:val="16"/>
        </w:rPr>
      </w:pPr>
      <w:r w:rsidRPr="00104108">
        <w:rPr>
          <w:b/>
          <w:lang w:val="it-IT"/>
        </w:rPr>
        <w:t>D</w:t>
      </w:r>
      <w:r>
        <w:rPr>
          <w:b/>
          <w:lang w:val="it-IT"/>
        </w:rPr>
        <w:t>olcetto “Valdiba”2020</w:t>
      </w:r>
      <w:r w:rsidR="003379E2">
        <w:rPr>
          <w:rFonts w:hint="eastAsia"/>
          <w:b/>
          <w:lang w:val="it-IT"/>
        </w:rPr>
        <w:t xml:space="preserve"> </w:t>
      </w:r>
      <w:r w:rsidR="00020A53">
        <w:rPr>
          <w:rFonts w:hint="eastAsia"/>
          <w:b/>
          <w:sz w:val="16"/>
          <w:szCs w:val="16"/>
          <w:lang w:val="it-IT"/>
        </w:rPr>
        <w:t>ドルチェット</w:t>
      </w:r>
      <w:r w:rsidR="00F05A28">
        <w:rPr>
          <w:rFonts w:hint="eastAsia"/>
          <w:b/>
          <w:sz w:val="16"/>
          <w:szCs w:val="16"/>
          <w:lang w:val="it-IT"/>
        </w:rPr>
        <w:t xml:space="preserve"> </w:t>
      </w:r>
      <w:r w:rsidR="00020A53">
        <w:rPr>
          <w:rFonts w:hint="eastAsia"/>
          <w:b/>
          <w:sz w:val="16"/>
          <w:szCs w:val="16"/>
          <w:lang w:val="it-IT"/>
        </w:rPr>
        <w:t>“ヴァルディバ”</w:t>
      </w:r>
      <w:r w:rsidR="003379E2">
        <w:rPr>
          <w:rFonts w:hint="eastAsia"/>
          <w:b/>
          <w:lang w:val="it-IT"/>
        </w:rPr>
        <w:t xml:space="preserve"> </w:t>
      </w:r>
      <w:r w:rsidR="003379E2" w:rsidRPr="00261A03">
        <w:rPr>
          <w:rFonts w:ascii="HGP創英角ｺﾞｼｯｸUB" w:eastAsia="HGP創英角ｺﾞｼｯｸUB" w:hAnsi="HGP創英角ｺﾞｼｯｸUB" w:hint="eastAsia"/>
          <w:bCs/>
          <w:color w:val="00B050"/>
          <w:sz w:val="16"/>
        </w:rPr>
        <w:t>≪</w:t>
      </w:r>
      <w:r w:rsidR="003379E2" w:rsidRPr="00261A03">
        <w:rPr>
          <w:rFonts w:ascii="HGP創英角ｺﾞｼｯｸUB" w:eastAsia="HGP創英角ｺﾞｼｯｸUB" w:hAnsi="HGP創英角ｺﾞｼｯｸUB"/>
          <w:bCs/>
          <w:color w:val="00B050"/>
          <w:sz w:val="16"/>
        </w:rPr>
        <w:t>新</w:t>
      </w:r>
      <w:r w:rsidR="003379E2">
        <w:rPr>
          <w:rFonts w:ascii="HGP創英角ｺﾞｼｯｸUB" w:eastAsia="HGP創英角ｺﾞｼｯｸUB" w:hAnsi="HGP創英角ｺﾞｼｯｸUB" w:hint="eastAsia"/>
          <w:bCs/>
          <w:color w:val="00B050"/>
          <w:sz w:val="16"/>
        </w:rPr>
        <w:t>ヴィンテージ</w:t>
      </w:r>
      <w:r w:rsidR="003379E2" w:rsidRPr="00261A03">
        <w:rPr>
          <w:rFonts w:ascii="HGP創英角ｺﾞｼｯｸUB" w:eastAsia="HGP創英角ｺﾞｼｯｸUB" w:hAnsi="HGP創英角ｺﾞｼｯｸUB" w:hint="eastAsia"/>
          <w:bCs/>
          <w:color w:val="00B050"/>
          <w:sz w:val="16"/>
        </w:rPr>
        <w:t xml:space="preserve">≫ </w:t>
      </w:r>
    </w:p>
    <w:p w14:paraId="71C66365" w14:textId="5A3848DD" w:rsidR="00363ABA" w:rsidRDefault="00363ABA" w:rsidP="00363ABA">
      <w:pPr>
        <w:ind w:firstLineChars="100" w:firstLine="143"/>
        <w:jc w:val="left"/>
        <w:rPr>
          <w:sz w:val="16"/>
          <w:szCs w:val="18"/>
          <w:lang w:val="it-IT"/>
        </w:rPr>
      </w:pPr>
      <w:r>
        <w:rPr>
          <w:rFonts w:hint="eastAsia"/>
          <w:sz w:val="16"/>
          <w:szCs w:val="18"/>
          <w:lang w:val="it-IT"/>
        </w:rPr>
        <w:t>サンフェレオーロが「ドルチェットのもう一つの姿、最大の表現」であるとするならば、このヴァルディバはその名の通り「地域性、慣習」、いわば地元らしさを意識して造られる</w:t>
      </w:r>
      <w:r w:rsidR="00B71A8F">
        <w:rPr>
          <w:rFonts w:hint="eastAsia"/>
          <w:sz w:val="16"/>
          <w:szCs w:val="18"/>
          <w:lang w:val="it-IT"/>
        </w:rPr>
        <w:t>、</w:t>
      </w:r>
      <w:r>
        <w:rPr>
          <w:rFonts w:hint="eastAsia"/>
          <w:sz w:val="16"/>
          <w:szCs w:val="18"/>
          <w:lang w:val="it-IT"/>
        </w:rPr>
        <w:t>オーソドックスなドルチェット。ネッビオーロとは異なり、日常的にテーブルに並ぶ飽きの来ないドルチェットを表現したワインです。</w:t>
      </w:r>
    </w:p>
    <w:p w14:paraId="4B56AC0A" w14:textId="16CA55B7" w:rsidR="00363ABA" w:rsidRPr="00E25EB0" w:rsidRDefault="00433C8F" w:rsidP="00363ABA">
      <w:pPr>
        <w:ind w:firstLineChars="100" w:firstLine="183"/>
        <w:jc w:val="left"/>
        <w:rPr>
          <w:sz w:val="16"/>
        </w:rPr>
      </w:pPr>
      <w:r w:rsidRPr="00104108">
        <w:rPr>
          <w:noProof/>
        </w:rPr>
        <w:drawing>
          <wp:anchor distT="0" distB="0" distL="114300" distR="114300" simplePos="0" relativeHeight="251688960" behindDoc="0" locked="0" layoutInCell="1" allowOverlap="1" wp14:anchorId="02E834E0" wp14:editId="4663FDA4">
            <wp:simplePos x="0" y="0"/>
            <wp:positionH relativeFrom="margin">
              <wp:posOffset>6086475</wp:posOffset>
            </wp:positionH>
            <wp:positionV relativeFrom="paragraph">
              <wp:posOffset>330200</wp:posOffset>
            </wp:positionV>
            <wp:extent cx="755015" cy="1146810"/>
            <wp:effectExtent l="19050" t="19050" r="26035" b="15240"/>
            <wp:wrapSquare wrapText="bothSides"/>
            <wp:docPr id="1"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文字の書かれた紙&#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b="11906"/>
                    <a:stretch>
                      <a:fillRect/>
                    </a:stretch>
                  </pic:blipFill>
                  <pic:spPr bwMode="auto">
                    <a:xfrm>
                      <a:off x="0" y="0"/>
                      <a:ext cx="755015" cy="1146810"/>
                    </a:xfrm>
                    <a:prstGeom prst="rect">
                      <a:avLst/>
                    </a:prstGeom>
                    <a:noFill/>
                    <a:ln w="9525">
                      <a:solidFill>
                        <a:srgbClr val="D9D9D9"/>
                      </a:solidFill>
                      <a:round/>
                      <a:headEnd/>
                      <a:tailEnd/>
                    </a:ln>
                  </pic:spPr>
                </pic:pic>
              </a:graphicData>
            </a:graphic>
            <wp14:sizeRelH relativeFrom="margin">
              <wp14:pctWidth>0</wp14:pctWidth>
            </wp14:sizeRelH>
            <wp14:sizeRelV relativeFrom="margin">
              <wp14:pctHeight>0</wp14:pctHeight>
            </wp14:sizeRelV>
          </wp:anchor>
        </w:drawing>
      </w:r>
      <w:r w:rsidR="00104108">
        <w:rPr>
          <w:rFonts w:hint="eastAsia"/>
          <w:sz w:val="16"/>
          <w:szCs w:val="18"/>
          <w:lang w:val="it-IT"/>
        </w:rPr>
        <w:t>2</w:t>
      </w:r>
      <w:r w:rsidR="00104108">
        <w:rPr>
          <w:sz w:val="16"/>
          <w:szCs w:val="18"/>
          <w:lang w:val="it-IT"/>
        </w:rPr>
        <w:t>020</w:t>
      </w:r>
      <w:r w:rsidR="00104108">
        <w:rPr>
          <w:rFonts w:hint="eastAsia"/>
          <w:sz w:val="16"/>
          <w:szCs w:val="18"/>
          <w:lang w:val="it-IT"/>
        </w:rPr>
        <w:t>年は雨が多く、病気が蔓延したこともあってサン</w:t>
      </w:r>
      <w:r w:rsidR="00104108">
        <w:rPr>
          <w:rFonts w:hint="eastAsia"/>
          <w:sz w:val="16"/>
          <w:szCs w:val="18"/>
          <w:lang w:val="it-IT"/>
        </w:rPr>
        <w:t xml:space="preserve"> </w:t>
      </w:r>
      <w:r w:rsidR="00104108">
        <w:rPr>
          <w:rFonts w:hint="eastAsia"/>
          <w:sz w:val="16"/>
          <w:szCs w:val="18"/>
          <w:lang w:val="it-IT"/>
        </w:rPr>
        <w:t>フェレオーロの畑では収穫量が少なくなったヴィンテージ。ただ、収穫したブドウ自体のクオリティは高く、丸みを帯びた酸が魅力的</w:t>
      </w:r>
      <w:r w:rsidR="00F62318">
        <w:rPr>
          <w:rFonts w:hint="eastAsia"/>
          <w:sz w:val="16"/>
          <w:szCs w:val="18"/>
          <w:lang w:val="it-IT"/>
        </w:rPr>
        <w:t>、そして十分な果実味と土地由来の厚みも感じる</w:t>
      </w:r>
      <w:r w:rsidR="00104108">
        <w:rPr>
          <w:rFonts w:hint="eastAsia"/>
          <w:sz w:val="16"/>
          <w:szCs w:val="18"/>
          <w:lang w:val="it-IT"/>
        </w:rPr>
        <w:t>ドルチェットに仕上がりました。</w:t>
      </w:r>
      <w:r w:rsidR="00363ABA">
        <w:rPr>
          <w:rFonts w:hint="eastAsia"/>
          <w:sz w:val="16"/>
          <w:szCs w:val="18"/>
          <w:lang w:val="it-IT"/>
        </w:rPr>
        <w:t>特別な表現というよりも、日頃に感じる愉しみ・喜びを感じさせてくれるような、</w:t>
      </w:r>
      <w:r w:rsidR="00B71A8F">
        <w:rPr>
          <w:rFonts w:hint="eastAsia"/>
          <w:sz w:val="16"/>
          <w:szCs w:val="18"/>
          <w:lang w:val="it-IT"/>
        </w:rPr>
        <w:t>味わい深い</w:t>
      </w:r>
      <w:r w:rsidR="00363ABA">
        <w:rPr>
          <w:rFonts w:hint="eastAsia"/>
          <w:sz w:val="16"/>
          <w:szCs w:val="18"/>
          <w:lang w:val="it-IT"/>
        </w:rPr>
        <w:t>ドルチェットです。</w:t>
      </w:r>
    </w:p>
    <w:p w14:paraId="174E9033" w14:textId="202973BF" w:rsidR="003379E2" w:rsidRPr="00261A03" w:rsidRDefault="00F152D7" w:rsidP="003379E2">
      <w:pPr>
        <w:jc w:val="left"/>
        <w:rPr>
          <w:rFonts w:ascii="HGP創英角ｺﾞｼｯｸUB" w:eastAsia="HGP創英角ｺﾞｼｯｸUB" w:hAnsi="HGP創英角ｺﾞｼｯｸUB"/>
          <w:bCs/>
          <w:color w:val="00B050"/>
          <w:sz w:val="16"/>
        </w:rPr>
      </w:pPr>
      <w:r w:rsidRPr="00104108">
        <w:rPr>
          <w:b/>
          <w:lang w:val="it-IT"/>
        </w:rPr>
        <w:t>D</w:t>
      </w:r>
      <w:r>
        <w:rPr>
          <w:b/>
          <w:lang w:val="it-IT"/>
        </w:rPr>
        <w:t>olcetto “Vigne Dolci”2020</w:t>
      </w:r>
      <w:r w:rsidR="003379E2">
        <w:rPr>
          <w:rFonts w:hint="eastAsia"/>
          <w:b/>
          <w:lang w:val="it-IT"/>
        </w:rPr>
        <w:t xml:space="preserve"> </w:t>
      </w:r>
      <w:r w:rsidR="00020A53">
        <w:rPr>
          <w:rFonts w:hint="eastAsia"/>
          <w:b/>
          <w:sz w:val="16"/>
          <w:szCs w:val="16"/>
          <w:lang w:val="it-IT"/>
        </w:rPr>
        <w:t>ドルチェット</w:t>
      </w:r>
      <w:r w:rsidR="00F05A28">
        <w:rPr>
          <w:rFonts w:hint="eastAsia"/>
          <w:b/>
          <w:sz w:val="16"/>
          <w:szCs w:val="16"/>
          <w:lang w:val="it-IT"/>
        </w:rPr>
        <w:t xml:space="preserve"> </w:t>
      </w:r>
      <w:r w:rsidR="00020A53">
        <w:rPr>
          <w:rFonts w:hint="eastAsia"/>
          <w:b/>
          <w:sz w:val="16"/>
          <w:szCs w:val="16"/>
          <w:lang w:val="it-IT"/>
        </w:rPr>
        <w:t>“ヴィーニェ</w:t>
      </w:r>
      <w:r w:rsidR="00020A53">
        <w:rPr>
          <w:rFonts w:hint="eastAsia"/>
          <w:b/>
          <w:sz w:val="16"/>
          <w:szCs w:val="16"/>
          <w:lang w:val="it-IT"/>
        </w:rPr>
        <w:t xml:space="preserve"> </w:t>
      </w:r>
      <w:r w:rsidR="00020A53">
        <w:rPr>
          <w:rFonts w:hint="eastAsia"/>
          <w:b/>
          <w:sz w:val="16"/>
          <w:szCs w:val="16"/>
          <w:lang w:val="it-IT"/>
        </w:rPr>
        <w:t>ドルチ”</w:t>
      </w:r>
      <w:r w:rsidR="002D623E">
        <w:rPr>
          <w:rFonts w:hint="eastAsia"/>
          <w:b/>
          <w:sz w:val="16"/>
          <w:szCs w:val="16"/>
          <w:lang w:val="it-IT"/>
        </w:rPr>
        <w:t xml:space="preserve"> </w:t>
      </w:r>
      <w:r w:rsidR="003379E2" w:rsidRPr="00261A03">
        <w:rPr>
          <w:rFonts w:ascii="HGP創英角ｺﾞｼｯｸUB" w:eastAsia="HGP創英角ｺﾞｼｯｸUB" w:hAnsi="HGP創英角ｺﾞｼｯｸUB" w:hint="eastAsia"/>
          <w:bCs/>
          <w:color w:val="00B050"/>
          <w:sz w:val="16"/>
        </w:rPr>
        <w:t>≪</w:t>
      </w:r>
      <w:r w:rsidR="003379E2" w:rsidRPr="00261A03">
        <w:rPr>
          <w:rFonts w:ascii="HGP創英角ｺﾞｼｯｸUB" w:eastAsia="HGP創英角ｺﾞｼｯｸUB" w:hAnsi="HGP創英角ｺﾞｼｯｸUB"/>
          <w:bCs/>
          <w:color w:val="00B050"/>
          <w:sz w:val="16"/>
        </w:rPr>
        <w:t>新</w:t>
      </w:r>
      <w:r w:rsidR="003379E2">
        <w:rPr>
          <w:rFonts w:ascii="HGP創英角ｺﾞｼｯｸUB" w:eastAsia="HGP創英角ｺﾞｼｯｸUB" w:hAnsi="HGP創英角ｺﾞｼｯｸUB" w:hint="eastAsia"/>
          <w:bCs/>
          <w:color w:val="00B050"/>
          <w:sz w:val="16"/>
        </w:rPr>
        <w:t>ヴィンテージ</w:t>
      </w:r>
      <w:r w:rsidR="003379E2" w:rsidRPr="00261A03">
        <w:rPr>
          <w:rFonts w:ascii="HGP創英角ｺﾞｼｯｸUB" w:eastAsia="HGP創英角ｺﾞｼｯｸUB" w:hAnsi="HGP創英角ｺﾞｼｯｸUB" w:hint="eastAsia"/>
          <w:bCs/>
          <w:color w:val="00B050"/>
          <w:sz w:val="16"/>
        </w:rPr>
        <w:t xml:space="preserve">≫ </w:t>
      </w:r>
    </w:p>
    <w:p w14:paraId="11CA21A2" w14:textId="0FB075E5" w:rsidR="002578AC" w:rsidRDefault="00636E87" w:rsidP="00196140">
      <w:pPr>
        <w:spacing w:line="240" w:lineRule="atLeast"/>
        <w:ind w:firstLineChars="100" w:firstLine="143"/>
        <w:jc w:val="left"/>
        <w:rPr>
          <w:sz w:val="16"/>
          <w:szCs w:val="18"/>
          <w:lang w:val="it-IT"/>
        </w:rPr>
      </w:pPr>
      <w:r>
        <w:rPr>
          <w:rFonts w:hint="eastAsia"/>
          <w:sz w:val="16"/>
          <w:szCs w:val="18"/>
          <w:lang w:val="it-IT"/>
        </w:rPr>
        <w:t>ドリアーニとは異なる土壌、気候環境をもつアルタランガの畑で収穫したブドウで造られる、</w:t>
      </w:r>
      <w:r w:rsidR="00B71A8F">
        <w:rPr>
          <w:rFonts w:hint="eastAsia"/>
          <w:sz w:val="16"/>
          <w:szCs w:val="18"/>
          <w:lang w:val="it-IT"/>
        </w:rPr>
        <w:t>第</w:t>
      </w:r>
      <w:r w:rsidR="00B71A8F">
        <w:rPr>
          <w:rFonts w:hint="eastAsia"/>
          <w:sz w:val="16"/>
          <w:szCs w:val="18"/>
          <w:lang w:val="it-IT"/>
        </w:rPr>
        <w:t>3</w:t>
      </w:r>
      <w:r w:rsidR="00B71A8F">
        <w:rPr>
          <w:rFonts w:hint="eastAsia"/>
          <w:sz w:val="16"/>
          <w:szCs w:val="18"/>
          <w:lang w:val="it-IT"/>
        </w:rPr>
        <w:t>の</w:t>
      </w:r>
      <w:r>
        <w:rPr>
          <w:rFonts w:hint="eastAsia"/>
          <w:sz w:val="16"/>
          <w:szCs w:val="18"/>
          <w:lang w:val="it-IT"/>
        </w:rPr>
        <w:t>ドルチェット。</w:t>
      </w:r>
      <w:r>
        <w:rPr>
          <w:rFonts w:hint="eastAsia"/>
          <w:sz w:val="16"/>
          <w:szCs w:val="18"/>
          <w:lang w:val="it-IT"/>
        </w:rPr>
        <w:t>DOC</w:t>
      </w:r>
      <w:r>
        <w:rPr>
          <w:rFonts w:hint="eastAsia"/>
          <w:sz w:val="16"/>
          <w:szCs w:val="18"/>
          <w:lang w:val="it-IT"/>
        </w:rPr>
        <w:t>のエリア内</w:t>
      </w:r>
      <w:r w:rsidR="00B71A8F">
        <w:rPr>
          <w:rFonts w:hint="eastAsia"/>
          <w:sz w:val="16"/>
          <w:szCs w:val="18"/>
          <w:lang w:val="it-IT"/>
        </w:rPr>
        <w:t>なので</w:t>
      </w:r>
      <w:r w:rsidR="00196140">
        <w:rPr>
          <w:rFonts w:hint="eastAsia"/>
          <w:sz w:val="16"/>
          <w:szCs w:val="18"/>
          <w:lang w:val="it-IT"/>
        </w:rPr>
        <w:t>ドリアーニを名乗ることもでき</w:t>
      </w:r>
      <w:r>
        <w:rPr>
          <w:rFonts w:hint="eastAsia"/>
          <w:sz w:val="16"/>
          <w:szCs w:val="18"/>
          <w:lang w:val="it-IT"/>
        </w:rPr>
        <w:t>、</w:t>
      </w:r>
      <w:r w:rsidR="00196140">
        <w:rPr>
          <w:rFonts w:hint="eastAsia"/>
          <w:sz w:val="16"/>
          <w:szCs w:val="18"/>
          <w:lang w:val="it-IT"/>
        </w:rPr>
        <w:t>標高</w:t>
      </w:r>
      <w:r w:rsidR="00196140">
        <w:rPr>
          <w:sz w:val="16"/>
          <w:szCs w:val="18"/>
          <w:lang w:val="it-IT"/>
        </w:rPr>
        <w:t>500</w:t>
      </w:r>
      <w:r w:rsidR="00196140">
        <w:rPr>
          <w:rFonts w:hint="eastAsia"/>
          <w:sz w:val="16"/>
          <w:szCs w:val="18"/>
          <w:lang w:val="it-IT"/>
        </w:rPr>
        <w:t>ｍ～</w:t>
      </w:r>
      <w:r w:rsidR="00B71A8F">
        <w:rPr>
          <w:rFonts w:hint="eastAsia"/>
          <w:sz w:val="16"/>
          <w:szCs w:val="18"/>
          <w:lang w:val="it-IT"/>
        </w:rPr>
        <w:t>6</w:t>
      </w:r>
      <w:r w:rsidR="00B71A8F">
        <w:rPr>
          <w:sz w:val="16"/>
          <w:szCs w:val="18"/>
          <w:lang w:val="it-IT"/>
        </w:rPr>
        <w:t>0</w:t>
      </w:r>
      <w:r w:rsidR="00196140">
        <w:rPr>
          <w:sz w:val="16"/>
          <w:szCs w:val="18"/>
          <w:lang w:val="it-IT"/>
        </w:rPr>
        <w:t>0m</w:t>
      </w:r>
      <w:r w:rsidR="00196140">
        <w:rPr>
          <w:rFonts w:hint="eastAsia"/>
          <w:sz w:val="16"/>
          <w:szCs w:val="18"/>
          <w:lang w:val="it-IT"/>
        </w:rPr>
        <w:t>、</w:t>
      </w:r>
      <w:r>
        <w:rPr>
          <w:rFonts w:hint="eastAsia"/>
          <w:sz w:val="16"/>
          <w:szCs w:val="18"/>
          <w:lang w:val="it-IT"/>
        </w:rPr>
        <w:t>白亜質、砂質、</w:t>
      </w:r>
      <w:r w:rsidR="00196140">
        <w:rPr>
          <w:rFonts w:hint="eastAsia"/>
          <w:sz w:val="16"/>
          <w:szCs w:val="18"/>
          <w:lang w:val="it-IT"/>
        </w:rPr>
        <w:t>シルト</w:t>
      </w:r>
      <w:r>
        <w:rPr>
          <w:rFonts w:hint="eastAsia"/>
          <w:sz w:val="16"/>
          <w:szCs w:val="18"/>
          <w:lang w:val="it-IT"/>
        </w:rPr>
        <w:t>が大半を占めるロッカチリエの畑。</w:t>
      </w:r>
    </w:p>
    <w:p w14:paraId="7416FD14" w14:textId="7F2FE914" w:rsidR="00196140" w:rsidRPr="00104108" w:rsidRDefault="00104108" w:rsidP="00B71A8F">
      <w:pPr>
        <w:spacing w:line="240" w:lineRule="atLeast"/>
        <w:ind w:firstLineChars="100" w:firstLine="143"/>
        <w:jc w:val="left"/>
        <w:rPr>
          <w:sz w:val="16"/>
          <w:szCs w:val="18"/>
          <w:lang w:val="it-IT"/>
        </w:rPr>
      </w:pPr>
      <w:r w:rsidRPr="00104108">
        <w:rPr>
          <w:rFonts w:hint="eastAsia"/>
          <w:sz w:val="16"/>
          <w:szCs w:val="18"/>
          <w:lang w:val="it-IT"/>
        </w:rPr>
        <w:t>サン</w:t>
      </w:r>
      <w:r w:rsidRPr="00104108">
        <w:rPr>
          <w:rFonts w:hint="eastAsia"/>
          <w:sz w:val="16"/>
          <w:szCs w:val="18"/>
          <w:lang w:val="it-IT"/>
        </w:rPr>
        <w:t xml:space="preserve"> </w:t>
      </w:r>
      <w:r w:rsidRPr="00104108">
        <w:rPr>
          <w:rFonts w:hint="eastAsia"/>
          <w:sz w:val="16"/>
          <w:szCs w:val="18"/>
          <w:lang w:val="it-IT"/>
        </w:rPr>
        <w:t>フェレオーロの畑に比べると水はけがよく</w:t>
      </w:r>
      <w:r w:rsidR="00F62318">
        <w:rPr>
          <w:rFonts w:hint="eastAsia"/>
          <w:sz w:val="16"/>
          <w:szCs w:val="18"/>
          <w:lang w:val="it-IT"/>
        </w:rPr>
        <w:t>、</w:t>
      </w:r>
      <w:r w:rsidRPr="00104108">
        <w:rPr>
          <w:rFonts w:hint="eastAsia"/>
          <w:sz w:val="16"/>
          <w:szCs w:val="18"/>
          <w:lang w:val="it-IT"/>
        </w:rPr>
        <w:t>雨や病気の影響をあまり受けなかったアルタランガ。十分な日照と気温差、土地由来の酸、</w:t>
      </w:r>
      <w:r w:rsidRPr="00104108">
        <w:rPr>
          <w:rFonts w:hint="eastAsia"/>
          <w:sz w:val="16"/>
          <w:szCs w:val="18"/>
          <w:lang w:val="it-IT"/>
        </w:rPr>
        <w:t>2020</w:t>
      </w:r>
      <w:r w:rsidRPr="00104108">
        <w:rPr>
          <w:rFonts w:hint="eastAsia"/>
          <w:sz w:val="16"/>
          <w:szCs w:val="18"/>
          <w:lang w:val="it-IT"/>
        </w:rPr>
        <w:t>は今まで以上に明確な違いを感じ、</w:t>
      </w:r>
      <w:r w:rsidR="00F62318">
        <w:rPr>
          <w:rFonts w:hint="eastAsia"/>
          <w:sz w:val="16"/>
          <w:szCs w:val="18"/>
          <w:lang w:val="it-IT"/>
        </w:rPr>
        <w:t>エレガントさ、</w:t>
      </w:r>
      <w:r w:rsidRPr="00104108">
        <w:rPr>
          <w:rFonts w:hint="eastAsia"/>
          <w:sz w:val="16"/>
          <w:szCs w:val="18"/>
          <w:lang w:val="it-IT"/>
        </w:rPr>
        <w:t>美し</w:t>
      </w:r>
      <w:r w:rsidR="00F62318">
        <w:rPr>
          <w:rFonts w:hint="eastAsia"/>
          <w:sz w:val="16"/>
          <w:szCs w:val="18"/>
          <w:lang w:val="it-IT"/>
        </w:rPr>
        <w:t>さを表現した</w:t>
      </w:r>
      <w:r w:rsidRPr="00104108">
        <w:rPr>
          <w:rFonts w:hint="eastAsia"/>
          <w:sz w:val="16"/>
          <w:szCs w:val="18"/>
          <w:lang w:val="it-IT"/>
        </w:rPr>
        <w:t>ドルチェット。香りの華やかさ、そして</w:t>
      </w:r>
      <w:r w:rsidR="00B71A8F">
        <w:rPr>
          <w:rFonts w:hint="eastAsia"/>
          <w:sz w:val="16"/>
          <w:szCs w:val="18"/>
          <w:lang w:val="it-IT"/>
        </w:rPr>
        <w:t>酸の美しさ</w:t>
      </w:r>
      <w:r w:rsidRPr="00104108">
        <w:rPr>
          <w:rFonts w:hint="eastAsia"/>
          <w:sz w:val="16"/>
          <w:szCs w:val="18"/>
          <w:lang w:val="it-IT"/>
        </w:rPr>
        <w:t>に驚かされてしまいます。</w:t>
      </w:r>
      <w:r w:rsidR="00196140" w:rsidRPr="00104108">
        <w:rPr>
          <w:rFonts w:hint="eastAsia"/>
          <w:sz w:val="16"/>
          <w:szCs w:val="18"/>
          <w:lang w:val="it-IT"/>
        </w:rPr>
        <w:t>ヴァルディバとは全く表情の違う、</w:t>
      </w:r>
      <w:r w:rsidRPr="00104108">
        <w:rPr>
          <w:rFonts w:hint="eastAsia"/>
          <w:sz w:val="16"/>
          <w:szCs w:val="18"/>
          <w:lang w:val="it-IT"/>
        </w:rPr>
        <w:t>洗練された魅力と</w:t>
      </w:r>
      <w:r w:rsidR="00B71A8F">
        <w:rPr>
          <w:rFonts w:hint="eastAsia"/>
          <w:sz w:val="16"/>
          <w:szCs w:val="18"/>
          <w:lang w:val="it-IT"/>
        </w:rPr>
        <w:t>繊細で美しい</w:t>
      </w:r>
      <w:r w:rsidRPr="00104108">
        <w:rPr>
          <w:rFonts w:hint="eastAsia"/>
          <w:sz w:val="16"/>
          <w:szCs w:val="18"/>
          <w:lang w:val="it-IT"/>
        </w:rPr>
        <w:t>余韻。今の</w:t>
      </w:r>
      <w:r w:rsidR="00196140" w:rsidRPr="00104108">
        <w:rPr>
          <w:rFonts w:hint="eastAsia"/>
          <w:sz w:val="16"/>
          <w:szCs w:val="18"/>
          <w:lang w:val="it-IT"/>
        </w:rPr>
        <w:t>ニコレッタが</w:t>
      </w:r>
      <w:r w:rsidR="00DE2DA8">
        <w:rPr>
          <w:rFonts w:hint="eastAsia"/>
          <w:sz w:val="16"/>
          <w:szCs w:val="18"/>
          <w:lang w:val="it-IT"/>
        </w:rPr>
        <w:t>イメージしている</w:t>
      </w:r>
      <w:r w:rsidR="00F62318">
        <w:rPr>
          <w:rFonts w:hint="eastAsia"/>
          <w:sz w:val="16"/>
          <w:szCs w:val="18"/>
          <w:lang w:val="it-IT"/>
        </w:rPr>
        <w:t>ドルチェットを</w:t>
      </w:r>
      <w:r w:rsidR="00DE2DA8">
        <w:rPr>
          <w:rFonts w:hint="eastAsia"/>
          <w:sz w:val="16"/>
          <w:szCs w:val="18"/>
          <w:lang w:val="it-IT"/>
        </w:rPr>
        <w:t>、</w:t>
      </w:r>
      <w:r w:rsidR="00196140" w:rsidRPr="00104108">
        <w:rPr>
          <w:rFonts w:hint="eastAsia"/>
          <w:sz w:val="16"/>
          <w:szCs w:val="18"/>
          <w:lang w:val="it-IT"/>
        </w:rPr>
        <w:t>一番強く感じるワインだと思います。</w:t>
      </w:r>
    </w:p>
    <w:p w14:paraId="461A8A39" w14:textId="247495D8" w:rsidR="003379E2" w:rsidRPr="00261A03" w:rsidRDefault="00433C8F" w:rsidP="003379E2">
      <w:pPr>
        <w:jc w:val="left"/>
        <w:rPr>
          <w:rFonts w:ascii="HGP創英角ｺﾞｼｯｸUB" w:eastAsia="HGP創英角ｺﾞｼｯｸUB" w:hAnsi="HGP創英角ｺﾞｼｯｸUB"/>
          <w:bCs/>
          <w:color w:val="00B050"/>
          <w:sz w:val="16"/>
        </w:rPr>
      </w:pPr>
      <w:r w:rsidRPr="00E821F3">
        <w:rPr>
          <w:noProof/>
        </w:rPr>
        <w:drawing>
          <wp:anchor distT="0" distB="0" distL="114300" distR="114300" simplePos="0" relativeHeight="251692032" behindDoc="0" locked="0" layoutInCell="1" allowOverlap="1" wp14:anchorId="1DCA9998" wp14:editId="5DB56AC1">
            <wp:simplePos x="0" y="0"/>
            <wp:positionH relativeFrom="column">
              <wp:posOffset>6090285</wp:posOffset>
            </wp:positionH>
            <wp:positionV relativeFrom="paragraph">
              <wp:posOffset>38735</wp:posOffset>
            </wp:positionV>
            <wp:extent cx="749300" cy="1177290"/>
            <wp:effectExtent l="19050" t="19050" r="12700" b="22860"/>
            <wp:wrapSquare wrapText="bothSides"/>
            <wp:docPr id="4" name="図 4"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文字の書かれた紙&#10;&#10;中程度の精度で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b="17799"/>
                    <a:stretch/>
                  </pic:blipFill>
                  <pic:spPr bwMode="auto">
                    <a:xfrm>
                      <a:off x="0" y="0"/>
                      <a:ext cx="749300" cy="117729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F152D7" w:rsidRPr="00E821F3">
        <w:rPr>
          <w:b/>
          <w:lang w:val="it-IT"/>
        </w:rPr>
        <w:t>Dog</w:t>
      </w:r>
      <w:r w:rsidR="00F152D7">
        <w:rPr>
          <w:b/>
          <w:lang w:val="it-IT"/>
        </w:rPr>
        <w:t>liani “San Fereolo”</w:t>
      </w:r>
      <w:r w:rsidR="003379E2">
        <w:rPr>
          <w:b/>
          <w:lang w:val="it-IT"/>
        </w:rPr>
        <w:t>20</w:t>
      </w:r>
      <w:r w:rsidR="00F152D7">
        <w:rPr>
          <w:b/>
          <w:lang w:val="it-IT"/>
        </w:rPr>
        <w:t>15</w:t>
      </w:r>
      <w:r w:rsidR="003379E2">
        <w:rPr>
          <w:rFonts w:hint="eastAsia"/>
          <w:b/>
          <w:lang w:val="it-IT"/>
        </w:rPr>
        <w:t xml:space="preserve"> </w:t>
      </w:r>
      <w:r w:rsidR="00020A53">
        <w:rPr>
          <w:rFonts w:hint="eastAsia"/>
          <w:b/>
          <w:sz w:val="16"/>
          <w:szCs w:val="16"/>
          <w:lang w:val="it-IT"/>
        </w:rPr>
        <w:t>ドリアーニ</w:t>
      </w:r>
      <w:r w:rsidR="00020A53">
        <w:rPr>
          <w:rFonts w:hint="eastAsia"/>
          <w:b/>
          <w:sz w:val="16"/>
          <w:szCs w:val="16"/>
          <w:lang w:val="it-IT"/>
        </w:rPr>
        <w:t xml:space="preserve"> </w:t>
      </w:r>
      <w:r w:rsidR="00020A53">
        <w:rPr>
          <w:rFonts w:hint="eastAsia"/>
          <w:b/>
          <w:sz w:val="16"/>
          <w:szCs w:val="16"/>
          <w:lang w:val="it-IT"/>
        </w:rPr>
        <w:t>“サン</w:t>
      </w:r>
      <w:r w:rsidR="00020A53">
        <w:rPr>
          <w:rFonts w:hint="eastAsia"/>
          <w:b/>
          <w:sz w:val="16"/>
          <w:szCs w:val="16"/>
          <w:lang w:val="it-IT"/>
        </w:rPr>
        <w:t xml:space="preserve"> </w:t>
      </w:r>
      <w:r w:rsidR="00020A53">
        <w:rPr>
          <w:rFonts w:hint="eastAsia"/>
          <w:b/>
          <w:sz w:val="16"/>
          <w:szCs w:val="16"/>
          <w:lang w:val="it-IT"/>
        </w:rPr>
        <w:t>フェレオーロ”</w:t>
      </w:r>
      <w:r w:rsidR="003379E2">
        <w:rPr>
          <w:rFonts w:hint="eastAsia"/>
          <w:b/>
          <w:lang w:val="it-IT"/>
        </w:rPr>
        <w:t xml:space="preserve"> </w:t>
      </w:r>
      <w:r w:rsidR="003379E2" w:rsidRPr="00261A03">
        <w:rPr>
          <w:rFonts w:ascii="HGP創英角ｺﾞｼｯｸUB" w:eastAsia="HGP創英角ｺﾞｼｯｸUB" w:hAnsi="HGP創英角ｺﾞｼｯｸUB" w:hint="eastAsia"/>
          <w:bCs/>
          <w:color w:val="00B050"/>
          <w:sz w:val="16"/>
        </w:rPr>
        <w:t>≪</w:t>
      </w:r>
      <w:r w:rsidR="003379E2" w:rsidRPr="00261A03">
        <w:rPr>
          <w:rFonts w:ascii="HGP創英角ｺﾞｼｯｸUB" w:eastAsia="HGP創英角ｺﾞｼｯｸUB" w:hAnsi="HGP創英角ｺﾞｼｯｸUB"/>
          <w:bCs/>
          <w:color w:val="00B050"/>
          <w:sz w:val="16"/>
        </w:rPr>
        <w:t>新</w:t>
      </w:r>
      <w:r w:rsidR="003379E2">
        <w:rPr>
          <w:rFonts w:ascii="HGP創英角ｺﾞｼｯｸUB" w:eastAsia="HGP創英角ｺﾞｼｯｸUB" w:hAnsi="HGP創英角ｺﾞｼｯｸUB" w:hint="eastAsia"/>
          <w:bCs/>
          <w:color w:val="00B050"/>
          <w:sz w:val="16"/>
        </w:rPr>
        <w:t>ヴィンテージ</w:t>
      </w:r>
      <w:r w:rsidR="003379E2" w:rsidRPr="00261A03">
        <w:rPr>
          <w:rFonts w:ascii="HGP創英角ｺﾞｼｯｸUB" w:eastAsia="HGP創英角ｺﾞｼｯｸUB" w:hAnsi="HGP創英角ｺﾞｼｯｸUB" w:hint="eastAsia"/>
          <w:bCs/>
          <w:color w:val="00B050"/>
          <w:sz w:val="16"/>
        </w:rPr>
        <w:t xml:space="preserve">≫ </w:t>
      </w:r>
    </w:p>
    <w:p w14:paraId="6C125635" w14:textId="18BDA74C" w:rsidR="00196140" w:rsidRPr="00E821F3" w:rsidRDefault="00196140" w:rsidP="00196140">
      <w:pPr>
        <w:ind w:firstLineChars="100" w:firstLine="143"/>
        <w:jc w:val="left"/>
        <w:rPr>
          <w:bCs/>
          <w:sz w:val="16"/>
        </w:rPr>
      </w:pPr>
      <w:r>
        <w:rPr>
          <w:rFonts w:hint="eastAsia"/>
          <w:sz w:val="16"/>
        </w:rPr>
        <w:t>ニコレッタの考える、ドルチェットの最大表現ともいえるワイン。</w:t>
      </w:r>
      <w:r w:rsidR="00E821F3">
        <w:rPr>
          <w:rFonts w:hint="eastAsia"/>
          <w:sz w:val="16"/>
        </w:rPr>
        <w:t>今年は</w:t>
      </w:r>
      <w:r w:rsidR="00E821F3">
        <w:rPr>
          <w:rFonts w:hint="eastAsia"/>
          <w:sz w:val="16"/>
        </w:rPr>
        <w:t>2015</w:t>
      </w:r>
      <w:r w:rsidR="00E821F3">
        <w:rPr>
          <w:rFonts w:hint="eastAsia"/>
          <w:sz w:val="16"/>
        </w:rPr>
        <w:t>年の</w:t>
      </w:r>
      <w:r>
        <w:rPr>
          <w:rFonts w:hint="eastAsia"/>
          <w:sz w:val="16"/>
        </w:rPr>
        <w:t>リリース</w:t>
      </w:r>
      <w:r w:rsidR="00E821F3">
        <w:rPr>
          <w:rFonts w:hint="eastAsia"/>
          <w:sz w:val="16"/>
        </w:rPr>
        <w:t>となります</w:t>
      </w:r>
      <w:r>
        <w:rPr>
          <w:rFonts w:hint="eastAsia"/>
          <w:sz w:val="16"/>
        </w:rPr>
        <w:t>。</w:t>
      </w:r>
      <w:r>
        <w:rPr>
          <w:rFonts w:hint="eastAsia"/>
          <w:bCs/>
          <w:sz w:val="16"/>
        </w:rPr>
        <w:t>ドルチェットというブドウの本質を表現するために、彼女がたどり着いたのは伝統的なバローロの造り手達。果皮との接触を長くとり、開放式の大樽で長期間の浸漬醗酵。タンニンが少ないといわれるドルチェットですが、このブドウのタンニンは果皮ではなく種子にある、そして種子から上質なタンニンを抽出するには、種子の完熟を待ってから収穫を行わなくてはいけない。樹上で限</w:t>
      </w:r>
      <w:r w:rsidRPr="00E821F3">
        <w:rPr>
          <w:rFonts w:hint="eastAsia"/>
          <w:bCs/>
          <w:sz w:val="16"/>
        </w:rPr>
        <w:t>界まで完熟したドルチェットのみを選別し、果皮とともに長期間の醗酵。</w:t>
      </w:r>
      <w:r w:rsidR="00E821F3" w:rsidRPr="00E821F3">
        <w:rPr>
          <w:rFonts w:hint="eastAsia"/>
          <w:bCs/>
          <w:sz w:val="16"/>
        </w:rPr>
        <w:t>6</w:t>
      </w:r>
      <w:r w:rsidR="00E821F3" w:rsidRPr="00E821F3">
        <w:rPr>
          <w:rFonts w:hint="eastAsia"/>
          <w:bCs/>
          <w:sz w:val="16"/>
        </w:rPr>
        <w:t>年以上の歳月をかけて</w:t>
      </w:r>
      <w:r w:rsidRPr="00E821F3">
        <w:rPr>
          <w:rFonts w:hint="eastAsia"/>
          <w:bCs/>
          <w:sz w:val="16"/>
        </w:rPr>
        <w:t>世に出される、まさに唯一無二のドルチェット。</w:t>
      </w:r>
    </w:p>
    <w:p w14:paraId="3C6A1521" w14:textId="5D90E6FF" w:rsidR="00E821F3" w:rsidRPr="00E821F3" w:rsidRDefault="00E821F3" w:rsidP="00196140">
      <w:pPr>
        <w:ind w:firstLineChars="100" w:firstLine="143"/>
        <w:jc w:val="left"/>
        <w:rPr>
          <w:bCs/>
          <w:sz w:val="16"/>
        </w:rPr>
      </w:pPr>
      <w:r w:rsidRPr="00E821F3">
        <w:rPr>
          <w:rFonts w:hint="eastAsia"/>
          <w:bCs/>
          <w:sz w:val="16"/>
        </w:rPr>
        <w:t>雨が多く気温の低かった</w:t>
      </w:r>
      <w:r w:rsidRPr="00E821F3">
        <w:rPr>
          <w:rFonts w:hint="eastAsia"/>
          <w:bCs/>
          <w:sz w:val="16"/>
        </w:rPr>
        <w:t>2014</w:t>
      </w:r>
      <w:r w:rsidRPr="00E821F3">
        <w:rPr>
          <w:rFonts w:hint="eastAsia"/>
          <w:bCs/>
          <w:sz w:val="16"/>
        </w:rPr>
        <w:t>、</w:t>
      </w:r>
      <w:r w:rsidR="00F62318">
        <w:rPr>
          <w:rFonts w:hint="eastAsia"/>
          <w:bCs/>
          <w:sz w:val="16"/>
        </w:rPr>
        <w:t>彼女の求める「</w:t>
      </w:r>
      <w:r w:rsidRPr="00E821F3">
        <w:rPr>
          <w:rFonts w:hint="eastAsia"/>
          <w:bCs/>
          <w:sz w:val="16"/>
        </w:rPr>
        <w:t>サン</w:t>
      </w:r>
      <w:r w:rsidRPr="00E821F3">
        <w:rPr>
          <w:rFonts w:hint="eastAsia"/>
          <w:bCs/>
          <w:sz w:val="16"/>
        </w:rPr>
        <w:t xml:space="preserve"> </w:t>
      </w:r>
      <w:r w:rsidRPr="00E821F3">
        <w:rPr>
          <w:rFonts w:hint="eastAsia"/>
          <w:bCs/>
          <w:sz w:val="16"/>
        </w:rPr>
        <w:t>フェレオーロ</w:t>
      </w:r>
      <w:r w:rsidR="00F62318">
        <w:rPr>
          <w:rFonts w:hint="eastAsia"/>
          <w:bCs/>
          <w:sz w:val="16"/>
        </w:rPr>
        <w:t>」</w:t>
      </w:r>
      <w:r w:rsidRPr="00E821F3">
        <w:rPr>
          <w:rFonts w:hint="eastAsia"/>
          <w:bCs/>
          <w:sz w:val="16"/>
        </w:rPr>
        <w:t>に見合わなかったため、</w:t>
      </w:r>
      <w:r w:rsidR="00F62318">
        <w:rPr>
          <w:rFonts w:hint="eastAsia"/>
          <w:bCs/>
          <w:sz w:val="16"/>
        </w:rPr>
        <w:t>醸造を</w:t>
      </w:r>
      <w:r w:rsidRPr="00E821F3">
        <w:rPr>
          <w:rFonts w:hint="eastAsia"/>
          <w:bCs/>
          <w:sz w:val="16"/>
        </w:rPr>
        <w:t>行っていません。なので</w:t>
      </w:r>
      <w:r w:rsidRPr="00E821F3">
        <w:rPr>
          <w:rFonts w:hint="eastAsia"/>
          <w:bCs/>
          <w:sz w:val="16"/>
        </w:rPr>
        <w:t>1</w:t>
      </w:r>
      <w:r w:rsidRPr="00E821F3">
        <w:rPr>
          <w:rFonts w:hint="eastAsia"/>
          <w:bCs/>
          <w:sz w:val="16"/>
        </w:rPr>
        <w:t>年飛び</w:t>
      </w:r>
      <w:r w:rsidR="00F62318">
        <w:rPr>
          <w:rFonts w:hint="eastAsia"/>
          <w:bCs/>
          <w:sz w:val="16"/>
        </w:rPr>
        <w:t>、</w:t>
      </w:r>
      <w:r w:rsidRPr="00E821F3">
        <w:rPr>
          <w:rFonts w:hint="eastAsia"/>
          <w:bCs/>
          <w:sz w:val="16"/>
        </w:rPr>
        <w:t>2015</w:t>
      </w:r>
      <w:r w:rsidRPr="00E821F3">
        <w:rPr>
          <w:rFonts w:hint="eastAsia"/>
          <w:bCs/>
          <w:sz w:val="16"/>
        </w:rPr>
        <w:t>がリリースとなりました。</w:t>
      </w:r>
      <w:r w:rsidRPr="00E821F3">
        <w:rPr>
          <w:rFonts w:hint="eastAsia"/>
          <w:bCs/>
          <w:sz w:val="16"/>
        </w:rPr>
        <w:t>2015</w:t>
      </w:r>
      <w:r w:rsidRPr="00E821F3">
        <w:rPr>
          <w:rFonts w:hint="eastAsia"/>
          <w:bCs/>
          <w:sz w:val="16"/>
        </w:rPr>
        <w:t>は気候的にいえば日照にも恵まれた良いヴィンテージですが、サン</w:t>
      </w:r>
      <w:r w:rsidRPr="00E821F3">
        <w:rPr>
          <w:rFonts w:hint="eastAsia"/>
          <w:bCs/>
          <w:sz w:val="16"/>
        </w:rPr>
        <w:t xml:space="preserve"> </w:t>
      </w:r>
      <w:r w:rsidRPr="00E821F3">
        <w:rPr>
          <w:rFonts w:hint="eastAsia"/>
          <w:bCs/>
          <w:sz w:val="16"/>
        </w:rPr>
        <w:t>フェレオーの畑では</w:t>
      </w:r>
      <w:r w:rsidR="00F62318">
        <w:rPr>
          <w:rFonts w:hint="eastAsia"/>
          <w:bCs/>
          <w:sz w:val="16"/>
        </w:rPr>
        <w:t>「</w:t>
      </w:r>
      <w:r w:rsidRPr="00E821F3">
        <w:rPr>
          <w:rFonts w:hint="eastAsia"/>
          <w:bCs/>
          <w:sz w:val="16"/>
        </w:rPr>
        <w:t>ゴルフボール大の</w:t>
      </w:r>
      <w:r w:rsidR="00F62318">
        <w:rPr>
          <w:rFonts w:hint="eastAsia"/>
          <w:bCs/>
          <w:sz w:val="16"/>
        </w:rPr>
        <w:t>雹が１</w:t>
      </w:r>
      <w:r w:rsidRPr="00E821F3">
        <w:rPr>
          <w:rFonts w:hint="eastAsia"/>
          <w:bCs/>
          <w:sz w:val="16"/>
        </w:rPr>
        <w:t>時間</w:t>
      </w:r>
      <w:r w:rsidR="00F62318">
        <w:rPr>
          <w:rFonts w:hint="eastAsia"/>
          <w:bCs/>
          <w:sz w:val="16"/>
        </w:rPr>
        <w:t>以上</w:t>
      </w:r>
      <w:r w:rsidRPr="00E821F3">
        <w:rPr>
          <w:rFonts w:hint="eastAsia"/>
          <w:bCs/>
          <w:sz w:val="16"/>
        </w:rPr>
        <w:t>降り続けた</w:t>
      </w:r>
      <w:r w:rsidR="00F62318">
        <w:rPr>
          <w:rFonts w:hint="eastAsia"/>
          <w:bCs/>
          <w:sz w:val="16"/>
        </w:rPr>
        <w:t>」</w:t>
      </w:r>
      <w:r w:rsidRPr="00E821F3">
        <w:rPr>
          <w:rFonts w:hint="eastAsia"/>
          <w:bCs/>
          <w:sz w:val="16"/>
        </w:rPr>
        <w:t>という忌まわしいヴィンテージ、、。当然ながらブドウの房はすべて落ち、葉も残らないほどの惨劇でした。そのため、収穫量の約</w:t>
      </w:r>
      <w:r w:rsidRPr="00E821F3">
        <w:rPr>
          <w:rFonts w:hint="eastAsia"/>
          <w:bCs/>
          <w:sz w:val="16"/>
        </w:rPr>
        <w:t>60</w:t>
      </w:r>
      <w:r w:rsidRPr="00E821F3">
        <w:rPr>
          <w:rFonts w:hint="eastAsia"/>
          <w:bCs/>
          <w:sz w:val="16"/>
        </w:rPr>
        <w:t>％を失ったという</w:t>
      </w:r>
      <w:r w:rsidRPr="00E821F3">
        <w:rPr>
          <w:rFonts w:hint="eastAsia"/>
          <w:bCs/>
          <w:sz w:val="16"/>
        </w:rPr>
        <w:t>2015</w:t>
      </w:r>
      <w:r w:rsidRPr="00E821F3">
        <w:rPr>
          <w:rFonts w:hint="eastAsia"/>
          <w:bCs/>
          <w:sz w:val="16"/>
        </w:rPr>
        <w:t>、当時の彼女はショックのあまり「今年もサン</w:t>
      </w:r>
      <w:r w:rsidRPr="00E821F3">
        <w:rPr>
          <w:rFonts w:hint="eastAsia"/>
          <w:bCs/>
          <w:sz w:val="16"/>
        </w:rPr>
        <w:t xml:space="preserve"> </w:t>
      </w:r>
      <w:r w:rsidRPr="00E821F3">
        <w:rPr>
          <w:rFonts w:hint="eastAsia"/>
          <w:bCs/>
          <w:sz w:val="16"/>
        </w:rPr>
        <w:t>フェレオーロは造る事は難しい」そう話していたのを覚えています。</w:t>
      </w:r>
    </w:p>
    <w:p w14:paraId="04E00A3E" w14:textId="27A7DE25" w:rsidR="00C141FF" w:rsidRPr="00E821F3" w:rsidRDefault="00E821F3" w:rsidP="00196140">
      <w:pPr>
        <w:ind w:firstLineChars="100" w:firstLine="143"/>
        <w:jc w:val="left"/>
        <w:rPr>
          <w:bCs/>
          <w:sz w:val="16"/>
        </w:rPr>
      </w:pPr>
      <w:r w:rsidRPr="00E821F3">
        <w:rPr>
          <w:rFonts w:hint="eastAsia"/>
          <w:bCs/>
          <w:sz w:val="16"/>
        </w:rPr>
        <w:t>しかし、</w:t>
      </w:r>
      <w:r w:rsidR="00F62318">
        <w:rPr>
          <w:rFonts w:hint="eastAsia"/>
          <w:bCs/>
          <w:sz w:val="16"/>
        </w:rPr>
        <w:t>雹</w:t>
      </w:r>
      <w:r w:rsidRPr="00E821F3">
        <w:rPr>
          <w:rFonts w:hint="eastAsia"/>
          <w:bCs/>
          <w:sz w:val="16"/>
        </w:rPr>
        <w:t>の被害を受けなかった部分からは、良年の恩恵を受けた理想的なブドウが結実しました。結果的に生産量は激減したものの、果実としては本当に素晴らしい収穫。その良</w:t>
      </w:r>
      <w:r w:rsidRPr="00E821F3">
        <w:rPr>
          <w:rFonts w:hint="eastAsia"/>
          <w:bCs/>
          <w:sz w:val="16"/>
        </w:rPr>
        <w:lastRenderedPageBreak/>
        <w:t>さは出来上がったワインを飲んでいただければ歴然です。熟れて果皮まで完熟した妖艶な果実香と、シルクのようなきめ細かく柔らかいタンニン。バルベーラやネッビオーロでは決して味わえない一体感</w:t>
      </w:r>
      <w:r w:rsidR="00DE2DA8">
        <w:rPr>
          <w:rFonts w:hint="eastAsia"/>
          <w:bCs/>
          <w:sz w:val="16"/>
        </w:rPr>
        <w:t>。</w:t>
      </w:r>
      <w:r w:rsidRPr="00E821F3">
        <w:rPr>
          <w:rFonts w:hint="eastAsia"/>
          <w:bCs/>
          <w:sz w:val="16"/>
        </w:rPr>
        <w:t>柔らかみを前面に感じる</w:t>
      </w:r>
      <w:r w:rsidR="00DE2DA8">
        <w:rPr>
          <w:rFonts w:hint="eastAsia"/>
          <w:bCs/>
          <w:sz w:val="16"/>
        </w:rPr>
        <w:t>、</w:t>
      </w:r>
      <w:r w:rsidRPr="00E821F3">
        <w:rPr>
          <w:rFonts w:hint="eastAsia"/>
          <w:bCs/>
          <w:sz w:val="16"/>
        </w:rPr>
        <w:t>質感心地よいドルチェット。やはり、サンフェレオーロのドルチェットは、他のどのドルチェットにも代えがたい存在</w:t>
      </w:r>
      <w:r w:rsidR="00F62318">
        <w:rPr>
          <w:rFonts w:hint="eastAsia"/>
          <w:bCs/>
          <w:sz w:val="16"/>
        </w:rPr>
        <w:t>だと明言できます</w:t>
      </w:r>
      <w:r w:rsidRPr="00E821F3">
        <w:rPr>
          <w:rFonts w:hint="eastAsia"/>
          <w:bCs/>
          <w:sz w:val="16"/>
        </w:rPr>
        <w:t>。</w:t>
      </w:r>
    </w:p>
    <w:p w14:paraId="0A5D7DE4" w14:textId="42AB98B2" w:rsidR="005A489B" w:rsidRPr="00261A03" w:rsidRDefault="00433C8F" w:rsidP="005A489B">
      <w:pPr>
        <w:jc w:val="left"/>
        <w:rPr>
          <w:rFonts w:ascii="HGP創英角ｺﾞｼｯｸUB" w:eastAsia="HGP創英角ｺﾞｼｯｸUB" w:hAnsi="HGP創英角ｺﾞｼｯｸUB"/>
          <w:bCs/>
          <w:color w:val="00B050"/>
          <w:sz w:val="16"/>
        </w:rPr>
      </w:pPr>
      <w:r w:rsidRPr="00E821F3">
        <w:rPr>
          <w:noProof/>
        </w:rPr>
        <w:drawing>
          <wp:anchor distT="0" distB="0" distL="114300" distR="114300" simplePos="0" relativeHeight="251691008" behindDoc="0" locked="0" layoutInCell="1" allowOverlap="1" wp14:anchorId="6F7E3A7B" wp14:editId="1FEDD6BD">
            <wp:simplePos x="0" y="0"/>
            <wp:positionH relativeFrom="column">
              <wp:posOffset>6082030</wp:posOffset>
            </wp:positionH>
            <wp:positionV relativeFrom="paragraph">
              <wp:posOffset>149860</wp:posOffset>
            </wp:positionV>
            <wp:extent cx="749300" cy="1066800"/>
            <wp:effectExtent l="19050" t="19050" r="12700" b="19050"/>
            <wp:wrapSquare wrapText="bothSides"/>
            <wp:docPr id="6" name="図 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の書かれた紙&#10;&#10;自動的に生成された説明"/>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b="12868"/>
                    <a:stretch/>
                  </pic:blipFill>
                  <pic:spPr bwMode="auto">
                    <a:xfrm>
                      <a:off x="0" y="0"/>
                      <a:ext cx="749300" cy="106680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2D7" w:rsidRPr="00F62318">
        <w:rPr>
          <w:b/>
          <w:lang w:val="it-IT"/>
        </w:rPr>
        <w:t>L</w:t>
      </w:r>
      <w:r w:rsidR="00F152D7">
        <w:rPr>
          <w:b/>
          <w:lang w:val="it-IT"/>
        </w:rPr>
        <w:t>anghe “1593”</w:t>
      </w:r>
      <w:r w:rsidR="005A489B">
        <w:rPr>
          <w:b/>
          <w:lang w:val="it-IT"/>
        </w:rPr>
        <w:t>20</w:t>
      </w:r>
      <w:r w:rsidR="00F152D7">
        <w:rPr>
          <w:b/>
          <w:lang w:val="it-IT"/>
        </w:rPr>
        <w:t>11</w:t>
      </w:r>
      <w:r w:rsidR="005A489B">
        <w:rPr>
          <w:rFonts w:hint="eastAsia"/>
          <w:b/>
          <w:lang w:val="it-IT"/>
        </w:rPr>
        <w:t xml:space="preserve"> </w:t>
      </w:r>
      <w:r w:rsidR="00020A53">
        <w:rPr>
          <w:rFonts w:hint="eastAsia"/>
          <w:b/>
          <w:lang w:val="it-IT"/>
        </w:rPr>
        <w:t>“</w:t>
      </w:r>
      <w:r w:rsidR="00020A53" w:rsidRPr="00020A53">
        <w:rPr>
          <w:rFonts w:hint="eastAsia"/>
          <w:b/>
          <w:sz w:val="16"/>
          <w:szCs w:val="16"/>
          <w:lang w:val="it-IT"/>
        </w:rPr>
        <w:t>ミッレチンクエチェントノヴァンタトレ</w:t>
      </w:r>
      <w:r w:rsidR="00020A53">
        <w:rPr>
          <w:rFonts w:hint="eastAsia"/>
          <w:b/>
          <w:sz w:val="16"/>
          <w:szCs w:val="16"/>
          <w:lang w:val="it-IT"/>
        </w:rPr>
        <w:t>”</w:t>
      </w:r>
      <w:r w:rsidR="005A489B">
        <w:rPr>
          <w:rFonts w:hint="eastAsia"/>
          <w:b/>
          <w:lang w:val="it-IT"/>
        </w:rPr>
        <w:t xml:space="preserve"> </w:t>
      </w:r>
      <w:r w:rsidR="005A489B" w:rsidRPr="00261A03">
        <w:rPr>
          <w:rFonts w:ascii="HGP創英角ｺﾞｼｯｸUB" w:eastAsia="HGP創英角ｺﾞｼｯｸUB" w:hAnsi="HGP創英角ｺﾞｼｯｸUB" w:hint="eastAsia"/>
          <w:bCs/>
          <w:color w:val="00B050"/>
          <w:sz w:val="16"/>
        </w:rPr>
        <w:t>≪</w:t>
      </w:r>
      <w:r w:rsidR="005A489B" w:rsidRPr="00261A03">
        <w:rPr>
          <w:rFonts w:ascii="HGP創英角ｺﾞｼｯｸUB" w:eastAsia="HGP創英角ｺﾞｼｯｸUB" w:hAnsi="HGP創英角ｺﾞｼｯｸUB"/>
          <w:bCs/>
          <w:color w:val="00B050"/>
          <w:sz w:val="16"/>
        </w:rPr>
        <w:t>新</w:t>
      </w:r>
      <w:r w:rsidR="005A489B">
        <w:rPr>
          <w:rFonts w:ascii="HGP創英角ｺﾞｼｯｸUB" w:eastAsia="HGP創英角ｺﾞｼｯｸUB" w:hAnsi="HGP創英角ｺﾞｼｯｸUB" w:hint="eastAsia"/>
          <w:bCs/>
          <w:color w:val="00B050"/>
          <w:sz w:val="16"/>
        </w:rPr>
        <w:t>ヴィンテージ</w:t>
      </w:r>
      <w:r w:rsidR="005A489B" w:rsidRPr="00261A03">
        <w:rPr>
          <w:rFonts w:ascii="HGP創英角ｺﾞｼｯｸUB" w:eastAsia="HGP創英角ｺﾞｼｯｸUB" w:hAnsi="HGP創英角ｺﾞｼｯｸUB" w:hint="eastAsia"/>
          <w:bCs/>
          <w:color w:val="00B050"/>
          <w:sz w:val="16"/>
        </w:rPr>
        <w:t xml:space="preserve">≫ </w:t>
      </w:r>
    </w:p>
    <w:p w14:paraId="741FA124" w14:textId="16993358" w:rsidR="00196140" w:rsidRDefault="00196140" w:rsidP="00196140">
      <w:pPr>
        <w:ind w:firstLineChars="100" w:firstLine="143"/>
        <w:jc w:val="left"/>
        <w:rPr>
          <w:sz w:val="16"/>
          <w:szCs w:val="18"/>
          <w:lang w:val="it-IT"/>
        </w:rPr>
      </w:pPr>
      <w:r>
        <w:rPr>
          <w:rFonts w:hint="eastAsia"/>
          <w:sz w:val="16"/>
        </w:rPr>
        <w:t>「地元ドリアーニに記録が残る、ドルチェットが醸造されたとされる最古のヴィンテージ」。</w:t>
      </w:r>
      <w:r>
        <w:rPr>
          <w:rFonts w:hint="eastAsia"/>
          <w:sz w:val="16"/>
          <w:szCs w:val="18"/>
          <w:lang w:val="it-IT"/>
        </w:rPr>
        <w:t>サンフェレオーロの畑の中でも、もっとも古い区画（第二次大戦前に植えられた樹齢</w:t>
      </w:r>
      <w:r>
        <w:rPr>
          <w:sz w:val="16"/>
          <w:szCs w:val="18"/>
          <w:lang w:val="it-IT"/>
        </w:rPr>
        <w:t>80</w:t>
      </w:r>
      <w:r>
        <w:rPr>
          <w:rFonts w:hint="eastAsia"/>
          <w:sz w:val="16"/>
          <w:szCs w:val="18"/>
          <w:lang w:val="it-IT"/>
        </w:rPr>
        <w:t>年近いブドウ樹）、その半分以上のブドウ樹はピエディ</w:t>
      </w:r>
      <w:r>
        <w:rPr>
          <w:sz w:val="16"/>
          <w:szCs w:val="18"/>
          <w:lang w:val="it-IT"/>
        </w:rPr>
        <w:t xml:space="preserve"> </w:t>
      </w:r>
      <w:r>
        <w:rPr>
          <w:rFonts w:hint="eastAsia"/>
          <w:sz w:val="16"/>
          <w:szCs w:val="18"/>
          <w:lang w:val="it-IT"/>
        </w:rPr>
        <w:t>フランコ（台木を使わずに自根にて栽培）として残っている畑。ここから選別した最高のブドウのみを収穫、ブドウの持つ高いポテンシャルを表現しきるため、伝統的なバローロの造り手のような繊細かつ長い時間をかけた醸造方法。抽出をより繊細に行うため、</w:t>
      </w:r>
      <w:r>
        <w:rPr>
          <w:sz w:val="16"/>
          <w:szCs w:val="18"/>
          <w:lang w:val="it-IT"/>
        </w:rPr>
        <w:t>Capello Sommerso</w:t>
      </w:r>
      <w:r>
        <w:rPr>
          <w:rFonts w:hint="eastAsia"/>
          <w:sz w:val="16"/>
          <w:szCs w:val="18"/>
          <w:lang w:val="it-IT"/>
        </w:rPr>
        <w:t>カペッロ</w:t>
      </w:r>
      <w:r>
        <w:rPr>
          <w:sz w:val="16"/>
          <w:szCs w:val="18"/>
          <w:lang w:val="it-IT"/>
        </w:rPr>
        <w:t xml:space="preserve"> </w:t>
      </w:r>
      <w:r>
        <w:rPr>
          <w:rFonts w:hint="eastAsia"/>
          <w:sz w:val="16"/>
          <w:szCs w:val="18"/>
          <w:lang w:val="it-IT"/>
        </w:rPr>
        <w:t>ソンメルソ（＝果帽を崩さず、中蓋をで液面に浮き上がらせなくする手法）を取り入れ、長期間のマセレーション。強く抽出をせず、優しくゆっくりと引き出された果皮の要素は、複雑味と繊細さ、エレガントさを数段押し上げております。</w:t>
      </w:r>
    </w:p>
    <w:p w14:paraId="1D329D54" w14:textId="70FB2F88" w:rsidR="00F62318" w:rsidRDefault="00196140" w:rsidP="00196140">
      <w:pPr>
        <w:ind w:firstLineChars="100" w:firstLine="143"/>
        <w:jc w:val="left"/>
        <w:rPr>
          <w:sz w:val="16"/>
          <w:szCs w:val="18"/>
          <w:lang w:val="it-IT"/>
        </w:rPr>
      </w:pPr>
      <w:r>
        <w:rPr>
          <w:sz w:val="16"/>
          <w:szCs w:val="18"/>
          <w:lang w:val="it-IT"/>
        </w:rPr>
        <w:t>201</w:t>
      </w:r>
      <w:r w:rsidR="0021127A">
        <w:rPr>
          <w:sz w:val="16"/>
          <w:szCs w:val="18"/>
          <w:lang w:val="it-IT"/>
        </w:rPr>
        <w:t>1</w:t>
      </w:r>
      <w:r>
        <w:rPr>
          <w:rFonts w:hint="eastAsia"/>
          <w:sz w:val="16"/>
          <w:szCs w:val="18"/>
          <w:lang w:val="it-IT"/>
        </w:rPr>
        <w:t>は</w:t>
      </w:r>
      <w:r w:rsidR="0021127A">
        <w:rPr>
          <w:rFonts w:hint="eastAsia"/>
          <w:sz w:val="16"/>
          <w:szCs w:val="18"/>
          <w:lang w:val="it-IT"/>
        </w:rPr>
        <w:t>猛暑</w:t>
      </w:r>
      <w:r w:rsidR="00F62318">
        <w:rPr>
          <w:rFonts w:hint="eastAsia"/>
          <w:sz w:val="16"/>
          <w:szCs w:val="18"/>
          <w:lang w:val="it-IT"/>
        </w:rPr>
        <w:t>で、</w:t>
      </w:r>
      <w:r w:rsidR="0021127A">
        <w:rPr>
          <w:rFonts w:hint="eastAsia"/>
          <w:sz w:val="16"/>
          <w:szCs w:val="18"/>
          <w:lang w:val="it-IT"/>
        </w:rPr>
        <w:t>ブドウの果皮が焦げるような</w:t>
      </w:r>
      <w:r w:rsidR="00F62318">
        <w:rPr>
          <w:rFonts w:hint="eastAsia"/>
          <w:sz w:val="16"/>
          <w:szCs w:val="18"/>
          <w:lang w:val="it-IT"/>
        </w:rPr>
        <w:t>暑さ、と言われるほどの過熟のヴィンテージ。サン</w:t>
      </w:r>
      <w:r w:rsidR="00F62318">
        <w:rPr>
          <w:rFonts w:hint="eastAsia"/>
          <w:sz w:val="16"/>
          <w:szCs w:val="18"/>
          <w:lang w:val="it-IT"/>
        </w:rPr>
        <w:t xml:space="preserve"> </w:t>
      </w:r>
      <w:r w:rsidR="00F62318">
        <w:rPr>
          <w:rFonts w:hint="eastAsia"/>
          <w:sz w:val="16"/>
          <w:szCs w:val="18"/>
          <w:lang w:val="it-IT"/>
        </w:rPr>
        <w:t>フェレオーロよりも更なる熟成期間を取ったドルチェットからは、単なる糖度の上昇だけではないフェノールの完熟。そして一般的な「酸の喪失」はなく、むしろ十分な酸が残っている状態だったと話す彼女。</w:t>
      </w:r>
    </w:p>
    <w:p w14:paraId="03E37030" w14:textId="25E2380B" w:rsidR="005A489B" w:rsidRDefault="00F62318" w:rsidP="00F62318">
      <w:pPr>
        <w:ind w:firstLineChars="100" w:firstLine="143"/>
        <w:jc w:val="left"/>
        <w:rPr>
          <w:noProof/>
          <w:sz w:val="16"/>
          <w:szCs w:val="18"/>
        </w:rPr>
      </w:pPr>
      <w:r>
        <w:rPr>
          <w:rFonts w:hint="eastAsia"/>
          <w:sz w:val="16"/>
          <w:szCs w:val="18"/>
          <w:lang w:val="it-IT"/>
        </w:rPr>
        <w:t>このワインを飲んでもらえれば、「ドルチェットにはポテンシャルがない」という言葉が間違いだという事を皆理解してくれるでしょう、、。猛烈なヴォリューム感と香りの複雑さ、妖艶さ、濃密でいてなめらか、存在感のあるタンニン。そして熟成香と相まって柔らかくも長く続く余韻。前回の</w:t>
      </w:r>
      <w:r>
        <w:rPr>
          <w:rFonts w:hint="eastAsia"/>
          <w:sz w:val="16"/>
          <w:szCs w:val="18"/>
          <w:lang w:val="it-IT"/>
        </w:rPr>
        <w:t>2010</w:t>
      </w:r>
      <w:r>
        <w:rPr>
          <w:rFonts w:hint="eastAsia"/>
          <w:sz w:val="16"/>
          <w:szCs w:val="18"/>
          <w:lang w:val="it-IT"/>
        </w:rPr>
        <w:t>とはまた違う、暑い年特有のエネルギッシュさ、魅力をもった素晴らしい味わいとなっていました。</w:t>
      </w:r>
      <w:r w:rsidR="00196140">
        <w:rPr>
          <w:rFonts w:hint="eastAsia"/>
          <w:sz w:val="16"/>
          <w:szCs w:val="18"/>
          <w:lang w:val="it-IT"/>
        </w:rPr>
        <w:t>収穫から</w:t>
      </w:r>
      <w:r w:rsidR="00196140">
        <w:rPr>
          <w:sz w:val="16"/>
          <w:szCs w:val="18"/>
          <w:lang w:val="it-IT"/>
        </w:rPr>
        <w:t>10</w:t>
      </w:r>
      <w:r w:rsidR="00196140">
        <w:rPr>
          <w:rFonts w:hint="eastAsia"/>
          <w:sz w:val="16"/>
          <w:szCs w:val="18"/>
          <w:lang w:val="it-IT"/>
        </w:rPr>
        <w:t>年を越えた熟成を経て、もはやドルチェットであることはもちろん、その存在を越え「素晴らしいピエモンテの赤」という次元に到達している、そう言った方が伝わりやすいように感じてしまいます、、汗。一つのブドウ品種を愛し、固定観念を越えたサン</w:t>
      </w:r>
      <w:r w:rsidR="00196140">
        <w:rPr>
          <w:sz w:val="16"/>
          <w:szCs w:val="18"/>
          <w:lang w:val="it-IT"/>
        </w:rPr>
        <w:t xml:space="preserve"> </w:t>
      </w:r>
      <w:r w:rsidR="00196140">
        <w:rPr>
          <w:rFonts w:hint="eastAsia"/>
          <w:sz w:val="16"/>
          <w:szCs w:val="18"/>
          <w:lang w:val="it-IT"/>
        </w:rPr>
        <w:t>フェレオーロ、ニコレッタの探求心を形にした素晴らしいドルチェットです！</w:t>
      </w:r>
    </w:p>
    <w:p w14:paraId="54805264" w14:textId="04DAC276" w:rsidR="00293F3A" w:rsidRPr="00C14695" w:rsidRDefault="00293F3A" w:rsidP="00293F3A">
      <w:pPr>
        <w:jc w:val="left"/>
        <w:rPr>
          <w:rFonts w:cs="ＭＳ ゴシック"/>
          <w:b/>
          <w:sz w:val="32"/>
          <w:szCs w:val="21"/>
          <w:u w:val="single"/>
          <w:lang w:val="it-IT"/>
        </w:rPr>
      </w:pPr>
      <w:r>
        <w:rPr>
          <w:rFonts w:cs="ＭＳ ゴシック"/>
          <w:b/>
          <w:sz w:val="32"/>
          <w:szCs w:val="21"/>
          <w:u w:val="single"/>
          <w:lang w:val="it-IT"/>
        </w:rPr>
        <w:t>Fanetti</w:t>
      </w:r>
      <w:r>
        <w:rPr>
          <w:rFonts w:cs="ＭＳ ゴシック" w:hint="eastAsia"/>
          <w:sz w:val="18"/>
          <w:szCs w:val="18"/>
          <w:u w:val="single"/>
        </w:rPr>
        <w:t>ファネッティ</w:t>
      </w:r>
      <w:r w:rsidRPr="007831E5">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トスカーナーシエナーモンテプルチアーノ</w:t>
      </w:r>
    </w:p>
    <w:p w14:paraId="59E5978D" w14:textId="4AACB71F" w:rsidR="00293F3A" w:rsidRDefault="00293F3A" w:rsidP="00293F3A">
      <w:pPr>
        <w:ind w:firstLineChars="100" w:firstLine="143"/>
        <w:rPr>
          <w:sz w:val="16"/>
          <w:szCs w:val="18"/>
          <w:lang w:val="it-IT"/>
        </w:rPr>
      </w:pPr>
      <w:r>
        <w:rPr>
          <w:rFonts w:hint="eastAsia"/>
          <w:sz w:val="16"/>
          <w:szCs w:val="18"/>
          <w:lang w:val="it-IT"/>
        </w:rPr>
        <w:t>街の名前でもあり、イタリアを代表するワイン「ヴィーノ</w:t>
      </w:r>
      <w:r>
        <w:rPr>
          <w:rFonts w:hint="eastAsia"/>
          <w:sz w:val="16"/>
          <w:szCs w:val="18"/>
          <w:lang w:val="it-IT"/>
        </w:rPr>
        <w:t xml:space="preserve"> </w:t>
      </w:r>
      <w:r>
        <w:rPr>
          <w:rFonts w:hint="eastAsia"/>
          <w:sz w:val="16"/>
          <w:szCs w:val="18"/>
          <w:lang w:val="it-IT"/>
        </w:rPr>
        <w:t>ノービレ</w:t>
      </w:r>
      <w:r>
        <w:rPr>
          <w:rFonts w:hint="eastAsia"/>
          <w:sz w:val="16"/>
          <w:szCs w:val="18"/>
          <w:lang w:val="it-IT"/>
        </w:rPr>
        <w:t xml:space="preserve"> </w:t>
      </w:r>
      <w:r>
        <w:rPr>
          <w:rFonts w:hint="eastAsia"/>
          <w:sz w:val="16"/>
          <w:szCs w:val="18"/>
          <w:lang w:val="it-IT"/>
        </w:rPr>
        <w:t>ディ</w:t>
      </w:r>
      <w:r>
        <w:rPr>
          <w:rFonts w:hint="eastAsia"/>
          <w:sz w:val="16"/>
          <w:szCs w:val="18"/>
          <w:lang w:val="it-IT"/>
        </w:rPr>
        <w:t xml:space="preserve"> </w:t>
      </w:r>
      <w:r>
        <w:rPr>
          <w:rFonts w:hint="eastAsia"/>
          <w:sz w:val="16"/>
          <w:szCs w:val="18"/>
          <w:lang w:val="it-IT"/>
        </w:rPr>
        <w:t>モンテプルチアーノ」。このワインの創始者の一家であるファネッティ。歴史と伝統を持つワイナリーは数多く存在しますが、近代的な醸造設備を使わず、</w:t>
      </w:r>
      <w:r>
        <w:rPr>
          <w:rFonts w:hint="eastAsia"/>
          <w:sz w:val="16"/>
          <w:szCs w:val="18"/>
          <w:lang w:val="it-IT"/>
        </w:rPr>
        <w:t>100</w:t>
      </w:r>
      <w:r>
        <w:rPr>
          <w:rFonts w:hint="eastAsia"/>
          <w:sz w:val="16"/>
          <w:szCs w:val="18"/>
          <w:lang w:val="it-IT"/>
        </w:rPr>
        <w:t>年前と変わらないワイン造りを続けているのは、恐らく他には存在しないのではないでしょうか？今回</w:t>
      </w:r>
      <w:r w:rsidR="00DE2DA8">
        <w:rPr>
          <w:rFonts w:hint="eastAsia"/>
          <w:sz w:val="16"/>
          <w:szCs w:val="18"/>
          <w:lang w:val="it-IT"/>
        </w:rPr>
        <w:t>彼らが販売している現行ヴィンテージのヴィーノノービレ（驚）と、彼らとしても久しぶりに販売・ボトル詰めされたというヴィンサント（しかも中身は</w:t>
      </w:r>
      <w:r w:rsidR="00DE2DA8">
        <w:rPr>
          <w:rFonts w:hint="eastAsia"/>
          <w:sz w:val="16"/>
          <w:szCs w:val="18"/>
          <w:lang w:val="it-IT"/>
        </w:rPr>
        <w:t>1996!?</w:t>
      </w:r>
      <w:r w:rsidR="00DE2DA8">
        <w:rPr>
          <w:rFonts w:hint="eastAsia"/>
          <w:sz w:val="16"/>
          <w:szCs w:val="18"/>
          <w:lang w:val="it-IT"/>
        </w:rPr>
        <w:t>）を</w:t>
      </w:r>
      <w:r>
        <w:rPr>
          <w:rFonts w:hint="eastAsia"/>
          <w:sz w:val="16"/>
          <w:szCs w:val="18"/>
          <w:lang w:val="it-IT"/>
        </w:rPr>
        <w:t>ご紹介させていただきます！</w:t>
      </w:r>
    </w:p>
    <w:p w14:paraId="4344F482" w14:textId="38063ED0" w:rsidR="00293F3A" w:rsidRPr="0042764C" w:rsidRDefault="00A337A1" w:rsidP="00CC05FB">
      <w:pPr>
        <w:jc w:val="left"/>
        <w:rPr>
          <w:b/>
          <w:sz w:val="14"/>
          <w:szCs w:val="14"/>
          <w:lang w:val="it-IT"/>
        </w:rPr>
      </w:pPr>
      <w:r>
        <w:rPr>
          <w:b/>
          <w:noProof/>
          <w:sz w:val="14"/>
          <w:szCs w:val="14"/>
          <w:lang w:val="it-IT"/>
        </w:rPr>
        <w:drawing>
          <wp:anchor distT="0" distB="0" distL="114300" distR="114300" simplePos="0" relativeHeight="251701248" behindDoc="0" locked="0" layoutInCell="1" allowOverlap="1" wp14:anchorId="4D9E02C9" wp14:editId="5AB6206C">
            <wp:simplePos x="0" y="0"/>
            <wp:positionH relativeFrom="column">
              <wp:posOffset>5874385</wp:posOffset>
            </wp:positionH>
            <wp:positionV relativeFrom="paragraph">
              <wp:posOffset>36830</wp:posOffset>
            </wp:positionV>
            <wp:extent cx="960120" cy="1079500"/>
            <wp:effectExtent l="19050" t="19050" r="11430" b="25400"/>
            <wp:wrapSquare wrapText="bothSides"/>
            <wp:docPr id="8" name="図 8"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手紙&#10;&#10;自動的に生成された説明"/>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0120" cy="10795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293F3A" w:rsidRPr="009471B6">
        <w:rPr>
          <w:b/>
          <w:lang w:val="it-IT"/>
        </w:rPr>
        <w:t>V</w:t>
      </w:r>
      <w:r w:rsidR="00293F3A">
        <w:rPr>
          <w:b/>
          <w:lang w:val="it-IT"/>
        </w:rPr>
        <w:t>ino Nobile di Montepulciano Riserva 2016</w:t>
      </w:r>
      <w:r w:rsidR="00293F3A">
        <w:rPr>
          <w:rFonts w:hint="eastAsia"/>
          <w:b/>
          <w:sz w:val="16"/>
          <w:lang w:val="it-IT"/>
        </w:rPr>
        <w:t>ヴィーノ</w:t>
      </w:r>
      <w:r w:rsidR="00293F3A">
        <w:rPr>
          <w:rFonts w:hint="eastAsia"/>
          <w:b/>
          <w:sz w:val="16"/>
          <w:lang w:val="it-IT"/>
        </w:rPr>
        <w:t xml:space="preserve"> </w:t>
      </w:r>
      <w:r w:rsidR="00293F3A">
        <w:rPr>
          <w:rFonts w:hint="eastAsia"/>
          <w:b/>
          <w:sz w:val="16"/>
          <w:lang w:val="it-IT"/>
        </w:rPr>
        <w:t>ノービレ</w:t>
      </w:r>
      <w:r w:rsidR="00293F3A">
        <w:rPr>
          <w:rFonts w:hint="eastAsia"/>
          <w:b/>
          <w:sz w:val="16"/>
          <w:lang w:val="it-IT"/>
        </w:rPr>
        <w:t xml:space="preserve"> </w:t>
      </w:r>
      <w:r w:rsidR="00293F3A">
        <w:rPr>
          <w:rFonts w:hint="eastAsia"/>
          <w:b/>
          <w:sz w:val="16"/>
          <w:lang w:val="it-IT"/>
        </w:rPr>
        <w:t>ディ</w:t>
      </w:r>
      <w:r w:rsidR="00293F3A">
        <w:rPr>
          <w:rFonts w:hint="eastAsia"/>
          <w:b/>
          <w:sz w:val="16"/>
          <w:lang w:val="it-IT"/>
        </w:rPr>
        <w:t xml:space="preserve"> </w:t>
      </w:r>
      <w:r w:rsidR="00293F3A">
        <w:rPr>
          <w:rFonts w:hint="eastAsia"/>
          <w:b/>
          <w:sz w:val="16"/>
          <w:lang w:val="it-IT"/>
        </w:rPr>
        <w:t>モンテプルチアーノ</w:t>
      </w:r>
      <w:r w:rsidR="00293F3A">
        <w:rPr>
          <w:rFonts w:hint="eastAsia"/>
          <w:b/>
          <w:sz w:val="16"/>
          <w:lang w:val="it-IT"/>
        </w:rPr>
        <w:t xml:space="preserve"> </w:t>
      </w:r>
      <w:r w:rsidR="00293F3A">
        <w:rPr>
          <w:rFonts w:hint="eastAsia"/>
          <w:b/>
          <w:sz w:val="16"/>
          <w:lang w:val="it-IT"/>
        </w:rPr>
        <w:t>リゼルヴァ</w:t>
      </w:r>
      <w:r w:rsidR="001B2015">
        <w:rPr>
          <w:rFonts w:hint="eastAsia"/>
          <w:b/>
          <w:sz w:val="16"/>
          <w:lang w:val="it-IT"/>
        </w:rPr>
        <w:t xml:space="preserve"> </w:t>
      </w:r>
      <w:r w:rsidR="00293F3A" w:rsidRPr="005E2D6A">
        <w:rPr>
          <w:rFonts w:ascii="HGP創英角ｺﾞｼｯｸUB" w:eastAsia="HGP創英角ｺﾞｼｯｸUB" w:hAnsi="HGP創英角ｺﾞｼｯｸUB" w:hint="eastAsia"/>
          <w:bCs/>
          <w:color w:val="00B050"/>
          <w:sz w:val="16"/>
          <w:lang w:val="it-IT"/>
        </w:rPr>
        <w:t>≪</w:t>
      </w:r>
      <w:r w:rsidR="00293F3A" w:rsidRPr="00752ADA">
        <w:rPr>
          <w:rFonts w:ascii="HGP創英角ｺﾞｼｯｸUB" w:eastAsia="HGP創英角ｺﾞｼｯｸUB" w:hAnsi="HGP創英角ｺﾞｼｯｸUB" w:hint="eastAsia"/>
          <w:bCs/>
          <w:color w:val="00B050"/>
          <w:sz w:val="16"/>
        </w:rPr>
        <w:t>新ヴィンテージ</w:t>
      </w:r>
      <w:r w:rsidR="00293F3A" w:rsidRPr="005E2D6A">
        <w:rPr>
          <w:rFonts w:ascii="HGP創英角ｺﾞｼｯｸUB" w:eastAsia="HGP創英角ｺﾞｼｯｸUB" w:hAnsi="HGP創英角ｺﾞｼｯｸUB" w:hint="eastAsia"/>
          <w:bCs/>
          <w:color w:val="00B050"/>
          <w:sz w:val="16"/>
          <w:lang w:val="it-IT"/>
        </w:rPr>
        <w:t xml:space="preserve">≫  </w:t>
      </w:r>
    </w:p>
    <w:p w14:paraId="4E5C3723" w14:textId="45CF9B41" w:rsidR="009471B6" w:rsidRDefault="009471B6" w:rsidP="005E2D6A">
      <w:pPr>
        <w:ind w:firstLineChars="100" w:firstLine="143"/>
        <w:jc w:val="left"/>
        <w:rPr>
          <w:rFonts w:ascii="HGPｺﾞｼｯｸM" w:hAnsiTheme="minorHAnsi" w:cs="HGPｺﾞｼｯｸM"/>
          <w:kern w:val="0"/>
          <w:sz w:val="16"/>
          <w:szCs w:val="16"/>
          <w:lang w:val="it-IT"/>
        </w:rPr>
      </w:pPr>
      <w:r w:rsidRPr="00F43EF9">
        <w:rPr>
          <w:rFonts w:ascii="HGPｺﾞｼｯｸM" w:hAnsiTheme="minorHAnsi" w:cs="HGPｺﾞｼｯｸM" w:hint="eastAsia"/>
          <w:kern w:val="0"/>
          <w:sz w:val="16"/>
          <w:szCs w:val="16"/>
          <w:lang w:val="it-IT"/>
        </w:rPr>
        <w:t>1915年より生まれたとされる、モンテプルチアーノの高貴なワイン「Vino Nobile di Montepulciano</w:t>
      </w:r>
      <w:r w:rsidR="00DE2DA8">
        <w:rPr>
          <w:rFonts w:ascii="HGPｺﾞｼｯｸM" w:hAnsiTheme="minorHAnsi" w:cs="HGPｺﾞｼｯｸM" w:hint="eastAsia"/>
          <w:kern w:val="0"/>
          <w:sz w:val="16"/>
          <w:szCs w:val="16"/>
          <w:lang w:val="it-IT"/>
        </w:rPr>
        <w:t>ヴィーノノービレディモンテプルチアーノ</w:t>
      </w:r>
      <w:r w:rsidRPr="00F43EF9">
        <w:rPr>
          <w:rFonts w:ascii="HGPｺﾞｼｯｸM" w:hAnsiTheme="minorHAnsi" w:cs="HGPｺﾞｼｯｸM" w:hint="eastAsia"/>
          <w:kern w:val="0"/>
          <w:sz w:val="16"/>
          <w:szCs w:val="16"/>
          <w:lang w:val="it-IT"/>
        </w:rPr>
        <w:t>」。</w:t>
      </w:r>
      <w:r>
        <w:rPr>
          <w:rFonts w:ascii="HGPｺﾞｼｯｸM" w:hAnsiTheme="minorHAnsi" w:cs="HGPｺﾞｼｯｸM" w:hint="eastAsia"/>
          <w:kern w:val="0"/>
          <w:sz w:val="16"/>
          <w:szCs w:val="16"/>
          <w:lang w:val="it-IT"/>
        </w:rPr>
        <w:t>現当主エリザベッタは3代目にあたります。祖父が生み出し、父が守ってきたノービレの名前を、「変わることなく残したい」と語るエリザベッタ。彼女の純粋な思いによって、当時とほとんど変わらないワイン造りを行ってきた</w:t>
      </w:r>
      <w:r w:rsidR="00DE2DA8">
        <w:rPr>
          <w:rFonts w:ascii="HGPｺﾞｼｯｸM" w:hAnsiTheme="minorHAnsi" w:cs="HGPｺﾞｼｯｸM" w:hint="eastAsia"/>
          <w:kern w:val="0"/>
          <w:sz w:val="16"/>
          <w:szCs w:val="16"/>
          <w:lang w:val="it-IT"/>
        </w:rPr>
        <w:t>稀有な造り手です</w:t>
      </w:r>
      <w:r>
        <w:rPr>
          <w:rFonts w:ascii="HGPｺﾞｼｯｸM" w:hAnsiTheme="minorHAnsi" w:cs="HGPｺﾞｼｯｸM" w:hint="eastAsia"/>
          <w:kern w:val="0"/>
          <w:sz w:val="16"/>
          <w:szCs w:val="16"/>
          <w:lang w:val="it-IT"/>
        </w:rPr>
        <w:t>。</w:t>
      </w:r>
    </w:p>
    <w:p w14:paraId="2A38BC0C" w14:textId="5A8D0F1B" w:rsidR="009471B6" w:rsidRDefault="009471B6" w:rsidP="00DE2DA8">
      <w:pPr>
        <w:ind w:firstLineChars="100" w:firstLine="143"/>
        <w:jc w:val="left"/>
        <w:rPr>
          <w:rFonts w:ascii="HGPｺﾞｼｯｸM" w:hAnsiTheme="minorHAnsi" w:cs="HGPｺﾞｼｯｸM"/>
          <w:kern w:val="0"/>
          <w:sz w:val="16"/>
          <w:szCs w:val="16"/>
          <w:lang w:val="it-IT"/>
        </w:rPr>
      </w:pPr>
      <w:r>
        <w:rPr>
          <w:rFonts w:ascii="HGPｺﾞｼｯｸM" w:hAnsiTheme="minorHAnsi" w:cs="HGPｺﾞｼｯｸM" w:hint="eastAsia"/>
          <w:kern w:val="0"/>
          <w:sz w:val="16"/>
          <w:szCs w:val="16"/>
          <w:lang w:val="it-IT"/>
        </w:rPr>
        <w:t>ようやくですが新しいヴィンテージ2016がリリースとなりました！基本的には収穫より約5年間で新しヴィンテージがリリースとなるファネッティではありますが、すべてのヴィンテージを一気にボトル詰めすることが無いため、ボトル詰めしたタイミングによって2015～2017をそれぞれ出荷しています。今回は2016、天候的にもバランスが良く、ノービレらしいエレガントで繊細なサンジョヴェーゼの魅力あふれる味わい。まさに教科書のようなヴィーノノービレとなります。ワインを飲むと、頭の中に食べたいものが容易に想像できる、、とでも言いましょうか。これからも飲み続けていきたいワインの一つです。</w:t>
      </w:r>
    </w:p>
    <w:p w14:paraId="0560CD9F" w14:textId="412DFC9E" w:rsidR="00293F3A" w:rsidRDefault="00A337A1" w:rsidP="00293F3A">
      <w:pPr>
        <w:jc w:val="left"/>
        <w:rPr>
          <w:b/>
          <w:color w:val="00B050"/>
          <w:sz w:val="16"/>
          <w:szCs w:val="16"/>
        </w:rPr>
      </w:pPr>
      <w:r>
        <w:rPr>
          <w:b/>
          <w:noProof/>
          <w:sz w:val="14"/>
          <w:szCs w:val="14"/>
          <w:lang w:val="it-IT"/>
        </w:rPr>
        <w:drawing>
          <wp:anchor distT="0" distB="0" distL="114300" distR="114300" simplePos="0" relativeHeight="251700224" behindDoc="0" locked="0" layoutInCell="1" allowOverlap="1" wp14:anchorId="0DDC0010" wp14:editId="13410584">
            <wp:simplePos x="0" y="0"/>
            <wp:positionH relativeFrom="column">
              <wp:posOffset>5781675</wp:posOffset>
            </wp:positionH>
            <wp:positionV relativeFrom="paragraph">
              <wp:posOffset>60960</wp:posOffset>
            </wp:positionV>
            <wp:extent cx="1054100" cy="1054100"/>
            <wp:effectExtent l="0" t="0" r="0" b="0"/>
            <wp:wrapSquare wrapText="bothSides"/>
            <wp:docPr id="9" name="図 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4100" cy="1054100"/>
                    </a:xfrm>
                    <a:prstGeom prst="rect">
                      <a:avLst/>
                    </a:prstGeom>
                  </pic:spPr>
                </pic:pic>
              </a:graphicData>
            </a:graphic>
            <wp14:sizeRelH relativeFrom="margin">
              <wp14:pctWidth>0</wp14:pctWidth>
            </wp14:sizeRelH>
            <wp14:sizeRelV relativeFrom="margin">
              <wp14:pctHeight>0</wp14:pctHeight>
            </wp14:sizeRelV>
          </wp:anchor>
        </w:drawing>
      </w:r>
      <w:r w:rsidR="00293F3A" w:rsidRPr="005E2D6A">
        <w:rPr>
          <w:b/>
        </w:rPr>
        <w:t>S</w:t>
      </w:r>
      <w:r w:rsidR="00293F3A">
        <w:rPr>
          <w:b/>
        </w:rPr>
        <w:t>anto</w:t>
      </w:r>
      <w:r w:rsidR="00293F3A" w:rsidRPr="00831FB7">
        <w:rPr>
          <w:rFonts w:hint="eastAsia"/>
          <w:b/>
        </w:rPr>
        <w:t xml:space="preserve"> </w:t>
      </w:r>
      <w:r w:rsidR="00293F3A">
        <w:rPr>
          <w:rFonts w:hint="eastAsia"/>
          <w:b/>
          <w:sz w:val="16"/>
          <w:szCs w:val="16"/>
          <w:lang w:val="it-IT"/>
        </w:rPr>
        <w:t>“サント”</w:t>
      </w:r>
      <w:r w:rsidR="00293F3A">
        <w:rPr>
          <w:rFonts w:hint="eastAsia"/>
          <w:b/>
          <w:sz w:val="16"/>
          <w:szCs w:val="16"/>
          <w:lang w:val="it-IT"/>
        </w:rPr>
        <w:t xml:space="preserve"> (375ml)</w:t>
      </w:r>
      <w:r w:rsidR="00293F3A" w:rsidRPr="00831FB7">
        <w:rPr>
          <w:rFonts w:hint="eastAsia"/>
          <w:b/>
          <w:sz w:val="16"/>
          <w:szCs w:val="16"/>
        </w:rPr>
        <w:t xml:space="preserve"> </w:t>
      </w:r>
      <w:r w:rsidR="00CF2E33">
        <w:rPr>
          <w:b/>
          <w:sz w:val="16"/>
          <w:szCs w:val="16"/>
        </w:rPr>
        <w:t xml:space="preserve">   </w:t>
      </w:r>
      <w:r w:rsidR="00293F3A" w:rsidRPr="00261A03">
        <w:rPr>
          <w:rFonts w:ascii="HGP創英角ｺﾞｼｯｸUB" w:eastAsia="HGP創英角ｺﾞｼｯｸUB" w:hAnsi="HGP創英角ｺﾞｼｯｸUB" w:hint="eastAsia"/>
          <w:bCs/>
          <w:color w:val="00B050"/>
          <w:sz w:val="16"/>
        </w:rPr>
        <w:t>≪新</w:t>
      </w:r>
      <w:r w:rsidR="00293F3A">
        <w:rPr>
          <w:rFonts w:ascii="HGP創英角ｺﾞｼｯｸUB" w:eastAsia="HGP創英角ｺﾞｼｯｸUB" w:hAnsi="HGP創英角ｺﾞｼｯｸUB" w:hint="eastAsia"/>
          <w:bCs/>
          <w:color w:val="00B050"/>
          <w:sz w:val="16"/>
        </w:rPr>
        <w:t>アイテム</w:t>
      </w:r>
      <w:r w:rsidR="00293F3A" w:rsidRPr="00261A03">
        <w:rPr>
          <w:rFonts w:ascii="HGP創英角ｺﾞｼｯｸUB" w:eastAsia="HGP創英角ｺﾞｼｯｸUB" w:hAnsi="HGP創英角ｺﾞｼｯｸUB" w:hint="eastAsia"/>
          <w:bCs/>
          <w:color w:val="00B050"/>
          <w:sz w:val="16"/>
        </w:rPr>
        <w:t>≫</w:t>
      </w:r>
    </w:p>
    <w:p w14:paraId="383597EA" w14:textId="04BD7547" w:rsidR="005E2D6A" w:rsidRDefault="005E2D6A" w:rsidP="009D1DEA">
      <w:pPr>
        <w:spacing w:line="240" w:lineRule="atLeast"/>
        <w:ind w:firstLineChars="50" w:firstLine="71"/>
        <w:jc w:val="left"/>
        <w:rPr>
          <w:sz w:val="16"/>
          <w:szCs w:val="18"/>
          <w:lang w:val="it-IT"/>
        </w:rPr>
      </w:pPr>
      <w:r>
        <w:rPr>
          <w:rFonts w:hint="eastAsia"/>
          <w:sz w:val="16"/>
          <w:szCs w:val="18"/>
          <w:lang w:val="it-IT"/>
        </w:rPr>
        <w:t>以前</w:t>
      </w:r>
      <w:r w:rsidR="00DE2DA8">
        <w:rPr>
          <w:rFonts w:hint="eastAsia"/>
          <w:sz w:val="16"/>
          <w:szCs w:val="18"/>
          <w:lang w:val="it-IT"/>
        </w:rPr>
        <w:t>にも何度か</w:t>
      </w:r>
      <w:r>
        <w:rPr>
          <w:rFonts w:hint="eastAsia"/>
          <w:sz w:val="16"/>
          <w:szCs w:val="18"/>
          <w:lang w:val="it-IT"/>
        </w:rPr>
        <w:t>カンティーナに行った時、</w:t>
      </w:r>
      <w:r w:rsidR="00DE2DA8">
        <w:rPr>
          <w:rFonts w:hint="eastAsia"/>
          <w:sz w:val="16"/>
          <w:szCs w:val="18"/>
          <w:lang w:val="it-IT"/>
        </w:rPr>
        <w:t>食後に</w:t>
      </w:r>
      <w:r>
        <w:rPr>
          <w:rFonts w:hint="eastAsia"/>
          <w:sz w:val="16"/>
          <w:szCs w:val="18"/>
          <w:lang w:val="it-IT"/>
        </w:rPr>
        <w:t>よく飲ませてもらっていたこのワイン。「</w:t>
      </w:r>
      <w:r>
        <w:rPr>
          <w:rFonts w:hint="eastAsia"/>
          <w:sz w:val="16"/>
          <w:szCs w:val="18"/>
          <w:lang w:val="it-IT"/>
        </w:rPr>
        <w:t>Vin Santo</w:t>
      </w:r>
      <w:r>
        <w:rPr>
          <w:rFonts w:hint="eastAsia"/>
          <w:sz w:val="16"/>
          <w:szCs w:val="18"/>
          <w:lang w:val="it-IT"/>
        </w:rPr>
        <w:t>ヴィンサント」と言えばトスカーナを代表するデザートワインです。エリザベッタの父ジュゼッペが造り始めたもので、</w:t>
      </w:r>
      <w:r>
        <w:rPr>
          <w:rFonts w:hint="eastAsia"/>
          <w:sz w:val="16"/>
          <w:szCs w:val="18"/>
          <w:lang w:val="it-IT"/>
        </w:rPr>
        <w:t>50L</w:t>
      </w:r>
      <w:r>
        <w:rPr>
          <w:rFonts w:hint="eastAsia"/>
          <w:sz w:val="16"/>
          <w:szCs w:val="18"/>
          <w:lang w:val="it-IT"/>
        </w:rPr>
        <w:t>～</w:t>
      </w:r>
      <w:r>
        <w:rPr>
          <w:rFonts w:hint="eastAsia"/>
          <w:sz w:val="16"/>
          <w:szCs w:val="18"/>
          <w:lang w:val="it-IT"/>
        </w:rPr>
        <w:t>100L</w:t>
      </w:r>
      <w:r>
        <w:rPr>
          <w:rFonts w:hint="eastAsia"/>
          <w:sz w:val="16"/>
          <w:szCs w:val="18"/>
          <w:lang w:val="it-IT"/>
        </w:rPr>
        <w:t>サイズの木樽（カラテッリ）の中で</w:t>
      </w:r>
      <w:r w:rsidR="00DE2DA8">
        <w:rPr>
          <w:rFonts w:hint="eastAsia"/>
          <w:sz w:val="16"/>
          <w:szCs w:val="18"/>
          <w:lang w:val="it-IT"/>
        </w:rPr>
        <w:t>、</w:t>
      </w:r>
      <w:r>
        <w:rPr>
          <w:rFonts w:hint="eastAsia"/>
          <w:sz w:val="16"/>
          <w:szCs w:val="18"/>
          <w:lang w:val="it-IT"/>
        </w:rPr>
        <w:t>10</w:t>
      </w:r>
      <w:r>
        <w:rPr>
          <w:rFonts w:hint="eastAsia"/>
          <w:sz w:val="16"/>
          <w:szCs w:val="18"/>
          <w:lang w:val="it-IT"/>
        </w:rPr>
        <w:t>年以上費やして造られる本物のヴィンサント</w:t>
      </w:r>
      <w:r w:rsidR="00DE2DA8">
        <w:rPr>
          <w:rFonts w:hint="eastAsia"/>
          <w:sz w:val="16"/>
          <w:szCs w:val="18"/>
          <w:lang w:val="it-IT"/>
        </w:rPr>
        <w:t xml:space="preserve"> </w:t>
      </w:r>
      <w:r w:rsidR="00DE2DA8">
        <w:rPr>
          <w:rFonts w:hint="eastAsia"/>
          <w:sz w:val="16"/>
          <w:szCs w:val="18"/>
          <w:lang w:val="it-IT"/>
        </w:rPr>
        <w:t>デル</w:t>
      </w:r>
      <w:r w:rsidR="00DE2DA8">
        <w:rPr>
          <w:rFonts w:hint="eastAsia"/>
          <w:sz w:val="16"/>
          <w:szCs w:val="18"/>
          <w:lang w:val="it-IT"/>
        </w:rPr>
        <w:t xml:space="preserve"> </w:t>
      </w:r>
      <w:r w:rsidR="00DE2DA8">
        <w:rPr>
          <w:rFonts w:hint="eastAsia"/>
          <w:sz w:val="16"/>
          <w:szCs w:val="18"/>
          <w:lang w:val="it-IT"/>
        </w:rPr>
        <w:t>モンテプルチアーノ</w:t>
      </w:r>
      <w:r>
        <w:rPr>
          <w:rFonts w:hint="eastAsia"/>
          <w:sz w:val="16"/>
          <w:szCs w:val="18"/>
          <w:lang w:val="it-IT"/>
        </w:rPr>
        <w:t>。</w:t>
      </w:r>
      <w:r w:rsidR="00DE2DA8">
        <w:rPr>
          <w:rFonts w:hint="eastAsia"/>
          <w:sz w:val="16"/>
          <w:szCs w:val="18"/>
          <w:lang w:val="it-IT"/>
        </w:rPr>
        <w:t>通常のワインのように</w:t>
      </w:r>
      <w:r w:rsidR="009D1DEA">
        <w:rPr>
          <w:rFonts w:hint="eastAsia"/>
          <w:sz w:val="16"/>
          <w:szCs w:val="18"/>
          <w:lang w:val="it-IT"/>
        </w:rPr>
        <w:t>、</w:t>
      </w:r>
      <w:r>
        <w:rPr>
          <w:rFonts w:hint="eastAsia"/>
          <w:sz w:val="16"/>
          <w:szCs w:val="18"/>
          <w:lang w:val="it-IT"/>
        </w:rPr>
        <w:t>一定の温度で保管するのではなくカンティーナの外、夏は暑く冬は寒い環境</w:t>
      </w:r>
      <w:r w:rsidR="009D1DEA">
        <w:rPr>
          <w:rFonts w:hint="eastAsia"/>
          <w:sz w:val="16"/>
          <w:szCs w:val="18"/>
          <w:lang w:val="it-IT"/>
        </w:rPr>
        <w:t>。</w:t>
      </w:r>
      <w:r>
        <w:rPr>
          <w:rFonts w:hint="eastAsia"/>
          <w:sz w:val="16"/>
          <w:szCs w:val="18"/>
          <w:lang w:val="it-IT"/>
        </w:rPr>
        <w:t>樽の中を洗い流さず、代々引き継がれてきたオリ（</w:t>
      </w:r>
      <w:r>
        <w:rPr>
          <w:rFonts w:hint="eastAsia"/>
          <w:sz w:val="16"/>
          <w:szCs w:val="18"/>
          <w:lang w:val="it-IT"/>
        </w:rPr>
        <w:t>Liebito di Madre</w:t>
      </w:r>
      <w:r>
        <w:rPr>
          <w:rFonts w:hint="eastAsia"/>
          <w:sz w:val="16"/>
          <w:szCs w:val="18"/>
          <w:lang w:val="it-IT"/>
        </w:rPr>
        <w:t>）を受け継</w:t>
      </w:r>
      <w:r w:rsidR="009D1DEA">
        <w:rPr>
          <w:rFonts w:hint="eastAsia"/>
          <w:sz w:val="16"/>
          <w:szCs w:val="18"/>
          <w:lang w:val="it-IT"/>
        </w:rPr>
        <w:t>ぎ、</w:t>
      </w:r>
      <w:r>
        <w:rPr>
          <w:rFonts w:hint="eastAsia"/>
          <w:sz w:val="16"/>
          <w:szCs w:val="18"/>
          <w:lang w:val="it-IT"/>
        </w:rPr>
        <w:t>醗酵と酸化熟成を繰り返して生まれる、まさに「</w:t>
      </w:r>
      <w:r>
        <w:rPr>
          <w:rFonts w:hint="eastAsia"/>
          <w:sz w:val="16"/>
          <w:szCs w:val="18"/>
          <w:lang w:val="it-IT"/>
        </w:rPr>
        <w:t>Vin</w:t>
      </w:r>
      <w:r w:rsidR="009D1DEA">
        <w:rPr>
          <w:sz w:val="16"/>
          <w:szCs w:val="18"/>
          <w:lang w:val="it-IT"/>
        </w:rPr>
        <w:t>o</w:t>
      </w:r>
      <w:r>
        <w:rPr>
          <w:rFonts w:hint="eastAsia"/>
          <w:sz w:val="16"/>
          <w:szCs w:val="18"/>
          <w:lang w:val="it-IT"/>
        </w:rPr>
        <w:t xml:space="preserve"> Sant</w:t>
      </w:r>
      <w:r w:rsidR="009D1DEA">
        <w:rPr>
          <w:sz w:val="16"/>
          <w:szCs w:val="18"/>
          <w:lang w:val="it-IT"/>
        </w:rPr>
        <w:t>=</w:t>
      </w:r>
      <w:r>
        <w:rPr>
          <w:rFonts w:hint="eastAsia"/>
          <w:sz w:val="16"/>
          <w:szCs w:val="18"/>
          <w:lang w:val="it-IT"/>
        </w:rPr>
        <w:t>聖なるワイン」。今回初めて販売用としてボトル詰め、中身はジュゼッペ時代に醸造された</w:t>
      </w:r>
      <w:r>
        <w:rPr>
          <w:rFonts w:hint="eastAsia"/>
          <w:sz w:val="16"/>
          <w:szCs w:val="18"/>
          <w:lang w:val="it-IT"/>
        </w:rPr>
        <w:t>1996</w:t>
      </w:r>
      <w:r>
        <w:rPr>
          <w:rFonts w:hint="eastAsia"/>
          <w:sz w:val="16"/>
          <w:szCs w:val="18"/>
          <w:lang w:val="it-IT"/>
        </w:rPr>
        <w:t>年の収穫となります。</w:t>
      </w:r>
    </w:p>
    <w:p w14:paraId="6CE1BE41" w14:textId="77777777" w:rsidR="009D1DEA" w:rsidRDefault="005E2D6A" w:rsidP="005E2D6A">
      <w:pPr>
        <w:spacing w:line="240" w:lineRule="atLeast"/>
        <w:ind w:firstLineChars="50" w:firstLine="71"/>
        <w:jc w:val="left"/>
        <w:rPr>
          <w:sz w:val="16"/>
          <w:szCs w:val="18"/>
          <w:lang w:val="it-IT"/>
        </w:rPr>
      </w:pPr>
      <w:r>
        <w:rPr>
          <w:rFonts w:hint="eastAsia"/>
          <w:sz w:val="16"/>
          <w:szCs w:val="18"/>
          <w:lang w:val="it-IT"/>
        </w:rPr>
        <w:t>近年は</w:t>
      </w:r>
      <w:r>
        <w:rPr>
          <w:rFonts w:hint="eastAsia"/>
          <w:sz w:val="16"/>
          <w:szCs w:val="18"/>
          <w:lang w:val="it-IT"/>
        </w:rPr>
        <w:t>DOC</w:t>
      </w:r>
      <w:r>
        <w:rPr>
          <w:rFonts w:hint="eastAsia"/>
          <w:sz w:val="16"/>
          <w:szCs w:val="18"/>
          <w:lang w:val="it-IT"/>
        </w:rPr>
        <w:t>もかなり現代的なモノとなってしまい、、</w:t>
      </w:r>
      <w:r w:rsidR="009D1DEA">
        <w:rPr>
          <w:rFonts w:hint="eastAsia"/>
          <w:sz w:val="16"/>
          <w:szCs w:val="18"/>
          <w:lang w:val="it-IT"/>
        </w:rPr>
        <w:t>収穫から僅か</w:t>
      </w:r>
      <w:r>
        <w:rPr>
          <w:rFonts w:hint="eastAsia"/>
          <w:sz w:val="16"/>
          <w:szCs w:val="18"/>
          <w:lang w:val="it-IT"/>
        </w:rPr>
        <w:t>3</w:t>
      </w:r>
      <w:r>
        <w:rPr>
          <w:rFonts w:hint="eastAsia"/>
          <w:sz w:val="16"/>
          <w:szCs w:val="18"/>
          <w:lang w:val="it-IT"/>
        </w:rPr>
        <w:t>年で</w:t>
      </w:r>
      <w:r w:rsidR="009D1DEA">
        <w:rPr>
          <w:rFonts w:hint="eastAsia"/>
          <w:sz w:val="16"/>
          <w:szCs w:val="18"/>
          <w:lang w:val="it-IT"/>
        </w:rPr>
        <w:t>ヴィンサントを名乗れるとい</w:t>
      </w:r>
      <w:r>
        <w:rPr>
          <w:rFonts w:hint="eastAsia"/>
          <w:sz w:val="16"/>
          <w:szCs w:val="18"/>
          <w:lang w:val="it-IT"/>
        </w:rPr>
        <w:t>う現実、、。「代々家族の祝いや大切な客人をもてなすため、特別な存在だったヴィンサントが、そんな簡単に造れるなんて思ってほしくない。今までは家族用として造り置いてきたけれど、本当のヴィンサントの存在を知ってもらいたくて、今回ボトル詰めしたの。」そう話してくれたエリザベッタ。</w:t>
      </w:r>
    </w:p>
    <w:p w14:paraId="080986F7" w14:textId="78E95205" w:rsidR="00293F3A" w:rsidRDefault="005E2D6A" w:rsidP="005E2D6A">
      <w:pPr>
        <w:spacing w:line="240" w:lineRule="atLeast"/>
        <w:ind w:firstLineChars="50" w:firstLine="71"/>
        <w:jc w:val="left"/>
        <w:rPr>
          <w:sz w:val="16"/>
          <w:szCs w:val="18"/>
          <w:lang w:val="it-IT"/>
        </w:rPr>
      </w:pPr>
      <w:r>
        <w:rPr>
          <w:rFonts w:hint="eastAsia"/>
          <w:sz w:val="16"/>
          <w:szCs w:val="18"/>
          <w:lang w:val="it-IT"/>
        </w:rPr>
        <w:t>食文化や伝統はもちろん、時代の変化と共に変わっていくことは仕方ないことだと思います。しかし、当時のワイン造りや伝統的な食文化の素晴らしさ</w:t>
      </w:r>
      <w:r w:rsidR="009D1DEA">
        <w:rPr>
          <w:rFonts w:hint="eastAsia"/>
          <w:sz w:val="16"/>
          <w:szCs w:val="18"/>
          <w:lang w:val="it-IT"/>
        </w:rPr>
        <w:t>や</w:t>
      </w:r>
      <w:r>
        <w:rPr>
          <w:rFonts w:hint="eastAsia"/>
          <w:sz w:val="16"/>
          <w:szCs w:val="18"/>
          <w:lang w:val="it-IT"/>
        </w:rPr>
        <w:t>魅力は、決して忘れてほしくない。そして、時間をかけたモノ造りの</w:t>
      </w:r>
      <w:r w:rsidR="009D1DEA">
        <w:rPr>
          <w:rFonts w:hint="eastAsia"/>
          <w:sz w:val="16"/>
          <w:szCs w:val="18"/>
          <w:lang w:val="it-IT"/>
        </w:rPr>
        <w:t>魅力</w:t>
      </w:r>
      <w:r>
        <w:rPr>
          <w:rFonts w:hint="eastAsia"/>
          <w:sz w:val="16"/>
          <w:szCs w:val="18"/>
          <w:lang w:val="it-IT"/>
        </w:rPr>
        <w:t>、</w:t>
      </w:r>
      <w:r w:rsidR="009D1DEA">
        <w:rPr>
          <w:rFonts w:hint="eastAsia"/>
          <w:sz w:val="16"/>
          <w:szCs w:val="18"/>
          <w:lang w:val="it-IT"/>
        </w:rPr>
        <w:t>重要性を</w:t>
      </w:r>
      <w:r>
        <w:rPr>
          <w:rFonts w:hint="eastAsia"/>
          <w:sz w:val="16"/>
          <w:szCs w:val="18"/>
          <w:lang w:val="it-IT"/>
        </w:rPr>
        <w:t>少しでも</w:t>
      </w:r>
      <w:r w:rsidR="009D1DEA">
        <w:rPr>
          <w:rFonts w:hint="eastAsia"/>
          <w:sz w:val="16"/>
          <w:szCs w:val="18"/>
          <w:lang w:val="it-IT"/>
        </w:rPr>
        <w:t>伝えたい</w:t>
      </w:r>
      <w:r>
        <w:rPr>
          <w:rFonts w:hint="eastAsia"/>
          <w:sz w:val="16"/>
          <w:szCs w:val="18"/>
          <w:lang w:val="it-IT"/>
        </w:rPr>
        <w:t>。ファネッティとして存在し続ける</w:t>
      </w:r>
      <w:r w:rsidR="009D1DEA">
        <w:rPr>
          <w:rFonts w:hint="eastAsia"/>
          <w:sz w:val="16"/>
          <w:szCs w:val="18"/>
          <w:lang w:val="it-IT"/>
        </w:rPr>
        <w:t>、</w:t>
      </w:r>
      <w:r>
        <w:rPr>
          <w:rFonts w:hint="eastAsia"/>
          <w:sz w:val="16"/>
          <w:szCs w:val="18"/>
          <w:lang w:val="it-IT"/>
        </w:rPr>
        <w:t>エリザベッタの強い信念</w:t>
      </w:r>
      <w:r w:rsidR="00B11E55">
        <w:rPr>
          <w:rFonts w:hint="eastAsia"/>
          <w:sz w:val="16"/>
          <w:szCs w:val="18"/>
          <w:lang w:val="it-IT"/>
        </w:rPr>
        <w:t>が詰まったワイン</w:t>
      </w:r>
      <w:r>
        <w:rPr>
          <w:rFonts w:hint="eastAsia"/>
          <w:sz w:val="16"/>
          <w:szCs w:val="18"/>
          <w:lang w:val="it-IT"/>
        </w:rPr>
        <w:t>。</w:t>
      </w:r>
      <w:r w:rsidR="009D1DEA">
        <w:rPr>
          <w:rFonts w:hint="eastAsia"/>
          <w:sz w:val="16"/>
          <w:szCs w:val="18"/>
          <w:lang w:val="it-IT"/>
        </w:rPr>
        <w:t>ボトル詰めした</w:t>
      </w:r>
      <w:r>
        <w:rPr>
          <w:rFonts w:hint="eastAsia"/>
          <w:sz w:val="16"/>
          <w:szCs w:val="18"/>
          <w:lang w:val="it-IT"/>
        </w:rPr>
        <w:t>量も少なく、</w:t>
      </w:r>
      <w:r w:rsidR="009D1DEA">
        <w:rPr>
          <w:rFonts w:hint="eastAsia"/>
          <w:sz w:val="16"/>
          <w:szCs w:val="18"/>
          <w:lang w:val="it-IT"/>
        </w:rPr>
        <w:t>諸々の事情で、</w:t>
      </w:r>
      <w:r>
        <w:rPr>
          <w:rFonts w:hint="eastAsia"/>
          <w:sz w:val="16"/>
          <w:szCs w:val="18"/>
          <w:lang w:val="it-IT"/>
        </w:rPr>
        <w:t>現在の認証を取ることは難しいと判断した彼女。</w:t>
      </w:r>
      <w:r>
        <w:rPr>
          <w:rFonts w:hint="eastAsia"/>
          <w:sz w:val="16"/>
          <w:szCs w:val="18"/>
          <w:lang w:val="it-IT"/>
        </w:rPr>
        <w:t>DOC</w:t>
      </w:r>
      <w:r>
        <w:rPr>
          <w:rFonts w:hint="eastAsia"/>
          <w:sz w:val="16"/>
          <w:szCs w:val="18"/>
          <w:lang w:val="it-IT"/>
        </w:rPr>
        <w:t>ヴィンサントとしてではなく、その名前の一部「</w:t>
      </w:r>
      <w:r>
        <w:rPr>
          <w:rFonts w:hint="eastAsia"/>
          <w:sz w:val="16"/>
          <w:szCs w:val="18"/>
          <w:lang w:val="it-IT"/>
        </w:rPr>
        <w:t>Santo</w:t>
      </w:r>
      <w:r>
        <w:rPr>
          <w:rFonts w:hint="eastAsia"/>
          <w:sz w:val="16"/>
          <w:szCs w:val="18"/>
          <w:lang w:val="it-IT"/>
        </w:rPr>
        <w:t>」という名</w:t>
      </w:r>
      <w:r w:rsidR="009D1DEA">
        <w:rPr>
          <w:rFonts w:hint="eastAsia"/>
          <w:sz w:val="16"/>
          <w:szCs w:val="18"/>
          <w:lang w:val="it-IT"/>
        </w:rPr>
        <w:t>になりました</w:t>
      </w:r>
      <w:r>
        <w:rPr>
          <w:rFonts w:hint="eastAsia"/>
          <w:sz w:val="16"/>
          <w:szCs w:val="18"/>
          <w:lang w:val="it-IT"/>
        </w:rPr>
        <w:t>。中身はもう、</w:t>
      </w:r>
      <w:r w:rsidR="009D1DEA">
        <w:rPr>
          <w:rFonts w:hint="eastAsia"/>
          <w:sz w:val="16"/>
          <w:szCs w:val="18"/>
          <w:lang w:val="it-IT"/>
        </w:rPr>
        <w:t>、</w:t>
      </w:r>
      <w:r>
        <w:rPr>
          <w:rFonts w:hint="eastAsia"/>
          <w:sz w:val="16"/>
          <w:szCs w:val="18"/>
          <w:lang w:val="it-IT"/>
        </w:rPr>
        <w:t>説明も必要ないほど素晴らし</w:t>
      </w:r>
      <w:r w:rsidR="009D1DEA">
        <w:rPr>
          <w:rFonts w:hint="eastAsia"/>
          <w:sz w:val="16"/>
          <w:szCs w:val="18"/>
          <w:lang w:val="it-IT"/>
        </w:rPr>
        <w:t>いヴィンサント。</w:t>
      </w:r>
      <w:r>
        <w:rPr>
          <w:rFonts w:hint="eastAsia"/>
          <w:sz w:val="16"/>
          <w:szCs w:val="18"/>
          <w:lang w:val="it-IT"/>
        </w:rPr>
        <w:t>熟成香と練りこまれた複雑な香り、</w:t>
      </w:r>
      <w:r w:rsidR="00B11E55">
        <w:rPr>
          <w:rFonts w:hint="eastAsia"/>
          <w:sz w:val="16"/>
          <w:szCs w:val="18"/>
          <w:lang w:val="it-IT"/>
        </w:rPr>
        <w:t>余韻を持った魅力あふれる</w:t>
      </w:r>
      <w:r w:rsidR="009D1DEA">
        <w:rPr>
          <w:rFonts w:hint="eastAsia"/>
          <w:sz w:val="16"/>
          <w:szCs w:val="18"/>
          <w:lang w:val="it-IT"/>
        </w:rPr>
        <w:t>味わいです</w:t>
      </w:r>
      <w:r w:rsidR="00B11E55">
        <w:rPr>
          <w:rFonts w:hint="eastAsia"/>
          <w:sz w:val="16"/>
          <w:szCs w:val="18"/>
          <w:lang w:val="it-IT"/>
        </w:rPr>
        <w:t>。</w:t>
      </w:r>
    </w:p>
    <w:p w14:paraId="1E103C20" w14:textId="242958AD" w:rsidR="00CC05FB" w:rsidRPr="00C14695" w:rsidRDefault="00CC05FB" w:rsidP="00CC05FB">
      <w:pPr>
        <w:jc w:val="left"/>
        <w:rPr>
          <w:rFonts w:cs="ＭＳ ゴシック"/>
          <w:b/>
          <w:sz w:val="32"/>
          <w:szCs w:val="21"/>
          <w:u w:val="single"/>
          <w:lang w:val="it-IT"/>
        </w:rPr>
      </w:pPr>
      <w:r>
        <w:rPr>
          <w:rFonts w:cs="ＭＳ ゴシック"/>
          <w:b/>
          <w:sz w:val="32"/>
          <w:szCs w:val="21"/>
          <w:u w:val="single"/>
          <w:lang w:val="it-IT"/>
        </w:rPr>
        <w:t xml:space="preserve">Verdieri </w:t>
      </w:r>
      <w:r w:rsidRPr="00CC05FB">
        <w:rPr>
          <w:rFonts w:cs="ＭＳ ゴシック"/>
          <w:b/>
          <w:sz w:val="21"/>
          <w:szCs w:val="14"/>
          <w:u w:val="single"/>
          <w:lang w:val="it-IT"/>
        </w:rPr>
        <w:t>Corte Pagliare</w:t>
      </w:r>
      <w:r>
        <w:rPr>
          <w:rFonts w:cs="ＭＳ ゴシック" w:hint="eastAsia"/>
          <w:sz w:val="18"/>
          <w:szCs w:val="18"/>
          <w:u w:val="single"/>
        </w:rPr>
        <w:t>ヴェルディエーリ</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ロンバルディアーマントヴァーサッビオネータ</w:t>
      </w:r>
    </w:p>
    <w:p w14:paraId="7FD0A08E" w14:textId="7381BEF1" w:rsidR="0021127A" w:rsidRDefault="005A4C4C" w:rsidP="009D1DEA">
      <w:pPr>
        <w:spacing w:line="240" w:lineRule="atLeast"/>
        <w:ind w:firstLineChars="100" w:firstLine="143"/>
        <w:jc w:val="left"/>
        <w:rPr>
          <w:sz w:val="16"/>
          <w:szCs w:val="18"/>
          <w:lang w:val="it-IT"/>
        </w:rPr>
      </w:pPr>
      <w:bookmarkStart w:id="3" w:name="_Hlk507587022"/>
      <w:r>
        <w:rPr>
          <w:noProof/>
          <w:sz w:val="16"/>
          <w:szCs w:val="18"/>
          <w:lang w:val="it-IT"/>
        </w:rPr>
        <w:drawing>
          <wp:anchor distT="0" distB="0" distL="114300" distR="114300" simplePos="0" relativeHeight="251702272" behindDoc="0" locked="0" layoutInCell="1" allowOverlap="1" wp14:anchorId="6EFC2374" wp14:editId="13B40650">
            <wp:simplePos x="0" y="0"/>
            <wp:positionH relativeFrom="column">
              <wp:posOffset>5744845</wp:posOffset>
            </wp:positionH>
            <wp:positionV relativeFrom="paragraph">
              <wp:posOffset>549910</wp:posOffset>
            </wp:positionV>
            <wp:extent cx="1087755" cy="812800"/>
            <wp:effectExtent l="19050" t="19050" r="17145" b="25400"/>
            <wp:wrapSquare wrapText="bothSides"/>
            <wp:docPr id="10"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自動的に生成された説明"/>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87755" cy="8128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676221">
        <w:rPr>
          <w:rFonts w:hint="eastAsia"/>
          <w:sz w:val="16"/>
          <w:szCs w:val="18"/>
          <w:lang w:val="it-IT"/>
        </w:rPr>
        <w:t>イタリアの台所とも呼ばれるパドヴァ平野。その豊かな土地で、昔から親しまれてきた土地のワインを造り続ける、希少な存在ともいえるヴェルディエリ。「パルマではパルミジャーノ</w:t>
      </w:r>
      <w:r w:rsidR="00676221">
        <w:rPr>
          <w:rFonts w:hint="eastAsia"/>
          <w:sz w:val="16"/>
          <w:szCs w:val="18"/>
          <w:lang w:val="it-IT"/>
        </w:rPr>
        <w:t xml:space="preserve"> </w:t>
      </w:r>
      <w:r w:rsidR="00676221">
        <w:rPr>
          <w:rFonts w:hint="eastAsia"/>
          <w:sz w:val="16"/>
          <w:szCs w:val="18"/>
          <w:lang w:val="it-IT"/>
        </w:rPr>
        <w:t>レッジャーノとランブルスコ、ポー川を越えて目と鼻の先にあるマントヴァでは、グラナ</w:t>
      </w:r>
      <w:r w:rsidR="00676221">
        <w:rPr>
          <w:rFonts w:hint="eastAsia"/>
          <w:sz w:val="16"/>
          <w:szCs w:val="18"/>
          <w:lang w:val="it-IT"/>
        </w:rPr>
        <w:t xml:space="preserve"> </w:t>
      </w:r>
      <w:r w:rsidR="00676221">
        <w:rPr>
          <w:rFonts w:hint="eastAsia"/>
          <w:sz w:val="16"/>
          <w:szCs w:val="18"/>
          <w:lang w:val="it-IT"/>
        </w:rPr>
        <w:t>パダーノとランブルスコ</w:t>
      </w:r>
      <w:r w:rsidR="00676221">
        <w:rPr>
          <w:rFonts w:hint="eastAsia"/>
          <w:sz w:val="16"/>
          <w:szCs w:val="18"/>
          <w:lang w:val="it-IT"/>
        </w:rPr>
        <w:t xml:space="preserve"> </w:t>
      </w:r>
      <w:r w:rsidR="00676221">
        <w:rPr>
          <w:rFonts w:hint="eastAsia"/>
          <w:sz w:val="16"/>
          <w:szCs w:val="18"/>
          <w:lang w:val="it-IT"/>
        </w:rPr>
        <w:t>マントヴァーノに決まってるでしょ！」そう笑う当主のミンマ。生まれ育ったこの土地を愛してやまない彼女は、主婦であり家族の胃袋を支えるまさにイタリアのマンマ。</w:t>
      </w:r>
      <w:r w:rsidR="00335624">
        <w:rPr>
          <w:rFonts w:hint="eastAsia"/>
          <w:sz w:val="16"/>
          <w:szCs w:val="18"/>
          <w:lang w:val="it-IT"/>
        </w:rPr>
        <w:t>唾液腺をくすぐる彼女のワインは、食事無くして語ることはできません。</w:t>
      </w:r>
      <w:r w:rsidR="009D1DEA">
        <w:rPr>
          <w:rFonts w:hint="eastAsia"/>
          <w:sz w:val="16"/>
          <w:szCs w:val="18"/>
          <w:lang w:val="it-IT"/>
        </w:rPr>
        <w:t>最</w:t>
      </w:r>
      <w:r w:rsidR="00335624">
        <w:rPr>
          <w:rFonts w:hint="eastAsia"/>
          <w:sz w:val="16"/>
          <w:szCs w:val="18"/>
          <w:lang w:val="it-IT"/>
        </w:rPr>
        <w:t>強の食中酒、ランブルスコ</w:t>
      </w:r>
      <w:r w:rsidR="00335624">
        <w:rPr>
          <w:rFonts w:hint="eastAsia"/>
          <w:sz w:val="16"/>
          <w:szCs w:val="18"/>
          <w:lang w:val="it-IT"/>
        </w:rPr>
        <w:t xml:space="preserve"> </w:t>
      </w:r>
      <w:r w:rsidR="00335624">
        <w:rPr>
          <w:rFonts w:hint="eastAsia"/>
          <w:sz w:val="16"/>
          <w:szCs w:val="18"/>
          <w:lang w:val="it-IT"/>
        </w:rPr>
        <w:t>マントヴァーノ、そして切れ味抜群のロゼ、ヴェン</w:t>
      </w:r>
      <w:r w:rsidR="00335624">
        <w:rPr>
          <w:rFonts w:hint="eastAsia"/>
          <w:sz w:val="16"/>
          <w:szCs w:val="18"/>
          <w:lang w:val="it-IT"/>
        </w:rPr>
        <w:t xml:space="preserve"> </w:t>
      </w:r>
      <w:r w:rsidR="00335624">
        <w:rPr>
          <w:rFonts w:hint="eastAsia"/>
          <w:sz w:val="16"/>
          <w:szCs w:val="18"/>
          <w:lang w:val="it-IT"/>
        </w:rPr>
        <w:t>クルー合わせて</w:t>
      </w:r>
      <w:bookmarkEnd w:id="3"/>
      <w:r w:rsidR="00335624">
        <w:rPr>
          <w:rFonts w:hint="eastAsia"/>
          <w:sz w:val="16"/>
          <w:szCs w:val="18"/>
          <w:lang w:val="it-IT"/>
        </w:rPr>
        <w:t>リリースです。</w:t>
      </w:r>
    </w:p>
    <w:p w14:paraId="36A2C945" w14:textId="344299DA" w:rsidR="00CC05FB" w:rsidRPr="00CC05FB" w:rsidRDefault="00CC05FB" w:rsidP="0021127A">
      <w:pPr>
        <w:spacing w:line="240" w:lineRule="atLeast"/>
        <w:jc w:val="left"/>
        <w:rPr>
          <w:sz w:val="16"/>
          <w:szCs w:val="18"/>
          <w:lang w:val="it-IT"/>
        </w:rPr>
      </w:pPr>
      <w:r w:rsidRPr="00335624">
        <w:rPr>
          <w:b/>
          <w:lang w:val="it-IT"/>
        </w:rPr>
        <w:t>V</w:t>
      </w:r>
      <w:r>
        <w:rPr>
          <w:b/>
          <w:lang w:val="it-IT"/>
        </w:rPr>
        <w:t>en Crud2020</w:t>
      </w:r>
      <w:r>
        <w:rPr>
          <w:rFonts w:hint="eastAsia"/>
          <w:b/>
          <w:lang w:val="it-IT"/>
        </w:rPr>
        <w:t xml:space="preserve"> </w:t>
      </w:r>
      <w:r>
        <w:rPr>
          <w:rFonts w:hint="eastAsia"/>
          <w:b/>
          <w:sz w:val="16"/>
          <w:szCs w:val="16"/>
          <w:lang w:val="it-IT"/>
        </w:rPr>
        <w:t>ヴェン</w:t>
      </w:r>
      <w:r>
        <w:rPr>
          <w:rFonts w:hint="eastAsia"/>
          <w:b/>
          <w:sz w:val="16"/>
          <w:szCs w:val="16"/>
          <w:lang w:val="it-IT"/>
        </w:rPr>
        <w:t xml:space="preserve"> </w:t>
      </w:r>
      <w:r>
        <w:rPr>
          <w:rFonts w:hint="eastAsia"/>
          <w:b/>
          <w:sz w:val="16"/>
          <w:szCs w:val="16"/>
          <w:lang w:val="it-IT"/>
        </w:rPr>
        <w:t>クルー</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02857258" w14:textId="14942314" w:rsidR="00293F3A" w:rsidRDefault="00335624" w:rsidP="009D1DEA">
      <w:pPr>
        <w:ind w:firstLineChars="100" w:firstLine="143"/>
        <w:jc w:val="left"/>
        <w:rPr>
          <w:noProof/>
          <w:sz w:val="16"/>
          <w:szCs w:val="18"/>
          <w:lang w:val="it-IT"/>
        </w:rPr>
      </w:pPr>
      <w:r>
        <w:rPr>
          <w:rFonts w:hint="eastAsia"/>
          <w:noProof/>
          <w:sz w:val="16"/>
          <w:szCs w:val="18"/>
          <w:lang w:val="it-IT"/>
        </w:rPr>
        <w:t>もともと色素の薄い黒ブドウ、ランブルスコ</w:t>
      </w:r>
      <w:r>
        <w:rPr>
          <w:rFonts w:hint="eastAsia"/>
          <w:noProof/>
          <w:sz w:val="16"/>
          <w:szCs w:val="18"/>
          <w:lang w:val="it-IT"/>
        </w:rPr>
        <w:t xml:space="preserve"> </w:t>
      </w:r>
      <w:r w:rsidR="00C264FC">
        <w:rPr>
          <w:rFonts w:hint="eastAsia"/>
          <w:noProof/>
          <w:sz w:val="16"/>
          <w:szCs w:val="18"/>
          <w:lang w:val="it-IT"/>
        </w:rPr>
        <w:t>ソルバーラ</w:t>
      </w:r>
      <w:r>
        <w:rPr>
          <w:rFonts w:hint="eastAsia"/>
          <w:noProof/>
          <w:sz w:val="16"/>
          <w:szCs w:val="18"/>
          <w:lang w:val="it-IT"/>
        </w:rPr>
        <w:t>で造るロゼのフリッツァンテ。</w:t>
      </w:r>
      <w:r>
        <w:rPr>
          <w:rFonts w:hint="eastAsia"/>
          <w:noProof/>
          <w:sz w:val="16"/>
          <w:szCs w:val="18"/>
          <w:lang w:val="it-IT"/>
        </w:rPr>
        <w:t>2020</w:t>
      </w:r>
      <w:r>
        <w:rPr>
          <w:rFonts w:hint="eastAsia"/>
          <w:noProof/>
          <w:sz w:val="16"/>
          <w:szCs w:val="18"/>
          <w:lang w:val="it-IT"/>
        </w:rPr>
        <w:t>年は天候に恵まれましたが、果実味、酸のバランスが良く、久しぶりに切れ味抜群の仕上がりとなりました。色調はかなり淡く、</w:t>
      </w:r>
      <w:r w:rsidR="00C264FC">
        <w:rPr>
          <w:rFonts w:hint="eastAsia"/>
          <w:noProof/>
          <w:sz w:val="16"/>
          <w:szCs w:val="18"/>
          <w:lang w:val="it-IT"/>
        </w:rPr>
        <w:t>乾いた酸</w:t>
      </w:r>
      <w:r>
        <w:rPr>
          <w:rFonts w:hint="eastAsia"/>
          <w:noProof/>
          <w:sz w:val="16"/>
          <w:szCs w:val="18"/>
          <w:lang w:val="it-IT"/>
        </w:rPr>
        <w:t>とガスがあり</w:t>
      </w:r>
      <w:r w:rsidR="00C264FC">
        <w:rPr>
          <w:rFonts w:hint="eastAsia"/>
          <w:noProof/>
          <w:sz w:val="16"/>
          <w:szCs w:val="18"/>
          <w:lang w:val="it-IT"/>
        </w:rPr>
        <w:t>、</w:t>
      </w:r>
      <w:r>
        <w:rPr>
          <w:rFonts w:hint="eastAsia"/>
          <w:noProof/>
          <w:sz w:val="16"/>
          <w:szCs w:val="18"/>
          <w:lang w:val="it-IT"/>
        </w:rPr>
        <w:t>飲み心地の良さを感じます。ソルバーラ特有の野性味、エレガントではなく素材のダイレクトさ、</w:t>
      </w:r>
      <w:r w:rsidR="00C264FC">
        <w:rPr>
          <w:rFonts w:hint="eastAsia"/>
          <w:noProof/>
          <w:sz w:val="16"/>
          <w:szCs w:val="18"/>
          <w:lang w:val="it-IT"/>
        </w:rPr>
        <w:t>粗野でいて</w:t>
      </w:r>
      <w:r>
        <w:rPr>
          <w:rFonts w:hint="eastAsia"/>
          <w:noProof/>
          <w:sz w:val="16"/>
          <w:szCs w:val="18"/>
          <w:lang w:val="it-IT"/>
        </w:rPr>
        <w:t>飾りっ気のない</w:t>
      </w:r>
      <w:r w:rsidR="00C264FC">
        <w:rPr>
          <w:rFonts w:hint="eastAsia"/>
          <w:noProof/>
          <w:sz w:val="16"/>
          <w:szCs w:val="18"/>
          <w:lang w:val="it-IT"/>
        </w:rPr>
        <w:t>直球な味わい。</w:t>
      </w:r>
      <w:r>
        <w:rPr>
          <w:rFonts w:hint="eastAsia"/>
          <w:noProof/>
          <w:sz w:val="16"/>
          <w:szCs w:val="18"/>
          <w:lang w:val="it-IT"/>
        </w:rPr>
        <w:t>飲むたびに空腹感が呼び起こされる</w:t>
      </w:r>
      <w:r w:rsidR="00763446">
        <w:rPr>
          <w:rFonts w:hint="eastAsia"/>
          <w:noProof/>
          <w:sz w:val="16"/>
          <w:szCs w:val="18"/>
          <w:lang w:val="it-IT"/>
        </w:rPr>
        <w:t>酸</w:t>
      </w:r>
      <w:r>
        <w:rPr>
          <w:rFonts w:hint="eastAsia"/>
          <w:noProof/>
          <w:sz w:val="16"/>
          <w:szCs w:val="18"/>
          <w:lang w:val="it-IT"/>
        </w:rPr>
        <w:t>。ミンマ曰く「お腹がいっぱいになっても、このワインがあればまだ食べられるわよ！」、確かにその気持ちもわかる、、汗。食べすぎ注意な</w:t>
      </w:r>
      <w:r w:rsidR="00763446">
        <w:rPr>
          <w:rFonts w:hint="eastAsia"/>
          <w:noProof/>
          <w:sz w:val="16"/>
          <w:szCs w:val="18"/>
          <w:lang w:val="it-IT"/>
        </w:rPr>
        <w:t>ロゼフリッツァンテ</w:t>
      </w:r>
      <w:r>
        <w:rPr>
          <w:rFonts w:hint="eastAsia"/>
          <w:noProof/>
          <w:sz w:val="16"/>
          <w:szCs w:val="18"/>
          <w:lang w:val="it-IT"/>
        </w:rPr>
        <w:t>です！</w:t>
      </w:r>
    </w:p>
    <w:p w14:paraId="71EAD327" w14:textId="4CC83343" w:rsidR="00CC05FB" w:rsidRDefault="00F547A4" w:rsidP="00CC05FB">
      <w:pPr>
        <w:jc w:val="left"/>
        <w:rPr>
          <w:noProof/>
          <w:sz w:val="16"/>
          <w:szCs w:val="18"/>
          <w:lang w:val="it-IT"/>
        </w:rPr>
      </w:pPr>
      <w:r>
        <w:rPr>
          <w:rFonts w:hint="eastAsia"/>
          <w:noProof/>
          <w:sz w:val="16"/>
          <w:szCs w:val="18"/>
          <w:lang w:val="ja-JP"/>
        </w:rPr>
        <w:drawing>
          <wp:anchor distT="0" distB="0" distL="114300" distR="114300" simplePos="0" relativeHeight="251703296" behindDoc="0" locked="0" layoutInCell="1" allowOverlap="1" wp14:anchorId="7312FA93" wp14:editId="4A6CA222">
            <wp:simplePos x="0" y="0"/>
            <wp:positionH relativeFrom="column">
              <wp:posOffset>5741670</wp:posOffset>
            </wp:positionH>
            <wp:positionV relativeFrom="paragraph">
              <wp:posOffset>57150</wp:posOffset>
            </wp:positionV>
            <wp:extent cx="1083945" cy="807720"/>
            <wp:effectExtent l="19050" t="19050" r="20955" b="11430"/>
            <wp:wrapSquare wrapText="bothSides"/>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3945" cy="80772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CC05FB" w:rsidRPr="00335624">
        <w:rPr>
          <w:rFonts w:hint="eastAsia"/>
          <w:b/>
          <w:lang w:val="it-IT"/>
        </w:rPr>
        <w:t>La</w:t>
      </w:r>
      <w:r w:rsidR="00CC05FB">
        <w:rPr>
          <w:rFonts w:hint="eastAsia"/>
          <w:b/>
          <w:lang w:val="it-IT"/>
        </w:rPr>
        <w:t>mbrusco Mantovano</w:t>
      </w:r>
      <w:r w:rsidR="00CC05FB">
        <w:rPr>
          <w:b/>
          <w:lang w:val="it-IT"/>
        </w:rPr>
        <w:t>20</w:t>
      </w:r>
      <w:r w:rsidR="008B6C1A">
        <w:rPr>
          <w:b/>
          <w:lang w:val="it-IT"/>
        </w:rPr>
        <w:t>19</w:t>
      </w:r>
      <w:r w:rsidR="00CC05FB">
        <w:rPr>
          <w:rFonts w:hint="eastAsia"/>
          <w:b/>
          <w:sz w:val="16"/>
          <w:szCs w:val="16"/>
          <w:lang w:val="it-IT"/>
        </w:rPr>
        <w:t>ランブルスコ</w:t>
      </w:r>
      <w:r w:rsidR="00CC05FB">
        <w:rPr>
          <w:rFonts w:hint="eastAsia"/>
          <w:b/>
          <w:sz w:val="16"/>
          <w:szCs w:val="16"/>
          <w:lang w:val="it-IT"/>
        </w:rPr>
        <w:t xml:space="preserve"> </w:t>
      </w:r>
      <w:r w:rsidR="00CC05FB">
        <w:rPr>
          <w:rFonts w:hint="eastAsia"/>
          <w:b/>
          <w:sz w:val="16"/>
          <w:szCs w:val="16"/>
          <w:lang w:val="it-IT"/>
        </w:rPr>
        <w:t>マントヴァーノ</w:t>
      </w:r>
      <w:r w:rsidR="00CC05FB">
        <w:rPr>
          <w:rFonts w:hint="eastAsia"/>
          <w:b/>
          <w:lang w:val="it-IT"/>
        </w:rPr>
        <w:t xml:space="preserve"> </w:t>
      </w:r>
      <w:r w:rsidR="00CC05FB" w:rsidRPr="00261A03">
        <w:rPr>
          <w:rFonts w:ascii="HGP創英角ｺﾞｼｯｸUB" w:eastAsia="HGP創英角ｺﾞｼｯｸUB" w:hAnsi="HGP創英角ｺﾞｼｯｸUB" w:hint="eastAsia"/>
          <w:bCs/>
          <w:color w:val="00B050"/>
          <w:sz w:val="16"/>
        </w:rPr>
        <w:t>≪</w:t>
      </w:r>
      <w:r w:rsidR="00CC05FB" w:rsidRPr="00261A03">
        <w:rPr>
          <w:rFonts w:ascii="HGP創英角ｺﾞｼｯｸUB" w:eastAsia="HGP創英角ｺﾞｼｯｸUB" w:hAnsi="HGP創英角ｺﾞｼｯｸUB"/>
          <w:bCs/>
          <w:color w:val="00B050"/>
          <w:sz w:val="16"/>
        </w:rPr>
        <w:t>新</w:t>
      </w:r>
      <w:r w:rsidR="00CC05FB">
        <w:rPr>
          <w:rFonts w:ascii="HGP創英角ｺﾞｼｯｸUB" w:eastAsia="HGP創英角ｺﾞｼｯｸUB" w:hAnsi="HGP創英角ｺﾞｼｯｸUB" w:hint="eastAsia"/>
          <w:bCs/>
          <w:color w:val="00B050"/>
          <w:sz w:val="16"/>
        </w:rPr>
        <w:t>ヴィンテージ</w:t>
      </w:r>
      <w:r w:rsidR="00CC05FB" w:rsidRPr="00261A03">
        <w:rPr>
          <w:rFonts w:ascii="HGP創英角ｺﾞｼｯｸUB" w:eastAsia="HGP創英角ｺﾞｼｯｸUB" w:hAnsi="HGP創英角ｺﾞｼｯｸUB" w:hint="eastAsia"/>
          <w:bCs/>
          <w:color w:val="00B050"/>
          <w:sz w:val="16"/>
        </w:rPr>
        <w:t>≫</w:t>
      </w:r>
    </w:p>
    <w:p w14:paraId="3C9643D8" w14:textId="0C2E1D70" w:rsidR="00C264FC" w:rsidRPr="00D5531B" w:rsidRDefault="00676221" w:rsidP="00763446">
      <w:pPr>
        <w:spacing w:line="240" w:lineRule="atLeast"/>
        <w:ind w:firstLineChars="100" w:firstLine="143"/>
        <w:jc w:val="left"/>
        <w:rPr>
          <w:sz w:val="16"/>
          <w:szCs w:val="18"/>
          <w:lang w:val="it-IT"/>
        </w:rPr>
      </w:pPr>
      <w:r w:rsidRPr="00D5531B">
        <w:rPr>
          <w:rFonts w:hint="eastAsia"/>
          <w:sz w:val="16"/>
          <w:szCs w:val="18"/>
          <w:lang w:val="it-IT"/>
        </w:rPr>
        <w:t>マントヴァ周辺に残るランブルスコ</w:t>
      </w:r>
      <w:r w:rsidRPr="00D5531B">
        <w:rPr>
          <w:rFonts w:hint="eastAsia"/>
          <w:sz w:val="16"/>
          <w:szCs w:val="18"/>
          <w:lang w:val="it-IT"/>
        </w:rPr>
        <w:t xml:space="preserve"> </w:t>
      </w:r>
      <w:r w:rsidRPr="00D5531B">
        <w:rPr>
          <w:rFonts w:hint="eastAsia"/>
          <w:sz w:val="16"/>
          <w:szCs w:val="18"/>
          <w:lang w:val="it-IT"/>
        </w:rPr>
        <w:t>ヴィアダネーゼで造</w:t>
      </w:r>
      <w:r>
        <w:rPr>
          <w:rFonts w:hint="eastAsia"/>
          <w:sz w:val="16"/>
          <w:szCs w:val="18"/>
          <w:lang w:val="it-IT"/>
        </w:rPr>
        <w:t>られ</w:t>
      </w:r>
      <w:r w:rsidRPr="00D5531B">
        <w:rPr>
          <w:rFonts w:hint="eastAsia"/>
          <w:sz w:val="16"/>
          <w:szCs w:val="18"/>
          <w:lang w:val="it-IT"/>
        </w:rPr>
        <w:t>る</w:t>
      </w:r>
      <w:r>
        <w:rPr>
          <w:rFonts w:hint="eastAsia"/>
          <w:sz w:val="16"/>
          <w:szCs w:val="18"/>
          <w:lang w:val="it-IT"/>
        </w:rPr>
        <w:t>、</w:t>
      </w:r>
      <w:r w:rsidRPr="00D5531B">
        <w:rPr>
          <w:rFonts w:hint="eastAsia"/>
          <w:sz w:val="16"/>
          <w:szCs w:val="18"/>
          <w:lang w:val="it-IT"/>
        </w:rPr>
        <w:t>ビン内再醗酵のフリッツアンテ。平地で栽培されるにも関わらず、ブドウ自体の持つ酸があまりに高い</w:t>
      </w:r>
      <w:r>
        <w:rPr>
          <w:rFonts w:hint="eastAsia"/>
          <w:sz w:val="16"/>
          <w:szCs w:val="18"/>
          <w:lang w:val="it-IT"/>
        </w:rPr>
        <w:t>このブドウ。</w:t>
      </w:r>
      <w:r w:rsidRPr="00D5531B">
        <w:rPr>
          <w:rFonts w:hint="eastAsia"/>
          <w:sz w:val="16"/>
          <w:szCs w:val="18"/>
          <w:lang w:val="it-IT"/>
        </w:rPr>
        <w:t>たっぷりと完熟しつつもしっかりと酸のある、正に食事と共にあ</w:t>
      </w:r>
      <w:r w:rsidR="00335624">
        <w:rPr>
          <w:rFonts w:hint="eastAsia"/>
          <w:sz w:val="16"/>
          <w:szCs w:val="18"/>
          <w:lang w:val="it-IT"/>
        </w:rPr>
        <w:t>り、いつも</w:t>
      </w:r>
      <w:r w:rsidRPr="00D5531B">
        <w:rPr>
          <w:rFonts w:hint="eastAsia"/>
          <w:sz w:val="16"/>
          <w:szCs w:val="18"/>
          <w:lang w:val="it-IT"/>
        </w:rPr>
        <w:t>テーブルに置いておきたいワインです。</w:t>
      </w:r>
      <w:r>
        <w:rPr>
          <w:rFonts w:hint="eastAsia"/>
          <w:sz w:val="16"/>
          <w:szCs w:val="18"/>
          <w:lang w:val="it-IT"/>
        </w:rPr>
        <w:t>201</w:t>
      </w:r>
      <w:r w:rsidR="00335624">
        <w:rPr>
          <w:rFonts w:hint="eastAsia"/>
          <w:sz w:val="16"/>
          <w:szCs w:val="18"/>
          <w:lang w:val="it-IT"/>
        </w:rPr>
        <w:t>9</w:t>
      </w:r>
      <w:r w:rsidR="00335624">
        <w:rPr>
          <w:rFonts w:hint="eastAsia"/>
          <w:sz w:val="16"/>
          <w:szCs w:val="18"/>
          <w:lang w:val="it-IT"/>
        </w:rPr>
        <w:t>はやや天候不良が続いたため、酸はあ</w:t>
      </w:r>
      <w:r w:rsidR="00763446">
        <w:rPr>
          <w:rFonts w:hint="eastAsia"/>
          <w:sz w:val="16"/>
          <w:szCs w:val="18"/>
          <w:lang w:val="it-IT"/>
        </w:rPr>
        <w:t>りますが</w:t>
      </w:r>
      <w:r w:rsidR="00335624">
        <w:rPr>
          <w:rFonts w:hint="eastAsia"/>
          <w:sz w:val="16"/>
          <w:szCs w:val="18"/>
          <w:lang w:val="it-IT"/>
        </w:rPr>
        <w:t>果実はやや控えめなヴィンテージ。</w:t>
      </w:r>
      <w:r w:rsidR="00C264FC">
        <w:rPr>
          <w:rFonts w:hint="eastAsia"/>
          <w:sz w:val="16"/>
          <w:szCs w:val="18"/>
          <w:lang w:val="it-IT"/>
        </w:rPr>
        <w:t>ガス</w:t>
      </w:r>
      <w:r w:rsidR="00763446">
        <w:rPr>
          <w:rFonts w:hint="eastAsia"/>
          <w:sz w:val="16"/>
          <w:szCs w:val="18"/>
          <w:lang w:val="it-IT"/>
        </w:rPr>
        <w:t>圧</w:t>
      </w:r>
      <w:r w:rsidR="00C264FC">
        <w:rPr>
          <w:rFonts w:hint="eastAsia"/>
          <w:sz w:val="16"/>
          <w:szCs w:val="18"/>
          <w:lang w:val="it-IT"/>
        </w:rPr>
        <w:t>は</w:t>
      </w:r>
      <w:r w:rsidR="00763446">
        <w:rPr>
          <w:rFonts w:hint="eastAsia"/>
          <w:sz w:val="16"/>
          <w:szCs w:val="18"/>
          <w:lang w:val="it-IT"/>
        </w:rPr>
        <w:t>気休め程度</w:t>
      </w:r>
      <w:r w:rsidR="00C264FC">
        <w:rPr>
          <w:rFonts w:hint="eastAsia"/>
          <w:sz w:val="16"/>
          <w:szCs w:val="18"/>
          <w:lang w:val="it-IT"/>
        </w:rPr>
        <w:t>、質感は細かく酸と旨味の強い、唾液腺が刺激される味わい。ガスが穏やか</w:t>
      </w:r>
      <w:r w:rsidR="00335624">
        <w:rPr>
          <w:rFonts w:hint="eastAsia"/>
          <w:sz w:val="16"/>
          <w:szCs w:val="18"/>
          <w:lang w:val="it-IT"/>
        </w:rPr>
        <w:t>な分</w:t>
      </w:r>
      <w:r w:rsidR="00763446">
        <w:rPr>
          <w:rFonts w:hint="eastAsia"/>
          <w:sz w:val="16"/>
          <w:szCs w:val="18"/>
          <w:lang w:val="it-IT"/>
        </w:rPr>
        <w:t>、いつも以上に心地よく</w:t>
      </w:r>
      <w:r w:rsidR="00335624">
        <w:rPr>
          <w:rFonts w:hint="eastAsia"/>
          <w:sz w:val="16"/>
          <w:szCs w:val="18"/>
          <w:lang w:val="it-IT"/>
        </w:rPr>
        <w:t>食事が進む。やや強めの酸は、ワイン単体では際立ちますが、食事と合わせる事で、まるで</w:t>
      </w:r>
      <w:r w:rsidR="00C264FC">
        <w:rPr>
          <w:rFonts w:hint="eastAsia"/>
          <w:sz w:val="16"/>
          <w:szCs w:val="18"/>
          <w:lang w:val="it-IT"/>
        </w:rPr>
        <w:t>調味料の</w:t>
      </w:r>
      <w:r w:rsidR="00335624">
        <w:rPr>
          <w:rFonts w:hint="eastAsia"/>
          <w:sz w:val="16"/>
          <w:szCs w:val="18"/>
          <w:lang w:val="it-IT"/>
        </w:rPr>
        <w:t>一つであるかのように食事を引き立てる</w:t>
      </w:r>
      <w:r w:rsidR="00763446">
        <w:rPr>
          <w:rFonts w:hint="eastAsia"/>
          <w:sz w:val="16"/>
          <w:szCs w:val="18"/>
          <w:lang w:val="it-IT"/>
        </w:rPr>
        <w:t>、テーブルにはなくてはならない存在です。</w:t>
      </w:r>
    </w:p>
    <w:p w14:paraId="0D3ADF30" w14:textId="3E22E083" w:rsidR="006B0356" w:rsidRPr="00C14695" w:rsidRDefault="00F152D7" w:rsidP="006B0356">
      <w:pPr>
        <w:jc w:val="left"/>
        <w:rPr>
          <w:rFonts w:cs="ＭＳ ゴシック"/>
          <w:b/>
          <w:sz w:val="32"/>
          <w:szCs w:val="21"/>
          <w:u w:val="single"/>
          <w:lang w:val="it-IT"/>
        </w:rPr>
      </w:pPr>
      <w:bookmarkStart w:id="4" w:name="_Hlk117581011"/>
      <w:r>
        <w:rPr>
          <w:rFonts w:cs="ＭＳ ゴシック"/>
          <w:b/>
          <w:sz w:val="32"/>
          <w:szCs w:val="21"/>
          <w:u w:val="single"/>
          <w:lang w:val="it-IT"/>
        </w:rPr>
        <w:lastRenderedPageBreak/>
        <w:t>La Cascinetta</w:t>
      </w:r>
      <w:r w:rsidR="006B0356" w:rsidRPr="00A754D2">
        <w:rPr>
          <w:rFonts w:cs="ＭＳ ゴシック"/>
          <w:sz w:val="22"/>
          <w:szCs w:val="22"/>
          <w:u w:val="single"/>
        </w:rPr>
        <w:t xml:space="preserve"> </w:t>
      </w:r>
      <w:r>
        <w:rPr>
          <w:rFonts w:cs="ＭＳ ゴシック" w:hint="eastAsia"/>
          <w:sz w:val="18"/>
          <w:szCs w:val="18"/>
          <w:u w:val="single"/>
        </w:rPr>
        <w:t>ラ</w:t>
      </w:r>
      <w:r>
        <w:rPr>
          <w:rFonts w:cs="ＭＳ ゴシック" w:hint="eastAsia"/>
          <w:sz w:val="18"/>
          <w:szCs w:val="18"/>
          <w:u w:val="single"/>
        </w:rPr>
        <w:t xml:space="preserve"> </w:t>
      </w:r>
      <w:r>
        <w:rPr>
          <w:rFonts w:cs="ＭＳ ゴシック" w:hint="eastAsia"/>
          <w:sz w:val="18"/>
          <w:szCs w:val="18"/>
          <w:u w:val="single"/>
        </w:rPr>
        <w:t>カッシネッタ</w:t>
      </w:r>
      <w:r w:rsidR="006B0356">
        <w:rPr>
          <w:rFonts w:cs="ＭＳ ゴシック" w:hint="eastAsia"/>
          <w:sz w:val="16"/>
          <w:szCs w:val="16"/>
          <w:u w:val="single"/>
        </w:rPr>
        <w:t xml:space="preserve">  </w:t>
      </w:r>
      <w:r w:rsidR="006B0356">
        <w:rPr>
          <w:rFonts w:cs="ＭＳ ゴシック" w:hint="eastAsia"/>
          <w:sz w:val="16"/>
          <w:szCs w:val="16"/>
          <w:u w:val="single"/>
          <w:lang w:val="it-IT"/>
        </w:rPr>
        <w:t xml:space="preserve">         </w:t>
      </w:r>
      <w:r w:rsidR="00293F3A" w:rsidRPr="00763446">
        <w:rPr>
          <w:rFonts w:cs="ＭＳ ゴシック" w:hint="eastAsia"/>
          <w:b/>
          <w:bCs/>
          <w:sz w:val="18"/>
          <w:szCs w:val="18"/>
          <w:u w:val="single"/>
          <w:lang w:val="it-IT"/>
        </w:rPr>
        <w:t>≪新規取り扱い造り手≫</w:t>
      </w:r>
      <w:r w:rsidR="006B0356">
        <w:rPr>
          <w:rFonts w:cs="ＭＳ ゴシック" w:hint="eastAsia"/>
          <w:sz w:val="16"/>
          <w:szCs w:val="16"/>
          <w:u w:val="single"/>
          <w:lang w:val="it-IT"/>
        </w:rPr>
        <w:t xml:space="preserve">                   </w:t>
      </w:r>
      <w:r w:rsidR="00E55CFB">
        <w:rPr>
          <w:rFonts w:cs="ＭＳ ゴシック"/>
          <w:sz w:val="16"/>
          <w:szCs w:val="16"/>
          <w:u w:val="single"/>
          <w:lang w:val="it-IT"/>
        </w:rPr>
        <w:t xml:space="preserve"> </w:t>
      </w:r>
      <w:r w:rsidR="006B0356">
        <w:rPr>
          <w:rFonts w:cs="ＭＳ ゴシック" w:hint="eastAsia"/>
          <w:sz w:val="16"/>
          <w:szCs w:val="16"/>
          <w:u w:val="single"/>
          <w:lang w:val="it-IT"/>
        </w:rPr>
        <w:t xml:space="preserve">            </w:t>
      </w:r>
      <w:r w:rsidR="006B0356" w:rsidRPr="00D8390E">
        <w:rPr>
          <w:rFonts w:cs="ＭＳ ゴシック"/>
          <w:sz w:val="16"/>
          <w:szCs w:val="16"/>
          <w:u w:val="single"/>
          <w:lang w:val="it-IT"/>
        </w:rPr>
        <w:t xml:space="preserve"> </w:t>
      </w:r>
      <w:r>
        <w:rPr>
          <w:rFonts w:cs="ＭＳ ゴシック" w:hint="eastAsia"/>
          <w:sz w:val="16"/>
          <w:szCs w:val="16"/>
          <w:u w:val="single"/>
          <w:lang w:val="it-IT"/>
        </w:rPr>
        <w:t>ピエモンテ</w:t>
      </w:r>
      <w:r w:rsidR="006B0356">
        <w:rPr>
          <w:rFonts w:cs="ＭＳ ゴシック" w:hint="eastAsia"/>
          <w:sz w:val="16"/>
          <w:szCs w:val="16"/>
          <w:u w:val="single"/>
          <w:lang w:val="it-IT"/>
        </w:rPr>
        <w:t>ー</w:t>
      </w:r>
      <w:r>
        <w:rPr>
          <w:rFonts w:cs="ＭＳ ゴシック" w:hint="eastAsia"/>
          <w:sz w:val="16"/>
          <w:szCs w:val="16"/>
          <w:u w:val="single"/>
          <w:lang w:val="it-IT"/>
        </w:rPr>
        <w:t>アレッサンドリア</w:t>
      </w:r>
      <w:r w:rsidR="006B0356">
        <w:rPr>
          <w:rFonts w:cs="ＭＳ ゴシック" w:hint="eastAsia"/>
          <w:sz w:val="16"/>
          <w:szCs w:val="16"/>
          <w:u w:val="single"/>
          <w:lang w:val="it-IT"/>
        </w:rPr>
        <w:t>ー</w:t>
      </w:r>
      <w:r w:rsidR="00E55CFB" w:rsidRPr="00E55CFB">
        <w:rPr>
          <w:rFonts w:cs="ＭＳ ゴシック" w:hint="eastAsia"/>
          <w:sz w:val="16"/>
          <w:szCs w:val="16"/>
          <w:u w:val="single"/>
          <w:lang w:val="it-IT"/>
        </w:rPr>
        <w:t>ヴィアリージ</w:t>
      </w:r>
    </w:p>
    <w:p w14:paraId="25CF411C" w14:textId="2775705A" w:rsidR="00F94144" w:rsidRDefault="00B11E55" w:rsidP="00415B13">
      <w:pPr>
        <w:ind w:firstLineChars="100" w:firstLine="143"/>
        <w:jc w:val="left"/>
        <w:rPr>
          <w:sz w:val="16"/>
        </w:rPr>
      </w:pPr>
      <w:r>
        <w:rPr>
          <w:rFonts w:hint="eastAsia"/>
          <w:noProof/>
          <w:sz w:val="16"/>
          <w:lang w:val="ja-JP"/>
        </w:rPr>
        <w:drawing>
          <wp:anchor distT="0" distB="0" distL="114300" distR="114300" simplePos="0" relativeHeight="251706368" behindDoc="0" locked="0" layoutInCell="1" allowOverlap="1" wp14:anchorId="567F719A" wp14:editId="614F3B61">
            <wp:simplePos x="0" y="0"/>
            <wp:positionH relativeFrom="column">
              <wp:posOffset>4973955</wp:posOffset>
            </wp:positionH>
            <wp:positionV relativeFrom="paragraph">
              <wp:posOffset>403860</wp:posOffset>
            </wp:positionV>
            <wp:extent cx="1852295" cy="1111250"/>
            <wp:effectExtent l="0" t="0" r="0" b="0"/>
            <wp:wrapSquare wrapText="bothSides"/>
            <wp:docPr id="15" name="図 15" descr="屋内, 人, 男, ワ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内, 人, 男, ワイン が含まれている画像&#10;&#10;自動的に生成された説明"/>
                    <pic:cNvPicPr/>
                  </pic:nvPicPr>
                  <pic:blipFill rotWithShape="1">
                    <a:blip r:embed="rId24" cstate="print">
                      <a:extLst>
                        <a:ext uri="{28A0092B-C50C-407E-A947-70E740481C1C}">
                          <a14:useLocalDpi xmlns:a14="http://schemas.microsoft.com/office/drawing/2010/main" val="0"/>
                        </a:ext>
                      </a:extLst>
                    </a:blip>
                    <a:srcRect l="13835" b="12414"/>
                    <a:stretch/>
                  </pic:blipFill>
                  <pic:spPr bwMode="auto">
                    <a:xfrm>
                      <a:off x="0" y="0"/>
                      <a:ext cx="1852295"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144">
        <w:rPr>
          <w:rFonts w:hint="eastAsia"/>
          <w:sz w:val="16"/>
        </w:rPr>
        <w:t>アスティの北東に位置するカスタニョーレ</w:t>
      </w:r>
      <w:r w:rsidR="00F94144">
        <w:rPr>
          <w:rFonts w:hint="eastAsia"/>
          <w:sz w:val="16"/>
        </w:rPr>
        <w:t xml:space="preserve"> </w:t>
      </w:r>
      <w:r w:rsidR="00F94144">
        <w:rPr>
          <w:rFonts w:hint="eastAsia"/>
          <w:sz w:val="16"/>
        </w:rPr>
        <w:t>モンフェッラートの町。この土地に残る地品種である黒ブドウ「</w:t>
      </w:r>
      <w:r w:rsidR="00F94144">
        <w:rPr>
          <w:rFonts w:hint="eastAsia"/>
          <w:sz w:val="16"/>
        </w:rPr>
        <w:t>Ruche</w:t>
      </w:r>
      <w:r w:rsidR="00F94144">
        <w:rPr>
          <w:rFonts w:hint="eastAsia"/>
          <w:sz w:val="16"/>
        </w:rPr>
        <w:t>ルケ」、</w:t>
      </w:r>
      <w:r w:rsidR="00F94144">
        <w:rPr>
          <w:rFonts w:hint="eastAsia"/>
          <w:sz w:val="16"/>
        </w:rPr>
        <w:t>DOCG</w:t>
      </w:r>
      <w:r w:rsidR="00F94144">
        <w:rPr>
          <w:rFonts w:hint="eastAsia"/>
          <w:sz w:val="16"/>
        </w:rPr>
        <w:t>を取ったことで一時期話題を集め</w:t>
      </w:r>
      <w:r w:rsidR="00763446">
        <w:rPr>
          <w:rFonts w:hint="eastAsia"/>
          <w:sz w:val="16"/>
        </w:rPr>
        <w:t>まし</w:t>
      </w:r>
      <w:r w:rsidR="00F94144">
        <w:rPr>
          <w:rFonts w:hint="eastAsia"/>
          <w:sz w:val="16"/>
        </w:rPr>
        <w:t>たが、生産地域は小さく、ルケを栽培・醸造している造り手は極僅か、希少なエリアでもあります。</w:t>
      </w:r>
      <w:r w:rsidR="00763446">
        <w:rPr>
          <w:rFonts w:hint="eastAsia"/>
          <w:sz w:val="16"/>
        </w:rPr>
        <w:t>当主である</w:t>
      </w:r>
      <w:r w:rsidR="00F94144">
        <w:rPr>
          <w:rFonts w:hint="eastAsia"/>
          <w:sz w:val="16"/>
        </w:rPr>
        <w:t>ジャンカルロ</w:t>
      </w:r>
      <w:r w:rsidR="00F94144">
        <w:rPr>
          <w:rFonts w:hint="eastAsia"/>
          <w:sz w:val="16"/>
        </w:rPr>
        <w:t xml:space="preserve"> </w:t>
      </w:r>
      <w:r w:rsidR="00F94144">
        <w:rPr>
          <w:rFonts w:hint="eastAsia"/>
          <w:sz w:val="16"/>
        </w:rPr>
        <w:t>ボルトリンはトリノ近郊で</w:t>
      </w:r>
      <w:r w:rsidR="00763446">
        <w:rPr>
          <w:rFonts w:hint="eastAsia"/>
          <w:sz w:val="16"/>
        </w:rPr>
        <w:t>生まれ</w:t>
      </w:r>
      <w:r w:rsidR="00F94144">
        <w:rPr>
          <w:rFonts w:hint="eastAsia"/>
          <w:sz w:val="16"/>
        </w:rPr>
        <w:t>育ちました。都会での暮らしよりも、自然の残る環境、農業を営み暮らしてゆくことを夢見た彼は、</w:t>
      </w:r>
      <w:r w:rsidR="00F94144">
        <w:rPr>
          <w:rFonts w:hint="eastAsia"/>
          <w:sz w:val="16"/>
        </w:rPr>
        <w:t>2007</w:t>
      </w:r>
      <w:r w:rsidR="00F94144">
        <w:rPr>
          <w:rFonts w:hint="eastAsia"/>
          <w:sz w:val="16"/>
        </w:rPr>
        <w:t>年のヴィアリージの土地、放棄されていた小さな家と</w:t>
      </w:r>
      <w:r w:rsidR="00F94144">
        <w:rPr>
          <w:rFonts w:hint="eastAsia"/>
          <w:sz w:val="16"/>
        </w:rPr>
        <w:t>3</w:t>
      </w:r>
      <w:r w:rsidR="00F94144">
        <w:rPr>
          <w:sz w:val="16"/>
        </w:rPr>
        <w:t>ha</w:t>
      </w:r>
      <w:r w:rsidR="00F94144">
        <w:rPr>
          <w:rFonts w:hint="eastAsia"/>
          <w:sz w:val="16"/>
        </w:rPr>
        <w:t>のブドウ畑を手に入れました。</w:t>
      </w:r>
      <w:r w:rsidR="00F94144">
        <w:rPr>
          <w:rFonts w:hint="eastAsia"/>
          <w:sz w:val="16"/>
        </w:rPr>
        <w:t>2009</w:t>
      </w:r>
      <w:r w:rsidR="00F94144">
        <w:rPr>
          <w:rFonts w:hint="eastAsia"/>
          <w:sz w:val="16"/>
        </w:rPr>
        <w:t>年にルケ、バルベーラ、グリニョリーノを植樹、</w:t>
      </w:r>
      <w:r w:rsidR="00F94144">
        <w:rPr>
          <w:rFonts w:hint="eastAsia"/>
          <w:sz w:val="16"/>
        </w:rPr>
        <w:t>2013</w:t>
      </w:r>
      <w:r w:rsidR="00F94144">
        <w:rPr>
          <w:rFonts w:hint="eastAsia"/>
          <w:sz w:val="16"/>
        </w:rPr>
        <w:t>年より徐々にワイン造りを始めました。農業やワイン造りは素人だったジャンカルロ、「自分たちが暮らし、作り、食べる。土地に根付いた暮らしをしたい」</w:t>
      </w:r>
      <w:r w:rsidR="000B6450">
        <w:rPr>
          <w:rFonts w:hint="eastAsia"/>
          <w:sz w:val="16"/>
        </w:rPr>
        <w:t>、</w:t>
      </w:r>
      <w:r w:rsidR="00F94144">
        <w:rPr>
          <w:rFonts w:hint="eastAsia"/>
          <w:sz w:val="16"/>
        </w:rPr>
        <w:t>という強い想いがあり、畑では一切の薬品や化学肥料を使用せず。ブドウ畑で唯一、銅と硫黄物を最低限使用する農業を続けて</w:t>
      </w:r>
      <w:r w:rsidR="000B6450">
        <w:rPr>
          <w:rFonts w:hint="eastAsia"/>
          <w:sz w:val="16"/>
        </w:rPr>
        <w:t>きました</w:t>
      </w:r>
      <w:r w:rsidR="00F94144">
        <w:rPr>
          <w:rFonts w:hint="eastAsia"/>
          <w:sz w:val="16"/>
        </w:rPr>
        <w:t>。</w:t>
      </w:r>
    </w:p>
    <w:p w14:paraId="4C630FE0" w14:textId="3A467BCA" w:rsidR="00F94144" w:rsidRDefault="00F94144" w:rsidP="00415B13">
      <w:pPr>
        <w:ind w:firstLineChars="100" w:firstLine="143"/>
        <w:jc w:val="left"/>
        <w:rPr>
          <w:sz w:val="16"/>
        </w:rPr>
      </w:pPr>
      <w:r>
        <w:rPr>
          <w:rFonts w:hint="eastAsia"/>
          <w:sz w:val="16"/>
        </w:rPr>
        <w:t>醸造</w:t>
      </w:r>
      <w:r w:rsidR="00653FE5">
        <w:rPr>
          <w:rFonts w:hint="eastAsia"/>
          <w:sz w:val="16"/>
        </w:rPr>
        <w:t>については当初</w:t>
      </w:r>
      <w:r w:rsidR="000B6450">
        <w:rPr>
          <w:rFonts w:hint="eastAsia"/>
          <w:sz w:val="16"/>
        </w:rPr>
        <w:t>、</w:t>
      </w:r>
      <w:r w:rsidR="00653FE5">
        <w:rPr>
          <w:rFonts w:hint="eastAsia"/>
          <w:sz w:val="16"/>
        </w:rPr>
        <w:t>全くの</w:t>
      </w:r>
      <w:r w:rsidR="000B6450">
        <w:rPr>
          <w:rFonts w:hint="eastAsia"/>
          <w:sz w:val="16"/>
        </w:rPr>
        <w:t>素人</w:t>
      </w:r>
      <w:r w:rsidR="00653FE5">
        <w:rPr>
          <w:rFonts w:hint="eastAsia"/>
          <w:sz w:val="16"/>
        </w:rPr>
        <w:t>だったこともあり、近所の生産者にエノロゴとして手伝ってもらっていたというジャンカルロ。しかし、酵母添加や温度コントロール</w:t>
      </w:r>
      <w:r w:rsidR="000B6450">
        <w:rPr>
          <w:rFonts w:hint="eastAsia"/>
          <w:sz w:val="16"/>
        </w:rPr>
        <w:t>、現代の醸造技術で造られた</w:t>
      </w:r>
      <w:r w:rsidR="00653FE5">
        <w:rPr>
          <w:rFonts w:hint="eastAsia"/>
          <w:sz w:val="16"/>
        </w:rPr>
        <w:t>自分のワイン</w:t>
      </w:r>
      <w:r w:rsidR="000B6450">
        <w:rPr>
          <w:rFonts w:hint="eastAsia"/>
          <w:sz w:val="16"/>
        </w:rPr>
        <w:t>に</w:t>
      </w:r>
      <w:r w:rsidR="00653FE5">
        <w:rPr>
          <w:rFonts w:hint="eastAsia"/>
          <w:sz w:val="16"/>
        </w:rPr>
        <w:t>「</w:t>
      </w:r>
      <w:r w:rsidR="00FD45C4">
        <w:rPr>
          <w:rFonts w:hint="eastAsia"/>
          <w:sz w:val="16"/>
        </w:rPr>
        <w:t>（</w:t>
      </w:r>
      <w:r w:rsidR="00653FE5">
        <w:rPr>
          <w:rFonts w:hint="eastAsia"/>
          <w:sz w:val="16"/>
        </w:rPr>
        <w:t>自分で育てた</w:t>
      </w:r>
      <w:r w:rsidR="00FD45C4">
        <w:rPr>
          <w:rFonts w:hint="eastAsia"/>
          <w:sz w:val="16"/>
        </w:rPr>
        <w:t>）ブドウの味がしなかった」</w:t>
      </w:r>
      <w:r w:rsidR="000B6450">
        <w:rPr>
          <w:rFonts w:hint="eastAsia"/>
          <w:sz w:val="16"/>
        </w:rPr>
        <w:t>と、感じた</w:t>
      </w:r>
      <w:r w:rsidR="00FD45C4">
        <w:rPr>
          <w:rFonts w:hint="eastAsia"/>
          <w:sz w:val="16"/>
        </w:rPr>
        <w:t>彼。エノロゴの反対を押し切り、</w:t>
      </w:r>
      <w:r w:rsidR="00FD45C4">
        <w:rPr>
          <w:rFonts w:hint="eastAsia"/>
          <w:sz w:val="16"/>
        </w:rPr>
        <w:t>2015</w:t>
      </w:r>
      <w:r w:rsidR="00FD45C4">
        <w:rPr>
          <w:rFonts w:hint="eastAsia"/>
          <w:sz w:val="16"/>
        </w:rPr>
        <w:t>年より独学をベースに</w:t>
      </w:r>
      <w:r w:rsidR="006279DA">
        <w:rPr>
          <w:rFonts w:hint="eastAsia"/>
          <w:sz w:val="16"/>
        </w:rPr>
        <w:t>一切</w:t>
      </w:r>
      <w:r w:rsidR="000B6450">
        <w:rPr>
          <w:rFonts w:hint="eastAsia"/>
          <w:sz w:val="16"/>
        </w:rPr>
        <w:t>の</w:t>
      </w:r>
      <w:r w:rsidR="006279DA">
        <w:rPr>
          <w:rFonts w:hint="eastAsia"/>
          <w:sz w:val="16"/>
        </w:rPr>
        <w:t>コントロールをしない</w:t>
      </w:r>
      <w:r w:rsidR="00FD45C4">
        <w:rPr>
          <w:rFonts w:hint="eastAsia"/>
          <w:sz w:val="16"/>
        </w:rPr>
        <w:t>醸造方法に切り替え始めました。</w:t>
      </w:r>
    </w:p>
    <w:p w14:paraId="2C780372" w14:textId="242A5FB4" w:rsidR="001435FF" w:rsidRDefault="001435FF" w:rsidP="001435FF">
      <w:pPr>
        <w:ind w:firstLineChars="100" w:firstLine="143"/>
        <w:jc w:val="left"/>
        <w:rPr>
          <w:sz w:val="16"/>
        </w:rPr>
      </w:pPr>
      <w:r>
        <w:rPr>
          <w:rFonts w:hint="eastAsia"/>
          <w:sz w:val="16"/>
        </w:rPr>
        <w:t>約</w:t>
      </w:r>
      <w:r>
        <w:rPr>
          <w:rFonts w:hint="eastAsia"/>
          <w:sz w:val="16"/>
        </w:rPr>
        <w:t>3ha</w:t>
      </w:r>
      <w:r>
        <w:rPr>
          <w:rFonts w:hint="eastAsia"/>
          <w:sz w:val="16"/>
        </w:rPr>
        <w:t>のうち、</w:t>
      </w:r>
      <w:r>
        <w:rPr>
          <w:rFonts w:hint="eastAsia"/>
          <w:sz w:val="16"/>
        </w:rPr>
        <w:t>2</w:t>
      </w:r>
      <w:r>
        <w:rPr>
          <w:sz w:val="16"/>
        </w:rPr>
        <w:t>ha</w:t>
      </w:r>
      <w:r>
        <w:rPr>
          <w:rFonts w:hint="eastAsia"/>
          <w:sz w:val="16"/>
        </w:rPr>
        <w:t>を占めるルケ。土壌はカスタニョーレ周辺に多く見られる石灰質、粘土質、砂質が混ざり合</w:t>
      </w:r>
      <w:r w:rsidR="006279DA">
        <w:rPr>
          <w:rFonts w:hint="eastAsia"/>
          <w:sz w:val="16"/>
        </w:rPr>
        <w:t>う。</w:t>
      </w:r>
      <w:r>
        <w:rPr>
          <w:rFonts w:hint="eastAsia"/>
          <w:sz w:val="16"/>
        </w:rPr>
        <w:t>場所により</w:t>
      </w:r>
      <w:r w:rsidR="006279DA">
        <w:rPr>
          <w:rFonts w:hint="eastAsia"/>
          <w:sz w:val="16"/>
        </w:rPr>
        <w:t>、</w:t>
      </w:r>
      <w:r>
        <w:rPr>
          <w:rFonts w:hint="eastAsia"/>
          <w:sz w:val="16"/>
        </w:rPr>
        <w:t>マーブル上に土の色が分かれ</w:t>
      </w:r>
      <w:r w:rsidR="006279DA">
        <w:rPr>
          <w:rFonts w:hint="eastAsia"/>
          <w:sz w:val="16"/>
        </w:rPr>
        <w:t>た</w:t>
      </w:r>
      <w:r>
        <w:rPr>
          <w:rFonts w:hint="eastAsia"/>
          <w:sz w:val="16"/>
        </w:rPr>
        <w:t>緩やかな丘陵地。標高は</w:t>
      </w:r>
      <w:r>
        <w:rPr>
          <w:rFonts w:hint="eastAsia"/>
          <w:sz w:val="16"/>
        </w:rPr>
        <w:t>250m</w:t>
      </w:r>
      <w:r>
        <w:rPr>
          <w:rFonts w:hint="eastAsia"/>
          <w:sz w:val="16"/>
        </w:rPr>
        <w:t>、近年の温暖化、猛暑の影響を受けにくい</w:t>
      </w:r>
      <w:r w:rsidR="006279DA">
        <w:rPr>
          <w:rFonts w:hint="eastAsia"/>
          <w:sz w:val="16"/>
        </w:rPr>
        <w:t>、</w:t>
      </w:r>
      <w:r>
        <w:rPr>
          <w:rFonts w:hint="eastAsia"/>
          <w:sz w:val="16"/>
        </w:rPr>
        <w:t>北東向きの斜面を</w:t>
      </w:r>
      <w:r w:rsidR="006279DA">
        <w:rPr>
          <w:rFonts w:hint="eastAsia"/>
          <w:sz w:val="16"/>
        </w:rPr>
        <w:t>好んで植えられた</w:t>
      </w:r>
      <w:r>
        <w:rPr>
          <w:rFonts w:hint="eastAsia"/>
          <w:sz w:val="16"/>
        </w:rPr>
        <w:t>ブドウ樹。畑ではクローバーやマメ科の植物の種をまき、緑肥としている以外加えるものはなく、銅と硫黄についても</w:t>
      </w:r>
      <w:r w:rsidR="006279DA">
        <w:rPr>
          <w:rFonts w:hint="eastAsia"/>
          <w:sz w:val="16"/>
        </w:rPr>
        <w:t>極僅か</w:t>
      </w:r>
      <w:r>
        <w:rPr>
          <w:rFonts w:hint="eastAsia"/>
          <w:sz w:val="16"/>
        </w:rPr>
        <w:t>、最低限しか</w:t>
      </w:r>
      <w:r w:rsidR="006279DA">
        <w:rPr>
          <w:rFonts w:hint="eastAsia"/>
          <w:sz w:val="16"/>
        </w:rPr>
        <w:t>使用しない</w:t>
      </w:r>
      <w:r>
        <w:rPr>
          <w:rFonts w:hint="eastAsia"/>
          <w:sz w:val="16"/>
        </w:rPr>
        <w:t>こだわり。そして何より最も特出すべきは</w:t>
      </w:r>
      <w:r w:rsidR="006279DA">
        <w:rPr>
          <w:rFonts w:hint="eastAsia"/>
          <w:sz w:val="16"/>
        </w:rPr>
        <w:t>、</w:t>
      </w:r>
      <w:r>
        <w:rPr>
          <w:rFonts w:hint="eastAsia"/>
          <w:sz w:val="16"/>
        </w:rPr>
        <w:t>ブドウの収穫量の少なさ、そして完熟まで待ち続ける</w:t>
      </w:r>
      <w:r w:rsidR="006279DA">
        <w:rPr>
          <w:rFonts w:hint="eastAsia"/>
          <w:sz w:val="16"/>
        </w:rPr>
        <w:t>強い忍耐と意志</w:t>
      </w:r>
      <w:r>
        <w:rPr>
          <w:rFonts w:hint="eastAsia"/>
          <w:sz w:val="16"/>
        </w:rPr>
        <w:t>。</w:t>
      </w:r>
    </w:p>
    <w:p w14:paraId="2E89E7F8" w14:textId="28D8F76C" w:rsidR="001435FF" w:rsidRDefault="001435FF" w:rsidP="001435FF">
      <w:pPr>
        <w:ind w:firstLineChars="100" w:firstLine="143"/>
        <w:jc w:val="left"/>
        <w:rPr>
          <w:sz w:val="16"/>
        </w:rPr>
      </w:pPr>
      <w:r>
        <w:rPr>
          <w:rFonts w:hint="eastAsia"/>
          <w:sz w:val="16"/>
        </w:rPr>
        <w:t>DOCG</w:t>
      </w:r>
      <w:r>
        <w:rPr>
          <w:rFonts w:hint="eastAsia"/>
          <w:sz w:val="16"/>
        </w:rPr>
        <w:t>で認められている</w:t>
      </w:r>
      <w:r>
        <w:rPr>
          <w:rFonts w:hint="eastAsia"/>
          <w:sz w:val="16"/>
        </w:rPr>
        <w:t>9</w:t>
      </w:r>
      <w:r>
        <w:rPr>
          <w:sz w:val="16"/>
        </w:rPr>
        <w:t>t/</w:t>
      </w:r>
      <w:r>
        <w:rPr>
          <w:rFonts w:hint="eastAsia"/>
          <w:sz w:val="16"/>
        </w:rPr>
        <w:t>h</w:t>
      </w:r>
      <w:r>
        <w:rPr>
          <w:sz w:val="16"/>
        </w:rPr>
        <w:t>a</w:t>
      </w:r>
      <w:r>
        <w:rPr>
          <w:rFonts w:hint="eastAsia"/>
          <w:sz w:val="16"/>
        </w:rPr>
        <w:t>に対し、彼の収穫量は</w:t>
      </w:r>
      <w:r>
        <w:rPr>
          <w:rFonts w:hint="eastAsia"/>
          <w:sz w:val="16"/>
        </w:rPr>
        <w:t>3</w:t>
      </w:r>
      <w:r>
        <w:rPr>
          <w:sz w:val="16"/>
        </w:rPr>
        <w:t>.5~4t/ha</w:t>
      </w:r>
      <w:r>
        <w:rPr>
          <w:rFonts w:hint="eastAsia"/>
          <w:sz w:val="16"/>
        </w:rPr>
        <w:t>という少なさ、、。そして果皮、種子まで完全に成熟するまで収穫を遅らせる徹底的な覚悟。結果的に、超熟成したルケは、糖度が高すぎて潜在アルコール度数が</w:t>
      </w:r>
      <w:r>
        <w:rPr>
          <w:rFonts w:hint="eastAsia"/>
          <w:sz w:val="16"/>
        </w:rPr>
        <w:t>15</w:t>
      </w:r>
      <w:r>
        <w:rPr>
          <w:rFonts w:hint="eastAsia"/>
          <w:sz w:val="16"/>
        </w:rPr>
        <w:t>％を軽く超えるほど、、、汗。この超凝縮したルケを果皮と共に約</w:t>
      </w:r>
      <w:r>
        <w:rPr>
          <w:rFonts w:hint="eastAsia"/>
          <w:sz w:val="16"/>
        </w:rPr>
        <w:t>2</w:t>
      </w:r>
      <w:r>
        <w:rPr>
          <w:rFonts w:hint="eastAsia"/>
          <w:sz w:val="16"/>
        </w:rPr>
        <w:t>週間、緩やかに醗酵が進む。これほどの糖度、アルコールであっても、今まで醗酵が途中で止まった経験はほとんどないと話すジャンカルロ。「収穫したブドウからは、完熟したブドウの香りの他に、強い酵母の香りがあふれてる」、と</w:t>
      </w:r>
      <w:r w:rsidR="006279DA">
        <w:rPr>
          <w:rFonts w:hint="eastAsia"/>
          <w:sz w:val="16"/>
        </w:rPr>
        <w:t>いう話に、ブドウの質の高さが想像できてしまいます、、。</w:t>
      </w:r>
      <w:r>
        <w:rPr>
          <w:rFonts w:hint="eastAsia"/>
          <w:sz w:val="16"/>
        </w:rPr>
        <w:t>非常に香りに特徴を持つルケ、その特徴を美しく表現する為に醗酵が終わった後、オリの状態を敏感に見極め、こまめにオリ引きを行う彼。その回数の多さに、むしろ酸化のリスクを心配してしまいますが、「嫌気的な環境よりも活発な酵母、健全なアルコール、</w:t>
      </w:r>
      <w:r w:rsidR="006279DA">
        <w:rPr>
          <w:rFonts w:hint="eastAsia"/>
          <w:sz w:val="16"/>
        </w:rPr>
        <w:t>整った</w:t>
      </w:r>
      <w:r>
        <w:rPr>
          <w:rFonts w:hint="eastAsia"/>
          <w:sz w:val="16"/>
        </w:rPr>
        <w:t>環境があれば、酸化を恐れる理由が俺にはわからない」と、一蹴されてしまいました。</w:t>
      </w:r>
    </w:p>
    <w:p w14:paraId="5CF2D121" w14:textId="65E59A3F" w:rsidR="001435FF" w:rsidRPr="001435FF" w:rsidRDefault="001435FF" w:rsidP="001435FF">
      <w:pPr>
        <w:ind w:firstLineChars="100" w:firstLine="143"/>
        <w:jc w:val="left"/>
        <w:rPr>
          <w:sz w:val="16"/>
        </w:rPr>
      </w:pPr>
      <w:r>
        <w:rPr>
          <w:rFonts w:hint="eastAsia"/>
          <w:sz w:val="16"/>
        </w:rPr>
        <w:t>カッシネッタのワインを支えているのは、経験値でも醸造テクニックでもない、溢れんばかりの素材（ブドウ）への信頼感、、。久しぶりに出会う、裏表のない情熱と強い意志を持ったジャンカルロ。ワインとしてはまだ粗削りな</w:t>
      </w:r>
      <w:r w:rsidR="00C240B0">
        <w:rPr>
          <w:rFonts w:hint="eastAsia"/>
          <w:sz w:val="16"/>
        </w:rPr>
        <w:t>面も多いですが</w:t>
      </w:r>
      <w:r>
        <w:rPr>
          <w:rFonts w:hint="eastAsia"/>
          <w:sz w:val="16"/>
        </w:rPr>
        <w:t>、それを</w:t>
      </w:r>
      <w:r w:rsidR="00C240B0">
        <w:rPr>
          <w:rFonts w:hint="eastAsia"/>
          <w:sz w:val="16"/>
        </w:rPr>
        <w:t>補って</w:t>
      </w:r>
      <w:r>
        <w:rPr>
          <w:rFonts w:hint="eastAsia"/>
          <w:sz w:val="16"/>
        </w:rPr>
        <w:t>余りある</w:t>
      </w:r>
      <w:r w:rsidR="00C240B0">
        <w:rPr>
          <w:rFonts w:hint="eastAsia"/>
          <w:sz w:val="16"/>
        </w:rPr>
        <w:t>素晴らしい味わいと魅力的なルケ。ぜひ一度お試しいただきたい造り手です！</w:t>
      </w:r>
    </w:p>
    <w:p w14:paraId="222EB5E3" w14:textId="0AFA2B08" w:rsidR="006B0356" w:rsidRDefault="00807168" w:rsidP="006B0356">
      <w:pPr>
        <w:jc w:val="left"/>
        <w:rPr>
          <w:b/>
          <w:lang w:val="it-IT"/>
        </w:rPr>
      </w:pPr>
      <w:r>
        <w:rPr>
          <w:b/>
          <w:noProof/>
          <w:lang w:val="it-IT"/>
        </w:rPr>
        <w:drawing>
          <wp:anchor distT="0" distB="0" distL="114300" distR="114300" simplePos="0" relativeHeight="251704320" behindDoc="0" locked="0" layoutInCell="1" allowOverlap="1" wp14:anchorId="12C19F43" wp14:editId="46BB0875">
            <wp:simplePos x="0" y="0"/>
            <wp:positionH relativeFrom="column">
              <wp:posOffset>5970905</wp:posOffset>
            </wp:positionH>
            <wp:positionV relativeFrom="paragraph">
              <wp:posOffset>6350</wp:posOffset>
            </wp:positionV>
            <wp:extent cx="857250" cy="1155700"/>
            <wp:effectExtent l="19050" t="19050" r="19050" b="25400"/>
            <wp:wrapSquare wrapText="bothSides"/>
            <wp:docPr id="13" name="図 13"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中程度の精度で自動的に生成された説明"/>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57250" cy="11557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891566">
        <w:rPr>
          <w:rFonts w:hint="eastAsia"/>
          <w:b/>
          <w:lang w:val="it-IT"/>
        </w:rPr>
        <w:t>Ruche</w:t>
      </w:r>
      <w:r w:rsidR="007F1A10" w:rsidRPr="00AC2B1B">
        <w:rPr>
          <w:lang w:val="it-IT"/>
        </w:rPr>
        <w:t xml:space="preserve"> </w:t>
      </w:r>
      <w:r w:rsidR="007F1A10" w:rsidRPr="007F1A10">
        <w:rPr>
          <w:b/>
          <w:sz w:val="16"/>
          <w:szCs w:val="16"/>
          <w:lang w:val="it-IT"/>
        </w:rPr>
        <w:t>di Castagnole Monferrato</w:t>
      </w:r>
      <w:r w:rsidR="00891566" w:rsidRPr="007F1A10">
        <w:rPr>
          <w:rFonts w:hint="eastAsia"/>
          <w:b/>
          <w:sz w:val="16"/>
          <w:szCs w:val="16"/>
          <w:lang w:val="it-IT"/>
        </w:rPr>
        <w:t xml:space="preserve"> </w:t>
      </w:r>
      <w:r w:rsidR="00891566">
        <w:rPr>
          <w:rFonts w:hint="eastAsia"/>
          <w:b/>
          <w:lang w:val="it-IT"/>
        </w:rPr>
        <w:t>2</w:t>
      </w:r>
      <w:r w:rsidR="00891566">
        <w:rPr>
          <w:b/>
          <w:lang w:val="it-IT"/>
        </w:rPr>
        <w:t>0</w:t>
      </w:r>
      <w:r w:rsidR="002D0873">
        <w:rPr>
          <w:rFonts w:hint="eastAsia"/>
          <w:b/>
          <w:lang w:val="it-IT"/>
        </w:rPr>
        <w:t>19</w:t>
      </w:r>
      <w:r w:rsidR="006B0356">
        <w:rPr>
          <w:b/>
          <w:lang w:val="it-IT"/>
        </w:rPr>
        <w:t xml:space="preserve"> </w:t>
      </w:r>
      <w:r w:rsidR="001435FF">
        <w:rPr>
          <w:b/>
          <w:lang w:val="it-IT"/>
        </w:rPr>
        <w:t>&amp; 2020</w:t>
      </w:r>
      <w:r w:rsidR="00020A53">
        <w:rPr>
          <w:rFonts w:hint="eastAsia"/>
          <w:b/>
          <w:sz w:val="16"/>
          <w:szCs w:val="16"/>
          <w:lang w:val="it-IT"/>
        </w:rPr>
        <w:t>ル</w:t>
      </w:r>
      <w:r w:rsidR="007F1A10">
        <w:rPr>
          <w:rFonts w:hint="eastAsia"/>
          <w:b/>
          <w:sz w:val="16"/>
          <w:szCs w:val="16"/>
          <w:lang w:val="it-IT"/>
        </w:rPr>
        <w:t>ケ</w:t>
      </w:r>
      <w:r w:rsidR="007F1A10">
        <w:rPr>
          <w:rFonts w:hint="eastAsia"/>
          <w:b/>
          <w:sz w:val="16"/>
          <w:szCs w:val="16"/>
          <w:lang w:val="it-IT"/>
        </w:rPr>
        <w:t xml:space="preserve"> DOCG</w:t>
      </w:r>
      <w:r w:rsidR="00A239A8">
        <w:rPr>
          <w:b/>
          <w:sz w:val="16"/>
          <w:szCs w:val="16"/>
          <w:lang w:val="it-IT"/>
        </w:rPr>
        <w:t xml:space="preserve"> </w:t>
      </w:r>
      <w:r w:rsidR="006B0356" w:rsidRPr="00AC2B1B">
        <w:rPr>
          <w:rFonts w:ascii="HGP創英角ｺﾞｼｯｸUB" w:eastAsia="HGP創英角ｺﾞｼｯｸUB" w:hAnsi="HGP創英角ｺﾞｼｯｸUB" w:hint="eastAsia"/>
          <w:bCs/>
          <w:color w:val="00B050"/>
          <w:sz w:val="16"/>
          <w:lang w:val="it-IT"/>
        </w:rPr>
        <w:t>≪</w:t>
      </w:r>
      <w:r w:rsidR="006B0356" w:rsidRPr="00261A03">
        <w:rPr>
          <w:rFonts w:ascii="HGP創英角ｺﾞｼｯｸUB" w:eastAsia="HGP創英角ｺﾞｼｯｸUB" w:hAnsi="HGP創英角ｺﾞｼｯｸUB" w:hint="eastAsia"/>
          <w:bCs/>
          <w:color w:val="00B050"/>
          <w:sz w:val="16"/>
        </w:rPr>
        <w:t>新</w:t>
      </w:r>
      <w:r w:rsidR="00A62537">
        <w:rPr>
          <w:rFonts w:ascii="HGP創英角ｺﾞｼｯｸUB" w:eastAsia="HGP創英角ｺﾞｼｯｸUB" w:hAnsi="HGP創英角ｺﾞｼｯｸUB" w:hint="eastAsia"/>
          <w:bCs/>
          <w:color w:val="00B050"/>
          <w:sz w:val="16"/>
        </w:rPr>
        <w:t>アイテム</w:t>
      </w:r>
      <w:r w:rsidR="006B0356" w:rsidRPr="00AC2B1B">
        <w:rPr>
          <w:rFonts w:ascii="HGP創英角ｺﾞｼｯｸUB" w:eastAsia="HGP創英角ｺﾞｼｯｸUB" w:hAnsi="HGP創英角ｺﾞｼｯｸUB" w:hint="eastAsia"/>
          <w:bCs/>
          <w:color w:val="00B050"/>
          <w:sz w:val="16"/>
          <w:lang w:val="it-IT"/>
        </w:rPr>
        <w:t>≫</w:t>
      </w:r>
      <w:r w:rsidR="006B0356">
        <w:rPr>
          <w:rFonts w:ascii="ＭＳ 明朝" w:eastAsia="ＭＳ 明朝" w:hAnsi="ＭＳ 明朝" w:cs="ＭＳ 明朝" w:hint="eastAsia"/>
          <w:b/>
          <w:color w:val="00B050"/>
          <w:sz w:val="16"/>
          <w:lang w:val="it-IT"/>
        </w:rPr>
        <w:t xml:space="preserve"> </w:t>
      </w:r>
      <w:r w:rsidR="006B0356">
        <w:rPr>
          <w:b/>
          <w:color w:val="00B050"/>
          <w:sz w:val="16"/>
          <w:szCs w:val="16"/>
          <w:lang w:val="it-IT"/>
        </w:rPr>
        <w:t xml:space="preserve"> </w:t>
      </w:r>
    </w:p>
    <w:p w14:paraId="7504817B" w14:textId="5822B392" w:rsidR="006B0356" w:rsidRDefault="00C240B0" w:rsidP="007861BE">
      <w:pPr>
        <w:ind w:firstLineChars="100" w:firstLine="143"/>
        <w:jc w:val="left"/>
        <w:rPr>
          <w:bCs/>
          <w:sz w:val="16"/>
        </w:rPr>
      </w:pPr>
      <w:r>
        <w:rPr>
          <w:rFonts w:hint="eastAsia"/>
          <w:bCs/>
          <w:sz w:val="16"/>
        </w:rPr>
        <w:t>ルケは今回</w:t>
      </w:r>
      <w:r>
        <w:rPr>
          <w:rFonts w:hint="eastAsia"/>
          <w:bCs/>
          <w:sz w:val="16"/>
        </w:rPr>
        <w:t>2</w:t>
      </w:r>
      <w:r>
        <w:rPr>
          <w:rFonts w:hint="eastAsia"/>
          <w:bCs/>
          <w:sz w:val="16"/>
        </w:rPr>
        <w:t>つのヴィンテージを合わせてご紹介させていただきます。</w:t>
      </w:r>
      <w:r>
        <w:rPr>
          <w:rFonts w:hint="eastAsia"/>
          <w:bCs/>
          <w:sz w:val="16"/>
        </w:rPr>
        <w:t>2019</w:t>
      </w:r>
      <w:r>
        <w:rPr>
          <w:rFonts w:hint="eastAsia"/>
          <w:bCs/>
          <w:sz w:val="16"/>
        </w:rPr>
        <w:t>年はやや雨の多いヴィンテージ、しかしそこまで厳しい環境ではなく十分な日照を得られたバランスのある年だったと話しています。それに比べて、</w:t>
      </w:r>
      <w:r>
        <w:rPr>
          <w:rFonts w:hint="eastAsia"/>
          <w:bCs/>
          <w:sz w:val="16"/>
        </w:rPr>
        <w:t>2020</w:t>
      </w:r>
      <w:r>
        <w:rPr>
          <w:rFonts w:hint="eastAsia"/>
          <w:bCs/>
          <w:sz w:val="16"/>
        </w:rPr>
        <w:t>は猛暑のヴィンテージ。畑では水不足のため、過度な凝縮が起きた年。この相対する</w:t>
      </w:r>
      <w:r>
        <w:rPr>
          <w:rFonts w:hint="eastAsia"/>
          <w:bCs/>
          <w:sz w:val="16"/>
        </w:rPr>
        <w:t>2</w:t>
      </w:r>
      <w:r>
        <w:rPr>
          <w:rFonts w:hint="eastAsia"/>
          <w:bCs/>
          <w:sz w:val="16"/>
        </w:rPr>
        <w:t>つのヴィンテージ。土壌環境や気候の影響を受けやすいルケ。</w:t>
      </w:r>
      <w:r>
        <w:rPr>
          <w:rFonts w:hint="eastAsia"/>
          <w:bCs/>
          <w:sz w:val="16"/>
        </w:rPr>
        <w:t>2019</w:t>
      </w:r>
      <w:r>
        <w:rPr>
          <w:rFonts w:hint="eastAsia"/>
          <w:bCs/>
          <w:sz w:val="16"/>
        </w:rPr>
        <w:t>年は非常に果実的で繊細さ、フレッシュさを備えた、ある意味ルケというブドウの特徴をきれいに表現しているワイン。</w:t>
      </w:r>
    </w:p>
    <w:p w14:paraId="27D34B99" w14:textId="5980A34E" w:rsidR="00C240B0" w:rsidRPr="00AC2B1B" w:rsidRDefault="00807168" w:rsidP="007861BE">
      <w:pPr>
        <w:ind w:firstLineChars="100" w:firstLine="183"/>
        <w:jc w:val="left"/>
        <w:rPr>
          <w:bCs/>
          <w:sz w:val="16"/>
          <w:lang w:val="it-IT"/>
        </w:rPr>
      </w:pPr>
      <w:r>
        <w:rPr>
          <w:b/>
          <w:noProof/>
          <w:lang w:val="it-IT"/>
        </w:rPr>
        <w:drawing>
          <wp:anchor distT="0" distB="0" distL="114300" distR="114300" simplePos="0" relativeHeight="251705344" behindDoc="0" locked="0" layoutInCell="1" allowOverlap="1" wp14:anchorId="12761E8A" wp14:editId="6B7A7110">
            <wp:simplePos x="0" y="0"/>
            <wp:positionH relativeFrom="column">
              <wp:posOffset>5972175</wp:posOffset>
            </wp:positionH>
            <wp:positionV relativeFrom="paragraph">
              <wp:posOffset>353060</wp:posOffset>
            </wp:positionV>
            <wp:extent cx="856615" cy="1162050"/>
            <wp:effectExtent l="0" t="0" r="635" b="0"/>
            <wp:wrapSquare wrapText="bothSides"/>
            <wp:docPr id="14" name="図 14"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 マップ&#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6615" cy="1162050"/>
                    </a:xfrm>
                    <a:prstGeom prst="rect">
                      <a:avLst/>
                    </a:prstGeom>
                  </pic:spPr>
                </pic:pic>
              </a:graphicData>
            </a:graphic>
            <wp14:sizeRelH relativeFrom="margin">
              <wp14:pctWidth>0</wp14:pctWidth>
            </wp14:sizeRelH>
            <wp14:sizeRelV relativeFrom="margin">
              <wp14:pctHeight>0</wp14:pctHeight>
            </wp14:sizeRelV>
          </wp:anchor>
        </w:drawing>
      </w:r>
      <w:r w:rsidR="00C240B0">
        <w:rPr>
          <w:rFonts w:hint="eastAsia"/>
          <w:bCs/>
          <w:sz w:val="16"/>
        </w:rPr>
        <w:t>そして対照的に、</w:t>
      </w:r>
      <w:r w:rsidR="00C240B0">
        <w:rPr>
          <w:rFonts w:hint="eastAsia"/>
          <w:bCs/>
          <w:sz w:val="16"/>
        </w:rPr>
        <w:t>2020</w:t>
      </w:r>
      <w:r w:rsidR="00C240B0">
        <w:rPr>
          <w:rFonts w:hint="eastAsia"/>
          <w:bCs/>
          <w:sz w:val="16"/>
        </w:rPr>
        <w:t>年は猛暑という事もあり、非常に香りが強い、そして醗酵中の温度もやや高い位置で推移していたと話すジャンカルロ。彼自身「こんな香りを放つルケは初めて、、」、そう</w:t>
      </w:r>
      <w:r w:rsidR="00AA003A">
        <w:rPr>
          <w:rFonts w:hint="eastAsia"/>
          <w:bCs/>
          <w:sz w:val="16"/>
        </w:rPr>
        <w:t>言う</w:t>
      </w:r>
      <w:r w:rsidR="00C240B0">
        <w:rPr>
          <w:rFonts w:hint="eastAsia"/>
          <w:bCs/>
          <w:sz w:val="16"/>
        </w:rPr>
        <w:t>ほど衝撃的な香りと味わいを見せた</w:t>
      </w:r>
      <w:r w:rsidR="00AA003A">
        <w:rPr>
          <w:rFonts w:hint="eastAsia"/>
          <w:bCs/>
          <w:sz w:val="16"/>
        </w:rPr>
        <w:t>驚きの</w:t>
      </w:r>
      <w:r w:rsidR="00C240B0">
        <w:rPr>
          <w:rFonts w:hint="eastAsia"/>
          <w:bCs/>
          <w:sz w:val="16"/>
        </w:rPr>
        <w:t>ヴィンテージ。今年</w:t>
      </w:r>
      <w:r w:rsidR="00C240B0">
        <w:rPr>
          <w:rFonts w:hint="eastAsia"/>
          <w:bCs/>
          <w:sz w:val="16"/>
        </w:rPr>
        <w:t>3</w:t>
      </w:r>
      <w:r w:rsidR="00C240B0">
        <w:rPr>
          <w:rFonts w:hint="eastAsia"/>
          <w:bCs/>
          <w:sz w:val="16"/>
        </w:rPr>
        <w:t>月に初めて訪問した際、</w:t>
      </w:r>
      <w:r w:rsidR="00C240B0">
        <w:rPr>
          <w:rFonts w:hint="eastAsia"/>
          <w:bCs/>
          <w:sz w:val="16"/>
        </w:rPr>
        <w:t>2020</w:t>
      </w:r>
      <w:r w:rsidR="00C240B0">
        <w:rPr>
          <w:rFonts w:hint="eastAsia"/>
          <w:bCs/>
          <w:sz w:val="16"/>
        </w:rPr>
        <w:t>のルケを飲んで驚愕したことをはっきりと覚えています。</w:t>
      </w:r>
      <w:r w:rsidR="00AA003A">
        <w:rPr>
          <w:rFonts w:hint="eastAsia"/>
          <w:bCs/>
          <w:sz w:val="16"/>
        </w:rPr>
        <w:t>「</w:t>
      </w:r>
      <w:r w:rsidR="00AA003A">
        <w:rPr>
          <w:rFonts w:hint="eastAsia"/>
          <w:bCs/>
          <w:sz w:val="16"/>
        </w:rPr>
        <w:t>Ruche</w:t>
      </w:r>
      <w:r w:rsidR="00C240B0">
        <w:rPr>
          <w:rFonts w:hint="eastAsia"/>
          <w:bCs/>
          <w:sz w:val="16"/>
        </w:rPr>
        <w:t>ルケ</w:t>
      </w:r>
      <w:r w:rsidR="00AA003A">
        <w:rPr>
          <w:rFonts w:hint="eastAsia"/>
          <w:bCs/>
          <w:sz w:val="16"/>
        </w:rPr>
        <w:t>」</w:t>
      </w:r>
      <w:r w:rsidR="00C240B0">
        <w:rPr>
          <w:rFonts w:hint="eastAsia"/>
          <w:bCs/>
          <w:sz w:val="16"/>
        </w:rPr>
        <w:t>という、地域的にもマイナーな黒ブドウではありますが、おそらく</w:t>
      </w:r>
      <w:r w:rsidR="00AA003A">
        <w:rPr>
          <w:rFonts w:hint="eastAsia"/>
          <w:bCs/>
          <w:sz w:val="16"/>
        </w:rPr>
        <w:t>一般的な赤ワインの概念や</w:t>
      </w:r>
      <w:r w:rsidR="00C240B0">
        <w:rPr>
          <w:rFonts w:hint="eastAsia"/>
          <w:bCs/>
          <w:sz w:val="16"/>
        </w:rPr>
        <w:t>イメージを</w:t>
      </w:r>
      <w:r w:rsidR="00AA003A">
        <w:rPr>
          <w:rFonts w:hint="eastAsia"/>
          <w:bCs/>
          <w:sz w:val="16"/>
        </w:rPr>
        <w:t>吹き飛ばすような、</w:t>
      </w:r>
      <w:r w:rsidR="00C240B0">
        <w:rPr>
          <w:rFonts w:hint="eastAsia"/>
          <w:bCs/>
          <w:sz w:val="16"/>
        </w:rPr>
        <w:t>素晴らしいワインだと信じています。</w:t>
      </w:r>
    </w:p>
    <w:p w14:paraId="0EBCEDF6" w14:textId="04A32462" w:rsidR="00FC0DFA" w:rsidRPr="00A754D2" w:rsidRDefault="007F1A10" w:rsidP="00FC0DFA">
      <w:pPr>
        <w:jc w:val="left"/>
        <w:rPr>
          <w:b/>
          <w:lang w:val="it-IT"/>
        </w:rPr>
      </w:pPr>
      <w:r>
        <w:rPr>
          <w:rFonts w:hint="eastAsia"/>
          <w:b/>
          <w:lang w:val="it-IT"/>
        </w:rPr>
        <w:t>Ruche</w:t>
      </w:r>
      <w:r w:rsidRPr="00AC2B1B">
        <w:rPr>
          <w:lang w:val="it-IT"/>
        </w:rPr>
        <w:t xml:space="preserve"> </w:t>
      </w:r>
      <w:r w:rsidRPr="007F1A10">
        <w:rPr>
          <w:b/>
          <w:sz w:val="16"/>
          <w:szCs w:val="16"/>
          <w:lang w:val="it-IT"/>
        </w:rPr>
        <w:t>di Castagnole Monferrato</w:t>
      </w:r>
      <w:r>
        <w:rPr>
          <w:rFonts w:hint="eastAsia"/>
          <w:b/>
          <w:lang w:val="it-IT"/>
        </w:rPr>
        <w:t xml:space="preserve"> 2</w:t>
      </w:r>
      <w:r>
        <w:rPr>
          <w:b/>
          <w:lang w:val="it-IT"/>
        </w:rPr>
        <w:t>0</w:t>
      </w:r>
      <w:r>
        <w:rPr>
          <w:rFonts w:hint="eastAsia"/>
          <w:b/>
          <w:lang w:val="it-IT"/>
        </w:rPr>
        <w:t>1</w:t>
      </w:r>
      <w:r>
        <w:rPr>
          <w:b/>
          <w:lang w:val="it-IT"/>
        </w:rPr>
        <w:t xml:space="preserve">6 </w:t>
      </w:r>
      <w:r>
        <w:rPr>
          <w:rFonts w:hint="eastAsia"/>
          <w:b/>
          <w:sz w:val="16"/>
          <w:szCs w:val="16"/>
          <w:lang w:val="it-IT"/>
        </w:rPr>
        <w:t>ルケ</w:t>
      </w:r>
      <w:r>
        <w:rPr>
          <w:rFonts w:hint="eastAsia"/>
          <w:b/>
          <w:sz w:val="16"/>
          <w:szCs w:val="16"/>
          <w:lang w:val="it-IT"/>
        </w:rPr>
        <w:t xml:space="preserve"> </w:t>
      </w:r>
      <w:r>
        <w:rPr>
          <w:rFonts w:hint="eastAsia"/>
          <w:b/>
          <w:sz w:val="16"/>
          <w:szCs w:val="16"/>
          <w:lang w:val="it-IT"/>
        </w:rPr>
        <w:t>リゼルヴァ</w:t>
      </w:r>
      <w:r>
        <w:rPr>
          <w:rFonts w:hint="eastAsia"/>
          <w:b/>
          <w:sz w:val="16"/>
          <w:szCs w:val="16"/>
          <w:lang w:val="it-IT"/>
        </w:rPr>
        <w:t xml:space="preserve"> DOCG</w:t>
      </w:r>
      <w:r w:rsidR="00A239A8">
        <w:rPr>
          <w:b/>
          <w:sz w:val="16"/>
          <w:szCs w:val="16"/>
          <w:lang w:val="it-IT"/>
        </w:rPr>
        <w:t xml:space="preserve"> </w:t>
      </w:r>
      <w:r w:rsidR="00A62537" w:rsidRPr="00AC2B1B">
        <w:rPr>
          <w:rFonts w:ascii="HGP創英角ｺﾞｼｯｸUB" w:eastAsia="HGP創英角ｺﾞｼｯｸUB" w:hAnsi="HGP創英角ｺﾞｼｯｸUB" w:hint="eastAsia"/>
          <w:bCs/>
          <w:color w:val="00B050"/>
          <w:sz w:val="16"/>
          <w:lang w:val="it-IT"/>
        </w:rPr>
        <w:t>≪</w:t>
      </w:r>
      <w:r w:rsidR="00A62537" w:rsidRPr="00261A03">
        <w:rPr>
          <w:rFonts w:ascii="HGP創英角ｺﾞｼｯｸUB" w:eastAsia="HGP創英角ｺﾞｼｯｸUB" w:hAnsi="HGP創英角ｺﾞｼｯｸUB" w:hint="eastAsia"/>
          <w:bCs/>
          <w:color w:val="00B050"/>
          <w:sz w:val="16"/>
        </w:rPr>
        <w:t>新</w:t>
      </w:r>
      <w:r w:rsidR="00A62537">
        <w:rPr>
          <w:rFonts w:ascii="HGP創英角ｺﾞｼｯｸUB" w:eastAsia="HGP創英角ｺﾞｼｯｸUB" w:hAnsi="HGP創英角ｺﾞｼｯｸUB" w:hint="eastAsia"/>
          <w:bCs/>
          <w:color w:val="00B050"/>
          <w:sz w:val="16"/>
        </w:rPr>
        <w:t>アイテム</w:t>
      </w:r>
      <w:r w:rsidR="00A62537" w:rsidRPr="00AC2B1B">
        <w:rPr>
          <w:rFonts w:ascii="HGP創英角ｺﾞｼｯｸUB" w:eastAsia="HGP創英角ｺﾞｼｯｸUB" w:hAnsi="HGP創英角ｺﾞｼｯｸUB" w:hint="eastAsia"/>
          <w:bCs/>
          <w:color w:val="00B050"/>
          <w:sz w:val="16"/>
          <w:lang w:val="it-IT"/>
        </w:rPr>
        <w:t>≫</w:t>
      </w:r>
      <w:r w:rsidR="00A62537">
        <w:rPr>
          <w:rFonts w:ascii="ＭＳ 明朝" w:eastAsia="ＭＳ 明朝" w:hAnsi="ＭＳ 明朝" w:cs="ＭＳ 明朝" w:hint="eastAsia"/>
          <w:b/>
          <w:color w:val="00B050"/>
          <w:sz w:val="16"/>
          <w:lang w:val="it-IT"/>
        </w:rPr>
        <w:t xml:space="preserve"> </w:t>
      </w:r>
      <w:r w:rsidR="00FC0DFA">
        <w:rPr>
          <w:rFonts w:hint="eastAsia"/>
          <w:b/>
          <w:lang w:val="it-IT"/>
        </w:rPr>
        <w:t xml:space="preserve"> </w:t>
      </w:r>
    </w:p>
    <w:p w14:paraId="7477D49F" w14:textId="106DD581" w:rsidR="00C240B0" w:rsidRPr="00C240B0" w:rsidRDefault="00C240B0" w:rsidP="00C240B0">
      <w:pPr>
        <w:ind w:firstLineChars="100" w:firstLine="143"/>
        <w:jc w:val="left"/>
        <w:rPr>
          <w:bCs/>
          <w:sz w:val="16"/>
        </w:rPr>
      </w:pPr>
      <w:r>
        <w:rPr>
          <w:rFonts w:hint="eastAsia"/>
          <w:bCs/>
          <w:sz w:val="16"/>
        </w:rPr>
        <w:t>DOCG</w:t>
      </w:r>
      <w:r>
        <w:rPr>
          <w:rFonts w:hint="eastAsia"/>
          <w:bCs/>
          <w:sz w:val="16"/>
        </w:rPr>
        <w:t>としてはリゼルヴァ表記が認められていないため、あくまでも個人的な意味合いとなりますが、、。</w:t>
      </w:r>
      <w:r>
        <w:rPr>
          <w:rFonts w:hint="eastAsia"/>
          <w:bCs/>
          <w:sz w:val="16"/>
        </w:rPr>
        <w:t>2016</w:t>
      </w:r>
      <w:r>
        <w:rPr>
          <w:rFonts w:hint="eastAsia"/>
          <w:bCs/>
          <w:sz w:val="16"/>
        </w:rPr>
        <w:t>年の収穫より、最もポテンシャルをもったタンクから、木樽にて熟成行ったキュヴェ。このヴィンテージで初めて木樽を使ったというジャンカルロ</w:t>
      </w:r>
      <w:r w:rsidR="00AA003A">
        <w:rPr>
          <w:rFonts w:hint="eastAsia"/>
          <w:bCs/>
          <w:sz w:val="16"/>
        </w:rPr>
        <w:t>。</w:t>
      </w:r>
      <w:r>
        <w:rPr>
          <w:rFonts w:hint="eastAsia"/>
          <w:bCs/>
          <w:sz w:val="16"/>
        </w:rPr>
        <w:t>まだ実験的な醸造にはなりますが、長期間の熟成を経たルケの香りは、若いころのモノとは大きく変わり</w:t>
      </w:r>
      <w:r w:rsidR="00AA003A">
        <w:rPr>
          <w:rFonts w:hint="eastAsia"/>
          <w:bCs/>
          <w:sz w:val="16"/>
        </w:rPr>
        <w:t>ます。</w:t>
      </w:r>
      <w:r>
        <w:rPr>
          <w:rFonts w:hint="eastAsia"/>
          <w:bCs/>
          <w:sz w:val="16"/>
        </w:rPr>
        <w:t>ミント</w:t>
      </w:r>
      <w:r w:rsidR="00AA003A">
        <w:rPr>
          <w:rFonts w:hint="eastAsia"/>
          <w:bCs/>
          <w:sz w:val="16"/>
        </w:rPr>
        <w:t>やタイム</w:t>
      </w:r>
      <w:r>
        <w:rPr>
          <w:rFonts w:hint="eastAsia"/>
          <w:bCs/>
          <w:sz w:val="16"/>
        </w:rPr>
        <w:t>などのハーブ香、複雑さを持</w:t>
      </w:r>
      <w:r w:rsidR="00AA003A">
        <w:rPr>
          <w:rFonts w:hint="eastAsia"/>
          <w:bCs/>
          <w:sz w:val="16"/>
        </w:rPr>
        <w:t>つ熟成香</w:t>
      </w:r>
      <w:r>
        <w:rPr>
          <w:rFonts w:hint="eastAsia"/>
          <w:bCs/>
          <w:sz w:val="16"/>
        </w:rPr>
        <w:t>からは、「昔はネッビオーロの近縁だと言われていた」という話が良くわかります。時間と共に開き迫力を増してゆく</w:t>
      </w:r>
      <w:r w:rsidR="00AA003A">
        <w:rPr>
          <w:rFonts w:hint="eastAsia"/>
          <w:bCs/>
          <w:sz w:val="16"/>
        </w:rPr>
        <w:t>、存在感のある</w:t>
      </w:r>
      <w:r>
        <w:rPr>
          <w:rFonts w:hint="eastAsia"/>
          <w:bCs/>
          <w:sz w:val="16"/>
        </w:rPr>
        <w:t>ワインです。</w:t>
      </w:r>
    </w:p>
    <w:bookmarkEnd w:id="4"/>
    <w:p w14:paraId="1503A9E6" w14:textId="77777777" w:rsidR="00196140" w:rsidRDefault="00196140" w:rsidP="00196140">
      <w:pPr>
        <w:spacing w:line="240" w:lineRule="atLeast"/>
        <w:jc w:val="left"/>
        <w:rPr>
          <w:rFonts w:eastAsia="Adobe Gothic Std B"/>
          <w:b/>
          <w:bCs/>
          <w:sz w:val="28"/>
          <w:u w:val="single"/>
          <w:lang w:val="it-IT"/>
        </w:rPr>
      </w:pPr>
      <w:r>
        <w:rPr>
          <w:b/>
          <w:bCs/>
          <w:sz w:val="28"/>
          <w:u w:val="single"/>
          <w:lang w:val="it-IT"/>
        </w:rPr>
        <w:t xml:space="preserve">San Fereolo </w:t>
      </w:r>
      <w:r>
        <w:rPr>
          <w:rFonts w:hint="eastAsia"/>
          <w:b/>
          <w:bCs/>
          <w:sz w:val="18"/>
          <w:u w:val="single"/>
          <w:lang w:val="it-IT"/>
        </w:rPr>
        <w:t>サン</w:t>
      </w:r>
      <w:r>
        <w:rPr>
          <w:b/>
          <w:bCs/>
          <w:sz w:val="18"/>
          <w:u w:val="single"/>
          <w:lang w:val="it-IT"/>
        </w:rPr>
        <w:t xml:space="preserve"> </w:t>
      </w:r>
      <w:r>
        <w:rPr>
          <w:rFonts w:hint="eastAsia"/>
          <w:b/>
          <w:bCs/>
          <w:sz w:val="18"/>
          <w:u w:val="single"/>
          <w:lang w:val="it-IT"/>
        </w:rPr>
        <w:t>フェレオーロ</w:t>
      </w:r>
      <w:r>
        <w:rPr>
          <w:sz w:val="16"/>
          <w:u w:val="single"/>
          <w:lang w:val="it-IT"/>
        </w:rPr>
        <w:t xml:space="preserve">                                                                                </w:t>
      </w:r>
      <w:r>
        <w:rPr>
          <w:rFonts w:ascii="HGPｺﾞｼｯｸM" w:hint="eastAsia"/>
          <w:sz w:val="16"/>
          <w:szCs w:val="16"/>
          <w:u w:val="single"/>
          <w:lang w:val="it-IT"/>
        </w:rPr>
        <w:t>ピエモンテ―クネオードリアーニ</w:t>
      </w:r>
    </w:p>
    <w:tbl>
      <w:tblPr>
        <w:tblStyle w:val="1"/>
        <w:tblW w:w="5000" w:type="pct"/>
        <w:tblLook w:val="04A0" w:firstRow="1" w:lastRow="0" w:firstColumn="1" w:lastColumn="0" w:noHBand="0" w:noVBand="1"/>
      </w:tblPr>
      <w:tblGrid>
        <w:gridCol w:w="3124"/>
        <w:gridCol w:w="851"/>
        <w:gridCol w:w="562"/>
        <w:gridCol w:w="851"/>
        <w:gridCol w:w="991"/>
        <w:gridCol w:w="4393"/>
      </w:tblGrid>
      <w:tr w:rsidR="00196140" w14:paraId="2503D13A" w14:textId="77777777" w:rsidTr="00807168">
        <w:trPr>
          <w:trHeight w:val="156"/>
        </w:trPr>
        <w:tc>
          <w:tcPr>
            <w:tcW w:w="1450" w:type="pct"/>
            <w:tcBorders>
              <w:top w:val="single" w:sz="4" w:space="0" w:color="auto"/>
              <w:left w:val="nil"/>
              <w:bottom w:val="single" w:sz="4" w:space="0" w:color="auto"/>
              <w:right w:val="nil"/>
            </w:tcBorders>
            <w:hideMark/>
          </w:tcPr>
          <w:p w14:paraId="4899A7AC" w14:textId="77777777" w:rsidR="00196140" w:rsidRDefault="00196140">
            <w:pPr>
              <w:jc w:val="center"/>
              <w:rPr>
                <w:sz w:val="14"/>
                <w:szCs w:val="18"/>
                <w:lang w:val="it-IT"/>
              </w:rPr>
            </w:pPr>
            <w:r>
              <w:rPr>
                <w:rFonts w:hint="eastAsia"/>
                <w:sz w:val="14"/>
                <w:szCs w:val="18"/>
                <w:lang w:val="it-IT"/>
              </w:rPr>
              <w:t>ワイン名</w:t>
            </w:r>
          </w:p>
        </w:tc>
        <w:tc>
          <w:tcPr>
            <w:tcW w:w="395" w:type="pct"/>
            <w:tcBorders>
              <w:top w:val="single" w:sz="4" w:space="0" w:color="auto"/>
              <w:left w:val="nil"/>
              <w:bottom w:val="single" w:sz="4" w:space="0" w:color="auto"/>
              <w:right w:val="nil"/>
            </w:tcBorders>
            <w:hideMark/>
          </w:tcPr>
          <w:p w14:paraId="49C24A25" w14:textId="77777777" w:rsidR="00196140" w:rsidRDefault="00196140">
            <w:pPr>
              <w:jc w:val="center"/>
              <w:rPr>
                <w:sz w:val="12"/>
                <w:szCs w:val="18"/>
                <w:lang w:val="it-IT"/>
              </w:rPr>
            </w:pPr>
            <w:r>
              <w:rPr>
                <w:rFonts w:hint="eastAsia"/>
                <w:sz w:val="12"/>
                <w:szCs w:val="18"/>
                <w:lang w:val="it-IT"/>
              </w:rPr>
              <w:t>ヴィンテージ</w:t>
            </w:r>
          </w:p>
        </w:tc>
        <w:tc>
          <w:tcPr>
            <w:tcW w:w="261" w:type="pct"/>
            <w:tcBorders>
              <w:top w:val="single" w:sz="4" w:space="0" w:color="auto"/>
              <w:left w:val="nil"/>
              <w:bottom w:val="single" w:sz="4" w:space="0" w:color="auto"/>
              <w:right w:val="nil"/>
            </w:tcBorders>
            <w:hideMark/>
          </w:tcPr>
          <w:p w14:paraId="3DA33AD8" w14:textId="77777777" w:rsidR="00196140" w:rsidRDefault="00196140">
            <w:pPr>
              <w:jc w:val="center"/>
              <w:rPr>
                <w:sz w:val="14"/>
                <w:szCs w:val="18"/>
                <w:lang w:val="it-IT"/>
              </w:rPr>
            </w:pPr>
            <w:r>
              <w:rPr>
                <w:rFonts w:hint="eastAsia"/>
                <w:sz w:val="14"/>
                <w:szCs w:val="18"/>
                <w:lang w:val="it-IT"/>
              </w:rPr>
              <w:t>種類</w:t>
            </w:r>
          </w:p>
        </w:tc>
        <w:tc>
          <w:tcPr>
            <w:tcW w:w="395" w:type="pct"/>
            <w:tcBorders>
              <w:top w:val="single" w:sz="4" w:space="0" w:color="auto"/>
              <w:left w:val="nil"/>
              <w:bottom w:val="single" w:sz="4" w:space="0" w:color="auto"/>
              <w:right w:val="nil"/>
            </w:tcBorders>
            <w:hideMark/>
          </w:tcPr>
          <w:p w14:paraId="3A153C4C" w14:textId="77777777" w:rsidR="00196140" w:rsidRDefault="00196140">
            <w:pPr>
              <w:jc w:val="center"/>
              <w:rPr>
                <w:sz w:val="14"/>
                <w:szCs w:val="18"/>
                <w:lang w:val="it-IT"/>
              </w:rPr>
            </w:pPr>
            <w:r>
              <w:rPr>
                <w:rFonts w:hint="eastAsia"/>
                <w:sz w:val="14"/>
                <w:szCs w:val="18"/>
                <w:lang w:val="it-IT"/>
              </w:rPr>
              <w:t>容量</w:t>
            </w:r>
          </w:p>
        </w:tc>
        <w:tc>
          <w:tcPr>
            <w:tcW w:w="460" w:type="pct"/>
            <w:tcBorders>
              <w:top w:val="single" w:sz="4" w:space="0" w:color="auto"/>
              <w:left w:val="nil"/>
              <w:bottom w:val="single" w:sz="4" w:space="0" w:color="auto"/>
              <w:right w:val="nil"/>
            </w:tcBorders>
            <w:hideMark/>
          </w:tcPr>
          <w:p w14:paraId="5BB7028E" w14:textId="77777777" w:rsidR="00196140" w:rsidRDefault="00196140">
            <w:pPr>
              <w:jc w:val="center"/>
              <w:rPr>
                <w:sz w:val="14"/>
                <w:szCs w:val="18"/>
                <w:lang w:val="it-IT"/>
              </w:rPr>
            </w:pPr>
            <w:r>
              <w:rPr>
                <w:rFonts w:hint="eastAsia"/>
                <w:sz w:val="14"/>
                <w:szCs w:val="18"/>
                <w:lang w:val="it-IT"/>
              </w:rPr>
              <w:t>上代（税別）</w:t>
            </w:r>
          </w:p>
        </w:tc>
        <w:tc>
          <w:tcPr>
            <w:tcW w:w="2039" w:type="pct"/>
            <w:tcBorders>
              <w:top w:val="single" w:sz="4" w:space="0" w:color="auto"/>
              <w:left w:val="nil"/>
              <w:bottom w:val="single" w:sz="4" w:space="0" w:color="auto"/>
              <w:right w:val="nil"/>
            </w:tcBorders>
            <w:hideMark/>
          </w:tcPr>
          <w:p w14:paraId="16E9DE5A" w14:textId="77777777" w:rsidR="00196140" w:rsidRDefault="00196140">
            <w:pPr>
              <w:jc w:val="center"/>
              <w:rPr>
                <w:sz w:val="14"/>
                <w:szCs w:val="18"/>
                <w:lang w:val="it-IT"/>
              </w:rPr>
            </w:pPr>
            <w:r>
              <w:rPr>
                <w:rFonts w:hint="eastAsia"/>
                <w:sz w:val="14"/>
                <w:szCs w:val="18"/>
                <w:lang w:val="it-IT"/>
              </w:rPr>
              <w:t>メモ</w:t>
            </w:r>
          </w:p>
        </w:tc>
      </w:tr>
      <w:tr w:rsidR="000E06BE" w14:paraId="3503FAB0" w14:textId="77777777" w:rsidTr="00807168">
        <w:trPr>
          <w:trHeight w:val="960"/>
        </w:trPr>
        <w:tc>
          <w:tcPr>
            <w:tcW w:w="1450" w:type="pct"/>
            <w:tcBorders>
              <w:top w:val="single" w:sz="4" w:space="0" w:color="auto"/>
              <w:left w:val="nil"/>
              <w:bottom w:val="single" w:sz="4" w:space="0" w:color="auto"/>
              <w:right w:val="nil"/>
            </w:tcBorders>
          </w:tcPr>
          <w:p w14:paraId="4FDFB747" w14:textId="14443D38" w:rsidR="000E06BE" w:rsidRDefault="000E06BE" w:rsidP="000E06BE">
            <w:pPr>
              <w:jc w:val="left"/>
              <w:rPr>
                <w:b/>
                <w:lang w:val="it-IT"/>
              </w:rPr>
            </w:pPr>
            <w:r>
              <w:rPr>
                <w:b/>
                <w:lang w:val="it-IT"/>
              </w:rPr>
              <w:t xml:space="preserve">La Lupa </w:t>
            </w:r>
          </w:p>
          <w:p w14:paraId="54870299" w14:textId="77777777" w:rsidR="000E06BE" w:rsidRDefault="000E06BE" w:rsidP="000E06BE">
            <w:pPr>
              <w:jc w:val="left"/>
              <w:rPr>
                <w:sz w:val="16"/>
              </w:rPr>
            </w:pPr>
            <w:r>
              <w:rPr>
                <w:rFonts w:hint="eastAsia"/>
                <w:sz w:val="16"/>
              </w:rPr>
              <w:t>ラ</w:t>
            </w:r>
            <w:r>
              <w:rPr>
                <w:sz w:val="16"/>
              </w:rPr>
              <w:t xml:space="preserve"> </w:t>
            </w:r>
            <w:r>
              <w:rPr>
                <w:rFonts w:hint="eastAsia"/>
                <w:sz w:val="16"/>
              </w:rPr>
              <w:t>ルーパ</w:t>
            </w:r>
          </w:p>
          <w:p w14:paraId="2C51AA53" w14:textId="5339BBEC" w:rsidR="000E06BE" w:rsidRDefault="006B1E7A" w:rsidP="000E06BE">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53FFF6A3" w14:textId="3934D3B2" w:rsidR="000E06BE" w:rsidRDefault="000E06BE" w:rsidP="000E06BE">
            <w:pPr>
              <w:jc w:val="center"/>
              <w:rPr>
                <w:b/>
                <w:sz w:val="18"/>
                <w:lang w:val="it-IT"/>
              </w:rPr>
            </w:pPr>
            <w:r>
              <w:rPr>
                <w:b/>
                <w:sz w:val="18"/>
                <w:lang w:val="it-IT"/>
              </w:rPr>
              <w:t>202</w:t>
            </w:r>
            <w:r w:rsidR="00F66D91">
              <w:rPr>
                <w:b/>
                <w:sz w:val="18"/>
                <w:lang w:val="it-IT"/>
              </w:rPr>
              <w:t>1</w:t>
            </w:r>
          </w:p>
        </w:tc>
        <w:tc>
          <w:tcPr>
            <w:tcW w:w="261" w:type="pct"/>
            <w:tcBorders>
              <w:top w:val="single" w:sz="4" w:space="0" w:color="auto"/>
              <w:left w:val="nil"/>
              <w:bottom w:val="single" w:sz="4" w:space="0" w:color="auto"/>
              <w:right w:val="nil"/>
            </w:tcBorders>
            <w:vAlign w:val="center"/>
          </w:tcPr>
          <w:p w14:paraId="1DA5A5CE" w14:textId="4ED06187" w:rsidR="000E06BE" w:rsidRDefault="000E06BE" w:rsidP="000E06BE">
            <w:pPr>
              <w:jc w:val="center"/>
              <w:rPr>
                <w:sz w:val="18"/>
                <w:szCs w:val="18"/>
              </w:rPr>
            </w:pPr>
            <w:r>
              <w:rPr>
                <w:rFonts w:hint="eastAsia"/>
                <w:sz w:val="18"/>
                <w:szCs w:val="18"/>
              </w:rPr>
              <w:t>ロゼ</w:t>
            </w:r>
          </w:p>
        </w:tc>
        <w:tc>
          <w:tcPr>
            <w:tcW w:w="395" w:type="pct"/>
            <w:tcBorders>
              <w:top w:val="single" w:sz="4" w:space="0" w:color="auto"/>
              <w:left w:val="nil"/>
              <w:bottom w:val="single" w:sz="4" w:space="0" w:color="auto"/>
              <w:right w:val="nil"/>
            </w:tcBorders>
            <w:vAlign w:val="center"/>
          </w:tcPr>
          <w:p w14:paraId="76D69A76" w14:textId="2B3A51BC" w:rsidR="000E06BE" w:rsidRDefault="000E06BE" w:rsidP="000E06BE">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bottom w:val="single" w:sz="4" w:space="0" w:color="auto"/>
              <w:right w:val="nil"/>
            </w:tcBorders>
            <w:vAlign w:val="center"/>
          </w:tcPr>
          <w:p w14:paraId="21F09DC6" w14:textId="28D8DDF2" w:rsidR="000E06BE" w:rsidRDefault="000E06BE" w:rsidP="000E06BE">
            <w:pPr>
              <w:jc w:val="center"/>
              <w:rPr>
                <w:b/>
                <w:sz w:val="18"/>
              </w:rPr>
            </w:pPr>
            <w:r>
              <w:rPr>
                <w:b/>
                <w:sz w:val="18"/>
                <w:szCs w:val="18"/>
              </w:rPr>
              <w:t>¥3,</w:t>
            </w:r>
            <w:r w:rsidR="007964FD">
              <w:rPr>
                <w:b/>
                <w:sz w:val="18"/>
                <w:szCs w:val="18"/>
              </w:rPr>
              <w:t>9</w:t>
            </w:r>
            <w:r>
              <w:rPr>
                <w:b/>
                <w:sz w:val="18"/>
                <w:szCs w:val="18"/>
              </w:rPr>
              <w:t>00</w:t>
            </w:r>
          </w:p>
        </w:tc>
        <w:tc>
          <w:tcPr>
            <w:tcW w:w="2039" w:type="pct"/>
            <w:tcBorders>
              <w:top w:val="single" w:sz="4" w:space="0" w:color="auto"/>
              <w:left w:val="nil"/>
              <w:bottom w:val="single" w:sz="4" w:space="0" w:color="auto"/>
              <w:right w:val="nil"/>
            </w:tcBorders>
          </w:tcPr>
          <w:p w14:paraId="7A23DD89" w14:textId="77777777" w:rsidR="000E06BE" w:rsidRDefault="000E06BE" w:rsidP="000E06BE">
            <w:pPr>
              <w:rPr>
                <w:sz w:val="14"/>
              </w:rPr>
            </w:pPr>
            <w:r>
              <w:rPr>
                <w:rFonts w:hint="eastAsia"/>
                <w:sz w:val="14"/>
              </w:rPr>
              <w:t>ドルチェット</w:t>
            </w:r>
            <w:r>
              <w:rPr>
                <w:sz w:val="14"/>
              </w:rPr>
              <w:t>90%</w:t>
            </w:r>
            <w:r>
              <w:rPr>
                <w:rFonts w:hint="eastAsia"/>
                <w:sz w:val="14"/>
              </w:rPr>
              <w:t>、トラミネール</w:t>
            </w:r>
            <w:r>
              <w:rPr>
                <w:sz w:val="14"/>
              </w:rPr>
              <w:t xml:space="preserve"> </w:t>
            </w:r>
            <w:r>
              <w:rPr>
                <w:rFonts w:hint="eastAsia"/>
                <w:sz w:val="14"/>
              </w:rPr>
              <w:t>アロマティコ</w:t>
            </w:r>
            <w:r>
              <w:rPr>
                <w:sz w:val="14"/>
              </w:rPr>
              <w:t>10%</w:t>
            </w:r>
            <w:r>
              <w:rPr>
                <w:rFonts w:hint="eastAsia"/>
                <w:sz w:val="14"/>
              </w:rPr>
              <w:t>。</w:t>
            </w:r>
          </w:p>
          <w:p w14:paraId="26E186FA" w14:textId="4CF6C4AF" w:rsidR="000E06BE" w:rsidRDefault="000E06BE" w:rsidP="000E06BE">
            <w:pPr>
              <w:rPr>
                <w:sz w:val="14"/>
              </w:rPr>
            </w:pPr>
            <w:r>
              <w:rPr>
                <w:rFonts w:hint="eastAsia"/>
                <w:sz w:val="14"/>
              </w:rPr>
              <w:t>ドルチェットは収穫後、直接圧搾し果汁のみの状態で醗酵。トラミネールは完熟したものを果皮と共に約</w:t>
            </w:r>
            <w:r>
              <w:rPr>
                <w:sz w:val="14"/>
              </w:rPr>
              <w:t>2</w:t>
            </w:r>
            <w:r>
              <w:rPr>
                <w:rFonts w:hint="eastAsia"/>
                <w:sz w:val="14"/>
              </w:rPr>
              <w:t>週間醗酵したものをアッサンブラージュ。ドルチェットの果実的な柔らかさと、トラミネールの強いアロマと香り、個性的でありながらシンプルに楽しめるワイン。</w:t>
            </w:r>
          </w:p>
        </w:tc>
      </w:tr>
      <w:tr w:rsidR="00913F14" w:rsidRPr="00F72EAC" w14:paraId="3BACCC99" w14:textId="77777777" w:rsidTr="00807168">
        <w:trPr>
          <w:trHeight w:val="960"/>
        </w:trPr>
        <w:tc>
          <w:tcPr>
            <w:tcW w:w="1450" w:type="pct"/>
            <w:tcBorders>
              <w:top w:val="single" w:sz="4" w:space="0" w:color="auto"/>
              <w:left w:val="nil"/>
              <w:bottom w:val="single" w:sz="4" w:space="0" w:color="auto"/>
              <w:right w:val="nil"/>
            </w:tcBorders>
          </w:tcPr>
          <w:p w14:paraId="3CE918BA" w14:textId="3641F57A" w:rsidR="00913F14" w:rsidRDefault="00913F14" w:rsidP="00913F14">
            <w:pPr>
              <w:jc w:val="left"/>
              <w:rPr>
                <w:b/>
                <w:lang w:val="it-IT"/>
              </w:rPr>
            </w:pPr>
            <w:r>
              <w:rPr>
                <w:rFonts w:hint="eastAsia"/>
                <w:b/>
                <w:lang w:val="it-IT"/>
              </w:rPr>
              <w:t>B</w:t>
            </w:r>
            <w:r>
              <w:rPr>
                <w:b/>
                <w:lang w:val="it-IT"/>
              </w:rPr>
              <w:t>ianco “Coste di Valanche”</w:t>
            </w:r>
          </w:p>
          <w:p w14:paraId="125FB791" w14:textId="1252EB27" w:rsidR="008C7589" w:rsidRDefault="008C7589" w:rsidP="008C7589">
            <w:pPr>
              <w:jc w:val="left"/>
              <w:rPr>
                <w:sz w:val="16"/>
              </w:rPr>
            </w:pPr>
            <w:r>
              <w:rPr>
                <w:rFonts w:hint="eastAsia"/>
                <w:sz w:val="16"/>
              </w:rPr>
              <w:t>ビアンコ</w:t>
            </w:r>
            <w:r>
              <w:rPr>
                <w:rFonts w:hint="eastAsia"/>
                <w:sz w:val="16"/>
              </w:rPr>
              <w:t xml:space="preserve"> </w:t>
            </w:r>
            <w:r>
              <w:rPr>
                <w:rFonts w:hint="eastAsia"/>
                <w:sz w:val="16"/>
              </w:rPr>
              <w:t>“コステ</w:t>
            </w:r>
            <w:r>
              <w:rPr>
                <w:rFonts w:hint="eastAsia"/>
                <w:sz w:val="16"/>
              </w:rPr>
              <w:t xml:space="preserve"> </w:t>
            </w:r>
            <w:r>
              <w:rPr>
                <w:rFonts w:hint="eastAsia"/>
                <w:sz w:val="16"/>
              </w:rPr>
              <w:t>ディ</w:t>
            </w:r>
            <w:r>
              <w:rPr>
                <w:rFonts w:hint="eastAsia"/>
                <w:sz w:val="16"/>
              </w:rPr>
              <w:t xml:space="preserve"> </w:t>
            </w:r>
            <w:r>
              <w:rPr>
                <w:rFonts w:hint="eastAsia"/>
                <w:sz w:val="16"/>
              </w:rPr>
              <w:t>ヴァランケ”</w:t>
            </w:r>
          </w:p>
          <w:p w14:paraId="1B731BF8" w14:textId="77777777" w:rsidR="008C7589" w:rsidRDefault="008C7589" w:rsidP="00913F14">
            <w:pPr>
              <w:jc w:val="left"/>
              <w:rPr>
                <w:b/>
                <w:lang w:val="it-IT"/>
              </w:rPr>
            </w:pPr>
          </w:p>
          <w:p w14:paraId="4F3C6278" w14:textId="0F477E04" w:rsidR="00913F14" w:rsidRDefault="00913F14" w:rsidP="00913F14">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w:t>
            </w:r>
            <w:r w:rsidR="00534755">
              <w:rPr>
                <w:rFonts w:ascii="HGP創英角ｺﾞｼｯｸUB" w:eastAsia="HGP創英角ｺﾞｼｯｸUB" w:hAnsi="HGP創英角ｺﾞｼｯｸUB" w:hint="eastAsia"/>
                <w:bCs/>
                <w:color w:val="00B050"/>
                <w:sz w:val="16"/>
                <w:lang w:val="it-IT"/>
              </w:rPr>
              <w:t>アイテム≫</w:t>
            </w:r>
          </w:p>
        </w:tc>
        <w:tc>
          <w:tcPr>
            <w:tcW w:w="395" w:type="pct"/>
            <w:tcBorders>
              <w:top w:val="single" w:sz="4" w:space="0" w:color="auto"/>
              <w:left w:val="nil"/>
              <w:bottom w:val="single" w:sz="4" w:space="0" w:color="auto"/>
              <w:right w:val="nil"/>
            </w:tcBorders>
            <w:vAlign w:val="center"/>
          </w:tcPr>
          <w:p w14:paraId="5A9A7114" w14:textId="0C739683" w:rsidR="00913F14" w:rsidRDefault="00913F14" w:rsidP="00913F14">
            <w:pPr>
              <w:jc w:val="center"/>
              <w:rPr>
                <w:b/>
                <w:sz w:val="18"/>
                <w:lang w:val="it-IT"/>
              </w:rPr>
            </w:pPr>
            <w:r>
              <w:rPr>
                <w:rFonts w:hint="eastAsia"/>
                <w:b/>
                <w:sz w:val="18"/>
                <w:lang w:val="it-IT"/>
              </w:rPr>
              <w:t>2</w:t>
            </w:r>
            <w:r>
              <w:rPr>
                <w:b/>
                <w:sz w:val="18"/>
                <w:lang w:val="it-IT"/>
              </w:rPr>
              <w:t>019</w:t>
            </w:r>
          </w:p>
        </w:tc>
        <w:tc>
          <w:tcPr>
            <w:tcW w:w="261" w:type="pct"/>
            <w:tcBorders>
              <w:top w:val="single" w:sz="4" w:space="0" w:color="auto"/>
              <w:left w:val="nil"/>
              <w:bottom w:val="single" w:sz="4" w:space="0" w:color="auto"/>
              <w:right w:val="nil"/>
            </w:tcBorders>
            <w:vAlign w:val="center"/>
          </w:tcPr>
          <w:p w14:paraId="71F10426" w14:textId="4AF06834" w:rsidR="00913F14" w:rsidRPr="00F72EAC" w:rsidRDefault="00913F14" w:rsidP="00913F14">
            <w:pPr>
              <w:jc w:val="center"/>
              <w:rPr>
                <w:sz w:val="18"/>
                <w:szCs w:val="18"/>
                <w:lang w:val="it-IT"/>
              </w:rPr>
            </w:pPr>
            <w:r>
              <w:rPr>
                <w:rFonts w:hint="eastAsia"/>
                <w:sz w:val="18"/>
                <w:szCs w:val="18"/>
                <w:lang w:val="it-IT"/>
              </w:rPr>
              <w:t>白</w:t>
            </w:r>
          </w:p>
        </w:tc>
        <w:tc>
          <w:tcPr>
            <w:tcW w:w="395" w:type="pct"/>
            <w:tcBorders>
              <w:top w:val="single" w:sz="4" w:space="0" w:color="auto"/>
              <w:left w:val="nil"/>
              <w:bottom w:val="single" w:sz="4" w:space="0" w:color="auto"/>
              <w:right w:val="nil"/>
            </w:tcBorders>
            <w:vAlign w:val="center"/>
          </w:tcPr>
          <w:p w14:paraId="4639179F" w14:textId="2154B593" w:rsidR="00913F14" w:rsidRPr="00F72EAC" w:rsidRDefault="00913F14" w:rsidP="00913F14">
            <w:pPr>
              <w:jc w:val="center"/>
              <w:rPr>
                <w:b/>
                <w:sz w:val="16"/>
                <w:szCs w:val="16"/>
                <w:lang w:val="it-IT"/>
              </w:rPr>
            </w:pPr>
            <w:r>
              <w:rPr>
                <w:rFonts w:hint="eastAsia"/>
                <w:b/>
                <w:sz w:val="16"/>
                <w:szCs w:val="16"/>
                <w:lang w:val="it-IT"/>
              </w:rPr>
              <w:t>7</w:t>
            </w:r>
            <w:r>
              <w:rPr>
                <w:b/>
                <w:sz w:val="16"/>
                <w:szCs w:val="16"/>
                <w:lang w:val="it-IT"/>
              </w:rPr>
              <w:t>50ml</w:t>
            </w:r>
          </w:p>
        </w:tc>
        <w:tc>
          <w:tcPr>
            <w:tcW w:w="460" w:type="pct"/>
            <w:tcBorders>
              <w:top w:val="single" w:sz="4" w:space="0" w:color="auto"/>
              <w:left w:val="nil"/>
              <w:bottom w:val="single" w:sz="4" w:space="0" w:color="auto"/>
              <w:right w:val="nil"/>
            </w:tcBorders>
            <w:vAlign w:val="center"/>
          </w:tcPr>
          <w:p w14:paraId="174C054F" w14:textId="1B877083" w:rsidR="00913F14" w:rsidRPr="00CC02D8" w:rsidRDefault="00913F14" w:rsidP="00913F14">
            <w:pPr>
              <w:jc w:val="center"/>
              <w:rPr>
                <w:b/>
                <w:sz w:val="18"/>
                <w:szCs w:val="18"/>
              </w:rPr>
            </w:pPr>
            <w:r>
              <w:rPr>
                <w:b/>
                <w:sz w:val="18"/>
                <w:szCs w:val="18"/>
              </w:rPr>
              <w:t>¥4,800</w:t>
            </w:r>
          </w:p>
        </w:tc>
        <w:tc>
          <w:tcPr>
            <w:tcW w:w="2039" w:type="pct"/>
            <w:tcBorders>
              <w:top w:val="single" w:sz="4" w:space="0" w:color="auto"/>
              <w:left w:val="nil"/>
              <w:bottom w:val="single" w:sz="4" w:space="0" w:color="auto"/>
              <w:right w:val="nil"/>
            </w:tcBorders>
          </w:tcPr>
          <w:p w14:paraId="1C480FFE" w14:textId="77D51E53" w:rsidR="00913F14" w:rsidRDefault="00913F14" w:rsidP="00913F14">
            <w:pPr>
              <w:rPr>
                <w:sz w:val="14"/>
              </w:rPr>
            </w:pPr>
            <w:r>
              <w:rPr>
                <w:rFonts w:hint="eastAsia"/>
                <w:sz w:val="14"/>
              </w:rPr>
              <w:t>リースリング</w:t>
            </w:r>
            <w:r>
              <w:rPr>
                <w:rFonts w:hint="eastAsia"/>
                <w:sz w:val="14"/>
              </w:rPr>
              <w:t>90</w:t>
            </w:r>
            <w:r>
              <w:rPr>
                <w:rFonts w:hint="eastAsia"/>
                <w:sz w:val="14"/>
              </w:rPr>
              <w:t>％、トラミネール</w:t>
            </w:r>
            <w:r>
              <w:rPr>
                <w:rFonts w:hint="eastAsia"/>
                <w:sz w:val="14"/>
              </w:rPr>
              <w:t>10</w:t>
            </w:r>
            <w:r>
              <w:rPr>
                <w:rFonts w:hint="eastAsia"/>
                <w:sz w:val="14"/>
              </w:rPr>
              <w:t>％、樹齢</w:t>
            </w:r>
            <w:r>
              <w:rPr>
                <w:rFonts w:hint="eastAsia"/>
                <w:sz w:val="14"/>
              </w:rPr>
              <w:t>3</w:t>
            </w:r>
            <w:r>
              <w:rPr>
                <w:rFonts w:hint="eastAsia"/>
                <w:sz w:val="14"/>
              </w:rPr>
              <w:t>年～。</w:t>
            </w:r>
          </w:p>
          <w:p w14:paraId="63E18862" w14:textId="77777777" w:rsidR="00913F14" w:rsidRDefault="00913F14" w:rsidP="00913F14">
            <w:pPr>
              <w:rPr>
                <w:sz w:val="14"/>
              </w:rPr>
            </w:pPr>
            <w:r>
              <w:rPr>
                <w:rFonts w:hint="eastAsia"/>
                <w:sz w:val="14"/>
              </w:rPr>
              <w:t>リ</w:t>
            </w:r>
            <w:r w:rsidRPr="004D6AAA">
              <w:rPr>
                <w:rFonts w:hint="eastAsia"/>
                <w:sz w:val="14"/>
              </w:rPr>
              <w:t>ースリングは果皮とともに</w:t>
            </w:r>
            <w:r w:rsidRPr="004D6AAA">
              <w:rPr>
                <w:rFonts w:hint="eastAsia"/>
                <w:sz w:val="14"/>
              </w:rPr>
              <w:t>1</w:t>
            </w:r>
            <w:r w:rsidRPr="004D6AAA">
              <w:rPr>
                <w:rFonts w:hint="eastAsia"/>
                <w:sz w:val="14"/>
              </w:rPr>
              <w:t>週間、野生酵母による醗酵。遅く収穫したトラミネールは直接プレスし</w:t>
            </w:r>
            <w:r>
              <w:rPr>
                <w:rFonts w:hint="eastAsia"/>
                <w:sz w:val="14"/>
              </w:rPr>
              <w:t>、</w:t>
            </w:r>
            <w:r w:rsidRPr="004D6AAA">
              <w:rPr>
                <w:rFonts w:hint="eastAsia"/>
                <w:sz w:val="14"/>
              </w:rPr>
              <w:t>リースリングの</w:t>
            </w:r>
            <w:r>
              <w:rPr>
                <w:rFonts w:hint="eastAsia"/>
                <w:sz w:val="14"/>
              </w:rPr>
              <w:t>タンクに</w:t>
            </w:r>
            <w:r w:rsidRPr="004D6AAA">
              <w:rPr>
                <w:rFonts w:hint="eastAsia"/>
                <w:sz w:val="14"/>
              </w:rPr>
              <w:t>加える。圧搾後そのまま木樽にて</w:t>
            </w:r>
            <w:r w:rsidRPr="004D6AAA">
              <w:rPr>
                <w:rFonts w:hint="eastAsia"/>
                <w:sz w:val="14"/>
              </w:rPr>
              <w:t>12</w:t>
            </w:r>
            <w:r w:rsidRPr="004D6AAA">
              <w:rPr>
                <w:rFonts w:hint="eastAsia"/>
                <w:sz w:val="14"/>
              </w:rPr>
              <w:t>カ月熟成。瓶内で</w:t>
            </w:r>
            <w:r w:rsidRPr="004D6AAA">
              <w:rPr>
                <w:rFonts w:hint="eastAsia"/>
                <w:sz w:val="14"/>
              </w:rPr>
              <w:t>24</w:t>
            </w:r>
            <w:r w:rsidRPr="004D6AAA">
              <w:rPr>
                <w:rFonts w:hint="eastAsia"/>
                <w:sz w:val="14"/>
              </w:rPr>
              <w:t>カ月以上の熟成期間をとる。</w:t>
            </w:r>
          </w:p>
          <w:p w14:paraId="5A74534E" w14:textId="4F136622" w:rsidR="00913F14" w:rsidRPr="00F72EAC" w:rsidRDefault="00913F14" w:rsidP="00913F14">
            <w:pPr>
              <w:rPr>
                <w:sz w:val="14"/>
                <w:lang w:val="it-IT"/>
              </w:rPr>
            </w:pPr>
            <w:r>
              <w:rPr>
                <w:rFonts w:hint="eastAsia"/>
                <w:sz w:val="14"/>
              </w:rPr>
              <w:t>アルタランガに植えたリースリング、トラミネールより初めて収穫したブドウより醸造。石灰質、砂質の強い土壌は、今までのビアンコとは大きく</w:t>
            </w:r>
            <w:r w:rsidR="00AC4654">
              <w:rPr>
                <w:rFonts w:hint="eastAsia"/>
                <w:sz w:val="14"/>
              </w:rPr>
              <w:t>印象の異なる</w:t>
            </w:r>
            <w:r w:rsidR="008C7589">
              <w:rPr>
                <w:rFonts w:hint="eastAsia"/>
                <w:sz w:val="14"/>
              </w:rPr>
              <w:t>、</w:t>
            </w:r>
            <w:r w:rsidR="00AC4654">
              <w:rPr>
                <w:rFonts w:hint="eastAsia"/>
                <w:sz w:val="14"/>
              </w:rPr>
              <w:t>繊細さ、香り</w:t>
            </w:r>
            <w:r w:rsidR="008C7589">
              <w:rPr>
                <w:rFonts w:hint="eastAsia"/>
                <w:sz w:val="14"/>
              </w:rPr>
              <w:t>、奥行きをもった白</w:t>
            </w:r>
            <w:r w:rsidR="00AC4654">
              <w:rPr>
                <w:rFonts w:hint="eastAsia"/>
                <w:sz w:val="14"/>
              </w:rPr>
              <w:t>。</w:t>
            </w:r>
          </w:p>
        </w:tc>
      </w:tr>
      <w:tr w:rsidR="00913F14" w14:paraId="657A26AE" w14:textId="77777777" w:rsidTr="00807168">
        <w:trPr>
          <w:trHeight w:val="960"/>
        </w:trPr>
        <w:tc>
          <w:tcPr>
            <w:tcW w:w="1450" w:type="pct"/>
            <w:tcBorders>
              <w:top w:val="single" w:sz="4" w:space="0" w:color="auto"/>
              <w:left w:val="nil"/>
              <w:bottom w:val="single" w:sz="4" w:space="0" w:color="auto"/>
              <w:right w:val="nil"/>
            </w:tcBorders>
          </w:tcPr>
          <w:p w14:paraId="2D3FE341" w14:textId="77777777" w:rsidR="00913F14" w:rsidRDefault="00913F14" w:rsidP="00913F14">
            <w:pPr>
              <w:jc w:val="left"/>
              <w:rPr>
                <w:b/>
                <w:lang w:val="it-IT"/>
              </w:rPr>
            </w:pPr>
            <w:r>
              <w:rPr>
                <w:b/>
                <w:lang w:val="it-IT"/>
              </w:rPr>
              <w:t xml:space="preserve">Valdiba </w:t>
            </w:r>
            <w:r>
              <w:rPr>
                <w:b/>
                <w:sz w:val="14"/>
                <w:szCs w:val="18"/>
                <w:lang w:val="it-IT"/>
              </w:rPr>
              <w:t>Dogliani Superiore DOCG</w:t>
            </w:r>
          </w:p>
          <w:p w14:paraId="06FDF0C9" w14:textId="77777777" w:rsidR="00913F14" w:rsidRDefault="00913F14" w:rsidP="00913F14">
            <w:pPr>
              <w:jc w:val="left"/>
              <w:rPr>
                <w:bCs/>
                <w:sz w:val="16"/>
                <w:szCs w:val="16"/>
              </w:rPr>
            </w:pPr>
            <w:r>
              <w:rPr>
                <w:rFonts w:hint="eastAsia"/>
                <w:bCs/>
                <w:sz w:val="16"/>
                <w:szCs w:val="16"/>
              </w:rPr>
              <w:t>ヴァルディバ</w:t>
            </w:r>
          </w:p>
          <w:p w14:paraId="7E25AA33" w14:textId="34804264" w:rsidR="00913F14" w:rsidRDefault="00913F14" w:rsidP="00913F14">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05FF70B3" w14:textId="321B939A" w:rsidR="00913F14" w:rsidRDefault="00913F14" w:rsidP="00913F14">
            <w:pPr>
              <w:jc w:val="center"/>
              <w:rPr>
                <w:b/>
                <w:sz w:val="18"/>
                <w:lang w:val="it-IT"/>
              </w:rPr>
            </w:pPr>
            <w:r>
              <w:rPr>
                <w:b/>
                <w:sz w:val="18"/>
                <w:szCs w:val="18"/>
                <w:lang w:val="it-IT"/>
              </w:rPr>
              <w:t>2020</w:t>
            </w:r>
          </w:p>
        </w:tc>
        <w:tc>
          <w:tcPr>
            <w:tcW w:w="261" w:type="pct"/>
            <w:tcBorders>
              <w:top w:val="single" w:sz="4" w:space="0" w:color="auto"/>
              <w:left w:val="nil"/>
              <w:bottom w:val="single" w:sz="4" w:space="0" w:color="auto"/>
              <w:right w:val="nil"/>
            </w:tcBorders>
            <w:vAlign w:val="center"/>
          </w:tcPr>
          <w:p w14:paraId="33933468" w14:textId="5B99BD3F"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bottom w:val="single" w:sz="4" w:space="0" w:color="auto"/>
              <w:right w:val="nil"/>
            </w:tcBorders>
            <w:vAlign w:val="center"/>
          </w:tcPr>
          <w:p w14:paraId="314E4828" w14:textId="33FE1392" w:rsidR="00913F14" w:rsidRDefault="00913F14" w:rsidP="00913F14">
            <w:pPr>
              <w:jc w:val="center"/>
              <w:rPr>
                <w:b/>
                <w:sz w:val="16"/>
                <w:szCs w:val="16"/>
              </w:rPr>
            </w:pPr>
            <w:r>
              <w:rPr>
                <w:b/>
                <w:sz w:val="16"/>
                <w:szCs w:val="16"/>
              </w:rPr>
              <w:t>750ml</w:t>
            </w:r>
          </w:p>
        </w:tc>
        <w:tc>
          <w:tcPr>
            <w:tcW w:w="460" w:type="pct"/>
            <w:tcBorders>
              <w:top w:val="single" w:sz="4" w:space="0" w:color="auto"/>
              <w:left w:val="nil"/>
              <w:bottom w:val="single" w:sz="4" w:space="0" w:color="auto"/>
              <w:right w:val="nil"/>
            </w:tcBorders>
            <w:vAlign w:val="center"/>
          </w:tcPr>
          <w:p w14:paraId="23330039" w14:textId="4263ABD1" w:rsidR="00913F14" w:rsidRDefault="00913F14" w:rsidP="00913F14">
            <w:pPr>
              <w:jc w:val="center"/>
              <w:rPr>
                <w:b/>
                <w:sz w:val="18"/>
              </w:rPr>
            </w:pPr>
            <w:r>
              <w:rPr>
                <w:b/>
                <w:sz w:val="18"/>
                <w:szCs w:val="18"/>
              </w:rPr>
              <w:t>¥3,500</w:t>
            </w:r>
          </w:p>
        </w:tc>
        <w:tc>
          <w:tcPr>
            <w:tcW w:w="2039" w:type="pct"/>
            <w:tcBorders>
              <w:top w:val="single" w:sz="4" w:space="0" w:color="auto"/>
              <w:left w:val="nil"/>
              <w:bottom w:val="single" w:sz="4" w:space="0" w:color="auto"/>
              <w:right w:val="nil"/>
            </w:tcBorders>
          </w:tcPr>
          <w:p w14:paraId="769C4E70" w14:textId="31D50772" w:rsidR="00913F14" w:rsidRDefault="00913F14" w:rsidP="00913F14">
            <w:pPr>
              <w:rPr>
                <w:sz w:val="14"/>
              </w:rPr>
            </w:pPr>
            <w:r>
              <w:rPr>
                <w:rFonts w:hint="eastAsia"/>
                <w:sz w:val="14"/>
              </w:rPr>
              <w:t>ドルチェット、樹齢</w:t>
            </w:r>
            <w:r>
              <w:rPr>
                <w:sz w:val="14"/>
              </w:rPr>
              <w:t>30~40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6</w:t>
            </w:r>
            <w:r>
              <w:rPr>
                <w:rFonts w:hint="eastAsia"/>
                <w:sz w:val="14"/>
              </w:rPr>
              <w:t>カ月の熟成。サン</w:t>
            </w:r>
            <w:r>
              <w:rPr>
                <w:sz w:val="14"/>
              </w:rPr>
              <w:t xml:space="preserve"> </w:t>
            </w:r>
            <w:r>
              <w:rPr>
                <w:rFonts w:hint="eastAsia"/>
                <w:sz w:val="14"/>
              </w:rPr>
              <w:t>フェレオーロの畑のドルチェット。木樽を通さずにドルチェットの素顔ともいえる親しみやすさ、飲み心地を意識した、ある意味「ドリアーニらしい」ドルチェット。</w:t>
            </w:r>
          </w:p>
        </w:tc>
      </w:tr>
      <w:tr w:rsidR="00913F14" w14:paraId="7B2DD698" w14:textId="77777777" w:rsidTr="00807168">
        <w:trPr>
          <w:trHeight w:val="960"/>
        </w:trPr>
        <w:tc>
          <w:tcPr>
            <w:tcW w:w="1450" w:type="pct"/>
            <w:tcBorders>
              <w:top w:val="single" w:sz="4" w:space="0" w:color="auto"/>
              <w:left w:val="nil"/>
              <w:bottom w:val="single" w:sz="4" w:space="0" w:color="auto"/>
              <w:right w:val="nil"/>
            </w:tcBorders>
            <w:hideMark/>
          </w:tcPr>
          <w:p w14:paraId="1E7E7032" w14:textId="77777777" w:rsidR="00913F14" w:rsidRDefault="00913F14" w:rsidP="00913F14">
            <w:pPr>
              <w:jc w:val="left"/>
              <w:rPr>
                <w:b/>
                <w:lang w:val="it-IT"/>
              </w:rPr>
            </w:pPr>
            <w:r>
              <w:rPr>
                <w:b/>
                <w:lang w:val="it-IT"/>
              </w:rPr>
              <w:lastRenderedPageBreak/>
              <w:t xml:space="preserve">Vigne Dolci </w:t>
            </w:r>
            <w:r>
              <w:rPr>
                <w:b/>
                <w:sz w:val="14"/>
                <w:szCs w:val="18"/>
                <w:lang w:val="it-IT"/>
              </w:rPr>
              <w:t>Dogliani DOCG</w:t>
            </w:r>
          </w:p>
          <w:p w14:paraId="73A2E4A2" w14:textId="77777777" w:rsidR="00913F14" w:rsidRDefault="00913F14" w:rsidP="00913F14">
            <w:pPr>
              <w:jc w:val="left"/>
              <w:rPr>
                <w:bCs/>
                <w:sz w:val="16"/>
              </w:rPr>
            </w:pPr>
            <w:r>
              <w:rPr>
                <w:rFonts w:hint="eastAsia"/>
                <w:bCs/>
                <w:sz w:val="16"/>
              </w:rPr>
              <w:t>ヴィーニェ</w:t>
            </w:r>
            <w:r>
              <w:rPr>
                <w:bCs/>
                <w:sz w:val="16"/>
              </w:rPr>
              <w:t xml:space="preserve"> </w:t>
            </w:r>
            <w:r>
              <w:rPr>
                <w:rFonts w:hint="eastAsia"/>
                <w:bCs/>
                <w:sz w:val="16"/>
              </w:rPr>
              <w:t>ドルチ</w:t>
            </w:r>
          </w:p>
          <w:p w14:paraId="4B2A1D14" w14:textId="77777777" w:rsidR="00913F14" w:rsidRDefault="00913F14" w:rsidP="00913F14">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hideMark/>
          </w:tcPr>
          <w:p w14:paraId="29AA566B" w14:textId="740CC897" w:rsidR="00913F14" w:rsidRDefault="00913F14" w:rsidP="00913F14">
            <w:pPr>
              <w:jc w:val="center"/>
              <w:rPr>
                <w:b/>
                <w:sz w:val="18"/>
                <w:lang w:val="it-IT"/>
              </w:rPr>
            </w:pPr>
            <w:r>
              <w:rPr>
                <w:b/>
                <w:sz w:val="18"/>
                <w:lang w:val="it-IT"/>
              </w:rPr>
              <w:t>2020</w:t>
            </w:r>
          </w:p>
        </w:tc>
        <w:tc>
          <w:tcPr>
            <w:tcW w:w="261" w:type="pct"/>
            <w:tcBorders>
              <w:top w:val="single" w:sz="4" w:space="0" w:color="auto"/>
              <w:left w:val="nil"/>
              <w:bottom w:val="single" w:sz="4" w:space="0" w:color="auto"/>
              <w:right w:val="nil"/>
            </w:tcBorders>
            <w:vAlign w:val="center"/>
            <w:hideMark/>
          </w:tcPr>
          <w:p w14:paraId="06C20BA9" w14:textId="77777777"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bottom w:val="single" w:sz="4" w:space="0" w:color="auto"/>
              <w:right w:val="nil"/>
            </w:tcBorders>
            <w:vAlign w:val="center"/>
            <w:hideMark/>
          </w:tcPr>
          <w:p w14:paraId="5D45FC21" w14:textId="77777777" w:rsidR="00913F14" w:rsidRDefault="00913F14" w:rsidP="00913F14">
            <w:pPr>
              <w:jc w:val="center"/>
              <w:rPr>
                <w:sz w:val="16"/>
                <w:szCs w:val="16"/>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bottom w:val="single" w:sz="4" w:space="0" w:color="auto"/>
              <w:right w:val="nil"/>
            </w:tcBorders>
            <w:vAlign w:val="center"/>
            <w:hideMark/>
          </w:tcPr>
          <w:p w14:paraId="60E65E7F" w14:textId="40ACDE41" w:rsidR="00913F14" w:rsidRDefault="00913F14" w:rsidP="00913F14">
            <w:pPr>
              <w:jc w:val="center"/>
              <w:rPr>
                <w:rFonts w:cs="Calibri"/>
                <w:b/>
                <w:sz w:val="18"/>
                <w:lang w:val="it-IT"/>
              </w:rPr>
            </w:pPr>
            <w:r>
              <w:rPr>
                <w:b/>
                <w:sz w:val="18"/>
              </w:rPr>
              <w:t>\3,900</w:t>
            </w:r>
          </w:p>
        </w:tc>
        <w:tc>
          <w:tcPr>
            <w:tcW w:w="2039" w:type="pct"/>
            <w:tcBorders>
              <w:top w:val="single" w:sz="4" w:space="0" w:color="auto"/>
              <w:left w:val="nil"/>
              <w:bottom w:val="single" w:sz="4" w:space="0" w:color="auto"/>
              <w:right w:val="nil"/>
            </w:tcBorders>
            <w:hideMark/>
          </w:tcPr>
          <w:p w14:paraId="00C4062F" w14:textId="65DF0AAC" w:rsidR="00913F14" w:rsidRDefault="00913F14" w:rsidP="00913F14">
            <w:pPr>
              <w:rPr>
                <w:sz w:val="14"/>
              </w:rPr>
            </w:pPr>
            <w:r>
              <w:rPr>
                <w:rFonts w:hint="eastAsia"/>
                <w:sz w:val="14"/>
              </w:rPr>
              <w:t>ドルチェット、樹齢</w:t>
            </w:r>
            <w:r>
              <w:rPr>
                <w:sz w:val="14"/>
              </w:rPr>
              <w:t>3~40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12</w:t>
            </w:r>
            <w:r>
              <w:rPr>
                <w:rFonts w:hint="eastAsia"/>
                <w:sz w:val="14"/>
              </w:rPr>
              <w:t>カ月の熟成。木樽を通さないヴァルディバと、同じ手法で造られたアルタ</w:t>
            </w:r>
            <w:r>
              <w:rPr>
                <w:sz w:val="14"/>
              </w:rPr>
              <w:t xml:space="preserve"> </w:t>
            </w:r>
            <w:r>
              <w:rPr>
                <w:rFonts w:hint="eastAsia"/>
                <w:sz w:val="14"/>
              </w:rPr>
              <w:t>ランガのドルチェット。サン</w:t>
            </w:r>
            <w:r>
              <w:rPr>
                <w:sz w:val="14"/>
              </w:rPr>
              <w:t xml:space="preserve"> </w:t>
            </w:r>
            <w:r>
              <w:rPr>
                <w:rFonts w:hint="eastAsia"/>
                <w:sz w:val="14"/>
              </w:rPr>
              <w:t>フェレオーロとは違うドルチェットの繊細さ、軽やかさを表現したワイン。</w:t>
            </w:r>
          </w:p>
        </w:tc>
      </w:tr>
      <w:tr w:rsidR="00913F14" w14:paraId="7C9F4075" w14:textId="77777777" w:rsidTr="00807168">
        <w:trPr>
          <w:trHeight w:val="960"/>
        </w:trPr>
        <w:tc>
          <w:tcPr>
            <w:tcW w:w="1450" w:type="pct"/>
            <w:vMerge w:val="restart"/>
            <w:tcBorders>
              <w:top w:val="single" w:sz="4" w:space="0" w:color="auto"/>
              <w:left w:val="nil"/>
              <w:bottom w:val="single" w:sz="4" w:space="0" w:color="auto"/>
              <w:right w:val="nil"/>
            </w:tcBorders>
            <w:hideMark/>
          </w:tcPr>
          <w:p w14:paraId="288E74CA" w14:textId="77777777" w:rsidR="00913F14" w:rsidRDefault="00913F14" w:rsidP="00913F14">
            <w:pPr>
              <w:jc w:val="left"/>
              <w:rPr>
                <w:b/>
                <w:lang w:val="it-IT"/>
              </w:rPr>
            </w:pPr>
            <w:r>
              <w:rPr>
                <w:b/>
                <w:lang w:val="it-IT"/>
              </w:rPr>
              <w:t xml:space="preserve">San Fereolo </w:t>
            </w:r>
          </w:p>
          <w:p w14:paraId="7C233A3A" w14:textId="77777777" w:rsidR="00913F14" w:rsidRDefault="00913F14" w:rsidP="00913F14">
            <w:pPr>
              <w:jc w:val="left"/>
              <w:rPr>
                <w:b/>
                <w:lang w:val="it-IT"/>
              </w:rPr>
            </w:pPr>
            <w:r>
              <w:rPr>
                <w:b/>
                <w:sz w:val="14"/>
                <w:szCs w:val="18"/>
                <w:lang w:val="it-IT"/>
              </w:rPr>
              <w:t>Dogliani Superiore DOCG</w:t>
            </w:r>
          </w:p>
          <w:p w14:paraId="6E7DC2E5" w14:textId="77777777" w:rsidR="00913F14" w:rsidRDefault="00913F14" w:rsidP="00913F14">
            <w:pPr>
              <w:jc w:val="left"/>
              <w:rPr>
                <w:bCs/>
                <w:sz w:val="16"/>
              </w:rPr>
            </w:pPr>
            <w:r>
              <w:rPr>
                <w:rFonts w:hint="eastAsia"/>
                <w:bCs/>
                <w:sz w:val="16"/>
              </w:rPr>
              <w:t>サン</w:t>
            </w:r>
            <w:r>
              <w:rPr>
                <w:bCs/>
                <w:sz w:val="16"/>
              </w:rPr>
              <w:t xml:space="preserve"> </w:t>
            </w:r>
            <w:r>
              <w:rPr>
                <w:rFonts w:hint="eastAsia"/>
                <w:bCs/>
                <w:sz w:val="16"/>
              </w:rPr>
              <w:t>フェレオーロ</w:t>
            </w:r>
          </w:p>
          <w:p w14:paraId="69AAC6E5" w14:textId="77777777" w:rsidR="00913F14" w:rsidRDefault="00913F14" w:rsidP="00913F14">
            <w:pPr>
              <w:jc w:val="left"/>
              <w:rPr>
                <w:b/>
                <w:color w:val="00B050"/>
                <w:sz w:val="16"/>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vMerge w:val="restart"/>
            <w:tcBorders>
              <w:top w:val="single" w:sz="4" w:space="0" w:color="auto"/>
              <w:left w:val="nil"/>
              <w:bottom w:val="single" w:sz="4" w:space="0" w:color="auto"/>
              <w:right w:val="nil"/>
            </w:tcBorders>
            <w:vAlign w:val="center"/>
            <w:hideMark/>
          </w:tcPr>
          <w:p w14:paraId="579D3B32" w14:textId="5C9A8694" w:rsidR="00913F14" w:rsidRDefault="00913F14" w:rsidP="00913F14">
            <w:pPr>
              <w:jc w:val="center"/>
              <w:rPr>
                <w:b/>
                <w:sz w:val="18"/>
                <w:lang w:val="it-IT"/>
              </w:rPr>
            </w:pPr>
            <w:r>
              <w:rPr>
                <w:b/>
                <w:sz w:val="18"/>
                <w:lang w:val="it-IT"/>
              </w:rPr>
              <w:t>2015</w:t>
            </w:r>
          </w:p>
        </w:tc>
        <w:tc>
          <w:tcPr>
            <w:tcW w:w="261" w:type="pct"/>
            <w:vMerge w:val="restart"/>
            <w:tcBorders>
              <w:top w:val="single" w:sz="4" w:space="0" w:color="auto"/>
              <w:left w:val="nil"/>
              <w:bottom w:val="single" w:sz="4" w:space="0" w:color="auto"/>
              <w:right w:val="nil"/>
            </w:tcBorders>
            <w:vAlign w:val="center"/>
            <w:hideMark/>
          </w:tcPr>
          <w:p w14:paraId="45F4DE9B" w14:textId="77777777"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bottom w:val="single" w:sz="4" w:space="0" w:color="auto"/>
              <w:right w:val="nil"/>
            </w:tcBorders>
            <w:vAlign w:val="center"/>
            <w:hideMark/>
          </w:tcPr>
          <w:p w14:paraId="5E0CBA4C" w14:textId="77777777" w:rsidR="00913F14" w:rsidRDefault="00913F14" w:rsidP="00913F14">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bottom w:val="single" w:sz="4" w:space="0" w:color="auto"/>
              <w:right w:val="nil"/>
            </w:tcBorders>
            <w:vAlign w:val="center"/>
            <w:hideMark/>
          </w:tcPr>
          <w:p w14:paraId="2953D538" w14:textId="51B682C8" w:rsidR="00913F14" w:rsidRDefault="00913F14" w:rsidP="00913F14">
            <w:pPr>
              <w:jc w:val="center"/>
              <w:rPr>
                <w:b/>
                <w:sz w:val="18"/>
              </w:rPr>
            </w:pPr>
            <w:r>
              <w:rPr>
                <w:b/>
                <w:sz w:val="18"/>
              </w:rPr>
              <w:t>¥4,800</w:t>
            </w:r>
          </w:p>
        </w:tc>
        <w:tc>
          <w:tcPr>
            <w:tcW w:w="2039" w:type="pct"/>
            <w:vMerge w:val="restart"/>
            <w:tcBorders>
              <w:top w:val="single" w:sz="4" w:space="0" w:color="auto"/>
              <w:left w:val="nil"/>
              <w:bottom w:val="single" w:sz="4" w:space="0" w:color="auto"/>
              <w:right w:val="nil"/>
            </w:tcBorders>
            <w:hideMark/>
          </w:tcPr>
          <w:p w14:paraId="1027967F" w14:textId="3C8F8080" w:rsidR="00913F14" w:rsidRDefault="00913F14" w:rsidP="00913F14">
            <w:pPr>
              <w:pStyle w:val="Default"/>
              <w:jc w:val="both"/>
              <w:rPr>
                <w:rFonts w:ascii="Verdana" w:cs="Times New Roman"/>
                <w:color w:val="auto"/>
                <w:sz w:val="14"/>
                <w:szCs w:val="14"/>
              </w:rPr>
            </w:pPr>
            <w:r>
              <w:rPr>
                <w:rFonts w:ascii="Verdana" w:hint="eastAsia"/>
                <w:sz w:val="14"/>
              </w:rPr>
              <w:t>ドルチェット、樹齢</w:t>
            </w:r>
            <w:r>
              <w:rPr>
                <w:rFonts w:ascii="Verdana"/>
                <w:sz w:val="14"/>
              </w:rPr>
              <w:t>50</w:t>
            </w:r>
            <w:r>
              <w:rPr>
                <w:rFonts w:ascii="Verdana" w:hint="eastAsia"/>
                <w:sz w:val="14"/>
              </w:rPr>
              <w:t>～</w:t>
            </w:r>
            <w:r>
              <w:rPr>
                <w:rFonts w:ascii="Verdana"/>
                <w:sz w:val="14"/>
              </w:rPr>
              <w:t>70</w:t>
            </w:r>
            <w:r>
              <w:rPr>
                <w:rFonts w:ascii="Verdana" w:hint="eastAsia"/>
                <w:sz w:val="14"/>
              </w:rPr>
              <w:t>年。選抜されていない様々なドルチェットのクローンが残る、ピエディ　フランコ</w:t>
            </w:r>
            <w:r>
              <w:rPr>
                <w:rFonts w:ascii="Verdana"/>
                <w:sz w:val="14"/>
              </w:rPr>
              <w:t>(</w:t>
            </w:r>
            <w:r>
              <w:rPr>
                <w:rFonts w:ascii="Verdana" w:hint="eastAsia"/>
                <w:sz w:val="14"/>
              </w:rPr>
              <w:t>自根</w:t>
            </w:r>
            <w:r>
              <w:rPr>
                <w:rFonts w:ascii="Verdana"/>
                <w:sz w:val="14"/>
              </w:rPr>
              <w:t>)</w:t>
            </w:r>
            <w:r>
              <w:rPr>
                <w:rFonts w:ascii="Verdana" w:hint="eastAsia"/>
                <w:sz w:val="14"/>
              </w:rPr>
              <w:t>の畑を含む。完熟した果実、開放式の大樽にて</w:t>
            </w:r>
            <w:r>
              <w:rPr>
                <w:rFonts w:ascii="Verdana"/>
                <w:sz w:val="14"/>
              </w:rPr>
              <w:t>40</w:t>
            </w:r>
            <w:r>
              <w:rPr>
                <w:rFonts w:ascii="Verdana" w:hint="eastAsia"/>
                <w:sz w:val="14"/>
              </w:rPr>
              <w:t>日、</w:t>
            </w:r>
            <w:r>
              <w:rPr>
                <w:rFonts w:ascii="Verdana" w:hint="eastAsia"/>
                <w:sz w:val="14"/>
                <w:szCs w:val="14"/>
              </w:rPr>
              <w:t>果帽を沈めた状態で</w:t>
            </w:r>
            <w:r>
              <w:rPr>
                <w:rFonts w:ascii="Verdana" w:hint="eastAsia"/>
                <w:sz w:val="14"/>
              </w:rPr>
              <w:t>醗酵。圧搾後大樽にて</w:t>
            </w:r>
            <w:r>
              <w:rPr>
                <w:rFonts w:ascii="Verdana" w:cs="Times New Roman" w:hint="eastAsia"/>
                <w:color w:val="auto"/>
                <w:sz w:val="14"/>
                <w:szCs w:val="14"/>
              </w:rPr>
              <w:t>約</w:t>
            </w:r>
            <w:r>
              <w:rPr>
                <w:rFonts w:ascii="Verdana" w:cs="Times New Roman"/>
                <w:color w:val="auto"/>
                <w:sz w:val="14"/>
                <w:szCs w:val="14"/>
              </w:rPr>
              <w:t>2</w:t>
            </w:r>
            <w:r>
              <w:rPr>
                <w:rFonts w:ascii="Verdana" w:cs="Times New Roman" w:hint="eastAsia"/>
                <w:color w:val="auto"/>
                <w:sz w:val="14"/>
                <w:szCs w:val="14"/>
              </w:rPr>
              <w:t>年間の熟成。ボトル詰め後約</w:t>
            </w:r>
            <w:r>
              <w:rPr>
                <w:rFonts w:ascii="Verdana" w:cs="Times New Roman"/>
                <w:color w:val="auto"/>
                <w:sz w:val="14"/>
                <w:szCs w:val="14"/>
              </w:rPr>
              <w:t>5</w:t>
            </w:r>
            <w:r>
              <w:rPr>
                <w:rFonts w:ascii="Verdana" w:cs="Times New Roman" w:hint="eastAsia"/>
                <w:color w:val="auto"/>
                <w:sz w:val="14"/>
                <w:szCs w:val="14"/>
              </w:rPr>
              <w:t>年以上。徹底的な時間を費やしリリースされる、唯一無二のドルチェット。</w:t>
            </w:r>
          </w:p>
          <w:p w14:paraId="68418198" w14:textId="1AA35B7B" w:rsidR="007B3D8E" w:rsidRDefault="007B3D8E" w:rsidP="00913F14">
            <w:pPr>
              <w:pStyle w:val="Default"/>
              <w:jc w:val="both"/>
              <w:rPr>
                <w:rFonts w:ascii="Verdana" w:cs="Times New Roman"/>
                <w:color w:val="auto"/>
                <w:sz w:val="14"/>
                <w:szCs w:val="14"/>
              </w:rPr>
            </w:pPr>
            <w:r>
              <w:rPr>
                <w:rFonts w:ascii="Verdana" w:cs="Times New Roman" w:hint="eastAsia"/>
                <w:color w:val="auto"/>
                <w:sz w:val="14"/>
                <w:szCs w:val="14"/>
              </w:rPr>
              <w:t>2015</w:t>
            </w:r>
            <w:r>
              <w:rPr>
                <w:rFonts w:ascii="Verdana" w:cs="Times New Roman" w:hint="eastAsia"/>
                <w:color w:val="auto"/>
                <w:sz w:val="14"/>
                <w:szCs w:val="14"/>
              </w:rPr>
              <w:t>は</w:t>
            </w:r>
            <w:r>
              <w:rPr>
                <w:rFonts w:ascii="Verdana" w:cs="Times New Roman" w:hint="eastAsia"/>
                <w:color w:val="auto"/>
                <w:sz w:val="14"/>
                <w:szCs w:val="14"/>
              </w:rPr>
              <w:t>6</w:t>
            </w:r>
            <w:r>
              <w:rPr>
                <w:rFonts w:ascii="Verdana" w:cs="Times New Roman" w:hint="eastAsia"/>
                <w:color w:val="auto"/>
                <w:sz w:val="14"/>
                <w:szCs w:val="14"/>
              </w:rPr>
              <w:t>月に猛烈な雹の影響を受けた厳しいヴィンテージ。その後は天候に恵まれ、素晴らしい完熟と凝縮。熟した果実、果皮の香りからくる妖艶さ。質感の良さを感じる素晴らしい味わい。</w:t>
            </w:r>
          </w:p>
          <w:p w14:paraId="59C52EBF" w14:textId="38A95834" w:rsidR="00913F14" w:rsidRDefault="00913F14" w:rsidP="00913F14">
            <w:pPr>
              <w:pStyle w:val="Default"/>
              <w:jc w:val="both"/>
              <w:rPr>
                <w:rFonts w:ascii="Verdana"/>
                <w:color w:val="auto"/>
                <w:sz w:val="14"/>
              </w:rPr>
            </w:pPr>
          </w:p>
        </w:tc>
      </w:tr>
      <w:tr w:rsidR="00913F14" w14:paraId="72A0F464" w14:textId="77777777" w:rsidTr="00807168">
        <w:trPr>
          <w:trHeight w:val="960"/>
        </w:trPr>
        <w:tc>
          <w:tcPr>
            <w:tcW w:w="1450" w:type="pct"/>
            <w:vMerge/>
            <w:tcBorders>
              <w:top w:val="single" w:sz="4" w:space="0" w:color="auto"/>
              <w:left w:val="nil"/>
              <w:bottom w:val="single" w:sz="4" w:space="0" w:color="auto"/>
              <w:right w:val="nil"/>
            </w:tcBorders>
            <w:vAlign w:val="center"/>
            <w:hideMark/>
          </w:tcPr>
          <w:p w14:paraId="0478B800" w14:textId="77777777" w:rsidR="00913F14" w:rsidRDefault="00913F14" w:rsidP="00913F14">
            <w:pPr>
              <w:widowControl/>
              <w:jc w:val="left"/>
              <w:rPr>
                <w:b/>
                <w:color w:val="00B050"/>
                <w:sz w:val="16"/>
                <w:lang w:val="it-IT"/>
              </w:rPr>
            </w:pPr>
          </w:p>
        </w:tc>
        <w:tc>
          <w:tcPr>
            <w:tcW w:w="395" w:type="pct"/>
            <w:vMerge/>
            <w:tcBorders>
              <w:top w:val="single" w:sz="4" w:space="0" w:color="auto"/>
              <w:left w:val="nil"/>
              <w:bottom w:val="single" w:sz="4" w:space="0" w:color="auto"/>
              <w:right w:val="nil"/>
            </w:tcBorders>
            <w:vAlign w:val="center"/>
            <w:hideMark/>
          </w:tcPr>
          <w:p w14:paraId="26379644" w14:textId="77777777" w:rsidR="00913F14" w:rsidRDefault="00913F14" w:rsidP="00913F14">
            <w:pPr>
              <w:widowControl/>
              <w:jc w:val="left"/>
              <w:rPr>
                <w:b/>
                <w:sz w:val="18"/>
                <w:lang w:val="it-IT"/>
              </w:rPr>
            </w:pPr>
          </w:p>
        </w:tc>
        <w:tc>
          <w:tcPr>
            <w:tcW w:w="261" w:type="pct"/>
            <w:vMerge/>
            <w:tcBorders>
              <w:top w:val="single" w:sz="4" w:space="0" w:color="auto"/>
              <w:left w:val="nil"/>
              <w:bottom w:val="single" w:sz="4" w:space="0" w:color="auto"/>
              <w:right w:val="nil"/>
            </w:tcBorders>
            <w:vAlign w:val="center"/>
            <w:hideMark/>
          </w:tcPr>
          <w:p w14:paraId="3D8C865F" w14:textId="77777777" w:rsidR="00913F14" w:rsidRDefault="00913F14" w:rsidP="00913F14">
            <w:pPr>
              <w:widowControl/>
              <w:jc w:val="left"/>
              <w:rPr>
                <w:sz w:val="18"/>
                <w:szCs w:val="18"/>
              </w:rPr>
            </w:pPr>
          </w:p>
        </w:tc>
        <w:tc>
          <w:tcPr>
            <w:tcW w:w="395" w:type="pct"/>
            <w:tcBorders>
              <w:top w:val="single" w:sz="4" w:space="0" w:color="auto"/>
              <w:left w:val="nil"/>
              <w:bottom w:val="single" w:sz="4" w:space="0" w:color="auto"/>
              <w:right w:val="nil"/>
            </w:tcBorders>
            <w:vAlign w:val="center"/>
            <w:hideMark/>
          </w:tcPr>
          <w:p w14:paraId="530BB1EB" w14:textId="77777777" w:rsidR="00913F14" w:rsidRDefault="00913F14" w:rsidP="00913F14">
            <w:pPr>
              <w:jc w:val="center"/>
              <w:rPr>
                <w:b/>
                <w:sz w:val="16"/>
                <w:szCs w:val="16"/>
              </w:rPr>
            </w:pPr>
            <w:r>
              <w:rPr>
                <w:b/>
                <w:sz w:val="16"/>
                <w:szCs w:val="16"/>
              </w:rPr>
              <w:t>1500ml</w:t>
            </w:r>
          </w:p>
        </w:tc>
        <w:tc>
          <w:tcPr>
            <w:tcW w:w="460" w:type="pct"/>
            <w:tcBorders>
              <w:top w:val="single" w:sz="4" w:space="0" w:color="auto"/>
              <w:left w:val="nil"/>
              <w:bottom w:val="single" w:sz="4" w:space="0" w:color="auto"/>
              <w:right w:val="nil"/>
            </w:tcBorders>
            <w:vAlign w:val="center"/>
            <w:hideMark/>
          </w:tcPr>
          <w:p w14:paraId="02B5622F" w14:textId="0211BA55" w:rsidR="00913F14" w:rsidRDefault="00913F14" w:rsidP="00913F14">
            <w:pPr>
              <w:jc w:val="center"/>
              <w:rPr>
                <w:b/>
                <w:sz w:val="18"/>
                <w:szCs w:val="18"/>
              </w:rPr>
            </w:pPr>
            <w:r>
              <w:rPr>
                <w:b/>
                <w:sz w:val="18"/>
                <w:szCs w:val="18"/>
              </w:rPr>
              <w:t>¥11,000</w:t>
            </w:r>
          </w:p>
          <w:p w14:paraId="03846870" w14:textId="77777777" w:rsidR="00913F14" w:rsidRDefault="00913F14" w:rsidP="00913F14">
            <w:pPr>
              <w:jc w:val="center"/>
              <w:rPr>
                <w:b/>
                <w:sz w:val="16"/>
                <w:szCs w:val="16"/>
              </w:rPr>
            </w:pPr>
            <w:r>
              <w:rPr>
                <w:b/>
                <w:color w:val="00B050"/>
                <w:sz w:val="16"/>
                <w:szCs w:val="16"/>
              </w:rPr>
              <w:t>30</w:t>
            </w:r>
            <w:r>
              <w:rPr>
                <w:rFonts w:hint="eastAsia"/>
                <w:b/>
                <w:color w:val="00B050"/>
                <w:sz w:val="16"/>
                <w:szCs w:val="16"/>
              </w:rPr>
              <w:t>本</w:t>
            </w:r>
          </w:p>
        </w:tc>
        <w:tc>
          <w:tcPr>
            <w:tcW w:w="2039" w:type="pct"/>
            <w:vMerge/>
            <w:tcBorders>
              <w:top w:val="single" w:sz="4" w:space="0" w:color="auto"/>
              <w:left w:val="nil"/>
              <w:bottom w:val="single" w:sz="4" w:space="0" w:color="auto"/>
              <w:right w:val="nil"/>
            </w:tcBorders>
            <w:vAlign w:val="center"/>
            <w:hideMark/>
          </w:tcPr>
          <w:p w14:paraId="09A74F7C" w14:textId="77777777" w:rsidR="00913F14" w:rsidRDefault="00913F14" w:rsidP="00913F14">
            <w:pPr>
              <w:widowControl/>
              <w:jc w:val="left"/>
              <w:rPr>
                <w:rFonts w:cs="HGPｺﾞｼｯｸM"/>
                <w:sz w:val="14"/>
                <w:szCs w:val="24"/>
              </w:rPr>
            </w:pPr>
          </w:p>
        </w:tc>
      </w:tr>
      <w:tr w:rsidR="00913F14" w14:paraId="3113481C" w14:textId="77777777" w:rsidTr="007B3D8E">
        <w:trPr>
          <w:trHeight w:val="792"/>
        </w:trPr>
        <w:tc>
          <w:tcPr>
            <w:tcW w:w="1450" w:type="pct"/>
            <w:vMerge w:val="restart"/>
            <w:tcBorders>
              <w:top w:val="single" w:sz="4" w:space="0" w:color="auto"/>
              <w:left w:val="nil"/>
              <w:right w:val="nil"/>
            </w:tcBorders>
          </w:tcPr>
          <w:p w14:paraId="56D20B91" w14:textId="77777777" w:rsidR="00913F14" w:rsidRDefault="00913F14" w:rsidP="00913F14">
            <w:pPr>
              <w:jc w:val="left"/>
              <w:rPr>
                <w:b/>
                <w:color w:val="00B050"/>
                <w:lang w:val="it-IT"/>
              </w:rPr>
            </w:pPr>
          </w:p>
          <w:p w14:paraId="5312AE1D" w14:textId="4F36E6E5" w:rsidR="00913F14" w:rsidRDefault="00913F14" w:rsidP="00913F14">
            <w:pPr>
              <w:jc w:val="left"/>
              <w:rPr>
                <w:b/>
                <w:lang w:val="it-IT"/>
              </w:rPr>
            </w:pPr>
            <w:r>
              <w:rPr>
                <w:b/>
                <w:lang w:val="it-IT"/>
              </w:rPr>
              <w:t xml:space="preserve">“1593” </w:t>
            </w:r>
            <w:r>
              <w:rPr>
                <w:b/>
                <w:sz w:val="14"/>
                <w:szCs w:val="14"/>
                <w:lang w:val="it-IT"/>
              </w:rPr>
              <w:t>Langhe DOC Rosso</w:t>
            </w:r>
          </w:p>
          <w:p w14:paraId="0EAE72B8" w14:textId="77777777" w:rsidR="00913F14" w:rsidRDefault="00913F14" w:rsidP="00913F14">
            <w:pPr>
              <w:jc w:val="left"/>
              <w:rPr>
                <w:bCs/>
                <w:sz w:val="16"/>
                <w:szCs w:val="16"/>
              </w:rPr>
            </w:pPr>
            <w:r>
              <w:rPr>
                <w:rFonts w:hint="eastAsia"/>
                <w:bCs/>
                <w:sz w:val="16"/>
                <w:szCs w:val="16"/>
              </w:rPr>
              <w:t>ミッレチンクエチェントノヴァンタトレ</w:t>
            </w:r>
          </w:p>
          <w:p w14:paraId="10393C8C" w14:textId="5573AAB3" w:rsidR="00913F14" w:rsidRDefault="00913F14" w:rsidP="00913F14">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vMerge w:val="restart"/>
            <w:tcBorders>
              <w:top w:val="single" w:sz="4" w:space="0" w:color="auto"/>
              <w:left w:val="nil"/>
              <w:right w:val="nil"/>
            </w:tcBorders>
            <w:vAlign w:val="center"/>
          </w:tcPr>
          <w:p w14:paraId="7ED493BB" w14:textId="5BBBD067" w:rsidR="00913F14" w:rsidRDefault="00913F14" w:rsidP="00913F14">
            <w:pPr>
              <w:jc w:val="center"/>
              <w:rPr>
                <w:b/>
                <w:sz w:val="18"/>
                <w:lang w:val="it-IT"/>
              </w:rPr>
            </w:pPr>
            <w:r>
              <w:rPr>
                <w:b/>
                <w:sz w:val="18"/>
                <w:szCs w:val="18"/>
                <w:lang w:val="it-IT"/>
              </w:rPr>
              <w:t>2011</w:t>
            </w:r>
          </w:p>
        </w:tc>
        <w:tc>
          <w:tcPr>
            <w:tcW w:w="261" w:type="pct"/>
            <w:vMerge w:val="restart"/>
            <w:tcBorders>
              <w:top w:val="single" w:sz="4" w:space="0" w:color="auto"/>
              <w:left w:val="nil"/>
              <w:right w:val="nil"/>
            </w:tcBorders>
            <w:vAlign w:val="center"/>
          </w:tcPr>
          <w:p w14:paraId="3C347B13" w14:textId="2F638175"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bottom w:val="single" w:sz="4" w:space="0" w:color="auto"/>
              <w:right w:val="nil"/>
            </w:tcBorders>
            <w:vAlign w:val="center"/>
          </w:tcPr>
          <w:p w14:paraId="1A2668DD" w14:textId="3B411DAA" w:rsidR="00913F14" w:rsidRDefault="00913F14" w:rsidP="00913F14">
            <w:pPr>
              <w:jc w:val="center"/>
              <w:rPr>
                <w:b/>
                <w:sz w:val="18"/>
                <w:szCs w:val="18"/>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bottom w:val="single" w:sz="4" w:space="0" w:color="auto"/>
              <w:right w:val="nil"/>
            </w:tcBorders>
            <w:vAlign w:val="center"/>
          </w:tcPr>
          <w:p w14:paraId="0AD9E3E4" w14:textId="79B5818B" w:rsidR="00913F14" w:rsidRDefault="00913F14" w:rsidP="00913F14">
            <w:pPr>
              <w:jc w:val="center"/>
              <w:rPr>
                <w:b/>
                <w:sz w:val="18"/>
              </w:rPr>
            </w:pPr>
            <w:r>
              <w:rPr>
                <w:b/>
                <w:sz w:val="18"/>
                <w:szCs w:val="18"/>
              </w:rPr>
              <w:t>¥6,600</w:t>
            </w:r>
          </w:p>
        </w:tc>
        <w:tc>
          <w:tcPr>
            <w:tcW w:w="2039" w:type="pct"/>
            <w:vMerge w:val="restart"/>
            <w:tcBorders>
              <w:top w:val="single" w:sz="4" w:space="0" w:color="auto"/>
              <w:left w:val="nil"/>
              <w:right w:val="nil"/>
            </w:tcBorders>
          </w:tcPr>
          <w:p w14:paraId="640864E3" w14:textId="07F947CB" w:rsidR="00913F14" w:rsidRDefault="00913F14" w:rsidP="007B3D8E">
            <w:pPr>
              <w:rPr>
                <w:sz w:val="14"/>
              </w:rPr>
            </w:pPr>
            <w:r>
              <w:rPr>
                <w:rFonts w:hint="eastAsia"/>
                <w:sz w:val="14"/>
                <w:szCs w:val="14"/>
              </w:rPr>
              <w:t>ドルチェット、樹齢</w:t>
            </w:r>
            <w:r>
              <w:rPr>
                <w:sz w:val="14"/>
                <w:szCs w:val="14"/>
              </w:rPr>
              <w:t>70</w:t>
            </w:r>
            <w:r>
              <w:rPr>
                <w:rFonts w:hint="eastAsia"/>
                <w:sz w:val="14"/>
                <w:szCs w:val="14"/>
              </w:rPr>
              <w:t>～</w:t>
            </w:r>
            <w:r>
              <w:rPr>
                <w:sz w:val="14"/>
                <w:szCs w:val="14"/>
              </w:rPr>
              <w:t>80</w:t>
            </w:r>
            <w:r>
              <w:rPr>
                <w:rFonts w:hint="eastAsia"/>
                <w:sz w:val="14"/>
                <w:szCs w:val="14"/>
              </w:rPr>
              <w:t>年。選抜されていない様々なドルチェットのクローンが残る、ピエディ　フランコ</w:t>
            </w:r>
            <w:r>
              <w:rPr>
                <w:sz w:val="14"/>
                <w:szCs w:val="14"/>
              </w:rPr>
              <w:t>(</w:t>
            </w:r>
            <w:r>
              <w:rPr>
                <w:rFonts w:hint="eastAsia"/>
                <w:sz w:val="14"/>
                <w:szCs w:val="14"/>
              </w:rPr>
              <w:t>自根</w:t>
            </w:r>
            <w:r>
              <w:rPr>
                <w:sz w:val="14"/>
                <w:szCs w:val="14"/>
              </w:rPr>
              <w:t>)</w:t>
            </w:r>
            <w:r>
              <w:rPr>
                <w:rFonts w:hint="eastAsia"/>
                <w:sz w:val="14"/>
                <w:szCs w:val="14"/>
              </w:rPr>
              <w:t>の畑のみ。良年のみ単独で醸造・ボトル詰めされる特別なドルチェット。収穫後果皮と共に</w:t>
            </w:r>
            <w:r>
              <w:rPr>
                <w:sz w:val="14"/>
                <w:szCs w:val="14"/>
              </w:rPr>
              <w:t>60</w:t>
            </w:r>
            <w:r>
              <w:rPr>
                <w:rFonts w:hint="eastAsia"/>
                <w:sz w:val="14"/>
                <w:szCs w:val="14"/>
              </w:rPr>
              <w:t>日（果帽を沈めた状態で）開放式の大樽にて醗酵。大樽にて</w:t>
            </w:r>
            <w:r>
              <w:rPr>
                <w:sz w:val="14"/>
                <w:szCs w:val="14"/>
              </w:rPr>
              <w:t>4</w:t>
            </w:r>
            <w:r>
              <w:rPr>
                <w:rFonts w:hint="eastAsia"/>
                <w:sz w:val="14"/>
                <w:szCs w:val="14"/>
              </w:rPr>
              <w:t>年間、ボトル詰め後</w:t>
            </w:r>
            <w:r>
              <w:rPr>
                <w:sz w:val="14"/>
                <w:szCs w:val="14"/>
              </w:rPr>
              <w:t>7</w:t>
            </w:r>
            <w:r>
              <w:rPr>
                <w:rFonts w:hint="eastAsia"/>
                <w:sz w:val="14"/>
                <w:szCs w:val="14"/>
              </w:rPr>
              <w:t>年の熟成。特別なヴィンテージしか造られない、希少なドルチェット。もはやこれを飲んで、ドルチェットとは考えもしないんじゃないか？そう感じさせるほどの、素晴らしいピエモンテの赤ワインです。</w:t>
            </w:r>
          </w:p>
        </w:tc>
      </w:tr>
      <w:tr w:rsidR="00913F14" w14:paraId="1E303B4F" w14:textId="77777777" w:rsidTr="007B3D8E">
        <w:trPr>
          <w:trHeight w:val="677"/>
        </w:trPr>
        <w:tc>
          <w:tcPr>
            <w:tcW w:w="1450" w:type="pct"/>
            <w:vMerge/>
            <w:tcBorders>
              <w:left w:val="nil"/>
              <w:bottom w:val="single" w:sz="4" w:space="0" w:color="auto"/>
              <w:right w:val="nil"/>
            </w:tcBorders>
          </w:tcPr>
          <w:p w14:paraId="0EA1A0A2" w14:textId="77777777" w:rsidR="00913F14" w:rsidRDefault="00913F14" w:rsidP="00913F14">
            <w:pPr>
              <w:jc w:val="left"/>
              <w:rPr>
                <w:b/>
                <w:color w:val="00B050"/>
                <w:lang w:val="it-IT"/>
              </w:rPr>
            </w:pPr>
          </w:p>
        </w:tc>
        <w:tc>
          <w:tcPr>
            <w:tcW w:w="395" w:type="pct"/>
            <w:vMerge/>
            <w:tcBorders>
              <w:left w:val="nil"/>
              <w:bottom w:val="single" w:sz="4" w:space="0" w:color="auto"/>
              <w:right w:val="nil"/>
            </w:tcBorders>
            <w:vAlign w:val="center"/>
          </w:tcPr>
          <w:p w14:paraId="699C1096" w14:textId="77777777" w:rsidR="00913F14" w:rsidRDefault="00913F14" w:rsidP="00913F14">
            <w:pPr>
              <w:jc w:val="center"/>
              <w:rPr>
                <w:b/>
                <w:sz w:val="18"/>
                <w:szCs w:val="18"/>
                <w:lang w:val="it-IT"/>
              </w:rPr>
            </w:pPr>
          </w:p>
        </w:tc>
        <w:tc>
          <w:tcPr>
            <w:tcW w:w="261" w:type="pct"/>
            <w:vMerge/>
            <w:tcBorders>
              <w:left w:val="nil"/>
              <w:bottom w:val="single" w:sz="4" w:space="0" w:color="auto"/>
              <w:right w:val="nil"/>
            </w:tcBorders>
            <w:vAlign w:val="center"/>
          </w:tcPr>
          <w:p w14:paraId="23352B00" w14:textId="77777777" w:rsidR="00913F14" w:rsidRDefault="00913F14" w:rsidP="00913F14">
            <w:pPr>
              <w:jc w:val="center"/>
              <w:rPr>
                <w:sz w:val="18"/>
                <w:szCs w:val="18"/>
              </w:rPr>
            </w:pPr>
          </w:p>
        </w:tc>
        <w:tc>
          <w:tcPr>
            <w:tcW w:w="395" w:type="pct"/>
            <w:tcBorders>
              <w:top w:val="single" w:sz="4" w:space="0" w:color="auto"/>
              <w:left w:val="nil"/>
              <w:bottom w:val="single" w:sz="4" w:space="0" w:color="auto"/>
              <w:right w:val="nil"/>
            </w:tcBorders>
            <w:vAlign w:val="center"/>
          </w:tcPr>
          <w:p w14:paraId="37695268" w14:textId="1EE8A73F" w:rsidR="00913F14" w:rsidRDefault="00913F14" w:rsidP="00913F14">
            <w:pPr>
              <w:jc w:val="center"/>
              <w:rPr>
                <w:b/>
                <w:sz w:val="16"/>
                <w:szCs w:val="16"/>
              </w:rPr>
            </w:pPr>
            <w:r>
              <w:rPr>
                <w:b/>
                <w:sz w:val="16"/>
                <w:szCs w:val="16"/>
              </w:rPr>
              <w:t>1500ml</w:t>
            </w:r>
          </w:p>
        </w:tc>
        <w:tc>
          <w:tcPr>
            <w:tcW w:w="460" w:type="pct"/>
            <w:tcBorders>
              <w:top w:val="single" w:sz="4" w:space="0" w:color="auto"/>
              <w:left w:val="nil"/>
              <w:bottom w:val="single" w:sz="4" w:space="0" w:color="auto"/>
              <w:right w:val="nil"/>
            </w:tcBorders>
            <w:vAlign w:val="center"/>
          </w:tcPr>
          <w:p w14:paraId="5E64E457" w14:textId="64529774" w:rsidR="00913F14" w:rsidRDefault="00913F14" w:rsidP="00913F14">
            <w:pPr>
              <w:jc w:val="center"/>
              <w:rPr>
                <w:b/>
                <w:sz w:val="18"/>
                <w:szCs w:val="18"/>
              </w:rPr>
            </w:pPr>
            <w:r>
              <w:rPr>
                <w:b/>
                <w:sz w:val="18"/>
                <w:szCs w:val="18"/>
              </w:rPr>
              <w:t>¥14,500</w:t>
            </w:r>
          </w:p>
          <w:p w14:paraId="49BF770A" w14:textId="5F98D03F" w:rsidR="00913F14" w:rsidRDefault="00913F14" w:rsidP="00913F14">
            <w:pPr>
              <w:jc w:val="center"/>
              <w:rPr>
                <w:b/>
                <w:sz w:val="16"/>
                <w:szCs w:val="16"/>
              </w:rPr>
            </w:pPr>
            <w:r>
              <w:rPr>
                <w:b/>
                <w:color w:val="00B050"/>
                <w:sz w:val="16"/>
                <w:szCs w:val="16"/>
              </w:rPr>
              <w:t>60</w:t>
            </w:r>
            <w:r>
              <w:rPr>
                <w:rFonts w:hint="eastAsia"/>
                <w:b/>
                <w:color w:val="00B050"/>
                <w:sz w:val="16"/>
                <w:szCs w:val="16"/>
              </w:rPr>
              <w:t>本</w:t>
            </w:r>
          </w:p>
        </w:tc>
        <w:tc>
          <w:tcPr>
            <w:tcW w:w="2039" w:type="pct"/>
            <w:vMerge/>
            <w:tcBorders>
              <w:left w:val="nil"/>
              <w:bottom w:val="single" w:sz="4" w:space="0" w:color="auto"/>
              <w:right w:val="nil"/>
            </w:tcBorders>
          </w:tcPr>
          <w:p w14:paraId="5146A4E1" w14:textId="77777777" w:rsidR="00913F14" w:rsidRDefault="00913F14" w:rsidP="00913F14">
            <w:pPr>
              <w:rPr>
                <w:sz w:val="14"/>
                <w:szCs w:val="14"/>
              </w:rPr>
            </w:pPr>
          </w:p>
        </w:tc>
      </w:tr>
      <w:tr w:rsidR="00913F14" w14:paraId="3087715F" w14:textId="77777777" w:rsidTr="00807168">
        <w:trPr>
          <w:trHeight w:val="1650"/>
        </w:trPr>
        <w:tc>
          <w:tcPr>
            <w:tcW w:w="1450" w:type="pct"/>
            <w:tcBorders>
              <w:top w:val="single" w:sz="4" w:space="0" w:color="auto"/>
              <w:left w:val="nil"/>
              <w:bottom w:val="single" w:sz="4" w:space="0" w:color="auto"/>
              <w:right w:val="nil"/>
            </w:tcBorders>
            <w:hideMark/>
          </w:tcPr>
          <w:p w14:paraId="23CCA5A8" w14:textId="77777777" w:rsidR="00913F14" w:rsidRDefault="00913F14" w:rsidP="00913F14">
            <w:pPr>
              <w:jc w:val="left"/>
              <w:rPr>
                <w:b/>
                <w:lang w:val="it-IT"/>
              </w:rPr>
            </w:pPr>
            <w:r>
              <w:rPr>
                <w:b/>
                <w:lang w:val="it-IT"/>
              </w:rPr>
              <w:t xml:space="preserve">Austri </w:t>
            </w:r>
            <w:r>
              <w:rPr>
                <w:b/>
                <w:sz w:val="14"/>
                <w:szCs w:val="14"/>
                <w:lang w:val="it-IT"/>
              </w:rPr>
              <w:t>Langhe DOC Rosso</w:t>
            </w:r>
          </w:p>
          <w:p w14:paraId="7CFBDE3E" w14:textId="77777777" w:rsidR="00913F14" w:rsidRDefault="00913F14" w:rsidP="00913F14">
            <w:pPr>
              <w:jc w:val="left"/>
              <w:rPr>
                <w:bCs/>
                <w:sz w:val="16"/>
              </w:rPr>
            </w:pPr>
            <w:r>
              <w:rPr>
                <w:rFonts w:hint="eastAsia"/>
                <w:bCs/>
                <w:sz w:val="16"/>
              </w:rPr>
              <w:t>アウストリ</w:t>
            </w:r>
          </w:p>
          <w:p w14:paraId="6589E3E9" w14:textId="10EF5188" w:rsidR="00913F14" w:rsidRDefault="00913F14" w:rsidP="00913F14">
            <w:pPr>
              <w:jc w:val="left"/>
              <w:rPr>
                <w:b/>
                <w:lang w:val="it-IT"/>
              </w:rPr>
            </w:pPr>
          </w:p>
        </w:tc>
        <w:tc>
          <w:tcPr>
            <w:tcW w:w="395" w:type="pct"/>
            <w:tcBorders>
              <w:top w:val="single" w:sz="4" w:space="0" w:color="auto"/>
              <w:left w:val="nil"/>
              <w:bottom w:val="single" w:sz="4" w:space="0" w:color="auto"/>
              <w:right w:val="nil"/>
            </w:tcBorders>
            <w:vAlign w:val="center"/>
            <w:hideMark/>
          </w:tcPr>
          <w:p w14:paraId="75F9575B" w14:textId="77777777" w:rsidR="00913F14" w:rsidRDefault="00913F14" w:rsidP="00913F14">
            <w:pPr>
              <w:jc w:val="center"/>
              <w:rPr>
                <w:b/>
                <w:sz w:val="18"/>
                <w:lang w:val="it-IT"/>
              </w:rPr>
            </w:pPr>
            <w:r>
              <w:rPr>
                <w:b/>
                <w:sz w:val="18"/>
                <w:lang w:val="it-IT"/>
              </w:rPr>
              <w:t>2013</w:t>
            </w:r>
          </w:p>
        </w:tc>
        <w:tc>
          <w:tcPr>
            <w:tcW w:w="261" w:type="pct"/>
            <w:tcBorders>
              <w:top w:val="single" w:sz="4" w:space="0" w:color="auto"/>
              <w:left w:val="nil"/>
              <w:bottom w:val="single" w:sz="4" w:space="0" w:color="auto"/>
              <w:right w:val="nil"/>
            </w:tcBorders>
            <w:vAlign w:val="center"/>
            <w:hideMark/>
          </w:tcPr>
          <w:p w14:paraId="7999259B" w14:textId="77777777"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right w:val="nil"/>
            </w:tcBorders>
            <w:vAlign w:val="center"/>
            <w:hideMark/>
          </w:tcPr>
          <w:p w14:paraId="0344ACB7" w14:textId="77777777" w:rsidR="00913F14" w:rsidRDefault="00913F14" w:rsidP="00913F14">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right w:val="nil"/>
            </w:tcBorders>
            <w:vAlign w:val="center"/>
            <w:hideMark/>
          </w:tcPr>
          <w:p w14:paraId="7CA29044" w14:textId="77777777" w:rsidR="00913F14" w:rsidRDefault="00913F14" w:rsidP="00913F14">
            <w:pPr>
              <w:jc w:val="center"/>
              <w:rPr>
                <w:b/>
                <w:sz w:val="18"/>
              </w:rPr>
            </w:pPr>
            <w:r>
              <w:rPr>
                <w:b/>
                <w:sz w:val="18"/>
              </w:rPr>
              <w:t>\4,400</w:t>
            </w:r>
          </w:p>
        </w:tc>
        <w:tc>
          <w:tcPr>
            <w:tcW w:w="2039" w:type="pct"/>
            <w:tcBorders>
              <w:top w:val="single" w:sz="4" w:space="0" w:color="auto"/>
              <w:left w:val="nil"/>
              <w:bottom w:val="single" w:sz="4" w:space="0" w:color="auto"/>
              <w:right w:val="nil"/>
            </w:tcBorders>
            <w:hideMark/>
          </w:tcPr>
          <w:p w14:paraId="03856BDB" w14:textId="77777777" w:rsidR="00913F14" w:rsidRDefault="00913F14" w:rsidP="00913F14">
            <w:pPr>
              <w:rPr>
                <w:sz w:val="14"/>
                <w:lang w:val="it-IT"/>
              </w:rPr>
            </w:pPr>
            <w:r>
              <w:rPr>
                <w:rFonts w:hint="eastAsia"/>
                <w:sz w:val="14"/>
              </w:rPr>
              <w:t>バルベーラ</w:t>
            </w:r>
            <w:r>
              <w:rPr>
                <w:sz w:val="14"/>
              </w:rPr>
              <w:t>85</w:t>
            </w:r>
            <w:r>
              <w:rPr>
                <w:rFonts w:hint="eastAsia"/>
                <w:sz w:val="14"/>
              </w:rPr>
              <w:t>％、ネッビオーロ</w:t>
            </w:r>
            <w:r>
              <w:rPr>
                <w:sz w:val="14"/>
              </w:rPr>
              <w:t>15%</w:t>
            </w:r>
            <w:r>
              <w:rPr>
                <w:rFonts w:hint="eastAsia"/>
                <w:sz w:val="14"/>
              </w:rPr>
              <w:t>、樹齢</w:t>
            </w:r>
            <w:r>
              <w:rPr>
                <w:sz w:val="14"/>
              </w:rPr>
              <w:t>40</w:t>
            </w:r>
            <w:r>
              <w:rPr>
                <w:rFonts w:hint="eastAsia"/>
                <w:sz w:val="14"/>
              </w:rPr>
              <w:t>年。サンフェレオーロの畑よりやや低い</w:t>
            </w:r>
            <w:r>
              <w:rPr>
                <w:sz w:val="14"/>
              </w:rPr>
              <w:t>420m</w:t>
            </w:r>
            <w:r>
              <w:rPr>
                <w:rFonts w:hint="eastAsia"/>
                <w:sz w:val="14"/>
              </w:rPr>
              <w:t>の畑。果皮とともに</w:t>
            </w:r>
            <w:r>
              <w:rPr>
                <w:sz w:val="14"/>
              </w:rPr>
              <w:t>4</w:t>
            </w:r>
            <w:r>
              <w:rPr>
                <w:rFonts w:hint="eastAsia"/>
                <w:sz w:val="14"/>
              </w:rPr>
              <w:t>週間以上、（果帽を沈めた状態で）開放式の大樽にて醗酵。圧搾後、大樽にて</w:t>
            </w:r>
            <w:r>
              <w:rPr>
                <w:sz w:val="14"/>
              </w:rPr>
              <w:t>24</w:t>
            </w:r>
            <w:r>
              <w:rPr>
                <w:rFonts w:hint="eastAsia"/>
                <w:sz w:val="14"/>
              </w:rPr>
              <w:t>か月、ボトル詰め後</w:t>
            </w:r>
            <w:r>
              <w:rPr>
                <w:sz w:val="14"/>
              </w:rPr>
              <w:t>60</w:t>
            </w:r>
            <w:r>
              <w:rPr>
                <w:rFonts w:hint="eastAsia"/>
                <w:sz w:val="14"/>
              </w:rPr>
              <w:t>か月熟成。</w:t>
            </w:r>
            <w:r>
              <w:rPr>
                <w:rFonts w:ascii="HGPｺﾞｼｯｸM" w:hint="eastAsia"/>
                <w:sz w:val="14"/>
                <w:szCs w:val="14"/>
              </w:rPr>
              <w:t>サン フェレオーロと同じ概念で造られるバルベーラ、ドルチェットには表現しえない酸の美しさ、繊細で複雑さを持ったタンニン、余韻の美しさ。</w:t>
            </w:r>
            <w:r>
              <w:rPr>
                <w:sz w:val="14"/>
                <w:szCs w:val="14"/>
              </w:rPr>
              <w:t>2013</w:t>
            </w:r>
            <w:r>
              <w:rPr>
                <w:rFonts w:ascii="HGPｺﾞｼｯｸM" w:hint="eastAsia"/>
                <w:sz w:val="14"/>
                <w:szCs w:val="14"/>
              </w:rPr>
              <w:t>年は今まで以上に美しさを感じるワインです！</w:t>
            </w:r>
          </w:p>
        </w:tc>
      </w:tr>
      <w:tr w:rsidR="00913F14" w14:paraId="4D794B72" w14:textId="77777777" w:rsidTr="00807168">
        <w:trPr>
          <w:trHeight w:val="841"/>
        </w:trPr>
        <w:tc>
          <w:tcPr>
            <w:tcW w:w="1450" w:type="pct"/>
            <w:tcBorders>
              <w:top w:val="single" w:sz="4" w:space="0" w:color="auto"/>
              <w:left w:val="nil"/>
              <w:bottom w:val="single" w:sz="4" w:space="0" w:color="auto"/>
              <w:right w:val="nil"/>
            </w:tcBorders>
            <w:hideMark/>
          </w:tcPr>
          <w:p w14:paraId="0696B1B2" w14:textId="77777777" w:rsidR="00913F14" w:rsidRDefault="00913F14" w:rsidP="00913F14">
            <w:pPr>
              <w:jc w:val="left"/>
              <w:rPr>
                <w:b/>
                <w:lang w:val="it-IT"/>
              </w:rPr>
            </w:pPr>
            <w:r>
              <w:rPr>
                <w:b/>
                <w:lang w:val="it-IT"/>
              </w:rPr>
              <w:t>Il Provinciale</w:t>
            </w:r>
          </w:p>
          <w:p w14:paraId="5E2BC09F" w14:textId="77777777" w:rsidR="00913F14" w:rsidRDefault="00913F14" w:rsidP="00913F14">
            <w:pPr>
              <w:jc w:val="left"/>
              <w:rPr>
                <w:b/>
                <w:lang w:val="it-IT"/>
              </w:rPr>
            </w:pPr>
            <w:r>
              <w:rPr>
                <w:b/>
                <w:sz w:val="14"/>
                <w:szCs w:val="14"/>
                <w:lang w:val="it-IT"/>
              </w:rPr>
              <w:t>Langhe DOC Rosso</w:t>
            </w:r>
          </w:p>
          <w:p w14:paraId="4F896E20" w14:textId="77777777" w:rsidR="00913F14" w:rsidRDefault="00913F14" w:rsidP="00913F14">
            <w:pPr>
              <w:jc w:val="left"/>
              <w:rPr>
                <w:bCs/>
                <w:sz w:val="16"/>
                <w:szCs w:val="16"/>
              </w:rPr>
            </w:pPr>
            <w:r>
              <w:rPr>
                <w:rFonts w:hint="eastAsia"/>
                <w:bCs/>
                <w:sz w:val="16"/>
                <w:szCs w:val="16"/>
              </w:rPr>
              <w:t>イル</w:t>
            </w:r>
            <w:r>
              <w:rPr>
                <w:bCs/>
                <w:sz w:val="16"/>
                <w:szCs w:val="16"/>
              </w:rPr>
              <w:t xml:space="preserve"> </w:t>
            </w:r>
            <w:r>
              <w:rPr>
                <w:rFonts w:hint="eastAsia"/>
                <w:bCs/>
                <w:sz w:val="16"/>
                <w:szCs w:val="16"/>
              </w:rPr>
              <w:t>プロヴィンチァーレ</w:t>
            </w:r>
          </w:p>
          <w:p w14:paraId="66529DB6" w14:textId="48177AB0" w:rsidR="00913F14" w:rsidRDefault="00913F14" w:rsidP="00913F14">
            <w:pPr>
              <w:rPr>
                <w:rFonts w:cs="ＭＳ ゴシック"/>
                <w:b/>
                <w:sz w:val="18"/>
                <w:lang w:val="it-IT"/>
              </w:rPr>
            </w:pPr>
          </w:p>
        </w:tc>
        <w:tc>
          <w:tcPr>
            <w:tcW w:w="395" w:type="pct"/>
            <w:tcBorders>
              <w:top w:val="single" w:sz="4" w:space="0" w:color="auto"/>
              <w:left w:val="nil"/>
              <w:bottom w:val="single" w:sz="4" w:space="0" w:color="auto"/>
              <w:right w:val="nil"/>
            </w:tcBorders>
            <w:vAlign w:val="center"/>
            <w:hideMark/>
          </w:tcPr>
          <w:p w14:paraId="0A793207" w14:textId="77777777" w:rsidR="00913F14" w:rsidRDefault="00913F14" w:rsidP="00913F14">
            <w:pPr>
              <w:jc w:val="center"/>
              <w:rPr>
                <w:b/>
                <w:sz w:val="18"/>
                <w:szCs w:val="18"/>
                <w:lang w:val="it-IT"/>
              </w:rPr>
            </w:pPr>
            <w:r>
              <w:rPr>
                <w:b/>
                <w:sz w:val="18"/>
                <w:szCs w:val="18"/>
                <w:lang w:val="it-IT"/>
              </w:rPr>
              <w:t>2016</w:t>
            </w:r>
          </w:p>
        </w:tc>
        <w:tc>
          <w:tcPr>
            <w:tcW w:w="261" w:type="pct"/>
            <w:tcBorders>
              <w:top w:val="single" w:sz="4" w:space="0" w:color="auto"/>
              <w:left w:val="nil"/>
              <w:bottom w:val="single" w:sz="4" w:space="0" w:color="auto"/>
              <w:right w:val="nil"/>
            </w:tcBorders>
            <w:vAlign w:val="center"/>
            <w:hideMark/>
          </w:tcPr>
          <w:p w14:paraId="6680E106" w14:textId="77777777" w:rsidR="00913F14" w:rsidRDefault="00913F14" w:rsidP="00913F14">
            <w:pPr>
              <w:jc w:val="center"/>
              <w:rPr>
                <w:sz w:val="18"/>
                <w:szCs w:val="18"/>
              </w:rPr>
            </w:pPr>
            <w:r>
              <w:rPr>
                <w:rFonts w:hint="eastAsia"/>
                <w:sz w:val="18"/>
                <w:szCs w:val="18"/>
              </w:rPr>
              <w:t>赤</w:t>
            </w:r>
          </w:p>
        </w:tc>
        <w:tc>
          <w:tcPr>
            <w:tcW w:w="395" w:type="pct"/>
            <w:tcBorders>
              <w:top w:val="single" w:sz="4" w:space="0" w:color="auto"/>
              <w:left w:val="nil"/>
              <w:bottom w:val="single" w:sz="4" w:space="0" w:color="auto"/>
              <w:right w:val="nil"/>
            </w:tcBorders>
            <w:vAlign w:val="center"/>
            <w:hideMark/>
          </w:tcPr>
          <w:p w14:paraId="7945A301" w14:textId="77777777" w:rsidR="00913F14" w:rsidRDefault="00913F14" w:rsidP="00913F14">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460" w:type="pct"/>
            <w:tcBorders>
              <w:top w:val="single" w:sz="4" w:space="0" w:color="auto"/>
              <w:left w:val="nil"/>
              <w:bottom w:val="single" w:sz="4" w:space="0" w:color="auto"/>
              <w:right w:val="nil"/>
            </w:tcBorders>
            <w:vAlign w:val="center"/>
            <w:hideMark/>
          </w:tcPr>
          <w:p w14:paraId="7F8B58EB" w14:textId="77777777" w:rsidR="00913F14" w:rsidRDefault="00913F14" w:rsidP="00913F14">
            <w:pPr>
              <w:jc w:val="center"/>
              <w:rPr>
                <w:b/>
                <w:sz w:val="18"/>
                <w:szCs w:val="18"/>
              </w:rPr>
            </w:pPr>
            <w:r>
              <w:rPr>
                <w:b/>
                <w:sz w:val="18"/>
                <w:szCs w:val="18"/>
              </w:rPr>
              <w:t>\4,400</w:t>
            </w:r>
          </w:p>
        </w:tc>
        <w:tc>
          <w:tcPr>
            <w:tcW w:w="2039" w:type="pct"/>
            <w:tcBorders>
              <w:top w:val="single" w:sz="4" w:space="0" w:color="auto"/>
              <w:left w:val="nil"/>
              <w:bottom w:val="single" w:sz="4" w:space="0" w:color="auto"/>
              <w:right w:val="nil"/>
            </w:tcBorders>
            <w:hideMark/>
          </w:tcPr>
          <w:p w14:paraId="1FDF1D71" w14:textId="77777777" w:rsidR="00913F14" w:rsidRDefault="00913F14" w:rsidP="00913F14">
            <w:pPr>
              <w:tabs>
                <w:tab w:val="left" w:pos="1020"/>
              </w:tabs>
              <w:rPr>
                <w:sz w:val="14"/>
              </w:rPr>
            </w:pPr>
            <w:r>
              <w:rPr>
                <w:rFonts w:hint="eastAsia"/>
                <w:sz w:val="14"/>
                <w:szCs w:val="14"/>
              </w:rPr>
              <w:t>ネッビオーロ、樹齢</w:t>
            </w:r>
            <w:r>
              <w:rPr>
                <w:sz w:val="14"/>
                <w:szCs w:val="14"/>
              </w:rPr>
              <w:t>40</w:t>
            </w:r>
            <w:r>
              <w:rPr>
                <w:rFonts w:hint="eastAsia"/>
                <w:sz w:val="14"/>
                <w:szCs w:val="14"/>
              </w:rPr>
              <w:t>年。果皮と共に</w:t>
            </w:r>
            <w:r>
              <w:rPr>
                <w:sz w:val="14"/>
                <w:szCs w:val="14"/>
              </w:rPr>
              <w:t>3</w:t>
            </w:r>
            <w:r>
              <w:rPr>
                <w:rFonts w:hint="eastAsia"/>
                <w:sz w:val="14"/>
                <w:szCs w:val="14"/>
              </w:rPr>
              <w:t>週間以上、開放式の木樽にて緩やかに醗酵が始まるのを待つ。圧搾後、大樽にて</w:t>
            </w:r>
            <w:r>
              <w:rPr>
                <w:sz w:val="14"/>
                <w:szCs w:val="14"/>
              </w:rPr>
              <w:t>24</w:t>
            </w:r>
            <w:r>
              <w:rPr>
                <w:rFonts w:hint="eastAsia"/>
                <w:sz w:val="14"/>
                <w:szCs w:val="14"/>
              </w:rPr>
              <w:t>か月、ボトル詰め後</w:t>
            </w:r>
            <w:r>
              <w:rPr>
                <w:sz w:val="14"/>
                <w:szCs w:val="14"/>
              </w:rPr>
              <w:t>36</w:t>
            </w:r>
            <w:r>
              <w:rPr>
                <w:rFonts w:hint="eastAsia"/>
                <w:sz w:val="14"/>
                <w:szCs w:val="14"/>
              </w:rPr>
              <w:t>か月の熟成。ニコレッタの愛するピエモンテ、古き良きバローロへのオマージュともいえるワイン。</w:t>
            </w:r>
            <w:r>
              <w:rPr>
                <w:sz w:val="14"/>
                <w:szCs w:val="14"/>
              </w:rPr>
              <w:t>2016</w:t>
            </w:r>
            <w:r>
              <w:rPr>
                <w:rFonts w:hint="eastAsia"/>
                <w:sz w:val="14"/>
                <w:szCs w:val="14"/>
              </w:rPr>
              <w:t>は非常に安定した緩やかな気候、収穫まで十分に時間を取ることができた年。果実と酸のバランスが良く、長期熟成のポテンシャルを持ったヴィンテージ。</w:t>
            </w:r>
          </w:p>
        </w:tc>
      </w:tr>
    </w:tbl>
    <w:p w14:paraId="2610F99E" w14:textId="77777777" w:rsidR="00F126E8" w:rsidRPr="00190421" w:rsidRDefault="00F126E8" w:rsidP="00F126E8">
      <w:pPr>
        <w:spacing w:line="240" w:lineRule="atLeast"/>
        <w:jc w:val="left"/>
        <w:rPr>
          <w:rFonts w:cs="ＭＳ ゴシック"/>
          <w:sz w:val="16"/>
          <w:szCs w:val="16"/>
          <w:u w:val="single"/>
          <w:lang w:val="it-IT"/>
        </w:rPr>
      </w:pPr>
      <w:r>
        <w:rPr>
          <w:rFonts w:cs="ＭＳ ゴシック"/>
          <w:b/>
          <w:sz w:val="28"/>
          <w:u w:val="single"/>
        </w:rPr>
        <w:t>Fanetti</w:t>
      </w:r>
      <w:r w:rsidRPr="00044558">
        <w:rPr>
          <w:rFonts w:cs="ＭＳ ゴシック" w:hint="eastAsia"/>
          <w:b/>
          <w:sz w:val="24"/>
          <w:u w:val="single"/>
        </w:rPr>
        <w:t xml:space="preserve"> </w:t>
      </w:r>
      <w:r>
        <w:rPr>
          <w:rFonts w:cs="ＭＳ ゴシック" w:hint="eastAsia"/>
          <w:b/>
          <w:bCs/>
          <w:sz w:val="16"/>
          <w:szCs w:val="16"/>
          <w:u w:val="single"/>
        </w:rPr>
        <w:t>ファネッティ</w:t>
      </w:r>
      <w:r>
        <w:rPr>
          <w:rFonts w:cs="ＭＳ ゴシック" w:hint="eastAsia"/>
          <w:sz w:val="16"/>
          <w:szCs w:val="16"/>
          <w:u w:val="single"/>
        </w:rPr>
        <w:t xml:space="preserve">    </w:t>
      </w:r>
      <w:r>
        <w:rPr>
          <w:rFonts w:cs="ＭＳ ゴシック" w:hint="eastAsia"/>
          <w:sz w:val="16"/>
          <w:szCs w:val="16"/>
          <w:u w:val="single"/>
          <w:lang w:val="it-IT"/>
        </w:rPr>
        <w:t xml:space="preserve">                                                         </w:t>
      </w:r>
      <w:r>
        <w:rPr>
          <w:rFonts w:cs="ＭＳ ゴシック"/>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トスカーナーシエナーモンテプルチアーノ</w:t>
      </w:r>
    </w:p>
    <w:tbl>
      <w:tblPr>
        <w:tblStyle w:val="1"/>
        <w:tblW w:w="5000" w:type="pct"/>
        <w:tblLayout w:type="fixed"/>
        <w:tblLook w:val="04A0" w:firstRow="1" w:lastRow="0" w:firstColumn="1" w:lastColumn="0" w:noHBand="0" w:noVBand="1"/>
      </w:tblPr>
      <w:tblGrid>
        <w:gridCol w:w="3686"/>
        <w:gridCol w:w="851"/>
        <w:gridCol w:w="567"/>
        <w:gridCol w:w="709"/>
        <w:gridCol w:w="1133"/>
        <w:gridCol w:w="3826"/>
      </w:tblGrid>
      <w:tr w:rsidR="00F126E8" w:rsidRPr="004A52C4" w14:paraId="0CC7D2B4" w14:textId="77777777" w:rsidTr="008F5E58">
        <w:trPr>
          <w:trHeight w:val="156"/>
        </w:trPr>
        <w:tc>
          <w:tcPr>
            <w:tcW w:w="1711" w:type="pct"/>
          </w:tcPr>
          <w:p w14:paraId="7444F172" w14:textId="77777777" w:rsidR="00F126E8" w:rsidRPr="004A52C4" w:rsidRDefault="00F126E8" w:rsidP="008F5E58">
            <w:pPr>
              <w:jc w:val="center"/>
              <w:rPr>
                <w:sz w:val="14"/>
                <w:szCs w:val="18"/>
                <w:lang w:val="it-IT"/>
              </w:rPr>
            </w:pPr>
            <w:r w:rsidRPr="004A52C4">
              <w:rPr>
                <w:rFonts w:hint="eastAsia"/>
                <w:sz w:val="14"/>
                <w:szCs w:val="18"/>
                <w:lang w:val="it-IT"/>
              </w:rPr>
              <w:t>ワイン名</w:t>
            </w:r>
          </w:p>
        </w:tc>
        <w:tc>
          <w:tcPr>
            <w:tcW w:w="395" w:type="pct"/>
          </w:tcPr>
          <w:p w14:paraId="13EF9475" w14:textId="77777777" w:rsidR="00F126E8" w:rsidRPr="00EF25D2" w:rsidRDefault="00F126E8" w:rsidP="008F5E58">
            <w:pPr>
              <w:jc w:val="center"/>
              <w:rPr>
                <w:sz w:val="12"/>
                <w:szCs w:val="18"/>
                <w:lang w:val="it-IT"/>
              </w:rPr>
            </w:pPr>
            <w:r w:rsidRPr="00EF25D2">
              <w:rPr>
                <w:rFonts w:hint="eastAsia"/>
                <w:sz w:val="12"/>
                <w:szCs w:val="18"/>
                <w:lang w:val="it-IT"/>
              </w:rPr>
              <w:t>ヴィンテージ</w:t>
            </w:r>
          </w:p>
        </w:tc>
        <w:tc>
          <w:tcPr>
            <w:tcW w:w="263" w:type="pct"/>
          </w:tcPr>
          <w:p w14:paraId="691F11A9" w14:textId="77777777" w:rsidR="00F126E8" w:rsidRPr="004A52C4" w:rsidRDefault="00F126E8" w:rsidP="008F5E58">
            <w:pPr>
              <w:jc w:val="center"/>
              <w:rPr>
                <w:sz w:val="14"/>
                <w:szCs w:val="18"/>
                <w:lang w:val="it-IT"/>
              </w:rPr>
            </w:pPr>
            <w:r w:rsidRPr="004A52C4">
              <w:rPr>
                <w:rFonts w:hint="eastAsia"/>
                <w:sz w:val="14"/>
                <w:szCs w:val="18"/>
                <w:lang w:val="it-IT"/>
              </w:rPr>
              <w:t>種類</w:t>
            </w:r>
          </w:p>
        </w:tc>
        <w:tc>
          <w:tcPr>
            <w:tcW w:w="329" w:type="pct"/>
          </w:tcPr>
          <w:p w14:paraId="67F57355" w14:textId="77777777" w:rsidR="00F126E8" w:rsidRPr="004A52C4" w:rsidRDefault="00F126E8" w:rsidP="008F5E58">
            <w:pPr>
              <w:jc w:val="center"/>
              <w:rPr>
                <w:sz w:val="14"/>
                <w:szCs w:val="18"/>
                <w:lang w:val="it-IT"/>
              </w:rPr>
            </w:pPr>
            <w:r w:rsidRPr="004A52C4">
              <w:rPr>
                <w:rFonts w:hint="eastAsia"/>
                <w:sz w:val="14"/>
                <w:szCs w:val="18"/>
                <w:lang w:val="it-IT"/>
              </w:rPr>
              <w:t>容量</w:t>
            </w:r>
          </w:p>
        </w:tc>
        <w:tc>
          <w:tcPr>
            <w:tcW w:w="526" w:type="pct"/>
          </w:tcPr>
          <w:p w14:paraId="4E567625" w14:textId="77777777" w:rsidR="00F126E8" w:rsidRDefault="00F126E8" w:rsidP="008F5E58">
            <w:pPr>
              <w:jc w:val="center"/>
              <w:rPr>
                <w:sz w:val="14"/>
                <w:szCs w:val="18"/>
                <w:lang w:val="it-IT"/>
              </w:rPr>
            </w:pPr>
            <w:r>
              <w:rPr>
                <w:rFonts w:hint="eastAsia"/>
                <w:sz w:val="14"/>
                <w:szCs w:val="18"/>
                <w:lang w:val="it-IT"/>
              </w:rPr>
              <w:t>上代（税別）</w:t>
            </w:r>
          </w:p>
        </w:tc>
        <w:tc>
          <w:tcPr>
            <w:tcW w:w="1776" w:type="pct"/>
          </w:tcPr>
          <w:p w14:paraId="65FF435A" w14:textId="77777777" w:rsidR="00F126E8" w:rsidRPr="004A52C4" w:rsidRDefault="00F126E8" w:rsidP="008F5E58">
            <w:pPr>
              <w:jc w:val="center"/>
              <w:rPr>
                <w:sz w:val="14"/>
                <w:szCs w:val="18"/>
                <w:lang w:val="it-IT"/>
              </w:rPr>
            </w:pPr>
            <w:r>
              <w:rPr>
                <w:rFonts w:hint="eastAsia"/>
                <w:sz w:val="14"/>
                <w:szCs w:val="18"/>
                <w:lang w:val="it-IT"/>
              </w:rPr>
              <w:t>メモ</w:t>
            </w:r>
          </w:p>
        </w:tc>
      </w:tr>
      <w:tr w:rsidR="00687617" w:rsidRPr="000C5BBB" w14:paraId="134E608B" w14:textId="77777777" w:rsidTr="008F5E58">
        <w:tc>
          <w:tcPr>
            <w:tcW w:w="1711" w:type="pct"/>
          </w:tcPr>
          <w:p w14:paraId="609BBD75" w14:textId="77777777" w:rsidR="00687617" w:rsidRDefault="00687617" w:rsidP="00687617">
            <w:pPr>
              <w:jc w:val="left"/>
              <w:rPr>
                <w:b/>
                <w:bCs/>
                <w:sz w:val="16"/>
                <w:szCs w:val="16"/>
                <w:lang w:val="it-IT"/>
              </w:rPr>
            </w:pPr>
            <w:r w:rsidRPr="00F40E84">
              <w:rPr>
                <w:b/>
                <w:sz w:val="18"/>
                <w:szCs w:val="18"/>
                <w:lang w:val="it-IT"/>
              </w:rPr>
              <w:t>Vino Nobile di Montepulciano Riserva</w:t>
            </w:r>
            <w:r>
              <w:rPr>
                <w:b/>
                <w:lang w:val="it-IT"/>
              </w:rPr>
              <w:t xml:space="preserve"> </w:t>
            </w:r>
          </w:p>
          <w:p w14:paraId="51C01E26" w14:textId="77777777" w:rsidR="00687617" w:rsidRPr="00AB6B7A" w:rsidRDefault="00687617" w:rsidP="00687617">
            <w:pPr>
              <w:jc w:val="left"/>
              <w:rPr>
                <w:sz w:val="16"/>
                <w:szCs w:val="18"/>
                <w:lang w:val="it-IT"/>
              </w:rPr>
            </w:pPr>
            <w:r w:rsidRPr="00AB6B7A">
              <w:rPr>
                <w:rFonts w:hint="eastAsia"/>
                <w:sz w:val="16"/>
                <w:szCs w:val="16"/>
                <w:lang w:val="it-IT"/>
              </w:rPr>
              <w:t>ヴィーノ</w:t>
            </w:r>
            <w:r w:rsidRPr="00AB6B7A">
              <w:rPr>
                <w:rFonts w:hint="eastAsia"/>
                <w:sz w:val="16"/>
                <w:szCs w:val="16"/>
                <w:lang w:val="it-IT"/>
              </w:rPr>
              <w:t xml:space="preserve"> </w:t>
            </w:r>
            <w:r w:rsidRPr="00AB6B7A">
              <w:rPr>
                <w:rFonts w:hint="eastAsia"/>
                <w:sz w:val="16"/>
                <w:szCs w:val="16"/>
                <w:lang w:val="it-IT"/>
              </w:rPr>
              <w:t>ノービレ</w:t>
            </w:r>
            <w:r w:rsidRPr="00AB6B7A">
              <w:rPr>
                <w:rFonts w:hint="eastAsia"/>
                <w:sz w:val="16"/>
                <w:szCs w:val="16"/>
                <w:lang w:val="it-IT"/>
              </w:rPr>
              <w:t xml:space="preserve"> </w:t>
            </w:r>
            <w:r w:rsidRPr="00AB6B7A">
              <w:rPr>
                <w:rFonts w:hint="eastAsia"/>
                <w:sz w:val="16"/>
                <w:szCs w:val="16"/>
                <w:lang w:val="it-IT"/>
              </w:rPr>
              <w:t>ディ</w:t>
            </w:r>
            <w:r w:rsidRPr="00AB6B7A">
              <w:rPr>
                <w:rFonts w:hint="eastAsia"/>
                <w:sz w:val="16"/>
                <w:szCs w:val="16"/>
                <w:lang w:val="it-IT"/>
              </w:rPr>
              <w:t xml:space="preserve"> </w:t>
            </w:r>
            <w:r w:rsidRPr="00AB6B7A">
              <w:rPr>
                <w:rFonts w:hint="eastAsia"/>
                <w:sz w:val="16"/>
                <w:szCs w:val="16"/>
                <w:lang w:val="it-IT"/>
              </w:rPr>
              <w:t>モンテプルチアーノ</w:t>
            </w:r>
            <w:r w:rsidRPr="00AB6B7A">
              <w:rPr>
                <w:rFonts w:hint="eastAsia"/>
                <w:sz w:val="16"/>
                <w:szCs w:val="16"/>
                <w:lang w:val="it-IT"/>
              </w:rPr>
              <w:t xml:space="preserve"> </w:t>
            </w:r>
            <w:r w:rsidRPr="00AB6B7A">
              <w:rPr>
                <w:rFonts w:hint="eastAsia"/>
                <w:sz w:val="16"/>
                <w:szCs w:val="16"/>
                <w:lang w:val="it-IT"/>
              </w:rPr>
              <w:t>リゼルヴァ</w:t>
            </w:r>
            <w:r w:rsidRPr="00AB6B7A">
              <w:rPr>
                <w:rFonts w:hint="eastAsia"/>
                <w:sz w:val="16"/>
                <w:szCs w:val="16"/>
                <w:lang w:val="it-IT"/>
              </w:rPr>
              <w:t xml:space="preserve"> </w:t>
            </w:r>
          </w:p>
          <w:p w14:paraId="1A8F628B" w14:textId="30D92527" w:rsidR="00687617" w:rsidRPr="007B2463" w:rsidRDefault="0069067B" w:rsidP="00687617">
            <w:pPr>
              <w:jc w:val="left"/>
              <w:rPr>
                <w:sz w:val="16"/>
                <w:szCs w:val="18"/>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vAlign w:val="center"/>
          </w:tcPr>
          <w:p w14:paraId="09C44065" w14:textId="5251802E" w:rsidR="00687617" w:rsidRPr="0072726A" w:rsidRDefault="00687617" w:rsidP="00687617">
            <w:pPr>
              <w:jc w:val="center"/>
              <w:rPr>
                <w:b/>
                <w:sz w:val="18"/>
                <w:szCs w:val="18"/>
                <w:lang w:val="it-IT"/>
              </w:rPr>
            </w:pPr>
            <w:r>
              <w:rPr>
                <w:rFonts w:hint="eastAsia"/>
                <w:b/>
                <w:sz w:val="18"/>
                <w:szCs w:val="18"/>
                <w:lang w:val="it-IT"/>
              </w:rPr>
              <w:t>2</w:t>
            </w:r>
            <w:r>
              <w:rPr>
                <w:b/>
                <w:sz w:val="18"/>
                <w:szCs w:val="18"/>
                <w:lang w:val="it-IT"/>
              </w:rPr>
              <w:t>016</w:t>
            </w:r>
          </w:p>
        </w:tc>
        <w:tc>
          <w:tcPr>
            <w:tcW w:w="263" w:type="pct"/>
            <w:vAlign w:val="center"/>
          </w:tcPr>
          <w:p w14:paraId="48E72A9F" w14:textId="1BAF3F87" w:rsidR="00687617" w:rsidRPr="00D7284F" w:rsidRDefault="00687617" w:rsidP="00687617">
            <w:pPr>
              <w:jc w:val="center"/>
              <w:rPr>
                <w:sz w:val="18"/>
                <w:szCs w:val="18"/>
              </w:rPr>
            </w:pPr>
            <w:r w:rsidRPr="00D7284F">
              <w:rPr>
                <w:rFonts w:hint="eastAsia"/>
                <w:sz w:val="18"/>
                <w:szCs w:val="18"/>
              </w:rPr>
              <w:t>赤</w:t>
            </w:r>
          </w:p>
        </w:tc>
        <w:tc>
          <w:tcPr>
            <w:tcW w:w="329" w:type="pct"/>
            <w:vAlign w:val="center"/>
          </w:tcPr>
          <w:p w14:paraId="675AFDFC" w14:textId="2D24D737" w:rsidR="00687617" w:rsidRPr="00F40662" w:rsidRDefault="00687617" w:rsidP="00687617">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28CE9FCA" w14:textId="79612328" w:rsidR="00687617" w:rsidRPr="00AA73D1" w:rsidRDefault="00687617" w:rsidP="00687617">
            <w:pPr>
              <w:jc w:val="center"/>
              <w:rPr>
                <w:b/>
                <w:sz w:val="18"/>
              </w:rPr>
            </w:pPr>
            <w:r w:rsidRPr="00AA73D1">
              <w:rPr>
                <w:rFonts w:hint="eastAsia"/>
                <w:b/>
                <w:sz w:val="18"/>
              </w:rPr>
              <w:t>￥</w:t>
            </w:r>
            <w:r w:rsidRPr="00AA73D1">
              <w:rPr>
                <w:rFonts w:hint="eastAsia"/>
                <w:b/>
                <w:sz w:val="18"/>
              </w:rPr>
              <w:t>3,</w:t>
            </w:r>
            <w:r>
              <w:rPr>
                <w:b/>
                <w:sz w:val="18"/>
              </w:rPr>
              <w:t>5</w:t>
            </w:r>
            <w:r w:rsidRPr="00AA73D1">
              <w:rPr>
                <w:rFonts w:hint="eastAsia"/>
                <w:b/>
                <w:sz w:val="18"/>
              </w:rPr>
              <w:t>00</w:t>
            </w:r>
          </w:p>
        </w:tc>
        <w:tc>
          <w:tcPr>
            <w:tcW w:w="1776" w:type="pct"/>
          </w:tcPr>
          <w:p w14:paraId="3D7019A7" w14:textId="77777777" w:rsidR="00687617" w:rsidRDefault="00687617" w:rsidP="00687617">
            <w:pPr>
              <w:tabs>
                <w:tab w:val="left" w:pos="1020"/>
              </w:tabs>
              <w:rPr>
                <w:sz w:val="14"/>
                <w:szCs w:val="21"/>
              </w:rPr>
            </w:pPr>
            <w:r>
              <w:rPr>
                <w:rFonts w:hint="eastAsia"/>
                <w:sz w:val="14"/>
                <w:szCs w:val="21"/>
              </w:rPr>
              <w:t>プルニョーロ、カナイオーロ、マンモーロ。収穫後、果皮と共に２週間、野生酵母による醗酵を促す。圧搾後、大樽（</w:t>
            </w:r>
            <w:r>
              <w:rPr>
                <w:rFonts w:hint="eastAsia"/>
                <w:sz w:val="14"/>
                <w:szCs w:val="21"/>
              </w:rPr>
              <w:t>20</w:t>
            </w:r>
            <w:r>
              <w:rPr>
                <w:rFonts w:hint="eastAsia"/>
                <w:sz w:val="14"/>
                <w:szCs w:val="21"/>
              </w:rPr>
              <w:t>～</w:t>
            </w:r>
            <w:r>
              <w:rPr>
                <w:rFonts w:hint="eastAsia"/>
                <w:sz w:val="14"/>
                <w:szCs w:val="21"/>
              </w:rPr>
              <w:t>30hl</w:t>
            </w:r>
            <w:r>
              <w:rPr>
                <w:rFonts w:hint="eastAsia"/>
                <w:sz w:val="14"/>
                <w:szCs w:val="21"/>
              </w:rPr>
              <w:t>）にて</w:t>
            </w:r>
            <w:r>
              <w:rPr>
                <w:rFonts w:hint="eastAsia"/>
                <w:sz w:val="14"/>
                <w:szCs w:val="21"/>
              </w:rPr>
              <w:t>48</w:t>
            </w:r>
            <w:r>
              <w:rPr>
                <w:rFonts w:hint="eastAsia"/>
                <w:sz w:val="14"/>
                <w:szCs w:val="21"/>
              </w:rPr>
              <w:t>か月の熟成。現行の</w:t>
            </w:r>
            <w:r>
              <w:rPr>
                <w:rFonts w:hint="eastAsia"/>
                <w:sz w:val="14"/>
                <w:szCs w:val="21"/>
              </w:rPr>
              <w:t>DOCG</w:t>
            </w:r>
            <w:r>
              <w:rPr>
                <w:rFonts w:hint="eastAsia"/>
                <w:sz w:val="14"/>
                <w:szCs w:val="21"/>
              </w:rPr>
              <w:t>規定ではなく、</w:t>
            </w:r>
            <w:r>
              <w:rPr>
                <w:rFonts w:hint="eastAsia"/>
                <w:sz w:val="14"/>
                <w:szCs w:val="21"/>
              </w:rPr>
              <w:t>1</w:t>
            </w:r>
            <w:r>
              <w:rPr>
                <w:sz w:val="14"/>
                <w:szCs w:val="21"/>
              </w:rPr>
              <w:t>915</w:t>
            </w:r>
            <w:r>
              <w:rPr>
                <w:rFonts w:hint="eastAsia"/>
                <w:sz w:val="14"/>
                <w:szCs w:val="21"/>
              </w:rPr>
              <w:t>年に彼女の祖父であるアダモ</w:t>
            </w:r>
            <w:r>
              <w:rPr>
                <w:rFonts w:hint="eastAsia"/>
                <w:sz w:val="14"/>
                <w:szCs w:val="21"/>
              </w:rPr>
              <w:t xml:space="preserve"> </w:t>
            </w:r>
            <w:r>
              <w:rPr>
                <w:rFonts w:hint="eastAsia"/>
                <w:sz w:val="14"/>
                <w:szCs w:val="21"/>
              </w:rPr>
              <w:t>ファネッティが定めたヴィーノ</w:t>
            </w:r>
            <w:r>
              <w:rPr>
                <w:rFonts w:hint="eastAsia"/>
                <w:sz w:val="14"/>
                <w:szCs w:val="21"/>
              </w:rPr>
              <w:t xml:space="preserve"> </w:t>
            </w:r>
            <w:r>
              <w:rPr>
                <w:rFonts w:hint="eastAsia"/>
                <w:sz w:val="14"/>
                <w:szCs w:val="21"/>
              </w:rPr>
              <w:t>ノービレの醸造方法、期間を忠実に守っているため、現在では彼らの造るすべてのノービレがリゼルヴァとなってしまうという矛盾が生じています。変わらないことに徹底的にこだわった、正に「モンテプルチアーノの高貴なワイン」です。</w:t>
            </w:r>
          </w:p>
          <w:p w14:paraId="19D4C9CC" w14:textId="1CE2A211" w:rsidR="007B3D8E" w:rsidRPr="001D05DE" w:rsidRDefault="007B3D8E" w:rsidP="00687617">
            <w:pPr>
              <w:tabs>
                <w:tab w:val="left" w:pos="1020"/>
              </w:tabs>
              <w:rPr>
                <w:sz w:val="14"/>
                <w:szCs w:val="21"/>
              </w:rPr>
            </w:pPr>
          </w:p>
        </w:tc>
      </w:tr>
      <w:tr w:rsidR="00F126E8" w:rsidRPr="00DA73BF" w14:paraId="40A765F5" w14:textId="77777777" w:rsidTr="008F5E58">
        <w:tc>
          <w:tcPr>
            <w:tcW w:w="1711" w:type="pct"/>
          </w:tcPr>
          <w:p w14:paraId="5A4C20DF" w14:textId="5FF1A3A2" w:rsidR="00F126E8" w:rsidRDefault="00687617" w:rsidP="008F5E58">
            <w:pPr>
              <w:jc w:val="left"/>
              <w:rPr>
                <w:b/>
                <w:lang w:val="it-IT"/>
              </w:rPr>
            </w:pPr>
            <w:r>
              <w:rPr>
                <w:b/>
                <w:sz w:val="18"/>
                <w:szCs w:val="18"/>
                <w:lang w:val="it-IT"/>
              </w:rPr>
              <w:t xml:space="preserve">Santo </w:t>
            </w:r>
          </w:p>
          <w:p w14:paraId="3595FF60" w14:textId="1BFBCC11" w:rsidR="00F126E8" w:rsidRPr="00492A08" w:rsidRDefault="00687617" w:rsidP="008F5E58">
            <w:pPr>
              <w:jc w:val="left"/>
              <w:rPr>
                <w:bCs/>
                <w:sz w:val="16"/>
                <w:szCs w:val="18"/>
                <w:lang w:val="it-IT"/>
              </w:rPr>
            </w:pPr>
            <w:r>
              <w:rPr>
                <w:rFonts w:hint="eastAsia"/>
                <w:bCs/>
                <w:sz w:val="16"/>
                <w:szCs w:val="16"/>
              </w:rPr>
              <w:t>サント</w:t>
            </w:r>
          </w:p>
          <w:p w14:paraId="107E9B56" w14:textId="42547E90" w:rsidR="00F126E8" w:rsidRPr="00687617" w:rsidRDefault="00F126E8" w:rsidP="008F5E58">
            <w:pPr>
              <w:jc w:val="left"/>
              <w:rPr>
                <w:rFonts w:ascii="HGP創英角ｺﾞｼｯｸUB" w:eastAsia="HGP創英角ｺﾞｼｯｸUB" w:hAnsi="HGP創英角ｺﾞｼｯｸUB"/>
                <w:bCs/>
                <w:color w:val="00B050"/>
                <w:sz w:val="16"/>
                <w:lang w:val="it-IT"/>
              </w:rPr>
            </w:pPr>
            <w:r w:rsidRPr="00EE3E92">
              <w:rPr>
                <w:rFonts w:ascii="HGP創英角ｺﾞｼｯｸUB" w:eastAsia="HGP創英角ｺﾞｼｯｸUB" w:hAnsi="HGP創英角ｺﾞｼｯｸUB" w:hint="eastAsia"/>
                <w:bCs/>
                <w:color w:val="00B050"/>
                <w:sz w:val="16"/>
                <w:lang w:val="it-IT"/>
              </w:rPr>
              <w:t>≪</w:t>
            </w:r>
            <w:r w:rsidR="009C207D">
              <w:rPr>
                <w:rFonts w:ascii="HGP創英角ｺﾞｼｯｸUB" w:eastAsia="HGP創英角ｺﾞｼｯｸUB" w:hAnsi="HGP創英角ｺﾞｼｯｸUB" w:hint="eastAsia"/>
                <w:bCs/>
                <w:color w:val="00B050"/>
                <w:sz w:val="16"/>
                <w:lang w:val="it-IT"/>
              </w:rPr>
              <w:t>新</w:t>
            </w:r>
            <w:r w:rsidR="00687617">
              <w:rPr>
                <w:rFonts w:ascii="HGP創英角ｺﾞｼｯｸUB" w:eastAsia="HGP創英角ｺﾞｼｯｸUB" w:hAnsi="HGP創英角ｺﾞｼｯｸUB" w:hint="eastAsia"/>
                <w:bCs/>
                <w:color w:val="00B050"/>
                <w:sz w:val="16"/>
                <w:lang w:val="it-IT"/>
              </w:rPr>
              <w:t>アイテム</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6419EBA3" w14:textId="52975FB9" w:rsidR="00F126E8" w:rsidRPr="0072726A" w:rsidRDefault="00687617" w:rsidP="008F5E58">
            <w:pPr>
              <w:jc w:val="center"/>
              <w:rPr>
                <w:b/>
                <w:sz w:val="18"/>
                <w:szCs w:val="18"/>
                <w:lang w:val="it-IT"/>
              </w:rPr>
            </w:pPr>
            <w:r>
              <w:rPr>
                <w:rFonts w:hint="eastAsia"/>
                <w:b/>
                <w:sz w:val="18"/>
                <w:szCs w:val="18"/>
                <w:lang w:val="it-IT"/>
              </w:rPr>
              <w:t>―</w:t>
            </w:r>
          </w:p>
        </w:tc>
        <w:tc>
          <w:tcPr>
            <w:tcW w:w="263" w:type="pct"/>
            <w:vAlign w:val="center"/>
          </w:tcPr>
          <w:p w14:paraId="5171AB4C" w14:textId="52A8F8EE" w:rsidR="00F126E8" w:rsidRPr="00D7284F" w:rsidRDefault="007B3D8E" w:rsidP="008F5E58">
            <w:pPr>
              <w:jc w:val="center"/>
              <w:rPr>
                <w:sz w:val="18"/>
                <w:szCs w:val="18"/>
              </w:rPr>
            </w:pPr>
            <w:r>
              <w:rPr>
                <w:rFonts w:hint="eastAsia"/>
                <w:sz w:val="18"/>
                <w:szCs w:val="18"/>
              </w:rPr>
              <w:t>白</w:t>
            </w:r>
            <w:r w:rsidR="00687617">
              <w:rPr>
                <w:rFonts w:hint="eastAsia"/>
                <w:sz w:val="18"/>
                <w:szCs w:val="18"/>
              </w:rPr>
              <w:t>甘</w:t>
            </w:r>
          </w:p>
        </w:tc>
        <w:tc>
          <w:tcPr>
            <w:tcW w:w="329" w:type="pct"/>
            <w:vAlign w:val="center"/>
          </w:tcPr>
          <w:p w14:paraId="10C56FB5" w14:textId="00A504AD" w:rsidR="00F126E8" w:rsidRPr="00F40662" w:rsidRDefault="00687617" w:rsidP="008F5E58">
            <w:pPr>
              <w:jc w:val="center"/>
              <w:rPr>
                <w:b/>
                <w:sz w:val="16"/>
                <w:szCs w:val="16"/>
              </w:rPr>
            </w:pPr>
            <w:r>
              <w:rPr>
                <w:rFonts w:hint="eastAsia"/>
                <w:b/>
                <w:sz w:val="16"/>
                <w:szCs w:val="16"/>
              </w:rPr>
              <w:t>3</w:t>
            </w:r>
            <w:r>
              <w:rPr>
                <w:b/>
                <w:sz w:val="16"/>
                <w:szCs w:val="16"/>
              </w:rPr>
              <w:t>75</w:t>
            </w:r>
            <w:r w:rsidR="00F126E8" w:rsidRPr="00F40662">
              <w:rPr>
                <w:rFonts w:hint="eastAsia"/>
                <w:b/>
                <w:sz w:val="16"/>
                <w:szCs w:val="16"/>
              </w:rPr>
              <w:t>ｍ</w:t>
            </w:r>
            <w:r w:rsidR="00F126E8" w:rsidRPr="00583E39">
              <w:rPr>
                <w:rFonts w:hint="eastAsia"/>
                <w:sz w:val="16"/>
                <w:szCs w:val="16"/>
              </w:rPr>
              <w:t>ｌ</w:t>
            </w:r>
          </w:p>
        </w:tc>
        <w:tc>
          <w:tcPr>
            <w:tcW w:w="526" w:type="pct"/>
            <w:vAlign w:val="center"/>
          </w:tcPr>
          <w:p w14:paraId="015B3837" w14:textId="4BF3ACEA" w:rsidR="00F126E8" w:rsidRPr="00AA73D1" w:rsidRDefault="00F126E8" w:rsidP="008F5E58">
            <w:pPr>
              <w:jc w:val="center"/>
              <w:rPr>
                <w:b/>
                <w:sz w:val="18"/>
              </w:rPr>
            </w:pPr>
            <w:r w:rsidRPr="00AA73D1">
              <w:rPr>
                <w:rFonts w:hint="eastAsia"/>
                <w:b/>
                <w:sz w:val="18"/>
              </w:rPr>
              <w:t>￥</w:t>
            </w:r>
            <w:r w:rsidR="00687617">
              <w:rPr>
                <w:rFonts w:hint="eastAsia"/>
                <w:b/>
                <w:sz w:val="18"/>
              </w:rPr>
              <w:t>8</w:t>
            </w:r>
            <w:r>
              <w:rPr>
                <w:rFonts w:hint="eastAsia"/>
                <w:b/>
                <w:sz w:val="18"/>
              </w:rPr>
              <w:t>,</w:t>
            </w:r>
            <w:r>
              <w:rPr>
                <w:b/>
                <w:sz w:val="18"/>
              </w:rPr>
              <w:t>5</w:t>
            </w:r>
            <w:r>
              <w:rPr>
                <w:rFonts w:hint="eastAsia"/>
                <w:b/>
                <w:sz w:val="18"/>
              </w:rPr>
              <w:t>00</w:t>
            </w:r>
          </w:p>
        </w:tc>
        <w:tc>
          <w:tcPr>
            <w:tcW w:w="1776" w:type="pct"/>
          </w:tcPr>
          <w:p w14:paraId="1A71675E" w14:textId="10991217" w:rsidR="002D54C7" w:rsidRDefault="002D54C7" w:rsidP="008F5E58">
            <w:pPr>
              <w:tabs>
                <w:tab w:val="left" w:pos="1020"/>
              </w:tabs>
              <w:rPr>
                <w:sz w:val="14"/>
              </w:rPr>
            </w:pPr>
            <w:r>
              <w:rPr>
                <w:rFonts w:hint="eastAsia"/>
                <w:sz w:val="14"/>
              </w:rPr>
              <w:t>トレッビアーノ</w:t>
            </w:r>
            <w:r>
              <w:rPr>
                <w:rFonts w:hint="eastAsia"/>
                <w:sz w:val="14"/>
              </w:rPr>
              <w:t xml:space="preserve"> </w:t>
            </w:r>
            <w:r>
              <w:rPr>
                <w:rFonts w:hint="eastAsia"/>
                <w:sz w:val="14"/>
              </w:rPr>
              <w:t>トスカーノ、</w:t>
            </w:r>
            <w:r w:rsidRPr="00AE1C6B">
              <w:rPr>
                <w:sz w:val="14"/>
              </w:rPr>
              <w:t>マルヴァ</w:t>
            </w:r>
            <w:r>
              <w:rPr>
                <w:rFonts w:hint="eastAsia"/>
                <w:sz w:val="14"/>
              </w:rPr>
              <w:t>ー</w:t>
            </w:r>
            <w:r w:rsidRPr="00AE1C6B">
              <w:rPr>
                <w:sz w:val="14"/>
              </w:rPr>
              <w:t>ジア</w:t>
            </w:r>
            <w:r w:rsidRPr="00AE1C6B">
              <w:rPr>
                <w:sz w:val="14"/>
              </w:rPr>
              <w:t xml:space="preserve"> </w:t>
            </w:r>
            <w:r w:rsidRPr="00AE1C6B">
              <w:rPr>
                <w:sz w:val="14"/>
              </w:rPr>
              <w:t>ビアンカ</w:t>
            </w:r>
            <w:r>
              <w:rPr>
                <w:rFonts w:hint="eastAsia"/>
                <w:sz w:val="14"/>
              </w:rPr>
              <w:t>。樹齢</w:t>
            </w:r>
            <w:r>
              <w:rPr>
                <w:rFonts w:hint="eastAsia"/>
                <w:sz w:val="14"/>
              </w:rPr>
              <w:t>30</w:t>
            </w:r>
            <w:r>
              <w:rPr>
                <w:rFonts w:hint="eastAsia"/>
                <w:sz w:val="14"/>
              </w:rPr>
              <w:t>年前後。</w:t>
            </w:r>
          </w:p>
          <w:p w14:paraId="3C61FBFF" w14:textId="77777777" w:rsidR="00F126E8" w:rsidRDefault="002D54C7" w:rsidP="008F5E58">
            <w:pPr>
              <w:tabs>
                <w:tab w:val="left" w:pos="1020"/>
              </w:tabs>
              <w:rPr>
                <w:sz w:val="14"/>
              </w:rPr>
            </w:pPr>
            <w:r>
              <w:rPr>
                <w:rFonts w:hint="eastAsia"/>
                <w:sz w:val="14"/>
              </w:rPr>
              <w:t>1996</w:t>
            </w:r>
            <w:r>
              <w:rPr>
                <w:rFonts w:hint="eastAsia"/>
                <w:sz w:val="14"/>
              </w:rPr>
              <w:t>年の収穫より、現当主エリザベッタの父、ジュゼッペ</w:t>
            </w:r>
            <w:r>
              <w:rPr>
                <w:rFonts w:hint="eastAsia"/>
                <w:sz w:val="14"/>
              </w:rPr>
              <w:t xml:space="preserve"> </w:t>
            </w:r>
            <w:r>
              <w:rPr>
                <w:rFonts w:hint="eastAsia"/>
                <w:sz w:val="14"/>
              </w:rPr>
              <w:t>ファネッティが</w:t>
            </w:r>
            <w:r w:rsidR="0069067B">
              <w:rPr>
                <w:rFonts w:hint="eastAsia"/>
                <w:sz w:val="14"/>
              </w:rPr>
              <w:t>醸造</w:t>
            </w:r>
            <w:r>
              <w:rPr>
                <w:rFonts w:hint="eastAsia"/>
                <w:sz w:val="14"/>
              </w:rPr>
              <w:t>。この年に故エリザベス</w:t>
            </w:r>
            <w:r w:rsidR="0069067B">
              <w:rPr>
                <w:rFonts w:hint="eastAsia"/>
                <w:sz w:val="14"/>
              </w:rPr>
              <w:t>2</w:t>
            </w:r>
            <w:r w:rsidR="0069067B">
              <w:rPr>
                <w:rFonts w:hint="eastAsia"/>
                <w:sz w:val="14"/>
              </w:rPr>
              <w:t>世に贈呈した際に、記念として造られたエチケッタを復元。</w:t>
            </w:r>
            <w:r>
              <w:rPr>
                <w:rFonts w:hint="eastAsia"/>
                <w:sz w:val="14"/>
              </w:rPr>
              <w:t>収穫後</w:t>
            </w:r>
            <w:r w:rsidR="0069067B">
              <w:rPr>
                <w:rFonts w:hint="eastAsia"/>
                <w:sz w:val="14"/>
              </w:rPr>
              <w:t>、</w:t>
            </w:r>
            <w:r>
              <w:rPr>
                <w:rFonts w:hint="eastAsia"/>
                <w:sz w:val="14"/>
              </w:rPr>
              <w:t>約</w:t>
            </w:r>
            <w:r>
              <w:rPr>
                <w:rFonts w:hint="eastAsia"/>
                <w:sz w:val="14"/>
              </w:rPr>
              <w:t>3</w:t>
            </w:r>
            <w:r>
              <w:rPr>
                <w:rFonts w:hint="eastAsia"/>
                <w:sz w:val="14"/>
              </w:rPr>
              <w:t>か月陰干しを行い圧搾。カラテッリ（５０～１００</w:t>
            </w:r>
            <w:r>
              <w:rPr>
                <w:rFonts w:hint="eastAsia"/>
                <w:sz w:val="14"/>
              </w:rPr>
              <w:t>L</w:t>
            </w:r>
            <w:r>
              <w:rPr>
                <w:rFonts w:hint="eastAsia"/>
                <w:sz w:val="14"/>
              </w:rPr>
              <w:t>の小型の木樽）に移し、完全に密封。</w:t>
            </w:r>
            <w:r w:rsidR="00AC4654">
              <w:rPr>
                <w:rFonts w:hint="eastAsia"/>
                <w:sz w:val="14"/>
              </w:rPr>
              <w:t>2</w:t>
            </w:r>
            <w:r>
              <w:rPr>
                <w:rFonts w:hint="eastAsia"/>
                <w:sz w:val="14"/>
              </w:rPr>
              <w:t>階の倉庫にて醗酵が完全に終わるまで最低でも</w:t>
            </w:r>
            <w:r w:rsidR="0069067B">
              <w:rPr>
                <w:rFonts w:hint="eastAsia"/>
                <w:sz w:val="14"/>
              </w:rPr>
              <w:t>10</w:t>
            </w:r>
            <w:r w:rsidR="0069067B">
              <w:rPr>
                <w:rFonts w:hint="eastAsia"/>
                <w:sz w:val="14"/>
              </w:rPr>
              <w:t>年以上を費やして造られる「聖なるワイン」</w:t>
            </w:r>
            <w:r>
              <w:rPr>
                <w:rFonts w:hint="eastAsia"/>
                <w:sz w:val="14"/>
              </w:rPr>
              <w:t>。</w:t>
            </w:r>
            <w:r w:rsidR="0069067B">
              <w:rPr>
                <w:rFonts w:hint="eastAsia"/>
                <w:sz w:val="14"/>
              </w:rPr>
              <w:t>カンティーナで保管していたカラテッリより、</w:t>
            </w:r>
            <w:r w:rsidR="0069067B">
              <w:rPr>
                <w:rFonts w:hint="eastAsia"/>
                <w:sz w:val="14"/>
              </w:rPr>
              <w:t>2</w:t>
            </w:r>
            <w:r w:rsidR="0069067B">
              <w:rPr>
                <w:sz w:val="14"/>
              </w:rPr>
              <w:t>022</w:t>
            </w:r>
            <w:r w:rsidR="0069067B">
              <w:rPr>
                <w:rFonts w:hint="eastAsia"/>
                <w:sz w:val="14"/>
              </w:rPr>
              <w:t>年にボトル詰め</w:t>
            </w:r>
            <w:r>
              <w:rPr>
                <w:rFonts w:hint="eastAsia"/>
                <w:sz w:val="14"/>
              </w:rPr>
              <w:t>。</w:t>
            </w:r>
            <w:r w:rsidR="0069067B">
              <w:rPr>
                <w:rFonts w:hint="eastAsia"/>
                <w:sz w:val="14"/>
              </w:rPr>
              <w:t>DOC</w:t>
            </w:r>
            <w:r w:rsidR="0069067B">
              <w:rPr>
                <w:rFonts w:hint="eastAsia"/>
                <w:sz w:val="14"/>
              </w:rPr>
              <w:t>を取</w:t>
            </w:r>
            <w:r w:rsidR="007B3D8E">
              <w:rPr>
                <w:rFonts w:hint="eastAsia"/>
                <w:sz w:val="14"/>
              </w:rPr>
              <w:t>っていない</w:t>
            </w:r>
            <w:r w:rsidR="0069067B">
              <w:rPr>
                <w:rFonts w:hint="eastAsia"/>
                <w:sz w:val="14"/>
              </w:rPr>
              <w:t>が、ヴィンサントとしての本質を完璧に表現した</w:t>
            </w:r>
            <w:r w:rsidR="007B3D8E">
              <w:rPr>
                <w:rFonts w:hint="eastAsia"/>
                <w:sz w:val="14"/>
              </w:rPr>
              <w:t>、本物のヴィンサント</w:t>
            </w:r>
            <w:r w:rsidR="0069067B">
              <w:rPr>
                <w:rFonts w:hint="eastAsia"/>
                <w:sz w:val="14"/>
              </w:rPr>
              <w:t>。</w:t>
            </w:r>
          </w:p>
          <w:p w14:paraId="23885812" w14:textId="1094ED58" w:rsidR="007B3D8E" w:rsidRPr="001D05DE" w:rsidRDefault="007B3D8E" w:rsidP="008F5E58">
            <w:pPr>
              <w:tabs>
                <w:tab w:val="left" w:pos="1020"/>
              </w:tabs>
              <w:rPr>
                <w:sz w:val="14"/>
                <w:szCs w:val="21"/>
              </w:rPr>
            </w:pPr>
          </w:p>
        </w:tc>
      </w:tr>
      <w:tr w:rsidR="00687617" w:rsidRPr="000C5BBB" w14:paraId="25A3C0F2" w14:textId="77777777" w:rsidTr="008F5E58">
        <w:tc>
          <w:tcPr>
            <w:tcW w:w="1711" w:type="pct"/>
          </w:tcPr>
          <w:p w14:paraId="70FF4EEA" w14:textId="77777777" w:rsidR="00687617" w:rsidRDefault="00687617" w:rsidP="00687617">
            <w:pPr>
              <w:jc w:val="left"/>
              <w:rPr>
                <w:b/>
                <w:bCs/>
                <w:szCs w:val="21"/>
                <w:lang w:val="it-IT"/>
              </w:rPr>
            </w:pPr>
            <w:r>
              <w:rPr>
                <w:b/>
                <w:bCs/>
                <w:szCs w:val="21"/>
                <w:lang w:val="it-IT"/>
              </w:rPr>
              <w:t>Bianco S’Agnese</w:t>
            </w:r>
          </w:p>
          <w:p w14:paraId="0D83668A" w14:textId="77777777" w:rsidR="00687617" w:rsidRDefault="00687617" w:rsidP="00687617">
            <w:pPr>
              <w:jc w:val="left"/>
              <w:rPr>
                <w:b/>
                <w:lang w:val="it-IT"/>
              </w:rPr>
            </w:pPr>
            <w:r w:rsidRPr="00AB6B7A">
              <w:rPr>
                <w:rFonts w:hint="eastAsia"/>
                <w:bCs/>
                <w:sz w:val="16"/>
                <w:szCs w:val="18"/>
                <w:lang w:val="it-IT"/>
              </w:rPr>
              <w:t>ビアンコ</w:t>
            </w:r>
            <w:r w:rsidRPr="00AB6B7A">
              <w:rPr>
                <w:rFonts w:hint="eastAsia"/>
                <w:bCs/>
                <w:sz w:val="16"/>
                <w:szCs w:val="18"/>
                <w:lang w:val="it-IT"/>
              </w:rPr>
              <w:t xml:space="preserve"> </w:t>
            </w:r>
            <w:r w:rsidRPr="00AB6B7A">
              <w:rPr>
                <w:rFonts w:hint="eastAsia"/>
                <w:bCs/>
                <w:sz w:val="16"/>
                <w:szCs w:val="18"/>
                <w:lang w:val="it-IT"/>
              </w:rPr>
              <w:t>サンタニェーゼ</w:t>
            </w:r>
          </w:p>
        </w:tc>
        <w:tc>
          <w:tcPr>
            <w:tcW w:w="395" w:type="pct"/>
            <w:vAlign w:val="center"/>
          </w:tcPr>
          <w:p w14:paraId="0501759B" w14:textId="093C26A1" w:rsidR="00687617" w:rsidRPr="0072726A" w:rsidRDefault="00687617" w:rsidP="00687617">
            <w:pPr>
              <w:jc w:val="center"/>
              <w:rPr>
                <w:b/>
                <w:sz w:val="18"/>
                <w:szCs w:val="18"/>
                <w:lang w:val="it-IT"/>
              </w:rPr>
            </w:pPr>
            <w:r>
              <w:rPr>
                <w:rFonts w:hint="eastAsia"/>
                <w:b/>
                <w:sz w:val="18"/>
                <w:lang w:val="it-IT"/>
              </w:rPr>
              <w:t>―</w:t>
            </w:r>
          </w:p>
        </w:tc>
        <w:tc>
          <w:tcPr>
            <w:tcW w:w="263" w:type="pct"/>
            <w:vAlign w:val="center"/>
          </w:tcPr>
          <w:p w14:paraId="24097B00" w14:textId="77777777" w:rsidR="00687617" w:rsidRPr="00D7284F" w:rsidRDefault="00687617" w:rsidP="00687617">
            <w:pPr>
              <w:jc w:val="center"/>
              <w:rPr>
                <w:sz w:val="18"/>
                <w:szCs w:val="18"/>
              </w:rPr>
            </w:pPr>
            <w:r w:rsidRPr="00D7284F">
              <w:rPr>
                <w:rFonts w:hint="eastAsia"/>
                <w:sz w:val="18"/>
                <w:szCs w:val="18"/>
              </w:rPr>
              <w:t>白</w:t>
            </w:r>
          </w:p>
        </w:tc>
        <w:tc>
          <w:tcPr>
            <w:tcW w:w="329" w:type="pct"/>
            <w:vAlign w:val="center"/>
          </w:tcPr>
          <w:p w14:paraId="1AC0719D" w14:textId="77777777" w:rsidR="00687617" w:rsidRPr="00F40662" w:rsidRDefault="00687617" w:rsidP="00687617">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63D359DE" w14:textId="33FD2E83" w:rsidR="00687617" w:rsidRPr="00AA73D1" w:rsidRDefault="00687617" w:rsidP="00687617">
            <w:pPr>
              <w:jc w:val="center"/>
              <w:rPr>
                <w:b/>
                <w:sz w:val="18"/>
              </w:rPr>
            </w:pPr>
            <w:r w:rsidRPr="00AA73D1">
              <w:rPr>
                <w:rFonts w:hint="eastAsia"/>
                <w:b/>
                <w:sz w:val="18"/>
              </w:rPr>
              <w:t>￥</w:t>
            </w:r>
            <w:r>
              <w:rPr>
                <w:rFonts w:hint="eastAsia"/>
                <w:b/>
                <w:sz w:val="18"/>
              </w:rPr>
              <w:t>2</w:t>
            </w:r>
            <w:r w:rsidRPr="00AA73D1">
              <w:rPr>
                <w:rFonts w:hint="eastAsia"/>
                <w:b/>
                <w:sz w:val="18"/>
              </w:rPr>
              <w:t>,</w:t>
            </w:r>
            <w:r>
              <w:rPr>
                <w:b/>
                <w:sz w:val="18"/>
              </w:rPr>
              <w:t>0</w:t>
            </w:r>
            <w:r w:rsidRPr="00AA73D1">
              <w:rPr>
                <w:rFonts w:hint="eastAsia"/>
                <w:b/>
                <w:sz w:val="18"/>
              </w:rPr>
              <w:t>00</w:t>
            </w:r>
          </w:p>
        </w:tc>
        <w:tc>
          <w:tcPr>
            <w:tcW w:w="1776" w:type="pct"/>
          </w:tcPr>
          <w:p w14:paraId="7712876F" w14:textId="138B710A" w:rsidR="007B3D8E" w:rsidRDefault="00687617" w:rsidP="00687617">
            <w:pPr>
              <w:tabs>
                <w:tab w:val="left" w:pos="1020"/>
              </w:tabs>
              <w:rPr>
                <w:sz w:val="14"/>
                <w:szCs w:val="21"/>
              </w:rPr>
            </w:pPr>
            <w:r w:rsidRPr="006D037D">
              <w:rPr>
                <w:sz w:val="14"/>
                <w:szCs w:val="21"/>
              </w:rPr>
              <w:t>トレ</w:t>
            </w:r>
            <w:r w:rsidR="00AC4654">
              <w:rPr>
                <w:rFonts w:hint="eastAsia"/>
                <w:sz w:val="14"/>
                <w:szCs w:val="21"/>
              </w:rPr>
              <w:t>ッ</w:t>
            </w:r>
            <w:r w:rsidRPr="006D037D">
              <w:rPr>
                <w:sz w:val="14"/>
                <w:szCs w:val="21"/>
              </w:rPr>
              <w:t>ビアーノ　トスカーノ</w:t>
            </w:r>
            <w:r w:rsidRPr="006D037D">
              <w:rPr>
                <w:rFonts w:hint="eastAsia"/>
                <w:sz w:val="14"/>
                <w:szCs w:val="21"/>
              </w:rPr>
              <w:t>、</w:t>
            </w:r>
            <w:r w:rsidRPr="006D037D">
              <w:rPr>
                <w:sz w:val="14"/>
                <w:szCs w:val="21"/>
              </w:rPr>
              <w:t>マルヴァジ</w:t>
            </w:r>
            <w:r w:rsidRPr="006D037D">
              <w:rPr>
                <w:rFonts w:hint="eastAsia"/>
                <w:sz w:val="14"/>
                <w:szCs w:val="21"/>
              </w:rPr>
              <w:t>ー</w:t>
            </w:r>
            <w:r w:rsidRPr="006D037D">
              <w:rPr>
                <w:sz w:val="14"/>
                <w:szCs w:val="21"/>
              </w:rPr>
              <w:t>ア　ビアンカ</w:t>
            </w:r>
            <w:r w:rsidRPr="006D037D">
              <w:rPr>
                <w:rFonts w:hint="eastAsia"/>
                <w:sz w:val="14"/>
                <w:szCs w:val="21"/>
              </w:rPr>
              <w:t>、樹齢</w:t>
            </w:r>
            <w:r w:rsidRPr="006D037D">
              <w:rPr>
                <w:rFonts w:hint="eastAsia"/>
                <w:sz w:val="14"/>
                <w:szCs w:val="21"/>
              </w:rPr>
              <w:t>30</w:t>
            </w:r>
            <w:r w:rsidRPr="006D037D">
              <w:rPr>
                <w:rFonts w:hint="eastAsia"/>
                <w:sz w:val="14"/>
                <w:szCs w:val="21"/>
              </w:rPr>
              <w:t>～</w:t>
            </w:r>
            <w:r w:rsidRPr="006D037D">
              <w:rPr>
                <w:rFonts w:hint="eastAsia"/>
                <w:sz w:val="14"/>
                <w:szCs w:val="21"/>
              </w:rPr>
              <w:t>40</w:t>
            </w:r>
            <w:r w:rsidRPr="006D037D">
              <w:rPr>
                <w:rFonts w:hint="eastAsia"/>
                <w:sz w:val="14"/>
                <w:szCs w:val="21"/>
              </w:rPr>
              <w:t>年。収穫後、約１日のマセレーション（果皮浸漬）、野生酵母による醗酵を促す。圧搾後大型のセメントタンクにて醗酵、途中オリ引きを行いそのまま</w:t>
            </w:r>
            <w:r w:rsidRPr="006D037D">
              <w:rPr>
                <w:rFonts w:hint="eastAsia"/>
                <w:sz w:val="14"/>
                <w:szCs w:val="21"/>
              </w:rPr>
              <w:t>12</w:t>
            </w:r>
            <w:r w:rsidRPr="006D037D">
              <w:rPr>
                <w:rFonts w:hint="eastAsia"/>
                <w:sz w:val="14"/>
                <w:szCs w:val="21"/>
              </w:rPr>
              <w:t>か月の熟成。</w:t>
            </w:r>
            <w:r w:rsidRPr="006D037D">
              <w:rPr>
                <w:rFonts w:hint="eastAsia"/>
                <w:sz w:val="14"/>
                <w:szCs w:val="21"/>
              </w:rPr>
              <w:t>50</w:t>
            </w:r>
            <w:r w:rsidRPr="006D037D">
              <w:rPr>
                <w:rFonts w:hint="eastAsia"/>
                <w:sz w:val="14"/>
                <w:szCs w:val="21"/>
              </w:rPr>
              <w:t>年以上全く変わらない手法のトスカーナビアンコ。</w:t>
            </w:r>
            <w:r>
              <w:rPr>
                <w:rFonts w:hint="eastAsia"/>
                <w:sz w:val="14"/>
                <w:szCs w:val="21"/>
              </w:rPr>
              <w:t>時代や流行が目まぐるしく変わる中で、変わらずに存在し続けるファネッティのテーブルワイン。</w:t>
            </w:r>
          </w:p>
          <w:p w14:paraId="3E2B7E94" w14:textId="1B8FCF5B" w:rsidR="007B3D8E" w:rsidRPr="006D037D" w:rsidRDefault="007B3D8E" w:rsidP="00687617">
            <w:pPr>
              <w:tabs>
                <w:tab w:val="left" w:pos="1020"/>
              </w:tabs>
              <w:rPr>
                <w:sz w:val="14"/>
                <w:szCs w:val="21"/>
              </w:rPr>
            </w:pPr>
          </w:p>
        </w:tc>
      </w:tr>
      <w:tr w:rsidR="00687617" w:rsidRPr="00DA73BF" w14:paraId="719792BD" w14:textId="77777777" w:rsidTr="008F5E58">
        <w:tc>
          <w:tcPr>
            <w:tcW w:w="1711" w:type="pct"/>
          </w:tcPr>
          <w:p w14:paraId="7991ADB3" w14:textId="77777777" w:rsidR="00687617" w:rsidRDefault="00687617" w:rsidP="00687617">
            <w:pPr>
              <w:jc w:val="left"/>
              <w:rPr>
                <w:b/>
                <w:lang w:val="it-IT"/>
              </w:rPr>
            </w:pPr>
            <w:r>
              <w:rPr>
                <w:b/>
                <w:lang w:val="it-IT"/>
              </w:rPr>
              <w:lastRenderedPageBreak/>
              <w:t>Bianco “Betty”</w:t>
            </w:r>
          </w:p>
          <w:p w14:paraId="25AE2B45" w14:textId="6324655A" w:rsidR="00687617" w:rsidRPr="00687617" w:rsidRDefault="00687617" w:rsidP="00687617">
            <w:pPr>
              <w:jc w:val="left"/>
              <w:rPr>
                <w:bCs/>
                <w:sz w:val="16"/>
              </w:rPr>
            </w:pPr>
            <w:r w:rsidRPr="00EF22A6">
              <w:rPr>
                <w:rFonts w:hint="eastAsia"/>
                <w:bCs/>
                <w:sz w:val="16"/>
              </w:rPr>
              <w:t>ビアンコ</w:t>
            </w:r>
            <w:r>
              <w:rPr>
                <w:rFonts w:hint="eastAsia"/>
                <w:bCs/>
                <w:sz w:val="16"/>
              </w:rPr>
              <w:t xml:space="preserve"> </w:t>
            </w:r>
            <w:r>
              <w:rPr>
                <w:rFonts w:hint="eastAsia"/>
                <w:bCs/>
                <w:sz w:val="16"/>
              </w:rPr>
              <w:t>“ベッティ”</w:t>
            </w:r>
          </w:p>
        </w:tc>
        <w:tc>
          <w:tcPr>
            <w:tcW w:w="395" w:type="pct"/>
            <w:vAlign w:val="center"/>
          </w:tcPr>
          <w:p w14:paraId="25BEB250" w14:textId="2CA1957A" w:rsidR="00687617" w:rsidRDefault="00687617" w:rsidP="00687617">
            <w:pPr>
              <w:jc w:val="center"/>
              <w:rPr>
                <w:b/>
                <w:sz w:val="18"/>
                <w:szCs w:val="18"/>
                <w:lang w:val="it-IT"/>
              </w:rPr>
            </w:pPr>
            <w:r>
              <w:rPr>
                <w:rFonts w:hint="eastAsia"/>
                <w:b/>
                <w:sz w:val="18"/>
                <w:lang w:val="it-IT"/>
              </w:rPr>
              <w:t>―</w:t>
            </w:r>
          </w:p>
        </w:tc>
        <w:tc>
          <w:tcPr>
            <w:tcW w:w="263" w:type="pct"/>
            <w:vAlign w:val="center"/>
          </w:tcPr>
          <w:p w14:paraId="1FCB5C0A" w14:textId="4DF04329" w:rsidR="00687617" w:rsidRPr="00D7284F" w:rsidRDefault="00687617" w:rsidP="00687617">
            <w:pPr>
              <w:jc w:val="center"/>
              <w:rPr>
                <w:sz w:val="18"/>
                <w:szCs w:val="18"/>
              </w:rPr>
            </w:pPr>
            <w:r w:rsidRPr="00876D3A">
              <w:rPr>
                <w:rFonts w:hint="eastAsia"/>
                <w:sz w:val="18"/>
                <w:szCs w:val="18"/>
              </w:rPr>
              <w:t>白</w:t>
            </w:r>
          </w:p>
        </w:tc>
        <w:tc>
          <w:tcPr>
            <w:tcW w:w="329" w:type="pct"/>
            <w:vAlign w:val="center"/>
          </w:tcPr>
          <w:p w14:paraId="5796AF38" w14:textId="154D4D92" w:rsidR="00687617" w:rsidRPr="00F40662" w:rsidRDefault="00687617" w:rsidP="00687617">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ACCCB0A" w14:textId="51A58D11" w:rsidR="00687617" w:rsidRPr="00AA73D1" w:rsidRDefault="00687617" w:rsidP="00687617">
            <w:pPr>
              <w:jc w:val="center"/>
              <w:rPr>
                <w:b/>
                <w:sz w:val="18"/>
              </w:rPr>
            </w:pPr>
            <w:r>
              <w:rPr>
                <w:rFonts w:hint="eastAsia"/>
                <w:b/>
                <w:sz w:val="18"/>
              </w:rPr>
              <w:t>\</w:t>
            </w:r>
            <w:r>
              <w:rPr>
                <w:b/>
                <w:sz w:val="18"/>
              </w:rPr>
              <w:t>2</w:t>
            </w:r>
            <w:r>
              <w:rPr>
                <w:rFonts w:hint="eastAsia"/>
                <w:b/>
                <w:sz w:val="18"/>
              </w:rPr>
              <w:t>,</w:t>
            </w:r>
            <w:r>
              <w:rPr>
                <w:b/>
                <w:sz w:val="18"/>
              </w:rPr>
              <w:t>5</w:t>
            </w:r>
            <w:r>
              <w:rPr>
                <w:rFonts w:hint="eastAsia"/>
                <w:b/>
                <w:sz w:val="18"/>
              </w:rPr>
              <w:t>00</w:t>
            </w:r>
          </w:p>
        </w:tc>
        <w:tc>
          <w:tcPr>
            <w:tcW w:w="1776" w:type="pct"/>
          </w:tcPr>
          <w:p w14:paraId="2D96145A" w14:textId="57219366" w:rsidR="00687617" w:rsidRPr="006D037D" w:rsidRDefault="00687617" w:rsidP="00687617">
            <w:pPr>
              <w:tabs>
                <w:tab w:val="left" w:pos="1020"/>
              </w:tabs>
              <w:rPr>
                <w:sz w:val="14"/>
                <w:szCs w:val="21"/>
              </w:rPr>
            </w:pPr>
            <w:r>
              <w:rPr>
                <w:rFonts w:hint="eastAsia"/>
                <w:sz w:val="14"/>
              </w:rPr>
              <w:t>トレッビアーノ</w:t>
            </w:r>
            <w:r>
              <w:rPr>
                <w:rFonts w:hint="eastAsia"/>
                <w:sz w:val="14"/>
              </w:rPr>
              <w:t xml:space="preserve"> </w:t>
            </w:r>
            <w:r>
              <w:rPr>
                <w:rFonts w:hint="eastAsia"/>
                <w:sz w:val="14"/>
              </w:rPr>
              <w:t>トスカーノ、マルヴァジーア</w:t>
            </w:r>
            <w:r>
              <w:rPr>
                <w:rFonts w:hint="eastAsia"/>
                <w:sz w:val="14"/>
              </w:rPr>
              <w:t xml:space="preserve"> </w:t>
            </w:r>
            <w:r>
              <w:rPr>
                <w:rFonts w:hint="eastAsia"/>
                <w:sz w:val="14"/>
              </w:rPr>
              <w:t>ビアンカ主体、リースリング、樹齢</w:t>
            </w:r>
            <w:r>
              <w:rPr>
                <w:rFonts w:hint="eastAsia"/>
                <w:sz w:val="14"/>
              </w:rPr>
              <w:t>30</w:t>
            </w:r>
            <w:r>
              <w:rPr>
                <w:rFonts w:hint="eastAsia"/>
                <w:sz w:val="14"/>
              </w:rPr>
              <w:t>年～。樹齢の古い区画より収穫、ビアンコ</w:t>
            </w:r>
            <w:r>
              <w:rPr>
                <w:rFonts w:hint="eastAsia"/>
                <w:sz w:val="14"/>
              </w:rPr>
              <w:t xml:space="preserve"> </w:t>
            </w:r>
            <w:r>
              <w:rPr>
                <w:rFonts w:hint="eastAsia"/>
                <w:sz w:val="14"/>
              </w:rPr>
              <w:t>サンタニェーゼとして醸造を行ったものの、ボトル詰めされることなく、セメントタンクにて約</w:t>
            </w:r>
            <w:r>
              <w:rPr>
                <w:rFonts w:hint="eastAsia"/>
                <w:sz w:val="14"/>
              </w:rPr>
              <w:t>1</w:t>
            </w:r>
            <w:r>
              <w:rPr>
                <w:sz w:val="14"/>
              </w:rPr>
              <w:t>0</w:t>
            </w:r>
            <w:r>
              <w:rPr>
                <w:rFonts w:hint="eastAsia"/>
                <w:sz w:val="14"/>
              </w:rPr>
              <w:t>年の熟成。</w:t>
            </w:r>
            <w:r>
              <w:rPr>
                <w:rFonts w:hint="eastAsia"/>
                <w:sz w:val="14"/>
              </w:rPr>
              <w:t>2022</w:t>
            </w:r>
            <w:r>
              <w:rPr>
                <w:rFonts w:hint="eastAsia"/>
                <w:sz w:val="14"/>
              </w:rPr>
              <w:t>年春にボトル詰め。収穫量に恵まれた</w:t>
            </w:r>
            <w:r>
              <w:rPr>
                <w:rFonts w:hint="eastAsia"/>
                <w:sz w:val="14"/>
              </w:rPr>
              <w:t>2012</w:t>
            </w:r>
            <w:r>
              <w:rPr>
                <w:rFonts w:hint="eastAsia"/>
                <w:sz w:val="14"/>
              </w:rPr>
              <w:t>年だけにおきた珍事ではありますが、ブドウの質が良かった分熟成にも耐えました。忘れられていたとは思えない素晴らしい表情と飲み心地を合わせもったビアンコ。</w:t>
            </w:r>
          </w:p>
        </w:tc>
      </w:tr>
      <w:tr w:rsidR="00F126E8" w:rsidRPr="00DA73BF" w14:paraId="01016813" w14:textId="77777777" w:rsidTr="008F5E58">
        <w:tc>
          <w:tcPr>
            <w:tcW w:w="1711" w:type="pct"/>
          </w:tcPr>
          <w:p w14:paraId="162DBAD7" w14:textId="77777777" w:rsidR="00F126E8" w:rsidRDefault="00F126E8" w:rsidP="008F5E58">
            <w:pPr>
              <w:jc w:val="left"/>
              <w:rPr>
                <w:b/>
                <w:bCs/>
                <w:szCs w:val="21"/>
                <w:lang w:val="it-IT"/>
              </w:rPr>
            </w:pPr>
            <w:r>
              <w:rPr>
                <w:b/>
                <w:bCs/>
                <w:szCs w:val="21"/>
                <w:lang w:val="it-IT"/>
              </w:rPr>
              <w:t>Rosso Fanetti</w:t>
            </w:r>
          </w:p>
          <w:p w14:paraId="7365830C" w14:textId="77777777" w:rsidR="00F126E8" w:rsidRPr="001B71D3" w:rsidRDefault="00F126E8" w:rsidP="008F5E58">
            <w:pPr>
              <w:jc w:val="left"/>
              <w:rPr>
                <w:bCs/>
                <w:sz w:val="16"/>
                <w:szCs w:val="18"/>
                <w:lang w:val="it-IT"/>
              </w:rPr>
            </w:pPr>
            <w:r>
              <w:rPr>
                <w:rFonts w:hint="eastAsia"/>
                <w:bCs/>
                <w:sz w:val="16"/>
                <w:szCs w:val="18"/>
                <w:lang w:val="it-IT"/>
              </w:rPr>
              <w:t>ロッソ</w:t>
            </w:r>
            <w:r>
              <w:rPr>
                <w:rFonts w:hint="eastAsia"/>
                <w:bCs/>
                <w:sz w:val="16"/>
                <w:szCs w:val="18"/>
                <w:lang w:val="it-IT"/>
              </w:rPr>
              <w:t xml:space="preserve"> </w:t>
            </w:r>
            <w:r>
              <w:rPr>
                <w:rFonts w:hint="eastAsia"/>
                <w:bCs/>
                <w:sz w:val="16"/>
                <w:szCs w:val="18"/>
                <w:lang w:val="it-IT"/>
              </w:rPr>
              <w:t>ファネッティ</w:t>
            </w:r>
          </w:p>
          <w:p w14:paraId="1861655D" w14:textId="77777777" w:rsidR="00F126E8" w:rsidRDefault="00F126E8" w:rsidP="008F5E58">
            <w:pPr>
              <w:jc w:val="left"/>
              <w:rPr>
                <w:b/>
                <w:lang w:val="it-IT"/>
              </w:rPr>
            </w:pPr>
          </w:p>
        </w:tc>
        <w:tc>
          <w:tcPr>
            <w:tcW w:w="395" w:type="pct"/>
            <w:vAlign w:val="center"/>
          </w:tcPr>
          <w:p w14:paraId="6B7A59F4" w14:textId="6FB74C20" w:rsidR="00F126E8" w:rsidRPr="0072726A" w:rsidRDefault="00F126E8" w:rsidP="008F5E58">
            <w:pPr>
              <w:jc w:val="center"/>
              <w:rPr>
                <w:b/>
                <w:sz w:val="18"/>
                <w:szCs w:val="18"/>
                <w:lang w:val="it-IT"/>
              </w:rPr>
            </w:pPr>
            <w:r>
              <w:rPr>
                <w:rFonts w:hint="eastAsia"/>
                <w:b/>
                <w:sz w:val="18"/>
                <w:szCs w:val="18"/>
                <w:lang w:val="it-IT"/>
              </w:rPr>
              <w:t>(1</w:t>
            </w:r>
            <w:r w:rsidR="00687617">
              <w:rPr>
                <w:b/>
                <w:sz w:val="18"/>
                <w:szCs w:val="18"/>
                <w:lang w:val="it-IT"/>
              </w:rPr>
              <w:t>8</w:t>
            </w:r>
            <w:r>
              <w:rPr>
                <w:rFonts w:hint="eastAsia"/>
                <w:b/>
                <w:sz w:val="18"/>
                <w:szCs w:val="18"/>
                <w:lang w:val="it-IT"/>
              </w:rPr>
              <w:t>)</w:t>
            </w:r>
          </w:p>
        </w:tc>
        <w:tc>
          <w:tcPr>
            <w:tcW w:w="263" w:type="pct"/>
            <w:vAlign w:val="center"/>
          </w:tcPr>
          <w:p w14:paraId="4FD9D62F" w14:textId="77777777" w:rsidR="00F126E8" w:rsidRPr="00D7284F" w:rsidRDefault="00F126E8" w:rsidP="008F5E58">
            <w:pPr>
              <w:jc w:val="center"/>
              <w:rPr>
                <w:sz w:val="18"/>
                <w:szCs w:val="18"/>
              </w:rPr>
            </w:pPr>
            <w:r w:rsidRPr="00D7284F">
              <w:rPr>
                <w:rFonts w:hint="eastAsia"/>
                <w:sz w:val="18"/>
                <w:szCs w:val="18"/>
              </w:rPr>
              <w:t>赤</w:t>
            </w:r>
          </w:p>
        </w:tc>
        <w:tc>
          <w:tcPr>
            <w:tcW w:w="329" w:type="pct"/>
            <w:vAlign w:val="center"/>
          </w:tcPr>
          <w:p w14:paraId="72FA9C51" w14:textId="77777777" w:rsidR="00F126E8" w:rsidRPr="00F40662" w:rsidRDefault="00F126E8" w:rsidP="008F5E58">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134BC810" w14:textId="77777777" w:rsidR="00F126E8" w:rsidRPr="00AA73D1" w:rsidRDefault="00F126E8" w:rsidP="008F5E58">
            <w:pPr>
              <w:jc w:val="center"/>
              <w:rPr>
                <w:b/>
                <w:sz w:val="18"/>
              </w:rPr>
            </w:pPr>
            <w:r w:rsidRPr="00AA73D1">
              <w:rPr>
                <w:rFonts w:hint="eastAsia"/>
                <w:b/>
                <w:sz w:val="18"/>
              </w:rPr>
              <w:t>￥</w:t>
            </w:r>
            <w:r w:rsidRPr="00AA73D1">
              <w:rPr>
                <w:rFonts w:hint="eastAsia"/>
                <w:b/>
                <w:sz w:val="18"/>
              </w:rPr>
              <w:t>1,800</w:t>
            </w:r>
          </w:p>
        </w:tc>
        <w:tc>
          <w:tcPr>
            <w:tcW w:w="1776" w:type="pct"/>
          </w:tcPr>
          <w:p w14:paraId="5D46D25F" w14:textId="77777777" w:rsidR="00F126E8" w:rsidRPr="006D037D" w:rsidRDefault="00F126E8" w:rsidP="008F5E58">
            <w:pPr>
              <w:tabs>
                <w:tab w:val="left" w:pos="1020"/>
              </w:tabs>
              <w:rPr>
                <w:sz w:val="14"/>
                <w:szCs w:val="21"/>
              </w:rPr>
            </w:pPr>
            <w:r w:rsidRPr="006D037D">
              <w:rPr>
                <w:rFonts w:hint="eastAsia"/>
                <w:sz w:val="14"/>
                <w:szCs w:val="21"/>
              </w:rPr>
              <w:t>サンジョヴェーゼ主体、カナイオーロ、マルヴァジーア、トレッビアーノ、樹齢</w:t>
            </w:r>
            <w:r w:rsidRPr="006D037D">
              <w:rPr>
                <w:rFonts w:hint="eastAsia"/>
                <w:sz w:val="14"/>
                <w:szCs w:val="21"/>
              </w:rPr>
              <w:t>30</w:t>
            </w:r>
            <w:r w:rsidRPr="006D037D">
              <w:rPr>
                <w:rFonts w:hint="eastAsia"/>
                <w:sz w:val="14"/>
                <w:szCs w:val="21"/>
              </w:rPr>
              <w:t>年。収穫後、大型のセメントタンクにて約２週間のマセレーション。野生酵母による醗酵を促す。その後オリ引きを行い、使い込んだ大樽（</w:t>
            </w:r>
            <w:r w:rsidRPr="006D037D">
              <w:rPr>
                <w:rFonts w:hint="eastAsia"/>
                <w:sz w:val="14"/>
                <w:szCs w:val="21"/>
              </w:rPr>
              <w:t>30hl</w:t>
            </w:r>
            <w:r w:rsidRPr="006D037D">
              <w:rPr>
                <w:rFonts w:hint="eastAsia"/>
                <w:sz w:val="14"/>
                <w:szCs w:val="21"/>
              </w:rPr>
              <w:t>）にて２４か月の熟成。ノンフィルターにてボトル詰め。地域の伝統として、白ブドウも合わせて醸造される、トスカーナの日常的ワイン。</w:t>
            </w:r>
          </w:p>
        </w:tc>
      </w:tr>
      <w:tr w:rsidR="00F126E8" w:rsidRPr="006D037D" w14:paraId="13E4A05E" w14:textId="77777777" w:rsidTr="008F5E58">
        <w:tc>
          <w:tcPr>
            <w:tcW w:w="1711" w:type="pct"/>
          </w:tcPr>
          <w:p w14:paraId="03751BA1" w14:textId="77777777" w:rsidR="00F126E8" w:rsidRPr="00F40E84" w:rsidRDefault="00F126E8" w:rsidP="008F5E58">
            <w:pPr>
              <w:jc w:val="left"/>
              <w:rPr>
                <w:b/>
                <w:bCs/>
                <w:sz w:val="14"/>
                <w:szCs w:val="14"/>
                <w:lang w:val="it-IT"/>
              </w:rPr>
            </w:pPr>
            <w:r w:rsidRPr="00F40E84">
              <w:rPr>
                <w:b/>
                <w:sz w:val="18"/>
                <w:szCs w:val="18"/>
                <w:lang w:val="it-IT"/>
              </w:rPr>
              <w:t xml:space="preserve">Vino Nobile di Montepulciano Riserva </w:t>
            </w:r>
          </w:p>
          <w:p w14:paraId="3EB1AFED" w14:textId="77777777" w:rsidR="00F126E8" w:rsidRPr="007B2463" w:rsidRDefault="00F126E8" w:rsidP="008F5E58">
            <w:pPr>
              <w:jc w:val="left"/>
              <w:rPr>
                <w:sz w:val="16"/>
                <w:szCs w:val="18"/>
                <w:lang w:val="it-IT"/>
              </w:rPr>
            </w:pPr>
            <w:r w:rsidRPr="00AB6B7A">
              <w:rPr>
                <w:rFonts w:hint="eastAsia"/>
                <w:sz w:val="16"/>
                <w:szCs w:val="16"/>
                <w:lang w:val="it-IT"/>
              </w:rPr>
              <w:t>ヴィーノ</w:t>
            </w:r>
            <w:r w:rsidRPr="00AB6B7A">
              <w:rPr>
                <w:rFonts w:hint="eastAsia"/>
                <w:sz w:val="16"/>
                <w:szCs w:val="16"/>
                <w:lang w:val="it-IT"/>
              </w:rPr>
              <w:t xml:space="preserve"> </w:t>
            </w:r>
            <w:r w:rsidRPr="00AB6B7A">
              <w:rPr>
                <w:rFonts w:hint="eastAsia"/>
                <w:sz w:val="16"/>
                <w:szCs w:val="16"/>
                <w:lang w:val="it-IT"/>
              </w:rPr>
              <w:t>ノービレ</w:t>
            </w:r>
            <w:r w:rsidRPr="00AB6B7A">
              <w:rPr>
                <w:rFonts w:hint="eastAsia"/>
                <w:sz w:val="16"/>
                <w:szCs w:val="16"/>
                <w:lang w:val="it-IT"/>
              </w:rPr>
              <w:t xml:space="preserve"> </w:t>
            </w:r>
            <w:r w:rsidRPr="00AB6B7A">
              <w:rPr>
                <w:rFonts w:hint="eastAsia"/>
                <w:sz w:val="16"/>
                <w:szCs w:val="16"/>
                <w:lang w:val="it-IT"/>
              </w:rPr>
              <w:t>ディ</w:t>
            </w:r>
            <w:r w:rsidRPr="00AB6B7A">
              <w:rPr>
                <w:rFonts w:hint="eastAsia"/>
                <w:sz w:val="16"/>
                <w:szCs w:val="16"/>
                <w:lang w:val="it-IT"/>
              </w:rPr>
              <w:t xml:space="preserve"> </w:t>
            </w:r>
            <w:r w:rsidRPr="00AB6B7A">
              <w:rPr>
                <w:rFonts w:hint="eastAsia"/>
                <w:sz w:val="16"/>
                <w:szCs w:val="16"/>
                <w:lang w:val="it-IT"/>
              </w:rPr>
              <w:t>モンテプルチアーノ</w:t>
            </w:r>
            <w:r w:rsidRPr="00AB6B7A">
              <w:rPr>
                <w:rFonts w:hint="eastAsia"/>
                <w:sz w:val="16"/>
                <w:szCs w:val="16"/>
                <w:lang w:val="it-IT"/>
              </w:rPr>
              <w:t xml:space="preserve"> </w:t>
            </w:r>
            <w:r w:rsidRPr="00AB6B7A">
              <w:rPr>
                <w:rFonts w:hint="eastAsia"/>
                <w:sz w:val="16"/>
                <w:szCs w:val="16"/>
                <w:lang w:val="it-IT"/>
              </w:rPr>
              <w:t>リゼルヴァ</w:t>
            </w:r>
            <w:r w:rsidRPr="00AB6B7A">
              <w:rPr>
                <w:rFonts w:hint="eastAsia"/>
                <w:sz w:val="16"/>
                <w:szCs w:val="16"/>
                <w:lang w:val="it-IT"/>
              </w:rPr>
              <w:t xml:space="preserve"> </w:t>
            </w:r>
          </w:p>
        </w:tc>
        <w:tc>
          <w:tcPr>
            <w:tcW w:w="395" w:type="pct"/>
            <w:vAlign w:val="center"/>
          </w:tcPr>
          <w:p w14:paraId="41B6F907" w14:textId="77777777" w:rsidR="00F126E8" w:rsidRPr="0072726A" w:rsidRDefault="00F126E8" w:rsidP="008F5E58">
            <w:pPr>
              <w:jc w:val="center"/>
              <w:rPr>
                <w:b/>
                <w:sz w:val="18"/>
                <w:szCs w:val="18"/>
                <w:lang w:val="it-IT"/>
              </w:rPr>
            </w:pPr>
            <w:r>
              <w:rPr>
                <w:rFonts w:hint="eastAsia"/>
                <w:b/>
                <w:sz w:val="18"/>
                <w:szCs w:val="18"/>
                <w:lang w:val="it-IT"/>
              </w:rPr>
              <w:t>2009</w:t>
            </w:r>
          </w:p>
        </w:tc>
        <w:tc>
          <w:tcPr>
            <w:tcW w:w="263" w:type="pct"/>
            <w:vAlign w:val="center"/>
          </w:tcPr>
          <w:p w14:paraId="237C6AE5" w14:textId="77777777" w:rsidR="00F126E8" w:rsidRPr="00D7284F" w:rsidRDefault="00F126E8" w:rsidP="008F5E58">
            <w:pPr>
              <w:jc w:val="center"/>
              <w:rPr>
                <w:sz w:val="18"/>
                <w:szCs w:val="18"/>
              </w:rPr>
            </w:pPr>
            <w:r w:rsidRPr="00D7284F">
              <w:rPr>
                <w:rFonts w:hint="eastAsia"/>
                <w:sz w:val="18"/>
                <w:szCs w:val="18"/>
              </w:rPr>
              <w:t>赤</w:t>
            </w:r>
          </w:p>
        </w:tc>
        <w:tc>
          <w:tcPr>
            <w:tcW w:w="329" w:type="pct"/>
            <w:vAlign w:val="center"/>
          </w:tcPr>
          <w:p w14:paraId="771D9580" w14:textId="77777777" w:rsidR="00F126E8" w:rsidRPr="00F40662" w:rsidRDefault="00F126E8" w:rsidP="008F5E58">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4FD4630" w14:textId="77777777" w:rsidR="00F126E8" w:rsidRPr="00AA73D1" w:rsidRDefault="00F126E8" w:rsidP="008F5E58">
            <w:pPr>
              <w:jc w:val="center"/>
              <w:rPr>
                <w:b/>
                <w:sz w:val="18"/>
              </w:rPr>
            </w:pPr>
            <w:r w:rsidRPr="00AA73D1">
              <w:rPr>
                <w:rFonts w:hint="eastAsia"/>
                <w:b/>
                <w:sz w:val="18"/>
              </w:rPr>
              <w:t>￥</w:t>
            </w:r>
            <w:r w:rsidRPr="00AA73D1">
              <w:rPr>
                <w:rFonts w:hint="eastAsia"/>
                <w:b/>
                <w:sz w:val="18"/>
              </w:rPr>
              <w:t>4,900</w:t>
            </w:r>
          </w:p>
        </w:tc>
        <w:tc>
          <w:tcPr>
            <w:tcW w:w="1776" w:type="pct"/>
          </w:tcPr>
          <w:p w14:paraId="437A6E7D" w14:textId="77777777" w:rsidR="00F126E8" w:rsidRDefault="00F126E8" w:rsidP="008F5E58">
            <w:pPr>
              <w:tabs>
                <w:tab w:val="left" w:pos="1020"/>
              </w:tabs>
              <w:rPr>
                <w:sz w:val="14"/>
                <w:szCs w:val="21"/>
              </w:rPr>
            </w:pPr>
            <w:r w:rsidRPr="006D037D">
              <w:rPr>
                <w:rFonts w:hint="eastAsia"/>
                <w:sz w:val="14"/>
                <w:szCs w:val="21"/>
              </w:rPr>
              <w:t>プルニョーロ、カナイオーロ、マンモーロ。収穫後、果皮と共に２週間、野生酵母による醗酵を促す。圧搾後、大樽（</w:t>
            </w:r>
            <w:r w:rsidRPr="006D037D">
              <w:rPr>
                <w:rFonts w:hint="eastAsia"/>
                <w:sz w:val="14"/>
                <w:szCs w:val="21"/>
              </w:rPr>
              <w:t>20</w:t>
            </w:r>
            <w:r w:rsidRPr="006D037D">
              <w:rPr>
                <w:rFonts w:hint="eastAsia"/>
                <w:sz w:val="14"/>
                <w:szCs w:val="21"/>
              </w:rPr>
              <w:t>～</w:t>
            </w:r>
            <w:r w:rsidRPr="006D037D">
              <w:rPr>
                <w:rFonts w:hint="eastAsia"/>
                <w:sz w:val="14"/>
                <w:szCs w:val="21"/>
              </w:rPr>
              <w:t>30hl</w:t>
            </w:r>
            <w:r w:rsidRPr="006D037D">
              <w:rPr>
                <w:rFonts w:hint="eastAsia"/>
                <w:sz w:val="14"/>
                <w:szCs w:val="21"/>
              </w:rPr>
              <w:t>）にて</w:t>
            </w:r>
            <w:r w:rsidRPr="006D037D">
              <w:rPr>
                <w:rFonts w:hint="eastAsia"/>
                <w:sz w:val="14"/>
                <w:szCs w:val="21"/>
              </w:rPr>
              <w:t>7</w:t>
            </w:r>
            <w:r w:rsidRPr="006D037D">
              <w:rPr>
                <w:rFonts w:hint="eastAsia"/>
                <w:sz w:val="14"/>
                <w:szCs w:val="21"/>
              </w:rPr>
              <w:t>年以上の熟成。</w:t>
            </w:r>
            <w:r>
              <w:rPr>
                <w:rFonts w:hint="eastAsia"/>
                <w:sz w:val="14"/>
                <w:szCs w:val="21"/>
              </w:rPr>
              <w:t>日照に恵まれた良年と呼べるヴィンテージ。</w:t>
            </w:r>
          </w:p>
          <w:p w14:paraId="4AED7D16" w14:textId="77777777" w:rsidR="00F126E8" w:rsidRPr="006D037D" w:rsidRDefault="00F126E8" w:rsidP="008F5E58">
            <w:pPr>
              <w:tabs>
                <w:tab w:val="left" w:pos="1020"/>
              </w:tabs>
              <w:rPr>
                <w:sz w:val="14"/>
                <w:szCs w:val="21"/>
              </w:rPr>
            </w:pPr>
            <w:r>
              <w:rPr>
                <w:rFonts w:hint="eastAsia"/>
                <w:sz w:val="14"/>
                <w:szCs w:val="21"/>
              </w:rPr>
              <w:t>10</w:t>
            </w:r>
            <w:r>
              <w:rPr>
                <w:rFonts w:hint="eastAsia"/>
                <w:sz w:val="14"/>
                <w:szCs w:val="21"/>
              </w:rPr>
              <w:t>年を越えても失われない果実とフレッシュさ、そして新たに生まれる熟成香と柔らかみ。ワイン造りに時間を費やすことの重要性、素晴らしさを再確認させてくれる、お手本のようなヴィーノ</w:t>
            </w:r>
            <w:r>
              <w:rPr>
                <w:rFonts w:hint="eastAsia"/>
                <w:sz w:val="14"/>
                <w:szCs w:val="21"/>
              </w:rPr>
              <w:t xml:space="preserve"> </w:t>
            </w:r>
            <w:r>
              <w:rPr>
                <w:rFonts w:hint="eastAsia"/>
                <w:sz w:val="14"/>
                <w:szCs w:val="21"/>
              </w:rPr>
              <w:t>ノービレ。</w:t>
            </w:r>
          </w:p>
        </w:tc>
      </w:tr>
    </w:tbl>
    <w:p w14:paraId="17095C5A" w14:textId="2FF0D150" w:rsidR="00676221" w:rsidRPr="00562BA1" w:rsidRDefault="00676221" w:rsidP="00676221">
      <w:pPr>
        <w:spacing w:line="240" w:lineRule="atLeast"/>
        <w:jc w:val="left"/>
        <w:rPr>
          <w:sz w:val="16"/>
          <w:szCs w:val="18"/>
          <w:u w:val="single"/>
        </w:rPr>
      </w:pPr>
      <w:r>
        <w:rPr>
          <w:b/>
          <w:bCs/>
          <w:sz w:val="28"/>
          <w:szCs w:val="32"/>
          <w:u w:val="single"/>
        </w:rPr>
        <w:t xml:space="preserve">Verdieri </w:t>
      </w:r>
      <w:r w:rsidRPr="00FE44BF">
        <w:rPr>
          <w:b/>
          <w:bCs/>
          <w:sz w:val="24"/>
          <w:szCs w:val="28"/>
          <w:u w:val="single"/>
        </w:rPr>
        <w:t>Corte Pagliare</w:t>
      </w:r>
      <w:r w:rsidRPr="00562BA1">
        <w:rPr>
          <w:b/>
          <w:bCs/>
          <w:sz w:val="24"/>
          <w:szCs w:val="28"/>
          <w:u w:val="single"/>
        </w:rPr>
        <w:t xml:space="preserve"> </w:t>
      </w:r>
      <w:r>
        <w:rPr>
          <w:rFonts w:hint="eastAsia"/>
          <w:sz w:val="16"/>
          <w:szCs w:val="18"/>
          <w:u w:val="single"/>
        </w:rPr>
        <w:t xml:space="preserve"> </w:t>
      </w:r>
      <w:r>
        <w:rPr>
          <w:rFonts w:hint="eastAsia"/>
          <w:sz w:val="16"/>
          <w:szCs w:val="18"/>
          <w:u w:val="single"/>
        </w:rPr>
        <w:t>ヴェルディエリ</w:t>
      </w:r>
      <w:r w:rsidRPr="00562BA1">
        <w:rPr>
          <w:rFonts w:hint="eastAsia"/>
          <w:sz w:val="16"/>
          <w:szCs w:val="18"/>
          <w:u w:val="single"/>
        </w:rPr>
        <w:t xml:space="preserve">    </w:t>
      </w:r>
      <w:r w:rsidR="00643482">
        <w:rPr>
          <w:rFonts w:hint="eastAsia"/>
          <w:sz w:val="16"/>
          <w:szCs w:val="18"/>
          <w:u w:val="single"/>
        </w:rPr>
        <w:t xml:space="preserve">                                                    </w:t>
      </w:r>
      <w:r w:rsidRPr="00562BA1">
        <w:rPr>
          <w:rFonts w:hint="eastAsia"/>
          <w:sz w:val="16"/>
          <w:szCs w:val="18"/>
          <w:u w:val="single"/>
        </w:rPr>
        <w:t xml:space="preserve">  </w:t>
      </w:r>
      <w:r>
        <w:rPr>
          <w:rFonts w:hint="eastAsia"/>
          <w:sz w:val="16"/>
          <w:szCs w:val="18"/>
          <w:u w:val="single"/>
        </w:rPr>
        <w:t>ロンバルディア</w:t>
      </w:r>
      <w:r w:rsidRPr="00562BA1">
        <w:rPr>
          <w:rFonts w:hint="eastAsia"/>
          <w:sz w:val="16"/>
          <w:szCs w:val="18"/>
          <w:u w:val="single"/>
        </w:rPr>
        <w:t>ー</w:t>
      </w:r>
      <w:r>
        <w:rPr>
          <w:rFonts w:hint="eastAsia"/>
          <w:sz w:val="16"/>
          <w:szCs w:val="18"/>
          <w:u w:val="single"/>
        </w:rPr>
        <w:t>マントヴァ</w:t>
      </w:r>
      <w:r w:rsidR="00643482">
        <w:rPr>
          <w:sz w:val="16"/>
          <w:szCs w:val="18"/>
          <w:u w:val="single"/>
        </w:rPr>
        <w:t>-</w:t>
      </w:r>
      <w:r w:rsidR="00643482">
        <w:rPr>
          <w:rFonts w:hint="eastAsia"/>
          <w:sz w:val="16"/>
          <w:szCs w:val="18"/>
          <w:u w:val="single"/>
        </w:rPr>
        <w:t>サッビオネータ</w:t>
      </w:r>
    </w:p>
    <w:tbl>
      <w:tblPr>
        <w:tblStyle w:val="1"/>
        <w:tblW w:w="5000" w:type="pct"/>
        <w:tblLayout w:type="fixed"/>
        <w:tblLook w:val="04A0" w:firstRow="1" w:lastRow="0" w:firstColumn="1" w:lastColumn="0" w:noHBand="0" w:noVBand="1"/>
      </w:tblPr>
      <w:tblGrid>
        <w:gridCol w:w="2977"/>
        <w:gridCol w:w="851"/>
        <w:gridCol w:w="709"/>
        <w:gridCol w:w="849"/>
        <w:gridCol w:w="993"/>
        <w:gridCol w:w="4393"/>
      </w:tblGrid>
      <w:tr w:rsidR="00676221" w:rsidRPr="004A52C4" w14:paraId="23083CC5" w14:textId="77777777" w:rsidTr="00A8001B">
        <w:trPr>
          <w:trHeight w:val="156"/>
        </w:trPr>
        <w:tc>
          <w:tcPr>
            <w:tcW w:w="1382" w:type="pct"/>
          </w:tcPr>
          <w:p w14:paraId="5D289953" w14:textId="77777777" w:rsidR="00676221" w:rsidRPr="004A52C4" w:rsidRDefault="00676221" w:rsidP="00A8001B">
            <w:pPr>
              <w:jc w:val="center"/>
              <w:rPr>
                <w:sz w:val="14"/>
                <w:szCs w:val="18"/>
                <w:lang w:val="it-IT"/>
              </w:rPr>
            </w:pPr>
            <w:r w:rsidRPr="004A52C4">
              <w:rPr>
                <w:rFonts w:hint="eastAsia"/>
                <w:sz w:val="14"/>
                <w:szCs w:val="18"/>
                <w:lang w:val="it-IT"/>
              </w:rPr>
              <w:t>ワイン名</w:t>
            </w:r>
          </w:p>
        </w:tc>
        <w:tc>
          <w:tcPr>
            <w:tcW w:w="395" w:type="pct"/>
          </w:tcPr>
          <w:p w14:paraId="798EDA91" w14:textId="77777777" w:rsidR="00676221" w:rsidRPr="00EF25D2" w:rsidRDefault="00676221" w:rsidP="00A8001B">
            <w:pPr>
              <w:jc w:val="center"/>
              <w:rPr>
                <w:sz w:val="12"/>
                <w:szCs w:val="18"/>
                <w:lang w:val="it-IT"/>
              </w:rPr>
            </w:pPr>
            <w:r w:rsidRPr="00EF25D2">
              <w:rPr>
                <w:rFonts w:hint="eastAsia"/>
                <w:sz w:val="12"/>
                <w:szCs w:val="18"/>
                <w:lang w:val="it-IT"/>
              </w:rPr>
              <w:t>ヴィンテージ</w:t>
            </w:r>
          </w:p>
        </w:tc>
        <w:tc>
          <w:tcPr>
            <w:tcW w:w="329" w:type="pct"/>
          </w:tcPr>
          <w:p w14:paraId="7863EF93" w14:textId="77777777" w:rsidR="00676221" w:rsidRPr="004A52C4" w:rsidRDefault="00676221" w:rsidP="00A8001B">
            <w:pPr>
              <w:jc w:val="center"/>
              <w:rPr>
                <w:sz w:val="14"/>
                <w:szCs w:val="18"/>
                <w:lang w:val="it-IT"/>
              </w:rPr>
            </w:pPr>
            <w:r w:rsidRPr="004A52C4">
              <w:rPr>
                <w:rFonts w:hint="eastAsia"/>
                <w:sz w:val="14"/>
                <w:szCs w:val="18"/>
                <w:lang w:val="it-IT"/>
              </w:rPr>
              <w:t>種類</w:t>
            </w:r>
          </w:p>
        </w:tc>
        <w:tc>
          <w:tcPr>
            <w:tcW w:w="394" w:type="pct"/>
          </w:tcPr>
          <w:p w14:paraId="2CEAC0D5" w14:textId="77777777" w:rsidR="00676221" w:rsidRPr="004A52C4" w:rsidRDefault="00676221" w:rsidP="00A8001B">
            <w:pPr>
              <w:jc w:val="center"/>
              <w:rPr>
                <w:sz w:val="14"/>
                <w:szCs w:val="18"/>
                <w:lang w:val="it-IT"/>
              </w:rPr>
            </w:pPr>
            <w:r w:rsidRPr="004A52C4">
              <w:rPr>
                <w:rFonts w:hint="eastAsia"/>
                <w:sz w:val="14"/>
                <w:szCs w:val="18"/>
                <w:lang w:val="it-IT"/>
              </w:rPr>
              <w:t>容量</w:t>
            </w:r>
          </w:p>
        </w:tc>
        <w:tc>
          <w:tcPr>
            <w:tcW w:w="461" w:type="pct"/>
          </w:tcPr>
          <w:p w14:paraId="44F46A8B" w14:textId="77777777" w:rsidR="00676221" w:rsidRDefault="00676221" w:rsidP="00A8001B">
            <w:pPr>
              <w:jc w:val="center"/>
              <w:rPr>
                <w:sz w:val="14"/>
                <w:szCs w:val="18"/>
                <w:lang w:val="it-IT"/>
              </w:rPr>
            </w:pPr>
            <w:r>
              <w:rPr>
                <w:rFonts w:hint="eastAsia"/>
                <w:sz w:val="14"/>
                <w:szCs w:val="18"/>
                <w:lang w:val="it-IT"/>
              </w:rPr>
              <w:t>上代（税別）</w:t>
            </w:r>
          </w:p>
        </w:tc>
        <w:tc>
          <w:tcPr>
            <w:tcW w:w="2039" w:type="pct"/>
          </w:tcPr>
          <w:p w14:paraId="6FA8350E" w14:textId="77777777" w:rsidR="00676221" w:rsidRPr="004A52C4" w:rsidRDefault="00676221" w:rsidP="00A8001B">
            <w:pPr>
              <w:jc w:val="center"/>
              <w:rPr>
                <w:sz w:val="14"/>
                <w:szCs w:val="18"/>
                <w:lang w:val="it-IT"/>
              </w:rPr>
            </w:pPr>
            <w:r>
              <w:rPr>
                <w:rFonts w:hint="eastAsia"/>
                <w:sz w:val="14"/>
                <w:szCs w:val="18"/>
                <w:lang w:val="it-IT"/>
              </w:rPr>
              <w:t>メモ</w:t>
            </w:r>
          </w:p>
        </w:tc>
      </w:tr>
      <w:tr w:rsidR="00A31025" w:rsidRPr="000C5BBB" w14:paraId="1D231CAD" w14:textId="77777777" w:rsidTr="00A8001B">
        <w:tc>
          <w:tcPr>
            <w:tcW w:w="1382" w:type="pct"/>
          </w:tcPr>
          <w:p w14:paraId="6D5644CA" w14:textId="77777777" w:rsidR="00A31025" w:rsidRDefault="00A31025" w:rsidP="00A31025">
            <w:pPr>
              <w:jc w:val="left"/>
              <w:rPr>
                <w:b/>
              </w:rPr>
            </w:pPr>
            <w:r w:rsidRPr="00044558">
              <w:rPr>
                <w:b/>
              </w:rPr>
              <w:t>Vén Cr</w:t>
            </w:r>
            <w:r w:rsidRPr="00044558">
              <w:rPr>
                <w:rFonts w:ascii="Calibri" w:hAnsi="Calibri" w:cs="Calibri" w:hint="eastAsia"/>
                <w:b/>
              </w:rPr>
              <w:t>ü</w:t>
            </w:r>
            <w:r w:rsidRPr="00044558">
              <w:rPr>
                <w:b/>
              </w:rPr>
              <w:t xml:space="preserve">d </w:t>
            </w:r>
          </w:p>
          <w:p w14:paraId="2199EECC" w14:textId="77777777" w:rsidR="00A31025" w:rsidRPr="00B53209" w:rsidRDefault="00A31025" w:rsidP="00A31025">
            <w:pPr>
              <w:jc w:val="left"/>
              <w:rPr>
                <w:sz w:val="16"/>
              </w:rPr>
            </w:pPr>
            <w:r w:rsidRPr="00B53209">
              <w:rPr>
                <w:rFonts w:hint="eastAsia"/>
                <w:sz w:val="16"/>
              </w:rPr>
              <w:t>ヴェン</w:t>
            </w:r>
            <w:r w:rsidRPr="00B53209">
              <w:rPr>
                <w:rFonts w:hint="eastAsia"/>
                <w:sz w:val="16"/>
              </w:rPr>
              <w:t xml:space="preserve"> </w:t>
            </w:r>
            <w:r w:rsidRPr="00B53209">
              <w:rPr>
                <w:rFonts w:hint="eastAsia"/>
                <w:sz w:val="16"/>
              </w:rPr>
              <w:t>クルー</w:t>
            </w:r>
          </w:p>
          <w:p w14:paraId="0A9A76E2" w14:textId="55AAB297" w:rsidR="00A31025" w:rsidRDefault="009C207D" w:rsidP="00A31025">
            <w:pPr>
              <w:rPr>
                <w:rFonts w:cs="ＭＳ ゴシック"/>
                <w:b/>
                <w:lang w:val="it-IT"/>
              </w:rPr>
            </w:pPr>
            <w:r w:rsidRPr="002C05B4">
              <w:rPr>
                <w:rFonts w:hint="eastAsia"/>
                <w:b/>
                <w:color w:val="00B050"/>
                <w:sz w:val="16"/>
                <w:szCs w:val="16"/>
              </w:rPr>
              <w:t>≪新ヴィンテージ≫</w:t>
            </w:r>
          </w:p>
        </w:tc>
        <w:tc>
          <w:tcPr>
            <w:tcW w:w="395" w:type="pct"/>
            <w:vAlign w:val="center"/>
          </w:tcPr>
          <w:p w14:paraId="62CF6F0D" w14:textId="296AD3DD" w:rsidR="00A31025" w:rsidRDefault="00A31025" w:rsidP="00A31025">
            <w:pPr>
              <w:jc w:val="center"/>
              <w:rPr>
                <w:b/>
                <w:sz w:val="16"/>
                <w:szCs w:val="18"/>
                <w:lang w:val="it-IT"/>
              </w:rPr>
            </w:pPr>
            <w:r>
              <w:rPr>
                <w:rFonts w:hint="eastAsia"/>
                <w:b/>
                <w:sz w:val="16"/>
                <w:szCs w:val="18"/>
                <w:lang w:val="it-IT"/>
              </w:rPr>
              <w:t>2</w:t>
            </w:r>
            <w:r>
              <w:rPr>
                <w:b/>
                <w:sz w:val="16"/>
                <w:szCs w:val="18"/>
                <w:lang w:val="it-IT"/>
              </w:rPr>
              <w:t>020</w:t>
            </w:r>
          </w:p>
        </w:tc>
        <w:tc>
          <w:tcPr>
            <w:tcW w:w="329" w:type="pct"/>
            <w:vAlign w:val="center"/>
          </w:tcPr>
          <w:p w14:paraId="4AE43358" w14:textId="024E9144" w:rsidR="00A31025" w:rsidRDefault="00A31025" w:rsidP="00A31025">
            <w:pPr>
              <w:jc w:val="center"/>
              <w:rPr>
                <w:sz w:val="16"/>
              </w:rPr>
            </w:pPr>
            <w:r>
              <w:rPr>
                <w:rFonts w:hint="eastAsia"/>
                <w:sz w:val="16"/>
              </w:rPr>
              <w:t>ロゼ</w:t>
            </w:r>
            <w:r>
              <w:rPr>
                <w:rFonts w:hint="eastAsia"/>
                <w:sz w:val="16"/>
              </w:rPr>
              <w:t xml:space="preserve">  </w:t>
            </w:r>
            <w:r>
              <w:rPr>
                <w:rFonts w:hint="eastAsia"/>
                <w:sz w:val="16"/>
              </w:rPr>
              <w:t>微泡</w:t>
            </w:r>
          </w:p>
        </w:tc>
        <w:tc>
          <w:tcPr>
            <w:tcW w:w="394" w:type="pct"/>
            <w:vAlign w:val="center"/>
          </w:tcPr>
          <w:p w14:paraId="2F9286D8" w14:textId="1B27983A" w:rsidR="00A31025" w:rsidRPr="00A5011B" w:rsidRDefault="00A31025" w:rsidP="00A31025">
            <w:pPr>
              <w:jc w:val="center"/>
              <w:rPr>
                <w:b/>
                <w:sz w:val="16"/>
                <w:szCs w:val="16"/>
              </w:rPr>
            </w:pPr>
            <w:r w:rsidRPr="00C10050">
              <w:rPr>
                <w:rFonts w:hint="eastAsia"/>
                <w:b/>
                <w:sz w:val="16"/>
                <w:szCs w:val="16"/>
              </w:rPr>
              <w:t>750ml</w:t>
            </w:r>
          </w:p>
        </w:tc>
        <w:tc>
          <w:tcPr>
            <w:tcW w:w="461" w:type="pct"/>
            <w:vAlign w:val="center"/>
          </w:tcPr>
          <w:p w14:paraId="234BD813" w14:textId="5907973A" w:rsidR="00A31025" w:rsidRPr="003021CF" w:rsidRDefault="00A31025" w:rsidP="00A31025">
            <w:pPr>
              <w:jc w:val="center"/>
              <w:rPr>
                <w:b/>
                <w:sz w:val="18"/>
              </w:rPr>
            </w:pPr>
            <w:r w:rsidRPr="00B3695E">
              <w:rPr>
                <w:rFonts w:hint="eastAsia"/>
                <w:b/>
                <w:sz w:val="18"/>
              </w:rPr>
              <w:t>￥</w:t>
            </w:r>
            <w:r>
              <w:rPr>
                <w:rFonts w:hint="eastAsia"/>
                <w:b/>
                <w:sz w:val="18"/>
              </w:rPr>
              <w:t>2,</w:t>
            </w:r>
            <w:r>
              <w:rPr>
                <w:b/>
                <w:sz w:val="18"/>
              </w:rPr>
              <w:t>3</w:t>
            </w:r>
            <w:r>
              <w:rPr>
                <w:rFonts w:hint="eastAsia"/>
                <w:b/>
                <w:sz w:val="18"/>
              </w:rPr>
              <w:t>00</w:t>
            </w:r>
          </w:p>
        </w:tc>
        <w:tc>
          <w:tcPr>
            <w:tcW w:w="2039" w:type="pct"/>
          </w:tcPr>
          <w:p w14:paraId="2FAD0EF2" w14:textId="320C6A9D" w:rsidR="00A31025" w:rsidRPr="00B11BE7" w:rsidRDefault="00A31025" w:rsidP="00A31025">
            <w:pPr>
              <w:tabs>
                <w:tab w:val="left" w:pos="1020"/>
              </w:tabs>
              <w:rPr>
                <w:sz w:val="14"/>
              </w:rPr>
            </w:pPr>
            <w:r w:rsidRPr="007508A4">
              <w:rPr>
                <w:rFonts w:hint="eastAsia"/>
                <w:sz w:val="14"/>
              </w:rPr>
              <w:t>ランブルスコ　ソルバーラ、樹齢</w:t>
            </w:r>
            <w:r w:rsidRPr="007508A4">
              <w:rPr>
                <w:rFonts w:hint="eastAsia"/>
                <w:sz w:val="14"/>
              </w:rPr>
              <w:t>30</w:t>
            </w:r>
            <w:r w:rsidRPr="007508A4">
              <w:rPr>
                <w:rFonts w:hint="eastAsia"/>
                <w:sz w:val="14"/>
              </w:rPr>
              <w:t>年。収穫後、約</w:t>
            </w:r>
            <w:r w:rsidRPr="007508A4">
              <w:rPr>
                <w:rFonts w:hint="eastAsia"/>
                <w:sz w:val="14"/>
              </w:rPr>
              <w:t>12</w:t>
            </w:r>
            <w:r w:rsidRPr="007508A4">
              <w:rPr>
                <w:rFonts w:hint="eastAsia"/>
                <w:sz w:val="14"/>
              </w:rPr>
              <w:t>時間、果皮と共に醗酵、途中オリ引きのみ行いボトル詰め。瓶内で再び醗酵が始まる。その後</w:t>
            </w:r>
            <w:r>
              <w:rPr>
                <w:rFonts w:hint="eastAsia"/>
                <w:sz w:val="14"/>
              </w:rPr>
              <w:t>1</w:t>
            </w:r>
            <w:r>
              <w:rPr>
                <w:sz w:val="14"/>
              </w:rPr>
              <w:t>2</w:t>
            </w:r>
            <w:r w:rsidRPr="007508A4">
              <w:rPr>
                <w:rFonts w:hint="eastAsia"/>
                <w:sz w:val="14"/>
              </w:rPr>
              <w:t>カ月の熟成。スボッカトゥーラ</w:t>
            </w:r>
            <w:r w:rsidRPr="007508A4">
              <w:rPr>
                <w:rFonts w:hint="eastAsia"/>
                <w:sz w:val="14"/>
              </w:rPr>
              <w:t>(</w:t>
            </w:r>
            <w:r w:rsidRPr="007508A4">
              <w:rPr>
                <w:rFonts w:hint="eastAsia"/>
                <w:sz w:val="14"/>
              </w:rPr>
              <w:t>オリ抜き</w:t>
            </w:r>
            <w:r w:rsidRPr="007508A4">
              <w:rPr>
                <w:rFonts w:hint="eastAsia"/>
                <w:sz w:val="14"/>
              </w:rPr>
              <w:t>)</w:t>
            </w:r>
            <w:r w:rsidRPr="007508A4">
              <w:rPr>
                <w:rFonts w:hint="eastAsia"/>
                <w:sz w:val="14"/>
              </w:rPr>
              <w:t>せずにリリース。</w:t>
            </w:r>
          </w:p>
        </w:tc>
      </w:tr>
      <w:tr w:rsidR="00A31025" w:rsidRPr="000C5BBB" w14:paraId="39908D4C" w14:textId="77777777" w:rsidTr="00A8001B">
        <w:tc>
          <w:tcPr>
            <w:tcW w:w="1382" w:type="pct"/>
          </w:tcPr>
          <w:p w14:paraId="0E100D96" w14:textId="77777777" w:rsidR="00A31025" w:rsidRDefault="00A31025" w:rsidP="00A31025">
            <w:pPr>
              <w:rPr>
                <w:sz w:val="16"/>
              </w:rPr>
            </w:pPr>
            <w:r>
              <w:rPr>
                <w:rFonts w:cs="ＭＳ ゴシック" w:hint="eastAsia"/>
                <w:b/>
                <w:lang w:val="it-IT"/>
              </w:rPr>
              <w:t>L</w:t>
            </w:r>
            <w:r>
              <w:rPr>
                <w:rFonts w:cs="ＭＳ ゴシック"/>
                <w:b/>
                <w:lang w:val="it-IT"/>
              </w:rPr>
              <w:t>ambrusco Mantovano</w:t>
            </w:r>
            <w:r>
              <w:rPr>
                <w:rFonts w:cs="ＭＳ ゴシック"/>
                <w:b/>
                <w:lang w:val="it-IT"/>
              </w:rPr>
              <w:br/>
            </w:r>
            <w:r>
              <w:rPr>
                <w:rFonts w:hint="eastAsia"/>
                <w:sz w:val="16"/>
              </w:rPr>
              <w:t>ランブルスコ</w:t>
            </w:r>
            <w:r>
              <w:rPr>
                <w:rFonts w:hint="eastAsia"/>
                <w:sz w:val="16"/>
              </w:rPr>
              <w:t xml:space="preserve"> </w:t>
            </w:r>
            <w:r>
              <w:rPr>
                <w:rFonts w:hint="eastAsia"/>
                <w:sz w:val="16"/>
              </w:rPr>
              <w:t>マントヴァーノ</w:t>
            </w:r>
          </w:p>
          <w:p w14:paraId="18E5F9ED" w14:textId="77777777" w:rsidR="00A31025" w:rsidRDefault="00A31025" w:rsidP="00A31025">
            <w:pPr>
              <w:jc w:val="left"/>
              <w:rPr>
                <w:b/>
                <w:lang w:val="it-IT"/>
              </w:rPr>
            </w:pPr>
            <w:r w:rsidRPr="002C05B4">
              <w:rPr>
                <w:rFonts w:hint="eastAsia"/>
                <w:b/>
                <w:color w:val="00B050"/>
                <w:sz w:val="16"/>
                <w:szCs w:val="16"/>
              </w:rPr>
              <w:t>≪新ヴィンテージ≫</w:t>
            </w:r>
          </w:p>
        </w:tc>
        <w:tc>
          <w:tcPr>
            <w:tcW w:w="395" w:type="pct"/>
            <w:vAlign w:val="center"/>
          </w:tcPr>
          <w:p w14:paraId="49B1C90C" w14:textId="424E52A9" w:rsidR="00A31025" w:rsidRPr="004F260D" w:rsidRDefault="00A31025" w:rsidP="00A31025">
            <w:pPr>
              <w:jc w:val="center"/>
              <w:rPr>
                <w:b/>
                <w:sz w:val="16"/>
                <w:szCs w:val="18"/>
                <w:lang w:val="it-IT"/>
              </w:rPr>
            </w:pPr>
            <w:r>
              <w:rPr>
                <w:rFonts w:hint="eastAsia"/>
                <w:b/>
                <w:sz w:val="16"/>
                <w:szCs w:val="18"/>
                <w:lang w:val="it-IT"/>
              </w:rPr>
              <w:t>2</w:t>
            </w:r>
            <w:r>
              <w:rPr>
                <w:b/>
                <w:sz w:val="16"/>
                <w:szCs w:val="18"/>
                <w:lang w:val="it-IT"/>
              </w:rPr>
              <w:t>019</w:t>
            </w:r>
          </w:p>
        </w:tc>
        <w:tc>
          <w:tcPr>
            <w:tcW w:w="329" w:type="pct"/>
            <w:vAlign w:val="center"/>
          </w:tcPr>
          <w:p w14:paraId="447AA3EE" w14:textId="77777777" w:rsidR="00A31025" w:rsidRDefault="00A31025" w:rsidP="00A31025">
            <w:pPr>
              <w:jc w:val="center"/>
              <w:rPr>
                <w:sz w:val="16"/>
              </w:rPr>
            </w:pPr>
            <w:r>
              <w:rPr>
                <w:rFonts w:hint="eastAsia"/>
                <w:sz w:val="16"/>
              </w:rPr>
              <w:t>赤</w:t>
            </w:r>
          </w:p>
          <w:p w14:paraId="2FEFC1BF" w14:textId="77777777" w:rsidR="00A31025" w:rsidRPr="00216822" w:rsidRDefault="00A31025" w:rsidP="00A31025">
            <w:pPr>
              <w:jc w:val="center"/>
              <w:rPr>
                <w:sz w:val="18"/>
                <w:szCs w:val="21"/>
              </w:rPr>
            </w:pPr>
            <w:r>
              <w:rPr>
                <w:rFonts w:hint="eastAsia"/>
                <w:sz w:val="16"/>
              </w:rPr>
              <w:t>微泡</w:t>
            </w:r>
          </w:p>
        </w:tc>
        <w:tc>
          <w:tcPr>
            <w:tcW w:w="394" w:type="pct"/>
            <w:vAlign w:val="center"/>
          </w:tcPr>
          <w:p w14:paraId="1BE87F86" w14:textId="77777777" w:rsidR="00A31025" w:rsidRPr="00F40662" w:rsidRDefault="00A31025" w:rsidP="00A31025">
            <w:pPr>
              <w:jc w:val="center"/>
              <w:rPr>
                <w:b/>
                <w:sz w:val="16"/>
                <w:szCs w:val="16"/>
              </w:rPr>
            </w:pPr>
            <w:r w:rsidRPr="00A5011B">
              <w:rPr>
                <w:rFonts w:hint="eastAsia"/>
                <w:b/>
                <w:sz w:val="16"/>
                <w:szCs w:val="16"/>
              </w:rPr>
              <w:t>750</w:t>
            </w:r>
            <w:r w:rsidRPr="00274EFF">
              <w:rPr>
                <w:rFonts w:hint="eastAsia"/>
                <w:b/>
                <w:sz w:val="14"/>
                <w:szCs w:val="16"/>
              </w:rPr>
              <w:t>ｍ</w:t>
            </w:r>
            <w:r w:rsidRPr="00274EFF">
              <w:rPr>
                <w:rFonts w:hint="eastAsia"/>
                <w:sz w:val="14"/>
                <w:szCs w:val="16"/>
              </w:rPr>
              <w:t>ｌ</w:t>
            </w:r>
          </w:p>
        </w:tc>
        <w:tc>
          <w:tcPr>
            <w:tcW w:w="461" w:type="pct"/>
            <w:vAlign w:val="center"/>
          </w:tcPr>
          <w:p w14:paraId="417107EE" w14:textId="77777777" w:rsidR="00A31025" w:rsidRPr="00B33250" w:rsidRDefault="00A31025" w:rsidP="00A31025">
            <w:pPr>
              <w:jc w:val="center"/>
              <w:rPr>
                <w:b/>
                <w:sz w:val="18"/>
              </w:rPr>
            </w:pPr>
            <w:r w:rsidRPr="003021CF">
              <w:rPr>
                <w:rFonts w:hint="eastAsia"/>
                <w:b/>
                <w:sz w:val="18"/>
              </w:rPr>
              <w:t>￥</w:t>
            </w:r>
            <w:r w:rsidRPr="003021CF">
              <w:rPr>
                <w:rFonts w:hint="eastAsia"/>
                <w:b/>
                <w:sz w:val="18"/>
              </w:rPr>
              <w:t>2,000</w:t>
            </w:r>
          </w:p>
        </w:tc>
        <w:tc>
          <w:tcPr>
            <w:tcW w:w="2039" w:type="pct"/>
          </w:tcPr>
          <w:p w14:paraId="2849FD8B" w14:textId="77777777" w:rsidR="00A31025" w:rsidRDefault="00A31025" w:rsidP="00A31025">
            <w:pPr>
              <w:tabs>
                <w:tab w:val="left" w:pos="1020"/>
              </w:tabs>
              <w:rPr>
                <w:sz w:val="14"/>
                <w:szCs w:val="21"/>
              </w:rPr>
            </w:pPr>
            <w:r w:rsidRPr="00B11BE7">
              <w:rPr>
                <w:rFonts w:hint="eastAsia"/>
                <w:sz w:val="14"/>
              </w:rPr>
              <w:t>ランブルスコ　ヴィアダネーゼ、樹齢３０年。収穫後、</w:t>
            </w:r>
            <w:r>
              <w:rPr>
                <w:rFonts w:hint="eastAsia"/>
                <w:sz w:val="14"/>
              </w:rPr>
              <w:t>果皮と共に</w:t>
            </w:r>
            <w:r>
              <w:rPr>
                <w:rFonts w:hint="eastAsia"/>
                <w:sz w:val="14"/>
              </w:rPr>
              <w:t>5~6</w:t>
            </w:r>
            <w:r>
              <w:rPr>
                <w:rFonts w:hint="eastAsia"/>
                <w:sz w:val="14"/>
              </w:rPr>
              <w:t>日、醗酵が始まったのちに圧搾し大樽の中で醗酵。</w:t>
            </w:r>
            <w:r>
              <w:rPr>
                <w:rFonts w:hint="eastAsia"/>
                <w:sz w:val="14"/>
              </w:rPr>
              <w:t>11</w:t>
            </w:r>
            <w:r>
              <w:rPr>
                <w:rFonts w:hint="eastAsia"/>
                <w:sz w:val="14"/>
              </w:rPr>
              <w:t>月以降気温の低下によって醗酵が止まるタイミングでボトル詰め。翌年の春以降、気温の上昇によって瓶内で再醗酵。そのまま</w:t>
            </w:r>
            <w:r w:rsidRPr="00B11BE7">
              <w:rPr>
                <w:rFonts w:hint="eastAsia"/>
                <w:sz w:val="14"/>
              </w:rPr>
              <w:t>スボッカトゥーラ</w:t>
            </w:r>
            <w:r w:rsidRPr="00B11BE7">
              <w:rPr>
                <w:rFonts w:hint="eastAsia"/>
                <w:sz w:val="14"/>
              </w:rPr>
              <w:t>(</w:t>
            </w:r>
            <w:r w:rsidRPr="00B11BE7">
              <w:rPr>
                <w:rFonts w:hint="eastAsia"/>
                <w:sz w:val="14"/>
              </w:rPr>
              <w:t>オリ抜き</w:t>
            </w:r>
            <w:r w:rsidRPr="00B11BE7">
              <w:rPr>
                <w:rFonts w:hint="eastAsia"/>
                <w:sz w:val="14"/>
              </w:rPr>
              <w:t>)</w:t>
            </w:r>
            <w:r w:rsidRPr="00B11BE7">
              <w:rPr>
                <w:rFonts w:hint="eastAsia"/>
                <w:sz w:val="14"/>
              </w:rPr>
              <w:t>せずにリリース。</w:t>
            </w:r>
          </w:p>
        </w:tc>
      </w:tr>
      <w:tr w:rsidR="00A31025" w:rsidRPr="00B4492B" w14:paraId="27511354" w14:textId="77777777" w:rsidTr="00A8001B">
        <w:tc>
          <w:tcPr>
            <w:tcW w:w="1382" w:type="pct"/>
          </w:tcPr>
          <w:p w14:paraId="40EF4BA8" w14:textId="77777777" w:rsidR="00A31025" w:rsidRPr="002C78DC" w:rsidRDefault="00A31025" w:rsidP="00A31025">
            <w:pPr>
              <w:jc w:val="left"/>
              <w:rPr>
                <w:b/>
                <w:sz w:val="18"/>
                <w:lang w:val="it-IT"/>
              </w:rPr>
            </w:pPr>
            <w:r>
              <w:rPr>
                <w:b/>
                <w:lang w:val="it-IT"/>
              </w:rPr>
              <w:t>Sabbioneta Ancellotta</w:t>
            </w:r>
          </w:p>
          <w:p w14:paraId="373641D3" w14:textId="77777777" w:rsidR="00A31025" w:rsidRDefault="00A31025" w:rsidP="00A31025">
            <w:pPr>
              <w:rPr>
                <w:sz w:val="16"/>
              </w:rPr>
            </w:pPr>
            <w:r>
              <w:rPr>
                <w:rFonts w:hint="eastAsia"/>
                <w:sz w:val="16"/>
              </w:rPr>
              <w:t>サッビオネータ</w:t>
            </w:r>
            <w:r>
              <w:rPr>
                <w:rFonts w:hint="eastAsia"/>
                <w:sz w:val="16"/>
              </w:rPr>
              <w:t xml:space="preserve"> </w:t>
            </w:r>
            <w:r>
              <w:rPr>
                <w:rFonts w:hint="eastAsia"/>
                <w:sz w:val="16"/>
              </w:rPr>
              <w:t>アンチェロッタ</w:t>
            </w:r>
          </w:p>
          <w:p w14:paraId="378814AB" w14:textId="77777777" w:rsidR="00A31025" w:rsidRPr="00B4492B" w:rsidRDefault="00A31025" w:rsidP="00A31025">
            <w:pPr>
              <w:rPr>
                <w:rFonts w:cs="ＭＳ ゴシック"/>
                <w:b/>
                <w:sz w:val="18"/>
                <w:lang w:val="it-IT"/>
              </w:rPr>
            </w:pPr>
          </w:p>
        </w:tc>
        <w:tc>
          <w:tcPr>
            <w:tcW w:w="395" w:type="pct"/>
            <w:vAlign w:val="center"/>
          </w:tcPr>
          <w:p w14:paraId="7A8DB5DD" w14:textId="77777777" w:rsidR="00A31025" w:rsidRDefault="00A31025" w:rsidP="00A31025">
            <w:pPr>
              <w:jc w:val="center"/>
              <w:rPr>
                <w:b/>
                <w:sz w:val="16"/>
                <w:szCs w:val="18"/>
                <w:lang w:val="it-IT"/>
              </w:rPr>
            </w:pPr>
            <w:r>
              <w:rPr>
                <w:rFonts w:hint="eastAsia"/>
                <w:b/>
                <w:sz w:val="16"/>
                <w:szCs w:val="18"/>
                <w:lang w:val="it-IT"/>
              </w:rPr>
              <w:t>2</w:t>
            </w:r>
            <w:r>
              <w:rPr>
                <w:b/>
                <w:sz w:val="16"/>
                <w:szCs w:val="18"/>
                <w:lang w:val="it-IT"/>
              </w:rPr>
              <w:t>014</w:t>
            </w:r>
          </w:p>
        </w:tc>
        <w:tc>
          <w:tcPr>
            <w:tcW w:w="329" w:type="pct"/>
            <w:vAlign w:val="center"/>
          </w:tcPr>
          <w:p w14:paraId="2986E602" w14:textId="77777777" w:rsidR="00A31025" w:rsidRDefault="00A31025" w:rsidP="00A31025">
            <w:pPr>
              <w:jc w:val="center"/>
              <w:rPr>
                <w:sz w:val="16"/>
              </w:rPr>
            </w:pPr>
            <w:r>
              <w:rPr>
                <w:rFonts w:hint="eastAsia"/>
                <w:sz w:val="16"/>
              </w:rPr>
              <w:t>赤</w:t>
            </w:r>
          </w:p>
          <w:p w14:paraId="3732A4FB" w14:textId="77777777" w:rsidR="00A31025" w:rsidRPr="00216822" w:rsidRDefault="00A31025" w:rsidP="00A31025">
            <w:pPr>
              <w:jc w:val="center"/>
              <w:rPr>
                <w:sz w:val="18"/>
                <w:szCs w:val="21"/>
              </w:rPr>
            </w:pPr>
            <w:r>
              <w:rPr>
                <w:rFonts w:hint="eastAsia"/>
                <w:sz w:val="16"/>
              </w:rPr>
              <w:t>微泡</w:t>
            </w:r>
          </w:p>
        </w:tc>
        <w:tc>
          <w:tcPr>
            <w:tcW w:w="394" w:type="pct"/>
            <w:vAlign w:val="center"/>
          </w:tcPr>
          <w:p w14:paraId="2CF00B40" w14:textId="77777777" w:rsidR="00A31025" w:rsidRPr="00F40662" w:rsidRDefault="00A31025" w:rsidP="00A31025">
            <w:pPr>
              <w:jc w:val="center"/>
              <w:rPr>
                <w:b/>
                <w:sz w:val="16"/>
                <w:szCs w:val="16"/>
              </w:rPr>
            </w:pPr>
            <w:r w:rsidRPr="00A5011B">
              <w:rPr>
                <w:rFonts w:hint="eastAsia"/>
                <w:b/>
                <w:sz w:val="16"/>
                <w:szCs w:val="16"/>
              </w:rPr>
              <w:t>750</w:t>
            </w:r>
            <w:r w:rsidRPr="00274EFF">
              <w:rPr>
                <w:rFonts w:hint="eastAsia"/>
                <w:b/>
                <w:sz w:val="14"/>
                <w:szCs w:val="16"/>
              </w:rPr>
              <w:t>ｍ</w:t>
            </w:r>
            <w:r w:rsidRPr="00274EFF">
              <w:rPr>
                <w:rFonts w:hint="eastAsia"/>
                <w:sz w:val="14"/>
                <w:szCs w:val="16"/>
              </w:rPr>
              <w:t>ｌ</w:t>
            </w:r>
          </w:p>
        </w:tc>
        <w:tc>
          <w:tcPr>
            <w:tcW w:w="461" w:type="pct"/>
            <w:vAlign w:val="center"/>
          </w:tcPr>
          <w:p w14:paraId="0FEC5678" w14:textId="77777777" w:rsidR="00A31025" w:rsidRPr="00075392" w:rsidRDefault="00A31025" w:rsidP="00A31025">
            <w:pPr>
              <w:jc w:val="center"/>
              <w:rPr>
                <w:rFonts w:cs="Calibri"/>
                <w:b/>
                <w:sz w:val="18"/>
                <w:lang w:val="it-IT"/>
              </w:rPr>
            </w:pPr>
            <w:r w:rsidRPr="00B33250">
              <w:rPr>
                <w:rFonts w:hint="eastAsia"/>
                <w:b/>
                <w:sz w:val="18"/>
              </w:rPr>
              <w:t>￥</w:t>
            </w:r>
            <w:r>
              <w:rPr>
                <w:rFonts w:hint="eastAsia"/>
                <w:b/>
                <w:sz w:val="18"/>
              </w:rPr>
              <w:t>2,400</w:t>
            </w:r>
          </w:p>
        </w:tc>
        <w:tc>
          <w:tcPr>
            <w:tcW w:w="2039" w:type="pct"/>
          </w:tcPr>
          <w:p w14:paraId="78BDE041" w14:textId="77777777" w:rsidR="00A31025" w:rsidRPr="006F714D" w:rsidRDefault="00A31025" w:rsidP="00A31025">
            <w:pPr>
              <w:jc w:val="left"/>
              <w:rPr>
                <w:color w:val="FF0000"/>
                <w:sz w:val="14"/>
              </w:rPr>
            </w:pPr>
            <w:r w:rsidRPr="00584D29">
              <w:rPr>
                <w:rFonts w:hint="eastAsia"/>
                <w:sz w:val="14"/>
              </w:rPr>
              <w:t>アンチェロッタ、樹齢</w:t>
            </w:r>
            <w:r w:rsidRPr="00584D29">
              <w:rPr>
                <w:rFonts w:hint="eastAsia"/>
                <w:sz w:val="14"/>
              </w:rPr>
              <w:t>30~40</w:t>
            </w:r>
            <w:r w:rsidRPr="00584D29">
              <w:rPr>
                <w:rFonts w:hint="eastAsia"/>
                <w:sz w:val="14"/>
              </w:rPr>
              <w:t>年。収穫後、果皮と共に約</w:t>
            </w:r>
            <w:r w:rsidRPr="00584D29">
              <w:rPr>
                <w:rFonts w:hint="eastAsia"/>
                <w:sz w:val="14"/>
              </w:rPr>
              <w:t>2</w:t>
            </w:r>
            <w:r w:rsidRPr="00584D29">
              <w:rPr>
                <w:rFonts w:hint="eastAsia"/>
                <w:sz w:val="14"/>
              </w:rPr>
              <w:t>週間大樽にて醗酵。圧搾し醗酵が落ち着いたタイミングでボトル詰め。強い糖分によりまだ残糖がある状態、瓶内で醗酵が終わるのを待つ。強いアントシアニンと果実、甘やかでありながらもスムーズさを持った個性的な赤。</w:t>
            </w:r>
          </w:p>
        </w:tc>
      </w:tr>
    </w:tbl>
    <w:p w14:paraId="11F78B9E" w14:textId="617B0F69" w:rsidR="0052032B" w:rsidRPr="00C14695" w:rsidRDefault="0052032B" w:rsidP="0052032B">
      <w:pPr>
        <w:jc w:val="left"/>
        <w:rPr>
          <w:rFonts w:cs="ＭＳ ゴシック"/>
          <w:b/>
          <w:sz w:val="32"/>
          <w:szCs w:val="21"/>
          <w:u w:val="single"/>
          <w:lang w:val="it-IT"/>
        </w:rPr>
      </w:pPr>
      <w:r>
        <w:rPr>
          <w:rFonts w:cs="ＭＳ ゴシック"/>
          <w:b/>
          <w:sz w:val="32"/>
          <w:szCs w:val="21"/>
          <w:u w:val="single"/>
          <w:lang w:val="it-IT"/>
        </w:rPr>
        <w:t>La Cascinetta</w:t>
      </w:r>
      <w:r w:rsidRPr="00A754D2">
        <w:rPr>
          <w:rFonts w:cs="ＭＳ ゴシック"/>
          <w:sz w:val="22"/>
          <w:szCs w:val="22"/>
          <w:u w:val="single"/>
        </w:rPr>
        <w:t xml:space="preserve"> </w:t>
      </w:r>
      <w:r>
        <w:rPr>
          <w:rFonts w:cs="ＭＳ ゴシック" w:hint="eastAsia"/>
          <w:sz w:val="18"/>
          <w:szCs w:val="18"/>
          <w:u w:val="single"/>
        </w:rPr>
        <w:t>ラ</w:t>
      </w:r>
      <w:r>
        <w:rPr>
          <w:rFonts w:cs="ＭＳ ゴシック" w:hint="eastAsia"/>
          <w:sz w:val="18"/>
          <w:szCs w:val="18"/>
          <w:u w:val="single"/>
        </w:rPr>
        <w:t xml:space="preserve"> </w:t>
      </w:r>
      <w:r>
        <w:rPr>
          <w:rFonts w:cs="ＭＳ ゴシック" w:hint="eastAsia"/>
          <w:sz w:val="18"/>
          <w:szCs w:val="18"/>
          <w:u w:val="single"/>
        </w:rPr>
        <w:t>カッシネッタ</w:t>
      </w:r>
      <w:r>
        <w:rPr>
          <w:rFonts w:cs="ＭＳ ゴシック" w:hint="eastAsia"/>
          <w:sz w:val="16"/>
          <w:szCs w:val="16"/>
          <w:u w:val="single"/>
        </w:rPr>
        <w:t xml:space="preserve">  </w:t>
      </w:r>
      <w:r>
        <w:rPr>
          <w:rFonts w:cs="ＭＳ ゴシック" w:hint="eastAsia"/>
          <w:sz w:val="16"/>
          <w:szCs w:val="16"/>
          <w:u w:val="single"/>
          <w:lang w:val="it-IT"/>
        </w:rPr>
        <w:t xml:space="preserve">           </w:t>
      </w:r>
      <w:r w:rsidR="00534755" w:rsidRPr="00763446">
        <w:rPr>
          <w:rFonts w:cs="ＭＳ ゴシック" w:hint="eastAsia"/>
          <w:b/>
          <w:bCs/>
          <w:sz w:val="18"/>
          <w:szCs w:val="18"/>
          <w:u w:val="single"/>
          <w:lang w:val="it-IT"/>
        </w:rPr>
        <w:t>≪新規取り扱い造り手≫</w:t>
      </w:r>
      <w:r>
        <w:rPr>
          <w:rFonts w:cs="ＭＳ ゴシック" w:hint="eastAsia"/>
          <w:sz w:val="16"/>
          <w:szCs w:val="16"/>
          <w:u w:val="single"/>
          <w:lang w:val="it-IT"/>
        </w:rPr>
        <w:t xml:space="preserve">                       </w:t>
      </w:r>
      <w:r w:rsidR="00534755">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ピエモンテーアレッサンドリアー</w:t>
      </w:r>
      <w:r w:rsidR="00534755">
        <w:rPr>
          <w:rFonts w:cs="ＭＳ ゴシック" w:hint="eastAsia"/>
          <w:sz w:val="16"/>
          <w:szCs w:val="16"/>
          <w:u w:val="single"/>
          <w:lang w:val="it-IT"/>
        </w:rPr>
        <w:t>ヴィアリージ</w:t>
      </w:r>
    </w:p>
    <w:tbl>
      <w:tblPr>
        <w:tblStyle w:val="1"/>
        <w:tblW w:w="5000" w:type="pct"/>
        <w:tblLayout w:type="fixed"/>
        <w:tblLook w:val="04A0" w:firstRow="1" w:lastRow="0" w:firstColumn="1" w:lastColumn="0" w:noHBand="0" w:noVBand="1"/>
      </w:tblPr>
      <w:tblGrid>
        <w:gridCol w:w="3686"/>
        <w:gridCol w:w="849"/>
        <w:gridCol w:w="569"/>
        <w:gridCol w:w="711"/>
        <w:gridCol w:w="1133"/>
        <w:gridCol w:w="3824"/>
      </w:tblGrid>
      <w:tr w:rsidR="00A25E64" w:rsidRPr="004A52C4" w14:paraId="5E08DC6D" w14:textId="77777777" w:rsidTr="00106B29">
        <w:trPr>
          <w:trHeight w:val="156"/>
        </w:trPr>
        <w:tc>
          <w:tcPr>
            <w:tcW w:w="1711" w:type="pct"/>
          </w:tcPr>
          <w:p w14:paraId="59CD29FD" w14:textId="2E65FF12" w:rsidR="00A25E64" w:rsidRPr="004A52C4" w:rsidRDefault="00F21DCE" w:rsidP="000C42B0">
            <w:pPr>
              <w:jc w:val="center"/>
              <w:rPr>
                <w:sz w:val="14"/>
                <w:szCs w:val="18"/>
                <w:lang w:val="it-IT"/>
              </w:rPr>
            </w:pPr>
            <w:r>
              <w:rPr>
                <w:rFonts w:hint="eastAsia"/>
                <w:sz w:val="14"/>
                <w:szCs w:val="18"/>
                <w:lang w:val="it-IT"/>
              </w:rPr>
              <w:t>商品</w:t>
            </w:r>
            <w:r w:rsidR="00A25E64" w:rsidRPr="004A52C4">
              <w:rPr>
                <w:rFonts w:hint="eastAsia"/>
                <w:sz w:val="14"/>
                <w:szCs w:val="18"/>
                <w:lang w:val="it-IT"/>
              </w:rPr>
              <w:t>名</w:t>
            </w:r>
          </w:p>
        </w:tc>
        <w:tc>
          <w:tcPr>
            <w:tcW w:w="394" w:type="pct"/>
          </w:tcPr>
          <w:p w14:paraId="2ED0B9D6" w14:textId="77777777" w:rsidR="00A25E64" w:rsidRPr="00EF25D2" w:rsidRDefault="00A25E64" w:rsidP="000C42B0">
            <w:pPr>
              <w:jc w:val="center"/>
              <w:rPr>
                <w:sz w:val="12"/>
                <w:szCs w:val="18"/>
                <w:lang w:val="it-IT"/>
              </w:rPr>
            </w:pPr>
            <w:r w:rsidRPr="00EF25D2">
              <w:rPr>
                <w:rFonts w:hint="eastAsia"/>
                <w:sz w:val="12"/>
                <w:szCs w:val="18"/>
                <w:lang w:val="it-IT"/>
              </w:rPr>
              <w:t>ヴィンテージ</w:t>
            </w:r>
          </w:p>
        </w:tc>
        <w:tc>
          <w:tcPr>
            <w:tcW w:w="264" w:type="pct"/>
          </w:tcPr>
          <w:p w14:paraId="187601F0" w14:textId="77777777" w:rsidR="00A25E64" w:rsidRPr="004A52C4" w:rsidRDefault="00A25E64" w:rsidP="000C42B0">
            <w:pPr>
              <w:jc w:val="center"/>
              <w:rPr>
                <w:sz w:val="14"/>
                <w:szCs w:val="18"/>
                <w:lang w:val="it-IT"/>
              </w:rPr>
            </w:pPr>
            <w:r w:rsidRPr="004A52C4">
              <w:rPr>
                <w:rFonts w:hint="eastAsia"/>
                <w:sz w:val="14"/>
                <w:szCs w:val="18"/>
                <w:lang w:val="it-IT"/>
              </w:rPr>
              <w:t>種類</w:t>
            </w:r>
          </w:p>
        </w:tc>
        <w:tc>
          <w:tcPr>
            <w:tcW w:w="330" w:type="pct"/>
          </w:tcPr>
          <w:p w14:paraId="02351AB3" w14:textId="77777777" w:rsidR="00A25E64" w:rsidRPr="004A52C4" w:rsidRDefault="00A25E64" w:rsidP="000C42B0">
            <w:pPr>
              <w:jc w:val="center"/>
              <w:rPr>
                <w:sz w:val="14"/>
                <w:szCs w:val="18"/>
                <w:lang w:val="it-IT"/>
              </w:rPr>
            </w:pPr>
            <w:r w:rsidRPr="004A52C4">
              <w:rPr>
                <w:rFonts w:hint="eastAsia"/>
                <w:sz w:val="14"/>
                <w:szCs w:val="18"/>
                <w:lang w:val="it-IT"/>
              </w:rPr>
              <w:t>容量</w:t>
            </w:r>
          </w:p>
        </w:tc>
        <w:tc>
          <w:tcPr>
            <w:tcW w:w="526" w:type="pct"/>
          </w:tcPr>
          <w:p w14:paraId="4A4DF595" w14:textId="77777777" w:rsidR="00A25E64" w:rsidRDefault="00A25E64" w:rsidP="000C42B0">
            <w:pPr>
              <w:jc w:val="center"/>
              <w:rPr>
                <w:sz w:val="14"/>
                <w:szCs w:val="18"/>
                <w:lang w:val="it-IT"/>
              </w:rPr>
            </w:pPr>
            <w:r>
              <w:rPr>
                <w:rFonts w:hint="eastAsia"/>
                <w:sz w:val="14"/>
                <w:szCs w:val="18"/>
                <w:lang w:val="it-IT"/>
              </w:rPr>
              <w:t>上代（税別）</w:t>
            </w:r>
          </w:p>
        </w:tc>
        <w:tc>
          <w:tcPr>
            <w:tcW w:w="1775" w:type="pct"/>
          </w:tcPr>
          <w:p w14:paraId="2BD32395" w14:textId="77777777" w:rsidR="00A25E64" w:rsidRPr="004A52C4" w:rsidRDefault="00A25E64" w:rsidP="000C42B0">
            <w:pPr>
              <w:jc w:val="center"/>
              <w:rPr>
                <w:sz w:val="14"/>
                <w:szCs w:val="18"/>
                <w:lang w:val="it-IT"/>
              </w:rPr>
            </w:pPr>
            <w:r>
              <w:rPr>
                <w:rFonts w:hint="eastAsia"/>
                <w:sz w:val="14"/>
                <w:szCs w:val="18"/>
                <w:lang w:val="it-IT"/>
              </w:rPr>
              <w:t>メモ</w:t>
            </w:r>
          </w:p>
        </w:tc>
      </w:tr>
      <w:tr w:rsidR="00106B29" w:rsidRPr="00E148D9" w14:paraId="564CDD2E" w14:textId="77777777" w:rsidTr="00106B29">
        <w:trPr>
          <w:trHeight w:val="960"/>
        </w:trPr>
        <w:tc>
          <w:tcPr>
            <w:tcW w:w="1711" w:type="pct"/>
          </w:tcPr>
          <w:p w14:paraId="479797FB" w14:textId="510B76CC" w:rsidR="00106B29" w:rsidRDefault="00106B29" w:rsidP="00106B29">
            <w:pPr>
              <w:jc w:val="left"/>
              <w:rPr>
                <w:b/>
                <w:sz w:val="16"/>
                <w:szCs w:val="16"/>
                <w:lang w:val="it-IT"/>
              </w:rPr>
            </w:pPr>
            <w:r>
              <w:rPr>
                <w:rFonts w:hint="eastAsia"/>
                <w:b/>
                <w:lang w:val="it-IT"/>
              </w:rPr>
              <w:t>Ruche</w:t>
            </w:r>
            <w:r w:rsidRPr="007F1A10">
              <w:t xml:space="preserve"> </w:t>
            </w:r>
            <w:r w:rsidRPr="007F1A10">
              <w:rPr>
                <w:b/>
                <w:sz w:val="16"/>
                <w:szCs w:val="16"/>
                <w:lang w:val="it-IT"/>
              </w:rPr>
              <w:t>di Castagnole Monferrato</w:t>
            </w:r>
            <w:r>
              <w:rPr>
                <w:rFonts w:hint="eastAsia"/>
                <w:b/>
                <w:sz w:val="16"/>
                <w:szCs w:val="16"/>
                <w:lang w:val="it-IT"/>
              </w:rPr>
              <w:t xml:space="preserve"> </w:t>
            </w:r>
            <w:r>
              <w:rPr>
                <w:b/>
                <w:sz w:val="16"/>
                <w:szCs w:val="16"/>
                <w:lang w:val="it-IT"/>
              </w:rPr>
              <w:t>DOC</w:t>
            </w:r>
          </w:p>
          <w:p w14:paraId="4D88440E" w14:textId="7B65C3A4" w:rsidR="00106B29" w:rsidRPr="00EF22A6" w:rsidRDefault="00106B29" w:rsidP="00106B29">
            <w:pPr>
              <w:jc w:val="left"/>
              <w:rPr>
                <w:bCs/>
                <w:sz w:val="16"/>
              </w:rPr>
            </w:pPr>
            <w:r>
              <w:rPr>
                <w:rFonts w:hint="eastAsia"/>
                <w:bCs/>
                <w:sz w:val="16"/>
              </w:rPr>
              <w:t>ルケ</w:t>
            </w:r>
          </w:p>
          <w:p w14:paraId="7FA7BD53" w14:textId="3A23F70D" w:rsidR="00106B29" w:rsidRPr="001B4A5E" w:rsidRDefault="00106B29" w:rsidP="00106B29">
            <w:pPr>
              <w:jc w:val="left"/>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 xml:space="preserve">≫ </w:t>
            </w:r>
          </w:p>
        </w:tc>
        <w:tc>
          <w:tcPr>
            <w:tcW w:w="394" w:type="pct"/>
            <w:vAlign w:val="center"/>
          </w:tcPr>
          <w:p w14:paraId="61171D19" w14:textId="57642DED" w:rsidR="00106B29" w:rsidRPr="008C0B5C" w:rsidRDefault="00106B29" w:rsidP="00106B29">
            <w:pPr>
              <w:jc w:val="center"/>
              <w:rPr>
                <w:b/>
                <w:sz w:val="18"/>
                <w:lang w:val="it-IT"/>
              </w:rPr>
            </w:pPr>
            <w:r>
              <w:rPr>
                <w:rFonts w:hint="eastAsia"/>
                <w:b/>
                <w:sz w:val="18"/>
                <w:szCs w:val="18"/>
                <w:lang w:val="it-IT"/>
              </w:rPr>
              <w:t>20</w:t>
            </w:r>
            <w:r>
              <w:rPr>
                <w:b/>
                <w:sz w:val="18"/>
                <w:szCs w:val="18"/>
                <w:lang w:val="it-IT"/>
              </w:rPr>
              <w:t>20</w:t>
            </w:r>
          </w:p>
        </w:tc>
        <w:tc>
          <w:tcPr>
            <w:tcW w:w="264" w:type="pct"/>
            <w:vAlign w:val="center"/>
          </w:tcPr>
          <w:p w14:paraId="4EC44357" w14:textId="771B211B" w:rsidR="00106B29" w:rsidRPr="0048132C" w:rsidRDefault="00106B29" w:rsidP="00106B29">
            <w:pPr>
              <w:jc w:val="center"/>
              <w:rPr>
                <w:sz w:val="14"/>
                <w:szCs w:val="14"/>
              </w:rPr>
            </w:pPr>
            <w:r>
              <w:rPr>
                <w:rFonts w:hint="eastAsia"/>
                <w:sz w:val="18"/>
                <w:szCs w:val="18"/>
              </w:rPr>
              <w:t>赤</w:t>
            </w:r>
          </w:p>
        </w:tc>
        <w:tc>
          <w:tcPr>
            <w:tcW w:w="330" w:type="pct"/>
            <w:vAlign w:val="center"/>
          </w:tcPr>
          <w:p w14:paraId="049EE669" w14:textId="17F9F19F" w:rsidR="00106B29" w:rsidRPr="00EF22A6" w:rsidRDefault="00106B29" w:rsidP="00106B29">
            <w:pPr>
              <w:jc w:val="center"/>
              <w:rPr>
                <w:sz w:val="16"/>
                <w:szCs w:val="16"/>
              </w:rPr>
            </w:pPr>
            <w:r>
              <w:rPr>
                <w:b/>
                <w:sz w:val="16"/>
                <w:szCs w:val="16"/>
              </w:rPr>
              <w:t>7</w:t>
            </w:r>
            <w:r w:rsidRPr="00F40662">
              <w:rPr>
                <w:rFonts w:hint="eastAsia"/>
                <w:b/>
                <w:sz w:val="16"/>
                <w:szCs w:val="16"/>
              </w:rPr>
              <w:t>50</w:t>
            </w:r>
            <w:r w:rsidRPr="00F40662">
              <w:rPr>
                <w:rFonts w:hint="eastAsia"/>
                <w:b/>
                <w:sz w:val="16"/>
                <w:szCs w:val="16"/>
              </w:rPr>
              <w:t>ｍ</w:t>
            </w:r>
            <w:r w:rsidRPr="00583E39">
              <w:rPr>
                <w:rFonts w:hint="eastAsia"/>
                <w:sz w:val="16"/>
                <w:szCs w:val="16"/>
              </w:rPr>
              <w:t>ｌ</w:t>
            </w:r>
          </w:p>
        </w:tc>
        <w:tc>
          <w:tcPr>
            <w:tcW w:w="526" w:type="pct"/>
            <w:vAlign w:val="center"/>
          </w:tcPr>
          <w:p w14:paraId="5EF9FFA4" w14:textId="71A997FD" w:rsidR="00106B29" w:rsidRPr="00D657F1" w:rsidRDefault="00106B29" w:rsidP="00106B29">
            <w:pPr>
              <w:jc w:val="center"/>
              <w:rPr>
                <w:rFonts w:cs="Calibri"/>
                <w:b/>
                <w:sz w:val="18"/>
                <w:lang w:val="it-IT"/>
              </w:rPr>
            </w:pPr>
            <w:r w:rsidRPr="00D657F1">
              <w:rPr>
                <w:rFonts w:hint="eastAsia"/>
                <w:b/>
                <w:sz w:val="18"/>
              </w:rPr>
              <w:t>\</w:t>
            </w:r>
            <w:r>
              <w:rPr>
                <w:b/>
                <w:sz w:val="18"/>
              </w:rPr>
              <w:t>4</w:t>
            </w:r>
            <w:r w:rsidRPr="00D657F1">
              <w:rPr>
                <w:rFonts w:hint="eastAsia"/>
                <w:b/>
                <w:sz w:val="18"/>
              </w:rPr>
              <w:t>,</w:t>
            </w:r>
            <w:r>
              <w:rPr>
                <w:b/>
                <w:sz w:val="18"/>
              </w:rPr>
              <w:t>2</w:t>
            </w:r>
            <w:r w:rsidRPr="00D657F1">
              <w:rPr>
                <w:rFonts w:hint="eastAsia"/>
                <w:b/>
                <w:sz w:val="18"/>
              </w:rPr>
              <w:t>00</w:t>
            </w:r>
          </w:p>
        </w:tc>
        <w:tc>
          <w:tcPr>
            <w:tcW w:w="1775" w:type="pct"/>
          </w:tcPr>
          <w:p w14:paraId="5DF08EAC" w14:textId="7D56F34B" w:rsidR="00106B29" w:rsidRDefault="00250328" w:rsidP="00106B29">
            <w:pPr>
              <w:rPr>
                <w:sz w:val="14"/>
              </w:rPr>
            </w:pPr>
            <w:r>
              <w:rPr>
                <w:rFonts w:hint="eastAsia"/>
                <w:sz w:val="14"/>
              </w:rPr>
              <w:t>ルケ</w:t>
            </w:r>
            <w:r>
              <w:rPr>
                <w:rFonts w:hint="eastAsia"/>
                <w:sz w:val="14"/>
              </w:rPr>
              <w:t>100</w:t>
            </w:r>
            <w:r>
              <w:rPr>
                <w:rFonts w:hint="eastAsia"/>
                <w:sz w:val="14"/>
              </w:rPr>
              <w:t>％、樹齢</w:t>
            </w:r>
            <w:r>
              <w:rPr>
                <w:rFonts w:hint="eastAsia"/>
                <w:sz w:val="14"/>
              </w:rPr>
              <w:t>1</w:t>
            </w:r>
            <w:r w:rsidR="00E023B1">
              <w:rPr>
                <w:sz w:val="14"/>
              </w:rPr>
              <w:t>1</w:t>
            </w:r>
            <w:r>
              <w:rPr>
                <w:rFonts w:hint="eastAsia"/>
                <w:sz w:val="14"/>
              </w:rPr>
              <w:t>年。収穫後、果皮と共に約</w:t>
            </w:r>
            <w:r>
              <w:rPr>
                <w:rFonts w:hint="eastAsia"/>
                <w:sz w:val="14"/>
              </w:rPr>
              <w:t>2</w:t>
            </w:r>
            <w:r>
              <w:rPr>
                <w:rFonts w:hint="eastAsia"/>
                <w:sz w:val="14"/>
              </w:rPr>
              <w:t>週間の醗酵。圧搾後、</w:t>
            </w:r>
            <w:r w:rsidR="00E023B1">
              <w:rPr>
                <w:rFonts w:hint="eastAsia"/>
                <w:sz w:val="14"/>
              </w:rPr>
              <w:t>ステンレスタンクに移し、酸欠状態にならないようこまめにオリ引きを行いながら</w:t>
            </w:r>
            <w:r w:rsidR="00E023B1">
              <w:rPr>
                <w:rFonts w:hint="eastAsia"/>
                <w:sz w:val="14"/>
              </w:rPr>
              <w:t>12</w:t>
            </w:r>
            <w:r w:rsidR="00E023B1">
              <w:rPr>
                <w:rFonts w:hint="eastAsia"/>
                <w:sz w:val="14"/>
              </w:rPr>
              <w:t>か月の熟成。</w:t>
            </w:r>
          </w:p>
          <w:p w14:paraId="6E693CC2" w14:textId="054E802E" w:rsidR="00E023B1" w:rsidRPr="00E023B1" w:rsidRDefault="00E023B1" w:rsidP="00106B29">
            <w:pPr>
              <w:rPr>
                <w:sz w:val="14"/>
              </w:rPr>
            </w:pPr>
            <w:r>
              <w:rPr>
                <w:rFonts w:hint="eastAsia"/>
                <w:sz w:val="14"/>
              </w:rPr>
              <w:t>想像以上に収量を抑え、ブドウが完熟するまで収穫を遅らせたルケは、強烈な糖度の高さと芳醇すぎる香りを身にまとう。</w:t>
            </w:r>
            <w:r>
              <w:rPr>
                <w:rFonts w:hint="eastAsia"/>
                <w:sz w:val="14"/>
              </w:rPr>
              <w:t>2020</w:t>
            </w:r>
            <w:r>
              <w:rPr>
                <w:rFonts w:hint="eastAsia"/>
                <w:sz w:val="14"/>
              </w:rPr>
              <w:t>年は日照に恵まれ完熟しただけでなく、醗酵時にやや高い</w:t>
            </w:r>
            <w:r w:rsidR="007B3D8E">
              <w:rPr>
                <w:rFonts w:hint="eastAsia"/>
                <w:sz w:val="14"/>
              </w:rPr>
              <w:t>温度にて</w:t>
            </w:r>
            <w:r>
              <w:rPr>
                <w:rFonts w:hint="eastAsia"/>
                <w:sz w:val="14"/>
              </w:rPr>
              <w:t>醗酵</w:t>
            </w:r>
            <w:r w:rsidR="007B3D8E">
              <w:rPr>
                <w:rFonts w:hint="eastAsia"/>
                <w:sz w:val="14"/>
              </w:rPr>
              <w:t>した</w:t>
            </w:r>
            <w:r>
              <w:rPr>
                <w:rFonts w:hint="eastAsia"/>
                <w:sz w:val="14"/>
              </w:rPr>
              <w:t>ヴィンテージ。</w:t>
            </w:r>
            <w:r w:rsidR="007B3D8E">
              <w:rPr>
                <w:rFonts w:hint="eastAsia"/>
                <w:sz w:val="14"/>
              </w:rPr>
              <w:t>他のヴィンテージ</w:t>
            </w:r>
            <w:r>
              <w:rPr>
                <w:rFonts w:hint="eastAsia"/>
                <w:sz w:val="14"/>
              </w:rPr>
              <w:t>には感じ得ない素晴らしすぎる香りと存在感</w:t>
            </w:r>
            <w:r w:rsidR="00AC4BD2">
              <w:rPr>
                <w:rFonts w:hint="eastAsia"/>
                <w:sz w:val="14"/>
              </w:rPr>
              <w:t>のある</w:t>
            </w:r>
            <w:r>
              <w:rPr>
                <w:rFonts w:hint="eastAsia"/>
                <w:sz w:val="14"/>
              </w:rPr>
              <w:t>魅力的な赤。</w:t>
            </w:r>
          </w:p>
        </w:tc>
      </w:tr>
      <w:tr w:rsidR="00E023B1" w:rsidRPr="00E148D9" w14:paraId="3308C889" w14:textId="77777777" w:rsidTr="00106B29">
        <w:trPr>
          <w:trHeight w:val="960"/>
        </w:trPr>
        <w:tc>
          <w:tcPr>
            <w:tcW w:w="1711" w:type="pct"/>
          </w:tcPr>
          <w:p w14:paraId="65BE4AEC" w14:textId="77777777" w:rsidR="00E023B1" w:rsidRDefault="00E023B1" w:rsidP="00E023B1">
            <w:pPr>
              <w:jc w:val="left"/>
              <w:rPr>
                <w:b/>
                <w:sz w:val="16"/>
                <w:szCs w:val="16"/>
                <w:lang w:val="it-IT"/>
              </w:rPr>
            </w:pPr>
            <w:r>
              <w:rPr>
                <w:rFonts w:hint="eastAsia"/>
                <w:b/>
                <w:lang w:val="it-IT"/>
              </w:rPr>
              <w:t>Ruche</w:t>
            </w:r>
            <w:r w:rsidRPr="007F1A10">
              <w:t xml:space="preserve"> </w:t>
            </w:r>
            <w:r w:rsidRPr="007F1A10">
              <w:rPr>
                <w:b/>
                <w:sz w:val="16"/>
                <w:szCs w:val="16"/>
                <w:lang w:val="it-IT"/>
              </w:rPr>
              <w:t>di Castagnole Monferrato</w:t>
            </w:r>
            <w:r>
              <w:rPr>
                <w:rFonts w:hint="eastAsia"/>
                <w:b/>
                <w:sz w:val="16"/>
                <w:szCs w:val="16"/>
                <w:lang w:val="it-IT"/>
              </w:rPr>
              <w:t xml:space="preserve"> </w:t>
            </w:r>
            <w:r>
              <w:rPr>
                <w:b/>
                <w:sz w:val="16"/>
                <w:szCs w:val="16"/>
                <w:lang w:val="it-IT"/>
              </w:rPr>
              <w:t>DOC</w:t>
            </w:r>
          </w:p>
          <w:p w14:paraId="504D25B6" w14:textId="77777777" w:rsidR="00E023B1" w:rsidRPr="00EF22A6" w:rsidRDefault="00E023B1" w:rsidP="00E023B1">
            <w:pPr>
              <w:jc w:val="left"/>
              <w:rPr>
                <w:bCs/>
                <w:sz w:val="16"/>
              </w:rPr>
            </w:pPr>
            <w:r>
              <w:rPr>
                <w:rFonts w:hint="eastAsia"/>
                <w:bCs/>
                <w:sz w:val="16"/>
              </w:rPr>
              <w:t>ルケ</w:t>
            </w:r>
          </w:p>
          <w:p w14:paraId="0595B49F" w14:textId="3AAC9920" w:rsidR="00E023B1" w:rsidRDefault="00E023B1" w:rsidP="00E023B1">
            <w:pPr>
              <w:jc w:val="left"/>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 xml:space="preserve">≫ </w:t>
            </w:r>
          </w:p>
        </w:tc>
        <w:tc>
          <w:tcPr>
            <w:tcW w:w="394" w:type="pct"/>
            <w:vAlign w:val="center"/>
          </w:tcPr>
          <w:p w14:paraId="5B3EE996" w14:textId="3B913868" w:rsidR="00E023B1" w:rsidRDefault="00E023B1" w:rsidP="00E023B1">
            <w:pPr>
              <w:jc w:val="center"/>
              <w:rPr>
                <w:b/>
                <w:sz w:val="18"/>
                <w:lang w:val="it-IT"/>
              </w:rPr>
            </w:pPr>
            <w:r>
              <w:rPr>
                <w:rFonts w:hint="eastAsia"/>
                <w:b/>
                <w:sz w:val="18"/>
                <w:szCs w:val="18"/>
                <w:lang w:val="it-IT"/>
              </w:rPr>
              <w:t>20</w:t>
            </w:r>
            <w:r>
              <w:rPr>
                <w:b/>
                <w:sz w:val="18"/>
                <w:szCs w:val="18"/>
                <w:lang w:val="it-IT"/>
              </w:rPr>
              <w:t>19</w:t>
            </w:r>
          </w:p>
        </w:tc>
        <w:tc>
          <w:tcPr>
            <w:tcW w:w="264" w:type="pct"/>
            <w:vAlign w:val="center"/>
          </w:tcPr>
          <w:p w14:paraId="179417AE" w14:textId="2026E711" w:rsidR="00E023B1" w:rsidRPr="0048132C" w:rsidRDefault="00E023B1" w:rsidP="00E023B1">
            <w:pPr>
              <w:jc w:val="center"/>
              <w:rPr>
                <w:sz w:val="14"/>
                <w:szCs w:val="14"/>
              </w:rPr>
            </w:pPr>
            <w:r>
              <w:rPr>
                <w:rFonts w:hint="eastAsia"/>
                <w:sz w:val="18"/>
                <w:szCs w:val="18"/>
              </w:rPr>
              <w:t>赤</w:t>
            </w:r>
          </w:p>
        </w:tc>
        <w:tc>
          <w:tcPr>
            <w:tcW w:w="330" w:type="pct"/>
            <w:vAlign w:val="center"/>
          </w:tcPr>
          <w:p w14:paraId="275D2F2D" w14:textId="7D6BDB22" w:rsidR="00E023B1" w:rsidRDefault="00E023B1" w:rsidP="00E023B1">
            <w:pPr>
              <w:jc w:val="center"/>
              <w:rPr>
                <w:b/>
                <w:sz w:val="16"/>
                <w:szCs w:val="16"/>
              </w:rPr>
            </w:pPr>
            <w:r>
              <w:rPr>
                <w:b/>
                <w:sz w:val="16"/>
                <w:szCs w:val="16"/>
              </w:rPr>
              <w:t>7</w:t>
            </w:r>
            <w:r w:rsidRPr="00F40662">
              <w:rPr>
                <w:rFonts w:hint="eastAsia"/>
                <w:b/>
                <w:sz w:val="16"/>
                <w:szCs w:val="16"/>
              </w:rPr>
              <w:t>50</w:t>
            </w:r>
            <w:r w:rsidRPr="00F40662">
              <w:rPr>
                <w:rFonts w:hint="eastAsia"/>
                <w:b/>
                <w:sz w:val="16"/>
                <w:szCs w:val="16"/>
              </w:rPr>
              <w:t>ｍ</w:t>
            </w:r>
            <w:r w:rsidRPr="00583E39">
              <w:rPr>
                <w:rFonts w:hint="eastAsia"/>
                <w:sz w:val="16"/>
                <w:szCs w:val="16"/>
              </w:rPr>
              <w:t>ｌ</w:t>
            </w:r>
          </w:p>
        </w:tc>
        <w:tc>
          <w:tcPr>
            <w:tcW w:w="526" w:type="pct"/>
            <w:vAlign w:val="center"/>
          </w:tcPr>
          <w:p w14:paraId="3CE79755" w14:textId="72A20C75" w:rsidR="00E023B1" w:rsidRPr="00D657F1" w:rsidRDefault="00E023B1" w:rsidP="00E023B1">
            <w:pPr>
              <w:jc w:val="center"/>
              <w:rPr>
                <w:b/>
                <w:sz w:val="18"/>
              </w:rPr>
            </w:pPr>
            <w:r w:rsidRPr="00D657F1">
              <w:rPr>
                <w:rFonts w:hint="eastAsia"/>
                <w:b/>
                <w:sz w:val="18"/>
              </w:rPr>
              <w:t>\</w:t>
            </w:r>
            <w:r>
              <w:rPr>
                <w:b/>
                <w:sz w:val="18"/>
              </w:rPr>
              <w:t>4</w:t>
            </w:r>
            <w:r w:rsidRPr="00D657F1">
              <w:rPr>
                <w:rFonts w:hint="eastAsia"/>
                <w:b/>
                <w:sz w:val="18"/>
              </w:rPr>
              <w:t>,</w:t>
            </w:r>
            <w:r>
              <w:rPr>
                <w:b/>
                <w:sz w:val="18"/>
              </w:rPr>
              <w:t>2</w:t>
            </w:r>
            <w:r w:rsidRPr="00D657F1">
              <w:rPr>
                <w:rFonts w:hint="eastAsia"/>
                <w:b/>
                <w:sz w:val="18"/>
              </w:rPr>
              <w:t>00</w:t>
            </w:r>
          </w:p>
        </w:tc>
        <w:tc>
          <w:tcPr>
            <w:tcW w:w="1775" w:type="pct"/>
          </w:tcPr>
          <w:p w14:paraId="5C7E9673" w14:textId="79E9ED27" w:rsidR="00E023B1" w:rsidRDefault="00E023B1" w:rsidP="00E023B1">
            <w:pPr>
              <w:rPr>
                <w:sz w:val="14"/>
              </w:rPr>
            </w:pPr>
            <w:r>
              <w:rPr>
                <w:rFonts w:hint="eastAsia"/>
                <w:sz w:val="14"/>
              </w:rPr>
              <w:t>ルケ</w:t>
            </w:r>
            <w:r>
              <w:rPr>
                <w:rFonts w:hint="eastAsia"/>
                <w:sz w:val="14"/>
              </w:rPr>
              <w:t>100</w:t>
            </w:r>
            <w:r>
              <w:rPr>
                <w:rFonts w:hint="eastAsia"/>
                <w:sz w:val="14"/>
              </w:rPr>
              <w:t>％、樹齢</w:t>
            </w:r>
            <w:r>
              <w:rPr>
                <w:rFonts w:hint="eastAsia"/>
                <w:sz w:val="14"/>
              </w:rPr>
              <w:t>1</w:t>
            </w:r>
            <w:r>
              <w:rPr>
                <w:sz w:val="14"/>
              </w:rPr>
              <w:t>0</w:t>
            </w:r>
            <w:r>
              <w:rPr>
                <w:rFonts w:hint="eastAsia"/>
                <w:sz w:val="14"/>
              </w:rPr>
              <w:t>年。収穫後、果皮と共に約</w:t>
            </w:r>
            <w:r>
              <w:rPr>
                <w:rFonts w:hint="eastAsia"/>
                <w:sz w:val="14"/>
              </w:rPr>
              <w:t>2</w:t>
            </w:r>
            <w:r>
              <w:rPr>
                <w:rFonts w:hint="eastAsia"/>
                <w:sz w:val="14"/>
              </w:rPr>
              <w:t>週間の醗酵。圧搾後、ステンレスタンクに移し、酸欠状態にならないようこまめにオリ引きを行いながら</w:t>
            </w:r>
            <w:r>
              <w:rPr>
                <w:rFonts w:hint="eastAsia"/>
                <w:sz w:val="14"/>
              </w:rPr>
              <w:t>12</w:t>
            </w:r>
            <w:r>
              <w:rPr>
                <w:rFonts w:hint="eastAsia"/>
                <w:sz w:val="14"/>
              </w:rPr>
              <w:t>か月の熟成。</w:t>
            </w:r>
          </w:p>
          <w:p w14:paraId="20CD74E4" w14:textId="4F1FC5DF" w:rsidR="00E023B1" w:rsidRDefault="00E023B1" w:rsidP="00E023B1">
            <w:pPr>
              <w:rPr>
                <w:sz w:val="14"/>
              </w:rPr>
            </w:pPr>
            <w:r>
              <w:rPr>
                <w:rFonts w:hint="eastAsia"/>
                <w:sz w:val="14"/>
              </w:rPr>
              <w:t>想像以上に収量を抑え、ブドウが完熟するまで収穫を遅らせたルケは、強烈な糖度の高さと芳醇すぎる香りを身にまとう。</w:t>
            </w:r>
            <w:r>
              <w:rPr>
                <w:rFonts w:hint="eastAsia"/>
                <w:sz w:val="14"/>
              </w:rPr>
              <w:t>2019</w:t>
            </w:r>
            <w:r>
              <w:rPr>
                <w:rFonts w:hint="eastAsia"/>
                <w:sz w:val="14"/>
              </w:rPr>
              <w:t>年はやや冷涼で雨の多かったヴィンテージ。果実の完熟は十分感じますが、酸の心地よさ、純粋な果実味の強さを感じるヴィンテージ。</w:t>
            </w:r>
          </w:p>
          <w:p w14:paraId="1BA56462" w14:textId="0FEBD6F4" w:rsidR="00E023B1" w:rsidRPr="002F584E" w:rsidRDefault="00E023B1" w:rsidP="00E023B1">
            <w:pPr>
              <w:rPr>
                <w:sz w:val="14"/>
              </w:rPr>
            </w:pPr>
            <w:r>
              <w:rPr>
                <w:rFonts w:hint="eastAsia"/>
                <w:sz w:val="14"/>
              </w:rPr>
              <w:t>豊潤で華やかなルケというブドウ品種の個性が際立ったヴィンテージ。</w:t>
            </w:r>
          </w:p>
        </w:tc>
      </w:tr>
      <w:tr w:rsidR="00E023B1" w:rsidRPr="00E148D9" w14:paraId="7155DA4C" w14:textId="77777777" w:rsidTr="00106B29">
        <w:trPr>
          <w:trHeight w:val="960"/>
        </w:trPr>
        <w:tc>
          <w:tcPr>
            <w:tcW w:w="1711" w:type="pct"/>
          </w:tcPr>
          <w:p w14:paraId="0F931103" w14:textId="77777777" w:rsidR="00E023B1" w:rsidRDefault="00E023B1" w:rsidP="00E023B1">
            <w:pPr>
              <w:jc w:val="left"/>
              <w:rPr>
                <w:b/>
                <w:sz w:val="16"/>
                <w:szCs w:val="16"/>
                <w:lang w:val="it-IT"/>
              </w:rPr>
            </w:pPr>
            <w:r>
              <w:rPr>
                <w:rFonts w:hint="eastAsia"/>
                <w:b/>
                <w:lang w:val="it-IT"/>
              </w:rPr>
              <w:t>Ruche</w:t>
            </w:r>
            <w:r w:rsidRPr="007F1A10">
              <w:t xml:space="preserve"> </w:t>
            </w:r>
            <w:r w:rsidRPr="007F1A10">
              <w:rPr>
                <w:b/>
                <w:sz w:val="16"/>
                <w:szCs w:val="16"/>
                <w:lang w:val="it-IT"/>
              </w:rPr>
              <w:t>di Castagnole Monferrato</w:t>
            </w:r>
            <w:r>
              <w:rPr>
                <w:rFonts w:hint="eastAsia"/>
                <w:b/>
                <w:sz w:val="16"/>
                <w:szCs w:val="16"/>
                <w:lang w:val="it-IT"/>
              </w:rPr>
              <w:t xml:space="preserve"> </w:t>
            </w:r>
            <w:r>
              <w:rPr>
                <w:b/>
                <w:sz w:val="16"/>
                <w:szCs w:val="16"/>
                <w:lang w:val="it-IT"/>
              </w:rPr>
              <w:t>DOC</w:t>
            </w:r>
          </w:p>
          <w:p w14:paraId="18004D46" w14:textId="61402404" w:rsidR="00E023B1" w:rsidRPr="00EF22A6" w:rsidRDefault="00E023B1" w:rsidP="00E023B1">
            <w:pPr>
              <w:jc w:val="left"/>
              <w:rPr>
                <w:bCs/>
                <w:sz w:val="16"/>
              </w:rPr>
            </w:pPr>
            <w:r>
              <w:rPr>
                <w:rFonts w:hint="eastAsia"/>
                <w:bCs/>
                <w:sz w:val="16"/>
              </w:rPr>
              <w:t>ルケ</w:t>
            </w:r>
            <w:r>
              <w:rPr>
                <w:rFonts w:hint="eastAsia"/>
                <w:bCs/>
                <w:sz w:val="16"/>
              </w:rPr>
              <w:t xml:space="preserve"> </w:t>
            </w:r>
            <w:r>
              <w:rPr>
                <w:rFonts w:hint="eastAsia"/>
                <w:bCs/>
                <w:sz w:val="16"/>
              </w:rPr>
              <w:t>リゼルヴァ</w:t>
            </w:r>
          </w:p>
          <w:p w14:paraId="333943A6" w14:textId="5EA13E36" w:rsidR="00E023B1" w:rsidRDefault="00E023B1" w:rsidP="00E023B1">
            <w:pPr>
              <w:jc w:val="left"/>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 xml:space="preserve">≫ </w:t>
            </w:r>
          </w:p>
        </w:tc>
        <w:tc>
          <w:tcPr>
            <w:tcW w:w="394" w:type="pct"/>
            <w:vAlign w:val="center"/>
          </w:tcPr>
          <w:p w14:paraId="36E5151E" w14:textId="0A16A854" w:rsidR="00E023B1" w:rsidRDefault="00E023B1" w:rsidP="00E023B1">
            <w:pPr>
              <w:jc w:val="center"/>
              <w:rPr>
                <w:b/>
                <w:sz w:val="18"/>
                <w:lang w:val="it-IT"/>
              </w:rPr>
            </w:pPr>
            <w:r>
              <w:rPr>
                <w:rFonts w:hint="eastAsia"/>
                <w:b/>
                <w:sz w:val="18"/>
                <w:szCs w:val="18"/>
                <w:lang w:val="it-IT"/>
              </w:rPr>
              <w:t>20</w:t>
            </w:r>
            <w:r>
              <w:rPr>
                <w:b/>
                <w:sz w:val="18"/>
                <w:szCs w:val="18"/>
                <w:lang w:val="it-IT"/>
              </w:rPr>
              <w:t>16</w:t>
            </w:r>
          </w:p>
        </w:tc>
        <w:tc>
          <w:tcPr>
            <w:tcW w:w="264" w:type="pct"/>
            <w:vAlign w:val="center"/>
          </w:tcPr>
          <w:p w14:paraId="0D67E343" w14:textId="05B25CBA" w:rsidR="00E023B1" w:rsidRPr="0048132C" w:rsidRDefault="00E023B1" w:rsidP="00E023B1">
            <w:pPr>
              <w:jc w:val="center"/>
              <w:rPr>
                <w:sz w:val="14"/>
                <w:szCs w:val="14"/>
              </w:rPr>
            </w:pPr>
            <w:r>
              <w:rPr>
                <w:rFonts w:hint="eastAsia"/>
                <w:sz w:val="18"/>
                <w:szCs w:val="18"/>
              </w:rPr>
              <w:t>赤</w:t>
            </w:r>
          </w:p>
        </w:tc>
        <w:tc>
          <w:tcPr>
            <w:tcW w:w="330" w:type="pct"/>
            <w:vAlign w:val="center"/>
          </w:tcPr>
          <w:p w14:paraId="65864021" w14:textId="35BB1696" w:rsidR="00E023B1" w:rsidRDefault="00E023B1" w:rsidP="00E023B1">
            <w:pPr>
              <w:jc w:val="center"/>
              <w:rPr>
                <w:b/>
                <w:sz w:val="16"/>
                <w:szCs w:val="16"/>
              </w:rPr>
            </w:pPr>
            <w:r>
              <w:rPr>
                <w:b/>
                <w:sz w:val="16"/>
                <w:szCs w:val="16"/>
              </w:rPr>
              <w:t>7</w:t>
            </w:r>
            <w:r w:rsidRPr="00F40662">
              <w:rPr>
                <w:rFonts w:hint="eastAsia"/>
                <w:b/>
                <w:sz w:val="16"/>
                <w:szCs w:val="16"/>
              </w:rPr>
              <w:t>50</w:t>
            </w:r>
            <w:r w:rsidRPr="00F40662">
              <w:rPr>
                <w:rFonts w:hint="eastAsia"/>
                <w:b/>
                <w:sz w:val="16"/>
                <w:szCs w:val="16"/>
              </w:rPr>
              <w:t>ｍ</w:t>
            </w:r>
            <w:r w:rsidRPr="00583E39">
              <w:rPr>
                <w:rFonts w:hint="eastAsia"/>
                <w:sz w:val="16"/>
                <w:szCs w:val="16"/>
              </w:rPr>
              <w:t>ｌ</w:t>
            </w:r>
          </w:p>
        </w:tc>
        <w:tc>
          <w:tcPr>
            <w:tcW w:w="526" w:type="pct"/>
            <w:vAlign w:val="center"/>
          </w:tcPr>
          <w:p w14:paraId="6A571411" w14:textId="4C467861" w:rsidR="00E023B1" w:rsidRPr="00D657F1" w:rsidRDefault="00E023B1" w:rsidP="00E023B1">
            <w:pPr>
              <w:jc w:val="center"/>
              <w:rPr>
                <w:b/>
                <w:sz w:val="18"/>
              </w:rPr>
            </w:pPr>
            <w:r w:rsidRPr="00D657F1">
              <w:rPr>
                <w:rFonts w:hint="eastAsia"/>
                <w:b/>
                <w:sz w:val="18"/>
              </w:rPr>
              <w:t>\</w:t>
            </w:r>
            <w:r w:rsidR="009C207D">
              <w:rPr>
                <w:b/>
                <w:sz w:val="18"/>
              </w:rPr>
              <w:t>5</w:t>
            </w:r>
            <w:r w:rsidRPr="00D657F1">
              <w:rPr>
                <w:rFonts w:hint="eastAsia"/>
                <w:b/>
                <w:sz w:val="18"/>
              </w:rPr>
              <w:t>,</w:t>
            </w:r>
            <w:r w:rsidR="009C207D">
              <w:rPr>
                <w:b/>
                <w:sz w:val="18"/>
              </w:rPr>
              <w:t>5</w:t>
            </w:r>
            <w:r w:rsidRPr="00D657F1">
              <w:rPr>
                <w:rFonts w:hint="eastAsia"/>
                <w:b/>
                <w:sz w:val="18"/>
              </w:rPr>
              <w:t>00</w:t>
            </w:r>
          </w:p>
        </w:tc>
        <w:tc>
          <w:tcPr>
            <w:tcW w:w="1775" w:type="pct"/>
          </w:tcPr>
          <w:p w14:paraId="5F8C663C" w14:textId="06BD2226" w:rsidR="00E023B1" w:rsidRDefault="00E023B1" w:rsidP="00E023B1">
            <w:pPr>
              <w:rPr>
                <w:sz w:val="14"/>
              </w:rPr>
            </w:pPr>
            <w:r>
              <w:rPr>
                <w:rFonts w:hint="eastAsia"/>
                <w:sz w:val="14"/>
              </w:rPr>
              <w:t>ルケ</w:t>
            </w:r>
            <w:r>
              <w:rPr>
                <w:rFonts w:hint="eastAsia"/>
                <w:sz w:val="14"/>
              </w:rPr>
              <w:t>100</w:t>
            </w:r>
            <w:r>
              <w:rPr>
                <w:rFonts w:hint="eastAsia"/>
                <w:sz w:val="14"/>
              </w:rPr>
              <w:t>％、樹齢</w:t>
            </w:r>
            <w:r>
              <w:rPr>
                <w:rFonts w:hint="eastAsia"/>
                <w:sz w:val="14"/>
              </w:rPr>
              <w:t>7</w:t>
            </w:r>
            <w:r>
              <w:rPr>
                <w:rFonts w:hint="eastAsia"/>
                <w:sz w:val="14"/>
              </w:rPr>
              <w:t>年。収穫後、果皮と共に約</w:t>
            </w:r>
            <w:r>
              <w:rPr>
                <w:rFonts w:hint="eastAsia"/>
                <w:sz w:val="14"/>
              </w:rPr>
              <w:t>2</w:t>
            </w:r>
            <w:r>
              <w:rPr>
                <w:rFonts w:hint="eastAsia"/>
                <w:sz w:val="14"/>
              </w:rPr>
              <w:t>週間の醗酵。圧搾後、ステンレスタンクに移し、酸欠状態にならないようこまめにオリ引きを行いながら</w:t>
            </w:r>
            <w:r>
              <w:rPr>
                <w:rFonts w:hint="eastAsia"/>
                <w:sz w:val="14"/>
              </w:rPr>
              <w:t>6</w:t>
            </w:r>
            <w:r>
              <w:rPr>
                <w:rFonts w:hint="eastAsia"/>
                <w:sz w:val="14"/>
              </w:rPr>
              <w:t>か月、</w:t>
            </w:r>
            <w:r>
              <w:rPr>
                <w:rFonts w:hint="eastAsia"/>
                <w:sz w:val="14"/>
              </w:rPr>
              <w:t>500L</w:t>
            </w:r>
            <w:r>
              <w:rPr>
                <w:rFonts w:hint="eastAsia"/>
                <w:sz w:val="14"/>
              </w:rPr>
              <w:t>の木樽に移し</w:t>
            </w:r>
            <w:r>
              <w:rPr>
                <w:rFonts w:hint="eastAsia"/>
                <w:sz w:val="14"/>
              </w:rPr>
              <w:t>48</w:t>
            </w:r>
            <w:r>
              <w:rPr>
                <w:rFonts w:hint="eastAsia"/>
                <w:sz w:val="14"/>
              </w:rPr>
              <w:t>カ月の熟成。</w:t>
            </w:r>
          </w:p>
          <w:p w14:paraId="29A9C777" w14:textId="64DAEB81" w:rsidR="00E023B1" w:rsidRPr="00E023B1" w:rsidRDefault="00E023B1" w:rsidP="002644D2">
            <w:pPr>
              <w:rPr>
                <w:sz w:val="14"/>
              </w:rPr>
            </w:pPr>
            <w:r>
              <w:rPr>
                <w:rFonts w:hint="eastAsia"/>
                <w:sz w:val="14"/>
              </w:rPr>
              <w:t>自身で醸造を初めて、</w:t>
            </w:r>
            <w:r>
              <w:rPr>
                <w:rFonts w:hint="eastAsia"/>
                <w:sz w:val="14"/>
              </w:rPr>
              <w:t>2</w:t>
            </w:r>
            <w:r>
              <w:rPr>
                <w:rFonts w:hint="eastAsia"/>
                <w:sz w:val="14"/>
              </w:rPr>
              <w:t>度目となるヴィンテージ。木樽を使ったのは初めて、、、とは思えない存在感。熟成香をも纏った素晴らしい味わい。</w:t>
            </w:r>
          </w:p>
        </w:tc>
      </w:tr>
    </w:tbl>
    <w:p w14:paraId="7A1D3637" w14:textId="1E11FE2D"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Pr="00D8390E">
        <w:rPr>
          <w:b/>
          <w:bCs/>
          <w:sz w:val="16"/>
          <w:szCs w:val="18"/>
          <w:u w:val="single"/>
          <w:lang w:val="it-IT"/>
        </w:rPr>
        <w:t>エヴィーノ</w:t>
      </w:r>
      <w:r w:rsidRPr="00D8390E">
        <w:rPr>
          <w:u w:val="single"/>
          <w:lang w:val="it-IT"/>
        </w:rPr>
        <w:t xml:space="preserve">　</w:t>
      </w:r>
      <w:r w:rsidRPr="00D8390E">
        <w:rPr>
          <w:sz w:val="16"/>
          <w:u w:val="single"/>
          <w:lang w:val="it-IT"/>
        </w:rPr>
        <w:t>イタリアワイン輸入・卸売</w:t>
      </w:r>
      <w:r w:rsidRPr="00D8390E">
        <w:rPr>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BF3575">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2DFA7" w14:textId="77777777" w:rsidR="0019187F" w:rsidRDefault="0019187F" w:rsidP="000F6A67">
      <w:r>
        <w:separator/>
      </w:r>
    </w:p>
  </w:endnote>
  <w:endnote w:type="continuationSeparator" w:id="0">
    <w:p w14:paraId="09B37E5B" w14:textId="77777777" w:rsidR="0019187F" w:rsidRDefault="0019187F"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B7DC" w14:textId="77777777" w:rsidR="0019187F" w:rsidRDefault="0019187F" w:rsidP="000F6A67">
      <w:r>
        <w:separator/>
      </w:r>
    </w:p>
  </w:footnote>
  <w:footnote w:type="continuationSeparator" w:id="0">
    <w:p w14:paraId="3BAB75E3" w14:textId="77777777" w:rsidR="0019187F" w:rsidRDefault="0019187F"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1"/>
  </w:num>
  <w:num w:numId="2" w16cid:durableId="1154486420">
    <w:abstractNumId w:val="4"/>
  </w:num>
  <w:num w:numId="3" w16cid:durableId="747313996">
    <w:abstractNumId w:val="0"/>
  </w:num>
  <w:num w:numId="4" w16cid:durableId="1882935630">
    <w:abstractNumId w:val="2"/>
  </w:num>
  <w:num w:numId="5" w16cid:durableId="753208611">
    <w:abstractNumId w:val="5"/>
  </w:num>
  <w:num w:numId="6" w16cid:durableId="6158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9B9"/>
    <w:rsid w:val="00003C6E"/>
    <w:rsid w:val="00004143"/>
    <w:rsid w:val="000045CF"/>
    <w:rsid w:val="0000569E"/>
    <w:rsid w:val="000063D7"/>
    <w:rsid w:val="00006F97"/>
    <w:rsid w:val="00007D5F"/>
    <w:rsid w:val="00010415"/>
    <w:rsid w:val="0001096F"/>
    <w:rsid w:val="00010F2D"/>
    <w:rsid w:val="0001168D"/>
    <w:rsid w:val="00012132"/>
    <w:rsid w:val="00012E63"/>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0A53"/>
    <w:rsid w:val="00021012"/>
    <w:rsid w:val="00021301"/>
    <w:rsid w:val="00021F72"/>
    <w:rsid w:val="00024A7F"/>
    <w:rsid w:val="00024E07"/>
    <w:rsid w:val="00026B9B"/>
    <w:rsid w:val="00026EE6"/>
    <w:rsid w:val="000278FC"/>
    <w:rsid w:val="00027E46"/>
    <w:rsid w:val="00027F3D"/>
    <w:rsid w:val="00030088"/>
    <w:rsid w:val="000315B9"/>
    <w:rsid w:val="0003172E"/>
    <w:rsid w:val="00031DC4"/>
    <w:rsid w:val="000333CD"/>
    <w:rsid w:val="000341D8"/>
    <w:rsid w:val="00034946"/>
    <w:rsid w:val="00034B8A"/>
    <w:rsid w:val="00034E0A"/>
    <w:rsid w:val="00035FD8"/>
    <w:rsid w:val="00036168"/>
    <w:rsid w:val="000365A9"/>
    <w:rsid w:val="00036CBA"/>
    <w:rsid w:val="0004125D"/>
    <w:rsid w:val="00041790"/>
    <w:rsid w:val="000418A5"/>
    <w:rsid w:val="00042224"/>
    <w:rsid w:val="00042C97"/>
    <w:rsid w:val="00042E54"/>
    <w:rsid w:val="00043BE8"/>
    <w:rsid w:val="00043D08"/>
    <w:rsid w:val="00043D41"/>
    <w:rsid w:val="00044558"/>
    <w:rsid w:val="00044D73"/>
    <w:rsid w:val="000451FA"/>
    <w:rsid w:val="00045479"/>
    <w:rsid w:val="0004557A"/>
    <w:rsid w:val="00045B83"/>
    <w:rsid w:val="00046661"/>
    <w:rsid w:val="00046AFB"/>
    <w:rsid w:val="00047204"/>
    <w:rsid w:val="00050CF1"/>
    <w:rsid w:val="00051156"/>
    <w:rsid w:val="000513D7"/>
    <w:rsid w:val="00051603"/>
    <w:rsid w:val="00051C66"/>
    <w:rsid w:val="000521F1"/>
    <w:rsid w:val="00053BA4"/>
    <w:rsid w:val="000561F4"/>
    <w:rsid w:val="000563A1"/>
    <w:rsid w:val="00057387"/>
    <w:rsid w:val="00057BF2"/>
    <w:rsid w:val="000610F2"/>
    <w:rsid w:val="000619D0"/>
    <w:rsid w:val="00061EC5"/>
    <w:rsid w:val="00062C38"/>
    <w:rsid w:val="00063477"/>
    <w:rsid w:val="0006355A"/>
    <w:rsid w:val="00063A21"/>
    <w:rsid w:val="00063B10"/>
    <w:rsid w:val="00064A46"/>
    <w:rsid w:val="00064AA9"/>
    <w:rsid w:val="00064D66"/>
    <w:rsid w:val="00065F4C"/>
    <w:rsid w:val="00066A33"/>
    <w:rsid w:val="00066F80"/>
    <w:rsid w:val="00070A1B"/>
    <w:rsid w:val="00071AC5"/>
    <w:rsid w:val="00072956"/>
    <w:rsid w:val="00072C91"/>
    <w:rsid w:val="00073945"/>
    <w:rsid w:val="0007497B"/>
    <w:rsid w:val="00074EEE"/>
    <w:rsid w:val="00074F29"/>
    <w:rsid w:val="00075392"/>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B6A"/>
    <w:rsid w:val="000874AF"/>
    <w:rsid w:val="00090077"/>
    <w:rsid w:val="000900F6"/>
    <w:rsid w:val="000904BB"/>
    <w:rsid w:val="00090ABC"/>
    <w:rsid w:val="0009332F"/>
    <w:rsid w:val="000934E0"/>
    <w:rsid w:val="00093D4B"/>
    <w:rsid w:val="000942BF"/>
    <w:rsid w:val="000944CC"/>
    <w:rsid w:val="00094956"/>
    <w:rsid w:val="00094A9B"/>
    <w:rsid w:val="0009632B"/>
    <w:rsid w:val="0009699B"/>
    <w:rsid w:val="0009734B"/>
    <w:rsid w:val="000973BE"/>
    <w:rsid w:val="000A07B9"/>
    <w:rsid w:val="000A1FA1"/>
    <w:rsid w:val="000A2B69"/>
    <w:rsid w:val="000A2F61"/>
    <w:rsid w:val="000A33F6"/>
    <w:rsid w:val="000A3448"/>
    <w:rsid w:val="000A4445"/>
    <w:rsid w:val="000A4715"/>
    <w:rsid w:val="000A593A"/>
    <w:rsid w:val="000A5C27"/>
    <w:rsid w:val="000A6610"/>
    <w:rsid w:val="000A6ADD"/>
    <w:rsid w:val="000A6C56"/>
    <w:rsid w:val="000A72E7"/>
    <w:rsid w:val="000A7643"/>
    <w:rsid w:val="000A765D"/>
    <w:rsid w:val="000B11B3"/>
    <w:rsid w:val="000B1509"/>
    <w:rsid w:val="000B1EFF"/>
    <w:rsid w:val="000B34E3"/>
    <w:rsid w:val="000B58B1"/>
    <w:rsid w:val="000B5C93"/>
    <w:rsid w:val="000B6450"/>
    <w:rsid w:val="000B6609"/>
    <w:rsid w:val="000B66B2"/>
    <w:rsid w:val="000B7036"/>
    <w:rsid w:val="000B7D98"/>
    <w:rsid w:val="000C0184"/>
    <w:rsid w:val="000C0286"/>
    <w:rsid w:val="000C0344"/>
    <w:rsid w:val="000C09E8"/>
    <w:rsid w:val="000C138C"/>
    <w:rsid w:val="000C1415"/>
    <w:rsid w:val="000C161F"/>
    <w:rsid w:val="000C2813"/>
    <w:rsid w:val="000C2E8E"/>
    <w:rsid w:val="000C318E"/>
    <w:rsid w:val="000C32BF"/>
    <w:rsid w:val="000C3ABF"/>
    <w:rsid w:val="000C43A5"/>
    <w:rsid w:val="000C49F1"/>
    <w:rsid w:val="000C5BBB"/>
    <w:rsid w:val="000C5C7E"/>
    <w:rsid w:val="000C5E16"/>
    <w:rsid w:val="000C5F3A"/>
    <w:rsid w:val="000C5FE1"/>
    <w:rsid w:val="000C6072"/>
    <w:rsid w:val="000C62E8"/>
    <w:rsid w:val="000C683F"/>
    <w:rsid w:val="000D012B"/>
    <w:rsid w:val="000D2B26"/>
    <w:rsid w:val="000D2D74"/>
    <w:rsid w:val="000D35B8"/>
    <w:rsid w:val="000D39CC"/>
    <w:rsid w:val="000D40BF"/>
    <w:rsid w:val="000D4736"/>
    <w:rsid w:val="000D5491"/>
    <w:rsid w:val="000D56FD"/>
    <w:rsid w:val="000D57A0"/>
    <w:rsid w:val="000D5894"/>
    <w:rsid w:val="000D61BA"/>
    <w:rsid w:val="000D678F"/>
    <w:rsid w:val="000D73C0"/>
    <w:rsid w:val="000D7D91"/>
    <w:rsid w:val="000E04F5"/>
    <w:rsid w:val="000E06BE"/>
    <w:rsid w:val="000E1C37"/>
    <w:rsid w:val="000E1D05"/>
    <w:rsid w:val="000E2406"/>
    <w:rsid w:val="000E2584"/>
    <w:rsid w:val="000E27E5"/>
    <w:rsid w:val="000E34F2"/>
    <w:rsid w:val="000E35D2"/>
    <w:rsid w:val="000E4177"/>
    <w:rsid w:val="000E44BE"/>
    <w:rsid w:val="000E4ABF"/>
    <w:rsid w:val="000E4B65"/>
    <w:rsid w:val="000E56ED"/>
    <w:rsid w:val="000E5949"/>
    <w:rsid w:val="000E6286"/>
    <w:rsid w:val="000E700B"/>
    <w:rsid w:val="000E73BE"/>
    <w:rsid w:val="000E7643"/>
    <w:rsid w:val="000E7D39"/>
    <w:rsid w:val="000F01BA"/>
    <w:rsid w:val="000F03C2"/>
    <w:rsid w:val="000F053E"/>
    <w:rsid w:val="000F0B56"/>
    <w:rsid w:val="000F0EA5"/>
    <w:rsid w:val="000F1274"/>
    <w:rsid w:val="000F1A65"/>
    <w:rsid w:val="000F31A8"/>
    <w:rsid w:val="000F34B6"/>
    <w:rsid w:val="000F39EC"/>
    <w:rsid w:val="000F3AAC"/>
    <w:rsid w:val="000F42D3"/>
    <w:rsid w:val="000F4F9F"/>
    <w:rsid w:val="000F5F12"/>
    <w:rsid w:val="000F6A67"/>
    <w:rsid w:val="000F79BD"/>
    <w:rsid w:val="000F7CD6"/>
    <w:rsid w:val="000F7F74"/>
    <w:rsid w:val="001006A4"/>
    <w:rsid w:val="00101141"/>
    <w:rsid w:val="001015A7"/>
    <w:rsid w:val="0010247B"/>
    <w:rsid w:val="001038DA"/>
    <w:rsid w:val="00103A7C"/>
    <w:rsid w:val="00103AA7"/>
    <w:rsid w:val="00104030"/>
    <w:rsid w:val="00104108"/>
    <w:rsid w:val="001052A2"/>
    <w:rsid w:val="001053A3"/>
    <w:rsid w:val="00105496"/>
    <w:rsid w:val="001056D7"/>
    <w:rsid w:val="00106A1F"/>
    <w:rsid w:val="00106B29"/>
    <w:rsid w:val="0011017A"/>
    <w:rsid w:val="00110435"/>
    <w:rsid w:val="00110568"/>
    <w:rsid w:val="00111103"/>
    <w:rsid w:val="00111178"/>
    <w:rsid w:val="0011122C"/>
    <w:rsid w:val="00111A65"/>
    <w:rsid w:val="001122F6"/>
    <w:rsid w:val="00112AEC"/>
    <w:rsid w:val="0011389A"/>
    <w:rsid w:val="001139A8"/>
    <w:rsid w:val="00114008"/>
    <w:rsid w:val="00114627"/>
    <w:rsid w:val="00114EDD"/>
    <w:rsid w:val="001157D7"/>
    <w:rsid w:val="001164B9"/>
    <w:rsid w:val="00116A84"/>
    <w:rsid w:val="00116EF9"/>
    <w:rsid w:val="00117027"/>
    <w:rsid w:val="0011707B"/>
    <w:rsid w:val="001176E9"/>
    <w:rsid w:val="001208DE"/>
    <w:rsid w:val="001210CB"/>
    <w:rsid w:val="001211E9"/>
    <w:rsid w:val="00121D70"/>
    <w:rsid w:val="00121F70"/>
    <w:rsid w:val="00122A26"/>
    <w:rsid w:val="001236A5"/>
    <w:rsid w:val="00123C50"/>
    <w:rsid w:val="00124FBE"/>
    <w:rsid w:val="00125C18"/>
    <w:rsid w:val="00125F9D"/>
    <w:rsid w:val="00126CA9"/>
    <w:rsid w:val="00126E88"/>
    <w:rsid w:val="00127D4F"/>
    <w:rsid w:val="00127E86"/>
    <w:rsid w:val="00131081"/>
    <w:rsid w:val="001314BE"/>
    <w:rsid w:val="00131A3B"/>
    <w:rsid w:val="00131AE0"/>
    <w:rsid w:val="00131CE9"/>
    <w:rsid w:val="00132130"/>
    <w:rsid w:val="0013325B"/>
    <w:rsid w:val="0013450A"/>
    <w:rsid w:val="001347C2"/>
    <w:rsid w:val="00134E2F"/>
    <w:rsid w:val="00135377"/>
    <w:rsid w:val="0013553B"/>
    <w:rsid w:val="00135823"/>
    <w:rsid w:val="00135F85"/>
    <w:rsid w:val="0013658D"/>
    <w:rsid w:val="001366B8"/>
    <w:rsid w:val="001371B3"/>
    <w:rsid w:val="00137A1D"/>
    <w:rsid w:val="001407CF"/>
    <w:rsid w:val="00140CED"/>
    <w:rsid w:val="00140F1C"/>
    <w:rsid w:val="0014113A"/>
    <w:rsid w:val="001414CE"/>
    <w:rsid w:val="00141782"/>
    <w:rsid w:val="00142426"/>
    <w:rsid w:val="0014270F"/>
    <w:rsid w:val="0014352E"/>
    <w:rsid w:val="001435FF"/>
    <w:rsid w:val="00143A25"/>
    <w:rsid w:val="00143A92"/>
    <w:rsid w:val="00143C6A"/>
    <w:rsid w:val="00143DEF"/>
    <w:rsid w:val="001440D9"/>
    <w:rsid w:val="00144459"/>
    <w:rsid w:val="0014511E"/>
    <w:rsid w:val="00145C58"/>
    <w:rsid w:val="001473F8"/>
    <w:rsid w:val="00147F73"/>
    <w:rsid w:val="00151326"/>
    <w:rsid w:val="00151813"/>
    <w:rsid w:val="00151C97"/>
    <w:rsid w:val="00153243"/>
    <w:rsid w:val="00153369"/>
    <w:rsid w:val="001539C9"/>
    <w:rsid w:val="001540BE"/>
    <w:rsid w:val="0015517B"/>
    <w:rsid w:val="00155180"/>
    <w:rsid w:val="00155A9D"/>
    <w:rsid w:val="00155C51"/>
    <w:rsid w:val="00156D24"/>
    <w:rsid w:val="00156E94"/>
    <w:rsid w:val="001570FE"/>
    <w:rsid w:val="00157326"/>
    <w:rsid w:val="00157570"/>
    <w:rsid w:val="00157EE3"/>
    <w:rsid w:val="00160603"/>
    <w:rsid w:val="001611D1"/>
    <w:rsid w:val="00161AC7"/>
    <w:rsid w:val="0016227C"/>
    <w:rsid w:val="00162533"/>
    <w:rsid w:val="001629E7"/>
    <w:rsid w:val="0016337A"/>
    <w:rsid w:val="0016347C"/>
    <w:rsid w:val="0016350E"/>
    <w:rsid w:val="0016434C"/>
    <w:rsid w:val="00164675"/>
    <w:rsid w:val="0016489A"/>
    <w:rsid w:val="001650E0"/>
    <w:rsid w:val="001657D6"/>
    <w:rsid w:val="00165DD2"/>
    <w:rsid w:val="001667AB"/>
    <w:rsid w:val="001671B3"/>
    <w:rsid w:val="00167B33"/>
    <w:rsid w:val="00170001"/>
    <w:rsid w:val="00171017"/>
    <w:rsid w:val="001710F0"/>
    <w:rsid w:val="00171527"/>
    <w:rsid w:val="0017178F"/>
    <w:rsid w:val="00171830"/>
    <w:rsid w:val="00171B24"/>
    <w:rsid w:val="00171DF2"/>
    <w:rsid w:val="0017350B"/>
    <w:rsid w:val="00173687"/>
    <w:rsid w:val="00174A7D"/>
    <w:rsid w:val="00174AD7"/>
    <w:rsid w:val="00176E7E"/>
    <w:rsid w:val="00177A25"/>
    <w:rsid w:val="00177C01"/>
    <w:rsid w:val="00177DE6"/>
    <w:rsid w:val="001802E5"/>
    <w:rsid w:val="00180BA2"/>
    <w:rsid w:val="00180CE7"/>
    <w:rsid w:val="00180E8D"/>
    <w:rsid w:val="00181746"/>
    <w:rsid w:val="001817D8"/>
    <w:rsid w:val="00182DE7"/>
    <w:rsid w:val="001832B9"/>
    <w:rsid w:val="001843B7"/>
    <w:rsid w:val="00184A8F"/>
    <w:rsid w:val="00185069"/>
    <w:rsid w:val="001854D8"/>
    <w:rsid w:val="00185E01"/>
    <w:rsid w:val="001862FE"/>
    <w:rsid w:val="001870C5"/>
    <w:rsid w:val="00190243"/>
    <w:rsid w:val="00190421"/>
    <w:rsid w:val="00190959"/>
    <w:rsid w:val="00190C00"/>
    <w:rsid w:val="00190C0D"/>
    <w:rsid w:val="00190C27"/>
    <w:rsid w:val="00190FAB"/>
    <w:rsid w:val="0019187F"/>
    <w:rsid w:val="00191C4F"/>
    <w:rsid w:val="00191C6C"/>
    <w:rsid w:val="001927D1"/>
    <w:rsid w:val="00192FB3"/>
    <w:rsid w:val="001931D9"/>
    <w:rsid w:val="0019329F"/>
    <w:rsid w:val="00193BFF"/>
    <w:rsid w:val="00194C1A"/>
    <w:rsid w:val="00195411"/>
    <w:rsid w:val="00196140"/>
    <w:rsid w:val="0019645B"/>
    <w:rsid w:val="00196787"/>
    <w:rsid w:val="00196D0C"/>
    <w:rsid w:val="0019704B"/>
    <w:rsid w:val="00197F22"/>
    <w:rsid w:val="001A0158"/>
    <w:rsid w:val="001A1941"/>
    <w:rsid w:val="001A1FDC"/>
    <w:rsid w:val="001A30A7"/>
    <w:rsid w:val="001A3241"/>
    <w:rsid w:val="001A3952"/>
    <w:rsid w:val="001A4018"/>
    <w:rsid w:val="001A4D1C"/>
    <w:rsid w:val="001A5538"/>
    <w:rsid w:val="001A5AFD"/>
    <w:rsid w:val="001A5EAA"/>
    <w:rsid w:val="001A6423"/>
    <w:rsid w:val="001A6E81"/>
    <w:rsid w:val="001A6EC8"/>
    <w:rsid w:val="001A78AF"/>
    <w:rsid w:val="001B0568"/>
    <w:rsid w:val="001B0A5B"/>
    <w:rsid w:val="001B0AF4"/>
    <w:rsid w:val="001B2015"/>
    <w:rsid w:val="001B3516"/>
    <w:rsid w:val="001B362E"/>
    <w:rsid w:val="001B4129"/>
    <w:rsid w:val="001B46F6"/>
    <w:rsid w:val="001B4A0C"/>
    <w:rsid w:val="001B4A5E"/>
    <w:rsid w:val="001B59BD"/>
    <w:rsid w:val="001B5BA8"/>
    <w:rsid w:val="001B69AE"/>
    <w:rsid w:val="001B702D"/>
    <w:rsid w:val="001B71D3"/>
    <w:rsid w:val="001B765A"/>
    <w:rsid w:val="001B7823"/>
    <w:rsid w:val="001B7CB2"/>
    <w:rsid w:val="001C05DE"/>
    <w:rsid w:val="001C09E9"/>
    <w:rsid w:val="001C0D23"/>
    <w:rsid w:val="001C0E9A"/>
    <w:rsid w:val="001C1811"/>
    <w:rsid w:val="001C189D"/>
    <w:rsid w:val="001C20D5"/>
    <w:rsid w:val="001C32EF"/>
    <w:rsid w:val="001C38C2"/>
    <w:rsid w:val="001C4025"/>
    <w:rsid w:val="001C4550"/>
    <w:rsid w:val="001C4D33"/>
    <w:rsid w:val="001C4D56"/>
    <w:rsid w:val="001C4E83"/>
    <w:rsid w:val="001C5549"/>
    <w:rsid w:val="001C5A0B"/>
    <w:rsid w:val="001C5F96"/>
    <w:rsid w:val="001D0215"/>
    <w:rsid w:val="001D0430"/>
    <w:rsid w:val="001D10EA"/>
    <w:rsid w:val="001D1E9D"/>
    <w:rsid w:val="001D3195"/>
    <w:rsid w:val="001D37EC"/>
    <w:rsid w:val="001D3C08"/>
    <w:rsid w:val="001D4A0D"/>
    <w:rsid w:val="001D4E20"/>
    <w:rsid w:val="001D54C5"/>
    <w:rsid w:val="001D5639"/>
    <w:rsid w:val="001D6390"/>
    <w:rsid w:val="001D66F3"/>
    <w:rsid w:val="001D7245"/>
    <w:rsid w:val="001D74DC"/>
    <w:rsid w:val="001E083C"/>
    <w:rsid w:val="001E0C65"/>
    <w:rsid w:val="001E0F0F"/>
    <w:rsid w:val="001E10D7"/>
    <w:rsid w:val="001E18D4"/>
    <w:rsid w:val="001E2292"/>
    <w:rsid w:val="001E2EB7"/>
    <w:rsid w:val="001E3657"/>
    <w:rsid w:val="001E4036"/>
    <w:rsid w:val="001E4460"/>
    <w:rsid w:val="001E4E79"/>
    <w:rsid w:val="001E6BE4"/>
    <w:rsid w:val="001F0BDA"/>
    <w:rsid w:val="001F1CD5"/>
    <w:rsid w:val="001F2531"/>
    <w:rsid w:val="001F2B04"/>
    <w:rsid w:val="001F3763"/>
    <w:rsid w:val="001F377A"/>
    <w:rsid w:val="001F3E21"/>
    <w:rsid w:val="001F52A3"/>
    <w:rsid w:val="001F53D2"/>
    <w:rsid w:val="001F545E"/>
    <w:rsid w:val="001F57D0"/>
    <w:rsid w:val="001F6B8D"/>
    <w:rsid w:val="001F7702"/>
    <w:rsid w:val="00200209"/>
    <w:rsid w:val="00200CC9"/>
    <w:rsid w:val="0020151A"/>
    <w:rsid w:val="00201AFC"/>
    <w:rsid w:val="00201B9E"/>
    <w:rsid w:val="00201DDB"/>
    <w:rsid w:val="0020241D"/>
    <w:rsid w:val="00203328"/>
    <w:rsid w:val="00203A67"/>
    <w:rsid w:val="00203B99"/>
    <w:rsid w:val="002041EB"/>
    <w:rsid w:val="00204B50"/>
    <w:rsid w:val="00204C94"/>
    <w:rsid w:val="00204F44"/>
    <w:rsid w:val="002052D1"/>
    <w:rsid w:val="00205AC2"/>
    <w:rsid w:val="00206548"/>
    <w:rsid w:val="00206573"/>
    <w:rsid w:val="002067C0"/>
    <w:rsid w:val="00207609"/>
    <w:rsid w:val="0020762D"/>
    <w:rsid w:val="00207B99"/>
    <w:rsid w:val="002107A4"/>
    <w:rsid w:val="00210FEA"/>
    <w:rsid w:val="00211049"/>
    <w:rsid w:val="0021127A"/>
    <w:rsid w:val="002112FE"/>
    <w:rsid w:val="00211F04"/>
    <w:rsid w:val="00212EE3"/>
    <w:rsid w:val="00213086"/>
    <w:rsid w:val="00213BDB"/>
    <w:rsid w:val="0021482D"/>
    <w:rsid w:val="0021528A"/>
    <w:rsid w:val="0021621B"/>
    <w:rsid w:val="002164D1"/>
    <w:rsid w:val="00216534"/>
    <w:rsid w:val="00216822"/>
    <w:rsid w:val="002168A1"/>
    <w:rsid w:val="00216A53"/>
    <w:rsid w:val="00216B33"/>
    <w:rsid w:val="00217833"/>
    <w:rsid w:val="00217DBC"/>
    <w:rsid w:val="002217AC"/>
    <w:rsid w:val="00221BE1"/>
    <w:rsid w:val="00221DC9"/>
    <w:rsid w:val="0022206A"/>
    <w:rsid w:val="00222214"/>
    <w:rsid w:val="00222435"/>
    <w:rsid w:val="002228EC"/>
    <w:rsid w:val="00222AF0"/>
    <w:rsid w:val="00222B25"/>
    <w:rsid w:val="002241A7"/>
    <w:rsid w:val="002242AF"/>
    <w:rsid w:val="00224F26"/>
    <w:rsid w:val="00225E8B"/>
    <w:rsid w:val="002261A5"/>
    <w:rsid w:val="0022653E"/>
    <w:rsid w:val="00226B8A"/>
    <w:rsid w:val="00226DB9"/>
    <w:rsid w:val="0022778D"/>
    <w:rsid w:val="00230936"/>
    <w:rsid w:val="00230C94"/>
    <w:rsid w:val="00230F27"/>
    <w:rsid w:val="00231F3E"/>
    <w:rsid w:val="002321B8"/>
    <w:rsid w:val="002323B8"/>
    <w:rsid w:val="002326BF"/>
    <w:rsid w:val="002332DE"/>
    <w:rsid w:val="0023395B"/>
    <w:rsid w:val="00233FF4"/>
    <w:rsid w:val="00234088"/>
    <w:rsid w:val="002343F1"/>
    <w:rsid w:val="0023560E"/>
    <w:rsid w:val="00235E30"/>
    <w:rsid w:val="00236017"/>
    <w:rsid w:val="002364CC"/>
    <w:rsid w:val="00236A8D"/>
    <w:rsid w:val="00237391"/>
    <w:rsid w:val="0023741D"/>
    <w:rsid w:val="002408EC"/>
    <w:rsid w:val="00240C83"/>
    <w:rsid w:val="00240E62"/>
    <w:rsid w:val="002416F2"/>
    <w:rsid w:val="00241846"/>
    <w:rsid w:val="00241DFC"/>
    <w:rsid w:val="002424E1"/>
    <w:rsid w:val="0024287B"/>
    <w:rsid w:val="0024324A"/>
    <w:rsid w:val="002440F2"/>
    <w:rsid w:val="00244F23"/>
    <w:rsid w:val="002462A6"/>
    <w:rsid w:val="002464EE"/>
    <w:rsid w:val="00247C62"/>
    <w:rsid w:val="002502A0"/>
    <w:rsid w:val="00250328"/>
    <w:rsid w:val="0025034B"/>
    <w:rsid w:val="002517FE"/>
    <w:rsid w:val="002540D6"/>
    <w:rsid w:val="00254162"/>
    <w:rsid w:val="00254A03"/>
    <w:rsid w:val="00255F5B"/>
    <w:rsid w:val="00256737"/>
    <w:rsid w:val="0025778F"/>
    <w:rsid w:val="002578AC"/>
    <w:rsid w:val="00257D12"/>
    <w:rsid w:val="00257FC6"/>
    <w:rsid w:val="0026038C"/>
    <w:rsid w:val="00260A80"/>
    <w:rsid w:val="0026188D"/>
    <w:rsid w:val="00261A03"/>
    <w:rsid w:val="00261DA7"/>
    <w:rsid w:val="00261F38"/>
    <w:rsid w:val="00261F91"/>
    <w:rsid w:val="00262F5E"/>
    <w:rsid w:val="00263036"/>
    <w:rsid w:val="00263E46"/>
    <w:rsid w:val="00264062"/>
    <w:rsid w:val="002643B7"/>
    <w:rsid w:val="002644D2"/>
    <w:rsid w:val="0026574A"/>
    <w:rsid w:val="00265A16"/>
    <w:rsid w:val="00265FB4"/>
    <w:rsid w:val="00266A9E"/>
    <w:rsid w:val="00266B4A"/>
    <w:rsid w:val="00266C03"/>
    <w:rsid w:val="00266E5E"/>
    <w:rsid w:val="00267446"/>
    <w:rsid w:val="002679B6"/>
    <w:rsid w:val="002702EA"/>
    <w:rsid w:val="002707E1"/>
    <w:rsid w:val="002708F0"/>
    <w:rsid w:val="00270DC5"/>
    <w:rsid w:val="00270F3C"/>
    <w:rsid w:val="00271B58"/>
    <w:rsid w:val="00271C12"/>
    <w:rsid w:val="002723A4"/>
    <w:rsid w:val="00272758"/>
    <w:rsid w:val="002728FC"/>
    <w:rsid w:val="00273F62"/>
    <w:rsid w:val="0027401B"/>
    <w:rsid w:val="00274BCA"/>
    <w:rsid w:val="00274CAA"/>
    <w:rsid w:val="00274EFF"/>
    <w:rsid w:val="002750B8"/>
    <w:rsid w:val="002752D9"/>
    <w:rsid w:val="002754CD"/>
    <w:rsid w:val="002761E3"/>
    <w:rsid w:val="0027638E"/>
    <w:rsid w:val="00276816"/>
    <w:rsid w:val="002769C4"/>
    <w:rsid w:val="00276A1C"/>
    <w:rsid w:val="002777F9"/>
    <w:rsid w:val="00277886"/>
    <w:rsid w:val="0028054F"/>
    <w:rsid w:val="00280E4D"/>
    <w:rsid w:val="00280F8E"/>
    <w:rsid w:val="00281107"/>
    <w:rsid w:val="00281271"/>
    <w:rsid w:val="0028195C"/>
    <w:rsid w:val="00282039"/>
    <w:rsid w:val="002820D0"/>
    <w:rsid w:val="00282248"/>
    <w:rsid w:val="002827AD"/>
    <w:rsid w:val="00282C03"/>
    <w:rsid w:val="00284166"/>
    <w:rsid w:val="00284899"/>
    <w:rsid w:val="00284A7D"/>
    <w:rsid w:val="00284C11"/>
    <w:rsid w:val="0028509A"/>
    <w:rsid w:val="00285238"/>
    <w:rsid w:val="00286333"/>
    <w:rsid w:val="0028647F"/>
    <w:rsid w:val="00286ADA"/>
    <w:rsid w:val="00286C81"/>
    <w:rsid w:val="00290144"/>
    <w:rsid w:val="00292233"/>
    <w:rsid w:val="0029277C"/>
    <w:rsid w:val="00292C62"/>
    <w:rsid w:val="00293B48"/>
    <w:rsid w:val="00293F3A"/>
    <w:rsid w:val="00294710"/>
    <w:rsid w:val="00294720"/>
    <w:rsid w:val="00294732"/>
    <w:rsid w:val="00294C86"/>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9E3"/>
    <w:rsid w:val="002A4196"/>
    <w:rsid w:val="002A4669"/>
    <w:rsid w:val="002A4BB3"/>
    <w:rsid w:val="002A59F1"/>
    <w:rsid w:val="002A6A62"/>
    <w:rsid w:val="002A6C24"/>
    <w:rsid w:val="002A783B"/>
    <w:rsid w:val="002A7F42"/>
    <w:rsid w:val="002B0A22"/>
    <w:rsid w:val="002B0A4A"/>
    <w:rsid w:val="002B10B6"/>
    <w:rsid w:val="002B1A65"/>
    <w:rsid w:val="002B2367"/>
    <w:rsid w:val="002B2F89"/>
    <w:rsid w:val="002B38BE"/>
    <w:rsid w:val="002B3C3A"/>
    <w:rsid w:val="002B3D25"/>
    <w:rsid w:val="002B4829"/>
    <w:rsid w:val="002B4850"/>
    <w:rsid w:val="002B55FF"/>
    <w:rsid w:val="002B56DC"/>
    <w:rsid w:val="002B6408"/>
    <w:rsid w:val="002B6690"/>
    <w:rsid w:val="002B6D94"/>
    <w:rsid w:val="002B710F"/>
    <w:rsid w:val="002B78EB"/>
    <w:rsid w:val="002C05B4"/>
    <w:rsid w:val="002C0680"/>
    <w:rsid w:val="002C0E66"/>
    <w:rsid w:val="002C1813"/>
    <w:rsid w:val="002C199D"/>
    <w:rsid w:val="002C1C46"/>
    <w:rsid w:val="002C1CD4"/>
    <w:rsid w:val="002C1E40"/>
    <w:rsid w:val="002C24D8"/>
    <w:rsid w:val="002C29FA"/>
    <w:rsid w:val="002C2D04"/>
    <w:rsid w:val="002C3A07"/>
    <w:rsid w:val="002C3DB1"/>
    <w:rsid w:val="002C4157"/>
    <w:rsid w:val="002C41C2"/>
    <w:rsid w:val="002C4693"/>
    <w:rsid w:val="002C4C83"/>
    <w:rsid w:val="002C510F"/>
    <w:rsid w:val="002C51DA"/>
    <w:rsid w:val="002C580F"/>
    <w:rsid w:val="002C6506"/>
    <w:rsid w:val="002C66AC"/>
    <w:rsid w:val="002C6B22"/>
    <w:rsid w:val="002C6D9C"/>
    <w:rsid w:val="002C7C4B"/>
    <w:rsid w:val="002D013D"/>
    <w:rsid w:val="002D05FB"/>
    <w:rsid w:val="002D0847"/>
    <w:rsid w:val="002D0873"/>
    <w:rsid w:val="002D19C5"/>
    <w:rsid w:val="002D1B5C"/>
    <w:rsid w:val="002D1CE7"/>
    <w:rsid w:val="002D2EE4"/>
    <w:rsid w:val="002D2EFF"/>
    <w:rsid w:val="002D44CE"/>
    <w:rsid w:val="002D4CF2"/>
    <w:rsid w:val="002D54C7"/>
    <w:rsid w:val="002D55C8"/>
    <w:rsid w:val="002D6176"/>
    <w:rsid w:val="002D623E"/>
    <w:rsid w:val="002D63F0"/>
    <w:rsid w:val="002D6C9F"/>
    <w:rsid w:val="002D6FE8"/>
    <w:rsid w:val="002D7016"/>
    <w:rsid w:val="002D7A1C"/>
    <w:rsid w:val="002E0CEA"/>
    <w:rsid w:val="002E1624"/>
    <w:rsid w:val="002E2999"/>
    <w:rsid w:val="002E2CF7"/>
    <w:rsid w:val="002E2F5C"/>
    <w:rsid w:val="002E2F80"/>
    <w:rsid w:val="002E3077"/>
    <w:rsid w:val="002E31BD"/>
    <w:rsid w:val="002E3282"/>
    <w:rsid w:val="002E335C"/>
    <w:rsid w:val="002E3601"/>
    <w:rsid w:val="002E54E7"/>
    <w:rsid w:val="002E55CF"/>
    <w:rsid w:val="002E57A2"/>
    <w:rsid w:val="002E5C23"/>
    <w:rsid w:val="002E5D11"/>
    <w:rsid w:val="002E66FA"/>
    <w:rsid w:val="002E6CBE"/>
    <w:rsid w:val="002E7076"/>
    <w:rsid w:val="002E74E9"/>
    <w:rsid w:val="002F0BFA"/>
    <w:rsid w:val="002F1DC6"/>
    <w:rsid w:val="002F29F2"/>
    <w:rsid w:val="002F33E0"/>
    <w:rsid w:val="002F3766"/>
    <w:rsid w:val="002F38B6"/>
    <w:rsid w:val="002F3DDA"/>
    <w:rsid w:val="002F48E4"/>
    <w:rsid w:val="002F4918"/>
    <w:rsid w:val="002F546C"/>
    <w:rsid w:val="002F584E"/>
    <w:rsid w:val="002F5BE6"/>
    <w:rsid w:val="002F5CCD"/>
    <w:rsid w:val="002F641C"/>
    <w:rsid w:val="002F71E5"/>
    <w:rsid w:val="002F7AFA"/>
    <w:rsid w:val="00300077"/>
    <w:rsid w:val="00300586"/>
    <w:rsid w:val="003006AB"/>
    <w:rsid w:val="00300BEF"/>
    <w:rsid w:val="003019F3"/>
    <w:rsid w:val="00301BF7"/>
    <w:rsid w:val="003021CF"/>
    <w:rsid w:val="00302254"/>
    <w:rsid w:val="00302428"/>
    <w:rsid w:val="00302AA6"/>
    <w:rsid w:val="003043F9"/>
    <w:rsid w:val="00305CFB"/>
    <w:rsid w:val="00306086"/>
    <w:rsid w:val="0030684E"/>
    <w:rsid w:val="00306F14"/>
    <w:rsid w:val="00307B9D"/>
    <w:rsid w:val="003101D0"/>
    <w:rsid w:val="0031028A"/>
    <w:rsid w:val="003102AD"/>
    <w:rsid w:val="0031056D"/>
    <w:rsid w:val="00310DB2"/>
    <w:rsid w:val="00310E17"/>
    <w:rsid w:val="0031115F"/>
    <w:rsid w:val="0031239D"/>
    <w:rsid w:val="00312E68"/>
    <w:rsid w:val="003134A1"/>
    <w:rsid w:val="00313B63"/>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34A6"/>
    <w:rsid w:val="003242E6"/>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90F"/>
    <w:rsid w:val="003347E6"/>
    <w:rsid w:val="00334D6F"/>
    <w:rsid w:val="00335303"/>
    <w:rsid w:val="00335624"/>
    <w:rsid w:val="00335863"/>
    <w:rsid w:val="00335BE2"/>
    <w:rsid w:val="00335D03"/>
    <w:rsid w:val="00335F29"/>
    <w:rsid w:val="0033661A"/>
    <w:rsid w:val="00337437"/>
    <w:rsid w:val="0033791E"/>
    <w:rsid w:val="003379E2"/>
    <w:rsid w:val="00337D53"/>
    <w:rsid w:val="003408F5"/>
    <w:rsid w:val="00341115"/>
    <w:rsid w:val="00341F68"/>
    <w:rsid w:val="0034227E"/>
    <w:rsid w:val="003426D3"/>
    <w:rsid w:val="003427FE"/>
    <w:rsid w:val="00343FB1"/>
    <w:rsid w:val="00344125"/>
    <w:rsid w:val="00344319"/>
    <w:rsid w:val="00344CA8"/>
    <w:rsid w:val="0034532B"/>
    <w:rsid w:val="0034674C"/>
    <w:rsid w:val="00346880"/>
    <w:rsid w:val="003470DF"/>
    <w:rsid w:val="0035079B"/>
    <w:rsid w:val="00350A88"/>
    <w:rsid w:val="00350D1B"/>
    <w:rsid w:val="00350E6E"/>
    <w:rsid w:val="0035162C"/>
    <w:rsid w:val="00351BDD"/>
    <w:rsid w:val="00352329"/>
    <w:rsid w:val="00352365"/>
    <w:rsid w:val="003542DB"/>
    <w:rsid w:val="00354F6E"/>
    <w:rsid w:val="003558A0"/>
    <w:rsid w:val="00355B24"/>
    <w:rsid w:val="00355E22"/>
    <w:rsid w:val="003563E3"/>
    <w:rsid w:val="003566D7"/>
    <w:rsid w:val="00356B87"/>
    <w:rsid w:val="003607A5"/>
    <w:rsid w:val="00362049"/>
    <w:rsid w:val="00362462"/>
    <w:rsid w:val="003624CA"/>
    <w:rsid w:val="003625EA"/>
    <w:rsid w:val="00362DAA"/>
    <w:rsid w:val="00363ABA"/>
    <w:rsid w:val="003640E3"/>
    <w:rsid w:val="00364313"/>
    <w:rsid w:val="00364403"/>
    <w:rsid w:val="0036485A"/>
    <w:rsid w:val="00364990"/>
    <w:rsid w:val="00364D91"/>
    <w:rsid w:val="00364DBB"/>
    <w:rsid w:val="00365030"/>
    <w:rsid w:val="00365994"/>
    <w:rsid w:val="00365C62"/>
    <w:rsid w:val="00367253"/>
    <w:rsid w:val="00367292"/>
    <w:rsid w:val="003674EA"/>
    <w:rsid w:val="00367B15"/>
    <w:rsid w:val="003709F8"/>
    <w:rsid w:val="00370DBA"/>
    <w:rsid w:val="00371074"/>
    <w:rsid w:val="00371497"/>
    <w:rsid w:val="003719FE"/>
    <w:rsid w:val="00372BFE"/>
    <w:rsid w:val="00373E58"/>
    <w:rsid w:val="00374869"/>
    <w:rsid w:val="00374A19"/>
    <w:rsid w:val="00375390"/>
    <w:rsid w:val="00375AB2"/>
    <w:rsid w:val="00375D85"/>
    <w:rsid w:val="00376798"/>
    <w:rsid w:val="00376A2E"/>
    <w:rsid w:val="0037700F"/>
    <w:rsid w:val="003774DD"/>
    <w:rsid w:val="00380813"/>
    <w:rsid w:val="00381282"/>
    <w:rsid w:val="00381495"/>
    <w:rsid w:val="0038186B"/>
    <w:rsid w:val="00381BE4"/>
    <w:rsid w:val="00381DA2"/>
    <w:rsid w:val="0038222C"/>
    <w:rsid w:val="00382B0F"/>
    <w:rsid w:val="00382E34"/>
    <w:rsid w:val="00383434"/>
    <w:rsid w:val="00383D67"/>
    <w:rsid w:val="003850BB"/>
    <w:rsid w:val="00385232"/>
    <w:rsid w:val="0038541A"/>
    <w:rsid w:val="00385594"/>
    <w:rsid w:val="003859F8"/>
    <w:rsid w:val="003864C3"/>
    <w:rsid w:val="003869E5"/>
    <w:rsid w:val="00386F66"/>
    <w:rsid w:val="00387EC2"/>
    <w:rsid w:val="003911C1"/>
    <w:rsid w:val="00392148"/>
    <w:rsid w:val="00392DEA"/>
    <w:rsid w:val="00393165"/>
    <w:rsid w:val="00393275"/>
    <w:rsid w:val="003939F1"/>
    <w:rsid w:val="00393A3E"/>
    <w:rsid w:val="0039407D"/>
    <w:rsid w:val="003949E6"/>
    <w:rsid w:val="00394E79"/>
    <w:rsid w:val="003955B0"/>
    <w:rsid w:val="00395C4A"/>
    <w:rsid w:val="00397781"/>
    <w:rsid w:val="00397980"/>
    <w:rsid w:val="00397B07"/>
    <w:rsid w:val="003A0F83"/>
    <w:rsid w:val="003A1949"/>
    <w:rsid w:val="003A2872"/>
    <w:rsid w:val="003A34FC"/>
    <w:rsid w:val="003A35CF"/>
    <w:rsid w:val="003A3BE6"/>
    <w:rsid w:val="003A44E8"/>
    <w:rsid w:val="003A54F3"/>
    <w:rsid w:val="003A5F96"/>
    <w:rsid w:val="003A6519"/>
    <w:rsid w:val="003A672C"/>
    <w:rsid w:val="003A6E24"/>
    <w:rsid w:val="003A7214"/>
    <w:rsid w:val="003A7635"/>
    <w:rsid w:val="003A7690"/>
    <w:rsid w:val="003B0DAD"/>
    <w:rsid w:val="003B0F7B"/>
    <w:rsid w:val="003B250F"/>
    <w:rsid w:val="003B2722"/>
    <w:rsid w:val="003B2B68"/>
    <w:rsid w:val="003B37BB"/>
    <w:rsid w:val="003B39BF"/>
    <w:rsid w:val="003B3E2D"/>
    <w:rsid w:val="003B4226"/>
    <w:rsid w:val="003B4849"/>
    <w:rsid w:val="003B4867"/>
    <w:rsid w:val="003B5282"/>
    <w:rsid w:val="003B56DA"/>
    <w:rsid w:val="003B56DD"/>
    <w:rsid w:val="003B5749"/>
    <w:rsid w:val="003B5DE5"/>
    <w:rsid w:val="003B5E03"/>
    <w:rsid w:val="003B6DF7"/>
    <w:rsid w:val="003B73DE"/>
    <w:rsid w:val="003C0354"/>
    <w:rsid w:val="003C044F"/>
    <w:rsid w:val="003C0AE5"/>
    <w:rsid w:val="003C0BFC"/>
    <w:rsid w:val="003C147B"/>
    <w:rsid w:val="003C1BEB"/>
    <w:rsid w:val="003C2350"/>
    <w:rsid w:val="003C2A64"/>
    <w:rsid w:val="003C2D5A"/>
    <w:rsid w:val="003C2F8E"/>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461E"/>
    <w:rsid w:val="003E4CA2"/>
    <w:rsid w:val="003E4FE0"/>
    <w:rsid w:val="003E54D5"/>
    <w:rsid w:val="003E58AE"/>
    <w:rsid w:val="003E5B75"/>
    <w:rsid w:val="003E66FD"/>
    <w:rsid w:val="003E6A59"/>
    <w:rsid w:val="003E6C50"/>
    <w:rsid w:val="003E6CB8"/>
    <w:rsid w:val="003E7C4B"/>
    <w:rsid w:val="003E7FCF"/>
    <w:rsid w:val="003F0916"/>
    <w:rsid w:val="003F0B03"/>
    <w:rsid w:val="003F0C7F"/>
    <w:rsid w:val="003F0EC5"/>
    <w:rsid w:val="003F1DF9"/>
    <w:rsid w:val="003F2292"/>
    <w:rsid w:val="003F244F"/>
    <w:rsid w:val="003F2532"/>
    <w:rsid w:val="003F25DF"/>
    <w:rsid w:val="003F269F"/>
    <w:rsid w:val="003F2797"/>
    <w:rsid w:val="003F2D3A"/>
    <w:rsid w:val="003F441B"/>
    <w:rsid w:val="003F4734"/>
    <w:rsid w:val="003F480E"/>
    <w:rsid w:val="003F5A94"/>
    <w:rsid w:val="003F5EB5"/>
    <w:rsid w:val="003F608A"/>
    <w:rsid w:val="003F6903"/>
    <w:rsid w:val="003F6E72"/>
    <w:rsid w:val="003F6F48"/>
    <w:rsid w:val="003F733B"/>
    <w:rsid w:val="003F794F"/>
    <w:rsid w:val="00400339"/>
    <w:rsid w:val="0040038C"/>
    <w:rsid w:val="004004C8"/>
    <w:rsid w:val="00401200"/>
    <w:rsid w:val="00401E76"/>
    <w:rsid w:val="00402429"/>
    <w:rsid w:val="00402AC3"/>
    <w:rsid w:val="00402C31"/>
    <w:rsid w:val="0040302F"/>
    <w:rsid w:val="004033E7"/>
    <w:rsid w:val="0040373B"/>
    <w:rsid w:val="00403E65"/>
    <w:rsid w:val="00404591"/>
    <w:rsid w:val="004056A5"/>
    <w:rsid w:val="00405980"/>
    <w:rsid w:val="00405D31"/>
    <w:rsid w:val="00406378"/>
    <w:rsid w:val="00406C3A"/>
    <w:rsid w:val="0040733B"/>
    <w:rsid w:val="00410A03"/>
    <w:rsid w:val="00410C57"/>
    <w:rsid w:val="004114CD"/>
    <w:rsid w:val="00411691"/>
    <w:rsid w:val="00412656"/>
    <w:rsid w:val="00412C02"/>
    <w:rsid w:val="004130B5"/>
    <w:rsid w:val="00413E2C"/>
    <w:rsid w:val="0041424B"/>
    <w:rsid w:val="0041463E"/>
    <w:rsid w:val="00414A1E"/>
    <w:rsid w:val="00415B13"/>
    <w:rsid w:val="004160B0"/>
    <w:rsid w:val="00416610"/>
    <w:rsid w:val="00416D40"/>
    <w:rsid w:val="0041723A"/>
    <w:rsid w:val="00420D39"/>
    <w:rsid w:val="00421934"/>
    <w:rsid w:val="00421A16"/>
    <w:rsid w:val="00421F9B"/>
    <w:rsid w:val="00422030"/>
    <w:rsid w:val="0042248A"/>
    <w:rsid w:val="00422752"/>
    <w:rsid w:val="004237FB"/>
    <w:rsid w:val="004246BC"/>
    <w:rsid w:val="004259BE"/>
    <w:rsid w:val="00425A9B"/>
    <w:rsid w:val="00425CE7"/>
    <w:rsid w:val="00425D17"/>
    <w:rsid w:val="00425E86"/>
    <w:rsid w:val="00426010"/>
    <w:rsid w:val="00426784"/>
    <w:rsid w:val="004270A3"/>
    <w:rsid w:val="004274E5"/>
    <w:rsid w:val="0042764C"/>
    <w:rsid w:val="004301E1"/>
    <w:rsid w:val="004305DF"/>
    <w:rsid w:val="00430933"/>
    <w:rsid w:val="00430E01"/>
    <w:rsid w:val="00431CC2"/>
    <w:rsid w:val="0043205B"/>
    <w:rsid w:val="0043341D"/>
    <w:rsid w:val="00433BA8"/>
    <w:rsid w:val="00433C8F"/>
    <w:rsid w:val="00433DB7"/>
    <w:rsid w:val="00433E73"/>
    <w:rsid w:val="00434337"/>
    <w:rsid w:val="004349B7"/>
    <w:rsid w:val="0043547E"/>
    <w:rsid w:val="004354B7"/>
    <w:rsid w:val="00435705"/>
    <w:rsid w:val="0043572C"/>
    <w:rsid w:val="0043582F"/>
    <w:rsid w:val="00435E2B"/>
    <w:rsid w:val="0043679C"/>
    <w:rsid w:val="00436CD0"/>
    <w:rsid w:val="00436EAE"/>
    <w:rsid w:val="00437310"/>
    <w:rsid w:val="00440798"/>
    <w:rsid w:val="004408D0"/>
    <w:rsid w:val="00440A58"/>
    <w:rsid w:val="004415AD"/>
    <w:rsid w:val="00441FF5"/>
    <w:rsid w:val="0044223A"/>
    <w:rsid w:val="00442AB3"/>
    <w:rsid w:val="00443007"/>
    <w:rsid w:val="00443162"/>
    <w:rsid w:val="00443696"/>
    <w:rsid w:val="00444187"/>
    <w:rsid w:val="00444482"/>
    <w:rsid w:val="004450BC"/>
    <w:rsid w:val="004456B8"/>
    <w:rsid w:val="00445879"/>
    <w:rsid w:val="00445CF2"/>
    <w:rsid w:val="00445EF4"/>
    <w:rsid w:val="0044606D"/>
    <w:rsid w:val="004469D4"/>
    <w:rsid w:val="0044750F"/>
    <w:rsid w:val="00447EE1"/>
    <w:rsid w:val="00450871"/>
    <w:rsid w:val="00450A81"/>
    <w:rsid w:val="00450BA5"/>
    <w:rsid w:val="00450C44"/>
    <w:rsid w:val="00450CED"/>
    <w:rsid w:val="00451AF7"/>
    <w:rsid w:val="00451E43"/>
    <w:rsid w:val="004522BC"/>
    <w:rsid w:val="00452335"/>
    <w:rsid w:val="00453359"/>
    <w:rsid w:val="00453756"/>
    <w:rsid w:val="0045395F"/>
    <w:rsid w:val="00453EC1"/>
    <w:rsid w:val="004542DC"/>
    <w:rsid w:val="0045482D"/>
    <w:rsid w:val="00454CF5"/>
    <w:rsid w:val="0045503D"/>
    <w:rsid w:val="0045584D"/>
    <w:rsid w:val="00455D1D"/>
    <w:rsid w:val="00456274"/>
    <w:rsid w:val="0045631D"/>
    <w:rsid w:val="00456D50"/>
    <w:rsid w:val="004577CF"/>
    <w:rsid w:val="00457C9B"/>
    <w:rsid w:val="00457E40"/>
    <w:rsid w:val="00460360"/>
    <w:rsid w:val="00460A55"/>
    <w:rsid w:val="00460FD3"/>
    <w:rsid w:val="00460FF8"/>
    <w:rsid w:val="00461724"/>
    <w:rsid w:val="0046215F"/>
    <w:rsid w:val="00463D48"/>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9EA"/>
    <w:rsid w:val="00473B53"/>
    <w:rsid w:val="00474C87"/>
    <w:rsid w:val="00474E7E"/>
    <w:rsid w:val="00474EDC"/>
    <w:rsid w:val="004759F7"/>
    <w:rsid w:val="00475D80"/>
    <w:rsid w:val="0047615D"/>
    <w:rsid w:val="00476408"/>
    <w:rsid w:val="00476572"/>
    <w:rsid w:val="004767E3"/>
    <w:rsid w:val="00476CB8"/>
    <w:rsid w:val="004770B9"/>
    <w:rsid w:val="004771B4"/>
    <w:rsid w:val="004772DF"/>
    <w:rsid w:val="004776D2"/>
    <w:rsid w:val="00477FC7"/>
    <w:rsid w:val="0048132C"/>
    <w:rsid w:val="00481F26"/>
    <w:rsid w:val="00485633"/>
    <w:rsid w:val="00485DC0"/>
    <w:rsid w:val="00486141"/>
    <w:rsid w:val="004868BF"/>
    <w:rsid w:val="00486C4C"/>
    <w:rsid w:val="004900CE"/>
    <w:rsid w:val="00490EF6"/>
    <w:rsid w:val="00491EF1"/>
    <w:rsid w:val="00492501"/>
    <w:rsid w:val="00493149"/>
    <w:rsid w:val="00493EEF"/>
    <w:rsid w:val="004950AD"/>
    <w:rsid w:val="004955EA"/>
    <w:rsid w:val="00495F9B"/>
    <w:rsid w:val="00496201"/>
    <w:rsid w:val="004A042F"/>
    <w:rsid w:val="004A085D"/>
    <w:rsid w:val="004A1222"/>
    <w:rsid w:val="004A1505"/>
    <w:rsid w:val="004A3BB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36D4"/>
    <w:rsid w:val="004B44A4"/>
    <w:rsid w:val="004B5456"/>
    <w:rsid w:val="004B559B"/>
    <w:rsid w:val="004B568C"/>
    <w:rsid w:val="004B5852"/>
    <w:rsid w:val="004B5C77"/>
    <w:rsid w:val="004B5FA8"/>
    <w:rsid w:val="004B60F6"/>
    <w:rsid w:val="004B78AF"/>
    <w:rsid w:val="004B79B0"/>
    <w:rsid w:val="004C0E95"/>
    <w:rsid w:val="004C0F18"/>
    <w:rsid w:val="004C1235"/>
    <w:rsid w:val="004C1A79"/>
    <w:rsid w:val="004C1BB2"/>
    <w:rsid w:val="004C24CE"/>
    <w:rsid w:val="004C382D"/>
    <w:rsid w:val="004C416C"/>
    <w:rsid w:val="004C4257"/>
    <w:rsid w:val="004C512D"/>
    <w:rsid w:val="004C63BC"/>
    <w:rsid w:val="004C6B2A"/>
    <w:rsid w:val="004C7254"/>
    <w:rsid w:val="004C7568"/>
    <w:rsid w:val="004C7570"/>
    <w:rsid w:val="004C7572"/>
    <w:rsid w:val="004C7839"/>
    <w:rsid w:val="004C7FFD"/>
    <w:rsid w:val="004D0164"/>
    <w:rsid w:val="004D047A"/>
    <w:rsid w:val="004D0787"/>
    <w:rsid w:val="004D0E9B"/>
    <w:rsid w:val="004D1378"/>
    <w:rsid w:val="004D1736"/>
    <w:rsid w:val="004D1945"/>
    <w:rsid w:val="004D19F2"/>
    <w:rsid w:val="004D1CBF"/>
    <w:rsid w:val="004D1D8E"/>
    <w:rsid w:val="004D3616"/>
    <w:rsid w:val="004D395D"/>
    <w:rsid w:val="004D397A"/>
    <w:rsid w:val="004D5348"/>
    <w:rsid w:val="004D59F1"/>
    <w:rsid w:val="004D610E"/>
    <w:rsid w:val="004D6202"/>
    <w:rsid w:val="004D6299"/>
    <w:rsid w:val="004D7078"/>
    <w:rsid w:val="004D75C6"/>
    <w:rsid w:val="004D7A23"/>
    <w:rsid w:val="004D7C74"/>
    <w:rsid w:val="004E04DE"/>
    <w:rsid w:val="004E04E1"/>
    <w:rsid w:val="004E068C"/>
    <w:rsid w:val="004E074D"/>
    <w:rsid w:val="004E0A08"/>
    <w:rsid w:val="004E116D"/>
    <w:rsid w:val="004E17BE"/>
    <w:rsid w:val="004E2874"/>
    <w:rsid w:val="004E28C1"/>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1458"/>
    <w:rsid w:val="004F1849"/>
    <w:rsid w:val="004F1C4E"/>
    <w:rsid w:val="004F1D03"/>
    <w:rsid w:val="004F1E1A"/>
    <w:rsid w:val="004F1F24"/>
    <w:rsid w:val="004F22D3"/>
    <w:rsid w:val="004F260D"/>
    <w:rsid w:val="004F26ED"/>
    <w:rsid w:val="004F2EF8"/>
    <w:rsid w:val="004F32DC"/>
    <w:rsid w:val="004F3598"/>
    <w:rsid w:val="004F3764"/>
    <w:rsid w:val="004F399A"/>
    <w:rsid w:val="004F3A06"/>
    <w:rsid w:val="004F3FDF"/>
    <w:rsid w:val="004F46EF"/>
    <w:rsid w:val="004F527B"/>
    <w:rsid w:val="004F547B"/>
    <w:rsid w:val="004F6F4C"/>
    <w:rsid w:val="004F7CD1"/>
    <w:rsid w:val="004F7CD7"/>
    <w:rsid w:val="00500AC8"/>
    <w:rsid w:val="005014BC"/>
    <w:rsid w:val="00501D37"/>
    <w:rsid w:val="00501EEF"/>
    <w:rsid w:val="005022B2"/>
    <w:rsid w:val="00502BB7"/>
    <w:rsid w:val="00502C76"/>
    <w:rsid w:val="0050345C"/>
    <w:rsid w:val="00504B9B"/>
    <w:rsid w:val="00504EDF"/>
    <w:rsid w:val="00505036"/>
    <w:rsid w:val="0050569A"/>
    <w:rsid w:val="0050589F"/>
    <w:rsid w:val="00505CD6"/>
    <w:rsid w:val="005060BA"/>
    <w:rsid w:val="005068A3"/>
    <w:rsid w:val="00507123"/>
    <w:rsid w:val="00510EE2"/>
    <w:rsid w:val="00511BCB"/>
    <w:rsid w:val="005129B3"/>
    <w:rsid w:val="00512C97"/>
    <w:rsid w:val="00513211"/>
    <w:rsid w:val="0051372C"/>
    <w:rsid w:val="00513AE4"/>
    <w:rsid w:val="00513CAB"/>
    <w:rsid w:val="00513EAC"/>
    <w:rsid w:val="005147A9"/>
    <w:rsid w:val="00515386"/>
    <w:rsid w:val="0051561E"/>
    <w:rsid w:val="00515687"/>
    <w:rsid w:val="00515BE0"/>
    <w:rsid w:val="00515C86"/>
    <w:rsid w:val="00516012"/>
    <w:rsid w:val="00516745"/>
    <w:rsid w:val="005173BE"/>
    <w:rsid w:val="00517698"/>
    <w:rsid w:val="00517F3C"/>
    <w:rsid w:val="0052032B"/>
    <w:rsid w:val="0052078E"/>
    <w:rsid w:val="005207C2"/>
    <w:rsid w:val="00521075"/>
    <w:rsid w:val="00521724"/>
    <w:rsid w:val="00521DC7"/>
    <w:rsid w:val="00522F19"/>
    <w:rsid w:val="00522FD7"/>
    <w:rsid w:val="005231B9"/>
    <w:rsid w:val="00523A12"/>
    <w:rsid w:val="00524354"/>
    <w:rsid w:val="00524729"/>
    <w:rsid w:val="00525143"/>
    <w:rsid w:val="00525602"/>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755"/>
    <w:rsid w:val="00534BF0"/>
    <w:rsid w:val="0053520B"/>
    <w:rsid w:val="00535EC8"/>
    <w:rsid w:val="0053615F"/>
    <w:rsid w:val="00541D2F"/>
    <w:rsid w:val="00542385"/>
    <w:rsid w:val="0054238C"/>
    <w:rsid w:val="00542FC9"/>
    <w:rsid w:val="005437A2"/>
    <w:rsid w:val="00544E92"/>
    <w:rsid w:val="00544F69"/>
    <w:rsid w:val="00545C39"/>
    <w:rsid w:val="00545E6B"/>
    <w:rsid w:val="005467DC"/>
    <w:rsid w:val="005471AD"/>
    <w:rsid w:val="005478A4"/>
    <w:rsid w:val="0055042C"/>
    <w:rsid w:val="00550705"/>
    <w:rsid w:val="00550876"/>
    <w:rsid w:val="0055177F"/>
    <w:rsid w:val="00552339"/>
    <w:rsid w:val="005536E8"/>
    <w:rsid w:val="00553EDA"/>
    <w:rsid w:val="00555243"/>
    <w:rsid w:val="00556243"/>
    <w:rsid w:val="00556517"/>
    <w:rsid w:val="0055671B"/>
    <w:rsid w:val="005569DB"/>
    <w:rsid w:val="005572B5"/>
    <w:rsid w:val="00560048"/>
    <w:rsid w:val="00560518"/>
    <w:rsid w:val="0056124B"/>
    <w:rsid w:val="00561899"/>
    <w:rsid w:val="00561D8C"/>
    <w:rsid w:val="00562581"/>
    <w:rsid w:val="00562BA1"/>
    <w:rsid w:val="0056323C"/>
    <w:rsid w:val="0056348A"/>
    <w:rsid w:val="005634D8"/>
    <w:rsid w:val="00564778"/>
    <w:rsid w:val="005648F5"/>
    <w:rsid w:val="005651BB"/>
    <w:rsid w:val="0056527C"/>
    <w:rsid w:val="00565AC4"/>
    <w:rsid w:val="00567485"/>
    <w:rsid w:val="00567724"/>
    <w:rsid w:val="00570031"/>
    <w:rsid w:val="005703D7"/>
    <w:rsid w:val="00571124"/>
    <w:rsid w:val="0057165D"/>
    <w:rsid w:val="0057226E"/>
    <w:rsid w:val="00572739"/>
    <w:rsid w:val="00573049"/>
    <w:rsid w:val="0057323F"/>
    <w:rsid w:val="00574DEF"/>
    <w:rsid w:val="0057589A"/>
    <w:rsid w:val="00576B18"/>
    <w:rsid w:val="00577175"/>
    <w:rsid w:val="005777E4"/>
    <w:rsid w:val="005812FA"/>
    <w:rsid w:val="00581D62"/>
    <w:rsid w:val="00581DAF"/>
    <w:rsid w:val="00581ED6"/>
    <w:rsid w:val="005827EA"/>
    <w:rsid w:val="00582CF8"/>
    <w:rsid w:val="0058353A"/>
    <w:rsid w:val="005835FB"/>
    <w:rsid w:val="005844C6"/>
    <w:rsid w:val="00584745"/>
    <w:rsid w:val="00584D29"/>
    <w:rsid w:val="00584D76"/>
    <w:rsid w:val="005858F3"/>
    <w:rsid w:val="00585D2A"/>
    <w:rsid w:val="00586627"/>
    <w:rsid w:val="0058727B"/>
    <w:rsid w:val="0058736D"/>
    <w:rsid w:val="005878EA"/>
    <w:rsid w:val="005878F8"/>
    <w:rsid w:val="0059013E"/>
    <w:rsid w:val="0059019F"/>
    <w:rsid w:val="00590275"/>
    <w:rsid w:val="005924BE"/>
    <w:rsid w:val="00592734"/>
    <w:rsid w:val="00592F92"/>
    <w:rsid w:val="00592FD2"/>
    <w:rsid w:val="00593387"/>
    <w:rsid w:val="0059476C"/>
    <w:rsid w:val="005949FD"/>
    <w:rsid w:val="00595F81"/>
    <w:rsid w:val="005966DF"/>
    <w:rsid w:val="00596763"/>
    <w:rsid w:val="00596F97"/>
    <w:rsid w:val="005974A6"/>
    <w:rsid w:val="00597C0D"/>
    <w:rsid w:val="00597C6D"/>
    <w:rsid w:val="00597E38"/>
    <w:rsid w:val="00597EB9"/>
    <w:rsid w:val="00597FB3"/>
    <w:rsid w:val="005A0E18"/>
    <w:rsid w:val="005A1904"/>
    <w:rsid w:val="005A2F81"/>
    <w:rsid w:val="005A30AE"/>
    <w:rsid w:val="005A33B4"/>
    <w:rsid w:val="005A3890"/>
    <w:rsid w:val="005A3AD2"/>
    <w:rsid w:val="005A3BE6"/>
    <w:rsid w:val="005A489B"/>
    <w:rsid w:val="005A4C4C"/>
    <w:rsid w:val="005A4CDF"/>
    <w:rsid w:val="005A4FA9"/>
    <w:rsid w:val="005A56F0"/>
    <w:rsid w:val="005A5B42"/>
    <w:rsid w:val="005A60C9"/>
    <w:rsid w:val="005A644B"/>
    <w:rsid w:val="005A7DEF"/>
    <w:rsid w:val="005B01CA"/>
    <w:rsid w:val="005B1787"/>
    <w:rsid w:val="005B2AF7"/>
    <w:rsid w:val="005B34DB"/>
    <w:rsid w:val="005B3571"/>
    <w:rsid w:val="005B3BED"/>
    <w:rsid w:val="005B3F1E"/>
    <w:rsid w:val="005B40DC"/>
    <w:rsid w:val="005B4AFE"/>
    <w:rsid w:val="005B4C17"/>
    <w:rsid w:val="005B50F8"/>
    <w:rsid w:val="005B5986"/>
    <w:rsid w:val="005B5E19"/>
    <w:rsid w:val="005B62C7"/>
    <w:rsid w:val="005B7798"/>
    <w:rsid w:val="005C0C74"/>
    <w:rsid w:val="005C0F96"/>
    <w:rsid w:val="005C11B8"/>
    <w:rsid w:val="005C134D"/>
    <w:rsid w:val="005C170E"/>
    <w:rsid w:val="005C1982"/>
    <w:rsid w:val="005C1E3F"/>
    <w:rsid w:val="005C3353"/>
    <w:rsid w:val="005C3F84"/>
    <w:rsid w:val="005C5082"/>
    <w:rsid w:val="005C5456"/>
    <w:rsid w:val="005C585E"/>
    <w:rsid w:val="005C5B36"/>
    <w:rsid w:val="005C6B75"/>
    <w:rsid w:val="005C6BD5"/>
    <w:rsid w:val="005C7765"/>
    <w:rsid w:val="005D0261"/>
    <w:rsid w:val="005D0E85"/>
    <w:rsid w:val="005D114F"/>
    <w:rsid w:val="005D1EE5"/>
    <w:rsid w:val="005D1F9D"/>
    <w:rsid w:val="005D2154"/>
    <w:rsid w:val="005D3BAC"/>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2D6A"/>
    <w:rsid w:val="005E33A5"/>
    <w:rsid w:val="005E3495"/>
    <w:rsid w:val="005E3BB2"/>
    <w:rsid w:val="005E3CA5"/>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5610"/>
    <w:rsid w:val="005F67BF"/>
    <w:rsid w:val="005F69A5"/>
    <w:rsid w:val="005F704C"/>
    <w:rsid w:val="006005EF"/>
    <w:rsid w:val="00600AC9"/>
    <w:rsid w:val="00600D57"/>
    <w:rsid w:val="00600EA1"/>
    <w:rsid w:val="006022FE"/>
    <w:rsid w:val="00602B25"/>
    <w:rsid w:val="006041EB"/>
    <w:rsid w:val="006057D4"/>
    <w:rsid w:val="00605D0A"/>
    <w:rsid w:val="00606480"/>
    <w:rsid w:val="006066F3"/>
    <w:rsid w:val="00606A33"/>
    <w:rsid w:val="00606E12"/>
    <w:rsid w:val="00607AA0"/>
    <w:rsid w:val="0061004E"/>
    <w:rsid w:val="0061022C"/>
    <w:rsid w:val="00610B75"/>
    <w:rsid w:val="00611295"/>
    <w:rsid w:val="006118AF"/>
    <w:rsid w:val="00611B35"/>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722"/>
    <w:rsid w:val="00620A51"/>
    <w:rsid w:val="00621304"/>
    <w:rsid w:val="006218F5"/>
    <w:rsid w:val="00621C2E"/>
    <w:rsid w:val="0062414B"/>
    <w:rsid w:val="00624856"/>
    <w:rsid w:val="00624F2C"/>
    <w:rsid w:val="00625155"/>
    <w:rsid w:val="006251F3"/>
    <w:rsid w:val="00625226"/>
    <w:rsid w:val="00625341"/>
    <w:rsid w:val="006253C3"/>
    <w:rsid w:val="0062548C"/>
    <w:rsid w:val="0062564A"/>
    <w:rsid w:val="00625AEC"/>
    <w:rsid w:val="00625DD3"/>
    <w:rsid w:val="0062645A"/>
    <w:rsid w:val="00626B8E"/>
    <w:rsid w:val="0062711F"/>
    <w:rsid w:val="0062766C"/>
    <w:rsid w:val="006279DA"/>
    <w:rsid w:val="00627D8C"/>
    <w:rsid w:val="00630001"/>
    <w:rsid w:val="006306C0"/>
    <w:rsid w:val="00630976"/>
    <w:rsid w:val="0063168A"/>
    <w:rsid w:val="00631788"/>
    <w:rsid w:val="00631C37"/>
    <w:rsid w:val="00631DD6"/>
    <w:rsid w:val="00631F3C"/>
    <w:rsid w:val="0063224C"/>
    <w:rsid w:val="0063227C"/>
    <w:rsid w:val="00632543"/>
    <w:rsid w:val="00632D4D"/>
    <w:rsid w:val="00633421"/>
    <w:rsid w:val="00633A47"/>
    <w:rsid w:val="00633A95"/>
    <w:rsid w:val="0063556C"/>
    <w:rsid w:val="006356FA"/>
    <w:rsid w:val="00635B65"/>
    <w:rsid w:val="0063662B"/>
    <w:rsid w:val="0063694F"/>
    <w:rsid w:val="00636961"/>
    <w:rsid w:val="00636C7F"/>
    <w:rsid w:val="00636DC0"/>
    <w:rsid w:val="00636E87"/>
    <w:rsid w:val="0063746E"/>
    <w:rsid w:val="00637561"/>
    <w:rsid w:val="00637CE7"/>
    <w:rsid w:val="00640000"/>
    <w:rsid w:val="006401A9"/>
    <w:rsid w:val="00641697"/>
    <w:rsid w:val="00641F1E"/>
    <w:rsid w:val="00642BB5"/>
    <w:rsid w:val="00642F64"/>
    <w:rsid w:val="006433A6"/>
    <w:rsid w:val="00643482"/>
    <w:rsid w:val="006434D8"/>
    <w:rsid w:val="006443DC"/>
    <w:rsid w:val="00644DD7"/>
    <w:rsid w:val="00645C63"/>
    <w:rsid w:val="00646484"/>
    <w:rsid w:val="00647456"/>
    <w:rsid w:val="00647A91"/>
    <w:rsid w:val="00650D30"/>
    <w:rsid w:val="00650F0B"/>
    <w:rsid w:val="00651D56"/>
    <w:rsid w:val="00652FF9"/>
    <w:rsid w:val="006531B1"/>
    <w:rsid w:val="00653374"/>
    <w:rsid w:val="00653838"/>
    <w:rsid w:val="0065392A"/>
    <w:rsid w:val="00653ACB"/>
    <w:rsid w:val="00653B18"/>
    <w:rsid w:val="00653CD2"/>
    <w:rsid w:val="00653FE5"/>
    <w:rsid w:val="0065571D"/>
    <w:rsid w:val="0065580E"/>
    <w:rsid w:val="00656386"/>
    <w:rsid w:val="00656B4F"/>
    <w:rsid w:val="00657250"/>
    <w:rsid w:val="006576E2"/>
    <w:rsid w:val="00657D57"/>
    <w:rsid w:val="006602A0"/>
    <w:rsid w:val="006603F4"/>
    <w:rsid w:val="00660499"/>
    <w:rsid w:val="00660705"/>
    <w:rsid w:val="00661396"/>
    <w:rsid w:val="00661562"/>
    <w:rsid w:val="006615C3"/>
    <w:rsid w:val="00661AB3"/>
    <w:rsid w:val="006620CE"/>
    <w:rsid w:val="00662402"/>
    <w:rsid w:val="00662C2F"/>
    <w:rsid w:val="0066347D"/>
    <w:rsid w:val="00663A65"/>
    <w:rsid w:val="00664284"/>
    <w:rsid w:val="00666167"/>
    <w:rsid w:val="00666BB8"/>
    <w:rsid w:val="00666BF9"/>
    <w:rsid w:val="006670AD"/>
    <w:rsid w:val="006674CD"/>
    <w:rsid w:val="00670130"/>
    <w:rsid w:val="00671271"/>
    <w:rsid w:val="0067441D"/>
    <w:rsid w:val="0067473F"/>
    <w:rsid w:val="00674D60"/>
    <w:rsid w:val="006755DB"/>
    <w:rsid w:val="00676221"/>
    <w:rsid w:val="00676453"/>
    <w:rsid w:val="00676C9B"/>
    <w:rsid w:val="006770FF"/>
    <w:rsid w:val="00677615"/>
    <w:rsid w:val="00677861"/>
    <w:rsid w:val="006801E0"/>
    <w:rsid w:val="006803DD"/>
    <w:rsid w:val="00680410"/>
    <w:rsid w:val="00680B2E"/>
    <w:rsid w:val="0068119B"/>
    <w:rsid w:val="006812D4"/>
    <w:rsid w:val="00681CAE"/>
    <w:rsid w:val="00681D37"/>
    <w:rsid w:val="0068208C"/>
    <w:rsid w:val="006820EA"/>
    <w:rsid w:val="0068288E"/>
    <w:rsid w:val="00683C32"/>
    <w:rsid w:val="0068468E"/>
    <w:rsid w:val="006849BE"/>
    <w:rsid w:val="006867A3"/>
    <w:rsid w:val="00687617"/>
    <w:rsid w:val="006876C3"/>
    <w:rsid w:val="00687BF9"/>
    <w:rsid w:val="0069067B"/>
    <w:rsid w:val="00690855"/>
    <w:rsid w:val="006912A6"/>
    <w:rsid w:val="00691718"/>
    <w:rsid w:val="00692F42"/>
    <w:rsid w:val="00693DB0"/>
    <w:rsid w:val="00694124"/>
    <w:rsid w:val="006946C4"/>
    <w:rsid w:val="006949A0"/>
    <w:rsid w:val="006949B1"/>
    <w:rsid w:val="00695119"/>
    <w:rsid w:val="006955A3"/>
    <w:rsid w:val="0069561E"/>
    <w:rsid w:val="00695C4F"/>
    <w:rsid w:val="00696308"/>
    <w:rsid w:val="006968EE"/>
    <w:rsid w:val="0069727A"/>
    <w:rsid w:val="006A0020"/>
    <w:rsid w:val="006A048F"/>
    <w:rsid w:val="006A0733"/>
    <w:rsid w:val="006A07CF"/>
    <w:rsid w:val="006A0ACE"/>
    <w:rsid w:val="006A13AC"/>
    <w:rsid w:val="006A15E1"/>
    <w:rsid w:val="006A1A89"/>
    <w:rsid w:val="006A219E"/>
    <w:rsid w:val="006A25D0"/>
    <w:rsid w:val="006A27E2"/>
    <w:rsid w:val="006A2E82"/>
    <w:rsid w:val="006A337D"/>
    <w:rsid w:val="006A4716"/>
    <w:rsid w:val="006A5625"/>
    <w:rsid w:val="006A618E"/>
    <w:rsid w:val="006A6240"/>
    <w:rsid w:val="006A655B"/>
    <w:rsid w:val="006A68C7"/>
    <w:rsid w:val="006A7033"/>
    <w:rsid w:val="006A7B33"/>
    <w:rsid w:val="006B0356"/>
    <w:rsid w:val="006B0B29"/>
    <w:rsid w:val="006B15A3"/>
    <w:rsid w:val="006B1E7A"/>
    <w:rsid w:val="006B2210"/>
    <w:rsid w:val="006B2CC3"/>
    <w:rsid w:val="006B2FA4"/>
    <w:rsid w:val="006B384F"/>
    <w:rsid w:val="006B3C8B"/>
    <w:rsid w:val="006B3E22"/>
    <w:rsid w:val="006B4B7D"/>
    <w:rsid w:val="006B55CD"/>
    <w:rsid w:val="006B5D44"/>
    <w:rsid w:val="006B6D8A"/>
    <w:rsid w:val="006B7419"/>
    <w:rsid w:val="006C0925"/>
    <w:rsid w:val="006C10BB"/>
    <w:rsid w:val="006C132D"/>
    <w:rsid w:val="006C19C5"/>
    <w:rsid w:val="006C1BC3"/>
    <w:rsid w:val="006C1C80"/>
    <w:rsid w:val="006C2ED2"/>
    <w:rsid w:val="006C38E5"/>
    <w:rsid w:val="006C3A7A"/>
    <w:rsid w:val="006C4196"/>
    <w:rsid w:val="006C4C2B"/>
    <w:rsid w:val="006C4DAE"/>
    <w:rsid w:val="006C517E"/>
    <w:rsid w:val="006C5F16"/>
    <w:rsid w:val="006C648C"/>
    <w:rsid w:val="006C6E71"/>
    <w:rsid w:val="006C7601"/>
    <w:rsid w:val="006C78EB"/>
    <w:rsid w:val="006D00AD"/>
    <w:rsid w:val="006D0274"/>
    <w:rsid w:val="006D037D"/>
    <w:rsid w:val="006D14C6"/>
    <w:rsid w:val="006D1547"/>
    <w:rsid w:val="006D15CB"/>
    <w:rsid w:val="006D1B90"/>
    <w:rsid w:val="006D2642"/>
    <w:rsid w:val="006D27A1"/>
    <w:rsid w:val="006D2860"/>
    <w:rsid w:val="006D3B3F"/>
    <w:rsid w:val="006D407F"/>
    <w:rsid w:val="006D40CC"/>
    <w:rsid w:val="006D46C7"/>
    <w:rsid w:val="006D62AF"/>
    <w:rsid w:val="006D7366"/>
    <w:rsid w:val="006D77D6"/>
    <w:rsid w:val="006D7D71"/>
    <w:rsid w:val="006E0959"/>
    <w:rsid w:val="006E1B85"/>
    <w:rsid w:val="006E2CA6"/>
    <w:rsid w:val="006E2CF9"/>
    <w:rsid w:val="006E3BF1"/>
    <w:rsid w:val="006E3CE9"/>
    <w:rsid w:val="006E4099"/>
    <w:rsid w:val="006E475B"/>
    <w:rsid w:val="006E49C8"/>
    <w:rsid w:val="006E4F3C"/>
    <w:rsid w:val="006E6265"/>
    <w:rsid w:val="006E62F4"/>
    <w:rsid w:val="006E717C"/>
    <w:rsid w:val="006E7E13"/>
    <w:rsid w:val="006F197A"/>
    <w:rsid w:val="006F1A79"/>
    <w:rsid w:val="006F1ECF"/>
    <w:rsid w:val="006F22BF"/>
    <w:rsid w:val="006F2C45"/>
    <w:rsid w:val="006F404F"/>
    <w:rsid w:val="006F406D"/>
    <w:rsid w:val="006F478C"/>
    <w:rsid w:val="006F48C7"/>
    <w:rsid w:val="006F49DA"/>
    <w:rsid w:val="006F4A94"/>
    <w:rsid w:val="006F4B6F"/>
    <w:rsid w:val="006F54B3"/>
    <w:rsid w:val="006F5525"/>
    <w:rsid w:val="006F5B4C"/>
    <w:rsid w:val="006F6EF3"/>
    <w:rsid w:val="006F714D"/>
    <w:rsid w:val="006F7689"/>
    <w:rsid w:val="006F7F98"/>
    <w:rsid w:val="007001E5"/>
    <w:rsid w:val="007011C4"/>
    <w:rsid w:val="0070225E"/>
    <w:rsid w:val="00702940"/>
    <w:rsid w:val="007042D0"/>
    <w:rsid w:val="00704314"/>
    <w:rsid w:val="0070581E"/>
    <w:rsid w:val="00705CE8"/>
    <w:rsid w:val="00705E5C"/>
    <w:rsid w:val="007060B7"/>
    <w:rsid w:val="00706C56"/>
    <w:rsid w:val="0070781D"/>
    <w:rsid w:val="00707964"/>
    <w:rsid w:val="00707ED9"/>
    <w:rsid w:val="007102AD"/>
    <w:rsid w:val="007103EC"/>
    <w:rsid w:val="0071040D"/>
    <w:rsid w:val="0071209F"/>
    <w:rsid w:val="00712A75"/>
    <w:rsid w:val="00712D8D"/>
    <w:rsid w:val="00712ED4"/>
    <w:rsid w:val="00713009"/>
    <w:rsid w:val="007139C2"/>
    <w:rsid w:val="007147C0"/>
    <w:rsid w:val="00715D43"/>
    <w:rsid w:val="00715F2F"/>
    <w:rsid w:val="0071767C"/>
    <w:rsid w:val="007176AC"/>
    <w:rsid w:val="00720847"/>
    <w:rsid w:val="007212BF"/>
    <w:rsid w:val="00721453"/>
    <w:rsid w:val="00721661"/>
    <w:rsid w:val="00721757"/>
    <w:rsid w:val="00721C56"/>
    <w:rsid w:val="00721FCE"/>
    <w:rsid w:val="0072257B"/>
    <w:rsid w:val="00722F67"/>
    <w:rsid w:val="00723221"/>
    <w:rsid w:val="00724D66"/>
    <w:rsid w:val="007251CB"/>
    <w:rsid w:val="007252F5"/>
    <w:rsid w:val="00725C8C"/>
    <w:rsid w:val="0072626B"/>
    <w:rsid w:val="00726D1E"/>
    <w:rsid w:val="0072726A"/>
    <w:rsid w:val="00727553"/>
    <w:rsid w:val="007277C8"/>
    <w:rsid w:val="007337D6"/>
    <w:rsid w:val="00733A4A"/>
    <w:rsid w:val="0073409A"/>
    <w:rsid w:val="00735C19"/>
    <w:rsid w:val="00736898"/>
    <w:rsid w:val="0073743E"/>
    <w:rsid w:val="00737759"/>
    <w:rsid w:val="00737BAA"/>
    <w:rsid w:val="0074021C"/>
    <w:rsid w:val="007406BD"/>
    <w:rsid w:val="007408DE"/>
    <w:rsid w:val="00740976"/>
    <w:rsid w:val="007413C9"/>
    <w:rsid w:val="007414B6"/>
    <w:rsid w:val="007414B9"/>
    <w:rsid w:val="00741EE7"/>
    <w:rsid w:val="007422FE"/>
    <w:rsid w:val="00743B13"/>
    <w:rsid w:val="0074438E"/>
    <w:rsid w:val="00744897"/>
    <w:rsid w:val="00744D53"/>
    <w:rsid w:val="0074541F"/>
    <w:rsid w:val="00745B6C"/>
    <w:rsid w:val="00745E23"/>
    <w:rsid w:val="007467C2"/>
    <w:rsid w:val="00747204"/>
    <w:rsid w:val="00747EA6"/>
    <w:rsid w:val="00750132"/>
    <w:rsid w:val="007505D3"/>
    <w:rsid w:val="007508A4"/>
    <w:rsid w:val="007509D7"/>
    <w:rsid w:val="00750F1F"/>
    <w:rsid w:val="007513D6"/>
    <w:rsid w:val="00752150"/>
    <w:rsid w:val="0075245E"/>
    <w:rsid w:val="00752ADA"/>
    <w:rsid w:val="00753C09"/>
    <w:rsid w:val="00756B61"/>
    <w:rsid w:val="00756C81"/>
    <w:rsid w:val="007570C1"/>
    <w:rsid w:val="00761E19"/>
    <w:rsid w:val="00761ED1"/>
    <w:rsid w:val="00762882"/>
    <w:rsid w:val="00763446"/>
    <w:rsid w:val="007638F3"/>
    <w:rsid w:val="00763AAB"/>
    <w:rsid w:val="00763EFF"/>
    <w:rsid w:val="00764E1A"/>
    <w:rsid w:val="0076513A"/>
    <w:rsid w:val="007652BD"/>
    <w:rsid w:val="00766B48"/>
    <w:rsid w:val="00766CBA"/>
    <w:rsid w:val="007671F8"/>
    <w:rsid w:val="00767859"/>
    <w:rsid w:val="00767B3A"/>
    <w:rsid w:val="00767C5C"/>
    <w:rsid w:val="00771C6B"/>
    <w:rsid w:val="007735BC"/>
    <w:rsid w:val="00773DA1"/>
    <w:rsid w:val="00774C7C"/>
    <w:rsid w:val="00774D61"/>
    <w:rsid w:val="00775ACD"/>
    <w:rsid w:val="007760A6"/>
    <w:rsid w:val="0077631F"/>
    <w:rsid w:val="00776556"/>
    <w:rsid w:val="007766C2"/>
    <w:rsid w:val="007801EB"/>
    <w:rsid w:val="00781143"/>
    <w:rsid w:val="00781DBD"/>
    <w:rsid w:val="00782D15"/>
    <w:rsid w:val="007831E5"/>
    <w:rsid w:val="00783343"/>
    <w:rsid w:val="00784665"/>
    <w:rsid w:val="00785777"/>
    <w:rsid w:val="00785A1A"/>
    <w:rsid w:val="00785F76"/>
    <w:rsid w:val="007861BE"/>
    <w:rsid w:val="0078685F"/>
    <w:rsid w:val="00787A0F"/>
    <w:rsid w:val="00787D41"/>
    <w:rsid w:val="007904FA"/>
    <w:rsid w:val="0079096A"/>
    <w:rsid w:val="00791248"/>
    <w:rsid w:val="0079166B"/>
    <w:rsid w:val="00792A8A"/>
    <w:rsid w:val="00792D4E"/>
    <w:rsid w:val="00792ED7"/>
    <w:rsid w:val="00794287"/>
    <w:rsid w:val="00794AE9"/>
    <w:rsid w:val="00795999"/>
    <w:rsid w:val="007964FD"/>
    <w:rsid w:val="007A132D"/>
    <w:rsid w:val="007A1366"/>
    <w:rsid w:val="007A16D4"/>
    <w:rsid w:val="007A1925"/>
    <w:rsid w:val="007A1B1C"/>
    <w:rsid w:val="007A1F4B"/>
    <w:rsid w:val="007A21FB"/>
    <w:rsid w:val="007A2398"/>
    <w:rsid w:val="007A24D0"/>
    <w:rsid w:val="007A31FD"/>
    <w:rsid w:val="007A3374"/>
    <w:rsid w:val="007A3B54"/>
    <w:rsid w:val="007A4467"/>
    <w:rsid w:val="007A4B96"/>
    <w:rsid w:val="007A5087"/>
    <w:rsid w:val="007A50F4"/>
    <w:rsid w:val="007A637D"/>
    <w:rsid w:val="007A6F8A"/>
    <w:rsid w:val="007A793B"/>
    <w:rsid w:val="007A7D1F"/>
    <w:rsid w:val="007B027A"/>
    <w:rsid w:val="007B02B8"/>
    <w:rsid w:val="007B034A"/>
    <w:rsid w:val="007B0944"/>
    <w:rsid w:val="007B1504"/>
    <w:rsid w:val="007B166E"/>
    <w:rsid w:val="007B2463"/>
    <w:rsid w:val="007B25D0"/>
    <w:rsid w:val="007B3D8E"/>
    <w:rsid w:val="007B515E"/>
    <w:rsid w:val="007B5278"/>
    <w:rsid w:val="007B531E"/>
    <w:rsid w:val="007B65A8"/>
    <w:rsid w:val="007B6CA6"/>
    <w:rsid w:val="007B7D8A"/>
    <w:rsid w:val="007C0131"/>
    <w:rsid w:val="007C0953"/>
    <w:rsid w:val="007C0CAC"/>
    <w:rsid w:val="007C13D6"/>
    <w:rsid w:val="007C1F7A"/>
    <w:rsid w:val="007C22F4"/>
    <w:rsid w:val="007C2CA4"/>
    <w:rsid w:val="007C2EDB"/>
    <w:rsid w:val="007C30B2"/>
    <w:rsid w:val="007C34C8"/>
    <w:rsid w:val="007C4DDD"/>
    <w:rsid w:val="007C4E7E"/>
    <w:rsid w:val="007C50A4"/>
    <w:rsid w:val="007C51B8"/>
    <w:rsid w:val="007C548E"/>
    <w:rsid w:val="007C5FF1"/>
    <w:rsid w:val="007C62BB"/>
    <w:rsid w:val="007C6538"/>
    <w:rsid w:val="007C6F8D"/>
    <w:rsid w:val="007C7AA5"/>
    <w:rsid w:val="007C7B1C"/>
    <w:rsid w:val="007D07DD"/>
    <w:rsid w:val="007D0900"/>
    <w:rsid w:val="007D091F"/>
    <w:rsid w:val="007D1CBB"/>
    <w:rsid w:val="007D1F4E"/>
    <w:rsid w:val="007D253E"/>
    <w:rsid w:val="007D2656"/>
    <w:rsid w:val="007D28D8"/>
    <w:rsid w:val="007D34B9"/>
    <w:rsid w:val="007D36EE"/>
    <w:rsid w:val="007D3C92"/>
    <w:rsid w:val="007D4051"/>
    <w:rsid w:val="007D40AA"/>
    <w:rsid w:val="007D4262"/>
    <w:rsid w:val="007D52AB"/>
    <w:rsid w:val="007D599A"/>
    <w:rsid w:val="007D5DEA"/>
    <w:rsid w:val="007D72DD"/>
    <w:rsid w:val="007D7653"/>
    <w:rsid w:val="007D7BAB"/>
    <w:rsid w:val="007E06E1"/>
    <w:rsid w:val="007E0CCF"/>
    <w:rsid w:val="007E0FFA"/>
    <w:rsid w:val="007E109C"/>
    <w:rsid w:val="007E1511"/>
    <w:rsid w:val="007E17DB"/>
    <w:rsid w:val="007E1D73"/>
    <w:rsid w:val="007E38DE"/>
    <w:rsid w:val="007E4022"/>
    <w:rsid w:val="007E4419"/>
    <w:rsid w:val="007E4928"/>
    <w:rsid w:val="007E5006"/>
    <w:rsid w:val="007E5555"/>
    <w:rsid w:val="007E56FE"/>
    <w:rsid w:val="007E6050"/>
    <w:rsid w:val="007E63F9"/>
    <w:rsid w:val="007E68B3"/>
    <w:rsid w:val="007E6E85"/>
    <w:rsid w:val="007E72D2"/>
    <w:rsid w:val="007E749B"/>
    <w:rsid w:val="007F045F"/>
    <w:rsid w:val="007F0BB9"/>
    <w:rsid w:val="007F0E38"/>
    <w:rsid w:val="007F1A10"/>
    <w:rsid w:val="007F2BBE"/>
    <w:rsid w:val="007F2CBD"/>
    <w:rsid w:val="007F2FF2"/>
    <w:rsid w:val="007F3691"/>
    <w:rsid w:val="007F3899"/>
    <w:rsid w:val="007F396A"/>
    <w:rsid w:val="007F44D8"/>
    <w:rsid w:val="007F4682"/>
    <w:rsid w:val="007F46C5"/>
    <w:rsid w:val="007F4DB2"/>
    <w:rsid w:val="007F52A8"/>
    <w:rsid w:val="007F5700"/>
    <w:rsid w:val="007F58E4"/>
    <w:rsid w:val="007F5911"/>
    <w:rsid w:val="007F67AF"/>
    <w:rsid w:val="007F6844"/>
    <w:rsid w:val="007F7758"/>
    <w:rsid w:val="007F7B8D"/>
    <w:rsid w:val="007F7C80"/>
    <w:rsid w:val="007F7E4C"/>
    <w:rsid w:val="00801AB9"/>
    <w:rsid w:val="00802D7D"/>
    <w:rsid w:val="00802F94"/>
    <w:rsid w:val="00803133"/>
    <w:rsid w:val="0080468A"/>
    <w:rsid w:val="008046E2"/>
    <w:rsid w:val="00805490"/>
    <w:rsid w:val="00805EE3"/>
    <w:rsid w:val="008064BA"/>
    <w:rsid w:val="008065BE"/>
    <w:rsid w:val="00807168"/>
    <w:rsid w:val="00810AB3"/>
    <w:rsid w:val="00810CAC"/>
    <w:rsid w:val="00810D71"/>
    <w:rsid w:val="008115A7"/>
    <w:rsid w:val="0081192A"/>
    <w:rsid w:val="00812E50"/>
    <w:rsid w:val="00812F6A"/>
    <w:rsid w:val="008136C5"/>
    <w:rsid w:val="00813E97"/>
    <w:rsid w:val="008140A1"/>
    <w:rsid w:val="00814A8E"/>
    <w:rsid w:val="00814FC9"/>
    <w:rsid w:val="008150AC"/>
    <w:rsid w:val="008161CA"/>
    <w:rsid w:val="00817C73"/>
    <w:rsid w:val="00817ED3"/>
    <w:rsid w:val="00821E84"/>
    <w:rsid w:val="00822C43"/>
    <w:rsid w:val="0082320F"/>
    <w:rsid w:val="008238C1"/>
    <w:rsid w:val="00824D58"/>
    <w:rsid w:val="0082500F"/>
    <w:rsid w:val="00825684"/>
    <w:rsid w:val="00825748"/>
    <w:rsid w:val="008257F3"/>
    <w:rsid w:val="00826025"/>
    <w:rsid w:val="008264CA"/>
    <w:rsid w:val="00826E33"/>
    <w:rsid w:val="0083004F"/>
    <w:rsid w:val="00830140"/>
    <w:rsid w:val="00830492"/>
    <w:rsid w:val="00830A26"/>
    <w:rsid w:val="008318BC"/>
    <w:rsid w:val="0083193C"/>
    <w:rsid w:val="00831A7F"/>
    <w:rsid w:val="00831FB7"/>
    <w:rsid w:val="00833510"/>
    <w:rsid w:val="00833D91"/>
    <w:rsid w:val="008342DC"/>
    <w:rsid w:val="0083461F"/>
    <w:rsid w:val="00834631"/>
    <w:rsid w:val="008348C5"/>
    <w:rsid w:val="00834955"/>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827"/>
    <w:rsid w:val="00843909"/>
    <w:rsid w:val="00843DFB"/>
    <w:rsid w:val="00844B40"/>
    <w:rsid w:val="00845547"/>
    <w:rsid w:val="00845834"/>
    <w:rsid w:val="00846188"/>
    <w:rsid w:val="00846547"/>
    <w:rsid w:val="00847087"/>
    <w:rsid w:val="00847C34"/>
    <w:rsid w:val="00847CE0"/>
    <w:rsid w:val="0085045F"/>
    <w:rsid w:val="008508C2"/>
    <w:rsid w:val="00850BC8"/>
    <w:rsid w:val="00850CD4"/>
    <w:rsid w:val="00850F59"/>
    <w:rsid w:val="00851F1F"/>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942"/>
    <w:rsid w:val="00862B0E"/>
    <w:rsid w:val="00862B6B"/>
    <w:rsid w:val="00862FDB"/>
    <w:rsid w:val="00864534"/>
    <w:rsid w:val="00864811"/>
    <w:rsid w:val="00864AA7"/>
    <w:rsid w:val="00865136"/>
    <w:rsid w:val="008653EC"/>
    <w:rsid w:val="00865A55"/>
    <w:rsid w:val="00865B6C"/>
    <w:rsid w:val="00865BC9"/>
    <w:rsid w:val="008663CF"/>
    <w:rsid w:val="008666EE"/>
    <w:rsid w:val="0086769E"/>
    <w:rsid w:val="00867F80"/>
    <w:rsid w:val="00867FED"/>
    <w:rsid w:val="00871304"/>
    <w:rsid w:val="00872C50"/>
    <w:rsid w:val="00872CFB"/>
    <w:rsid w:val="00872ED1"/>
    <w:rsid w:val="0087304E"/>
    <w:rsid w:val="00873898"/>
    <w:rsid w:val="00873FA9"/>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00C"/>
    <w:rsid w:val="00880166"/>
    <w:rsid w:val="00880371"/>
    <w:rsid w:val="00880A27"/>
    <w:rsid w:val="008816AF"/>
    <w:rsid w:val="008819AC"/>
    <w:rsid w:val="00881D68"/>
    <w:rsid w:val="008828F5"/>
    <w:rsid w:val="0088328A"/>
    <w:rsid w:val="008836BA"/>
    <w:rsid w:val="00883ED6"/>
    <w:rsid w:val="00883EEE"/>
    <w:rsid w:val="008844E5"/>
    <w:rsid w:val="00884E56"/>
    <w:rsid w:val="0088544F"/>
    <w:rsid w:val="0088549C"/>
    <w:rsid w:val="0088589B"/>
    <w:rsid w:val="008858DA"/>
    <w:rsid w:val="00885B5B"/>
    <w:rsid w:val="00886D74"/>
    <w:rsid w:val="00887030"/>
    <w:rsid w:val="008877C5"/>
    <w:rsid w:val="0088799F"/>
    <w:rsid w:val="008901C3"/>
    <w:rsid w:val="008907CB"/>
    <w:rsid w:val="00890E82"/>
    <w:rsid w:val="008912B8"/>
    <w:rsid w:val="00891566"/>
    <w:rsid w:val="0089182B"/>
    <w:rsid w:val="00891F3B"/>
    <w:rsid w:val="008927BE"/>
    <w:rsid w:val="00892CBD"/>
    <w:rsid w:val="0089338A"/>
    <w:rsid w:val="008935C1"/>
    <w:rsid w:val="008945A9"/>
    <w:rsid w:val="00894DD8"/>
    <w:rsid w:val="0089551A"/>
    <w:rsid w:val="008955BB"/>
    <w:rsid w:val="00895AD5"/>
    <w:rsid w:val="00896A3D"/>
    <w:rsid w:val="00897668"/>
    <w:rsid w:val="008A037E"/>
    <w:rsid w:val="008A122E"/>
    <w:rsid w:val="008A1557"/>
    <w:rsid w:val="008A18F8"/>
    <w:rsid w:val="008A190A"/>
    <w:rsid w:val="008A19A1"/>
    <w:rsid w:val="008A1B3B"/>
    <w:rsid w:val="008A1E2F"/>
    <w:rsid w:val="008A3721"/>
    <w:rsid w:val="008A3D4B"/>
    <w:rsid w:val="008A53CD"/>
    <w:rsid w:val="008A5418"/>
    <w:rsid w:val="008A5452"/>
    <w:rsid w:val="008A56AD"/>
    <w:rsid w:val="008A57A1"/>
    <w:rsid w:val="008A6058"/>
    <w:rsid w:val="008A6118"/>
    <w:rsid w:val="008A70C5"/>
    <w:rsid w:val="008B01B0"/>
    <w:rsid w:val="008B0C31"/>
    <w:rsid w:val="008B0F94"/>
    <w:rsid w:val="008B12C6"/>
    <w:rsid w:val="008B17DA"/>
    <w:rsid w:val="008B1E75"/>
    <w:rsid w:val="008B275E"/>
    <w:rsid w:val="008B27F0"/>
    <w:rsid w:val="008B356A"/>
    <w:rsid w:val="008B44EC"/>
    <w:rsid w:val="008B4B70"/>
    <w:rsid w:val="008B6C1A"/>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5667"/>
    <w:rsid w:val="008C6A4B"/>
    <w:rsid w:val="008C6B3D"/>
    <w:rsid w:val="008C7589"/>
    <w:rsid w:val="008C7B47"/>
    <w:rsid w:val="008D042F"/>
    <w:rsid w:val="008D097E"/>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ED5"/>
    <w:rsid w:val="008E03AB"/>
    <w:rsid w:val="008E0523"/>
    <w:rsid w:val="008E2217"/>
    <w:rsid w:val="008E297A"/>
    <w:rsid w:val="008E2BD5"/>
    <w:rsid w:val="008E319B"/>
    <w:rsid w:val="008E4AB5"/>
    <w:rsid w:val="008E4E9E"/>
    <w:rsid w:val="008E54C9"/>
    <w:rsid w:val="008E5832"/>
    <w:rsid w:val="008E77AB"/>
    <w:rsid w:val="008E793E"/>
    <w:rsid w:val="008E7C1E"/>
    <w:rsid w:val="008E7CAB"/>
    <w:rsid w:val="008E7DFB"/>
    <w:rsid w:val="008F221C"/>
    <w:rsid w:val="008F28BE"/>
    <w:rsid w:val="008F2A45"/>
    <w:rsid w:val="008F2BF6"/>
    <w:rsid w:val="008F335A"/>
    <w:rsid w:val="008F35BA"/>
    <w:rsid w:val="008F3EAF"/>
    <w:rsid w:val="008F47EF"/>
    <w:rsid w:val="008F48F6"/>
    <w:rsid w:val="008F4F53"/>
    <w:rsid w:val="008F4FB1"/>
    <w:rsid w:val="008F59FD"/>
    <w:rsid w:val="008F5CBB"/>
    <w:rsid w:val="008F63BE"/>
    <w:rsid w:val="008F6491"/>
    <w:rsid w:val="008F66EA"/>
    <w:rsid w:val="008F76F2"/>
    <w:rsid w:val="008F76FB"/>
    <w:rsid w:val="008F7F78"/>
    <w:rsid w:val="00900A39"/>
    <w:rsid w:val="00900FA3"/>
    <w:rsid w:val="009010F6"/>
    <w:rsid w:val="00901D5F"/>
    <w:rsid w:val="00902279"/>
    <w:rsid w:val="009028A0"/>
    <w:rsid w:val="0090359C"/>
    <w:rsid w:val="00904A67"/>
    <w:rsid w:val="00904D69"/>
    <w:rsid w:val="009051FB"/>
    <w:rsid w:val="00905B0A"/>
    <w:rsid w:val="00905BE5"/>
    <w:rsid w:val="00907870"/>
    <w:rsid w:val="009105D1"/>
    <w:rsid w:val="00910682"/>
    <w:rsid w:val="00910955"/>
    <w:rsid w:val="00910C01"/>
    <w:rsid w:val="00911145"/>
    <w:rsid w:val="00911354"/>
    <w:rsid w:val="009116C4"/>
    <w:rsid w:val="009119B5"/>
    <w:rsid w:val="00911BF9"/>
    <w:rsid w:val="00911D06"/>
    <w:rsid w:val="00911D1C"/>
    <w:rsid w:val="00912CC1"/>
    <w:rsid w:val="00913F14"/>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728"/>
    <w:rsid w:val="00920F8D"/>
    <w:rsid w:val="009213F3"/>
    <w:rsid w:val="00922541"/>
    <w:rsid w:val="00922D66"/>
    <w:rsid w:val="00922E55"/>
    <w:rsid w:val="00922EB4"/>
    <w:rsid w:val="00923628"/>
    <w:rsid w:val="009238BA"/>
    <w:rsid w:val="00924B18"/>
    <w:rsid w:val="009251CC"/>
    <w:rsid w:val="009251E2"/>
    <w:rsid w:val="00925FE3"/>
    <w:rsid w:val="009262FC"/>
    <w:rsid w:val="00926E72"/>
    <w:rsid w:val="00926F4C"/>
    <w:rsid w:val="00927270"/>
    <w:rsid w:val="0092730C"/>
    <w:rsid w:val="00927E83"/>
    <w:rsid w:val="0093023B"/>
    <w:rsid w:val="00930371"/>
    <w:rsid w:val="00930945"/>
    <w:rsid w:val="00930A18"/>
    <w:rsid w:val="00930D75"/>
    <w:rsid w:val="00930DF3"/>
    <w:rsid w:val="00931067"/>
    <w:rsid w:val="009311BD"/>
    <w:rsid w:val="009314F2"/>
    <w:rsid w:val="00932C7C"/>
    <w:rsid w:val="00933488"/>
    <w:rsid w:val="00933508"/>
    <w:rsid w:val="0093378C"/>
    <w:rsid w:val="009339CF"/>
    <w:rsid w:val="00933E35"/>
    <w:rsid w:val="00934B11"/>
    <w:rsid w:val="00935B46"/>
    <w:rsid w:val="00936040"/>
    <w:rsid w:val="009362CC"/>
    <w:rsid w:val="00936C63"/>
    <w:rsid w:val="00936D73"/>
    <w:rsid w:val="00936DAC"/>
    <w:rsid w:val="00936E24"/>
    <w:rsid w:val="00937603"/>
    <w:rsid w:val="0094114D"/>
    <w:rsid w:val="009411FD"/>
    <w:rsid w:val="00941485"/>
    <w:rsid w:val="00941F14"/>
    <w:rsid w:val="00943B5D"/>
    <w:rsid w:val="00943D10"/>
    <w:rsid w:val="00943F5A"/>
    <w:rsid w:val="0094478A"/>
    <w:rsid w:val="009453BD"/>
    <w:rsid w:val="0094597E"/>
    <w:rsid w:val="009460A3"/>
    <w:rsid w:val="009471B6"/>
    <w:rsid w:val="00947EB6"/>
    <w:rsid w:val="0095067A"/>
    <w:rsid w:val="00950C2B"/>
    <w:rsid w:val="00950EDE"/>
    <w:rsid w:val="009512E9"/>
    <w:rsid w:val="00951ACB"/>
    <w:rsid w:val="00952280"/>
    <w:rsid w:val="009523B3"/>
    <w:rsid w:val="00952690"/>
    <w:rsid w:val="0095301B"/>
    <w:rsid w:val="00953872"/>
    <w:rsid w:val="0095388D"/>
    <w:rsid w:val="00953C24"/>
    <w:rsid w:val="009549E3"/>
    <w:rsid w:val="009553E9"/>
    <w:rsid w:val="00955634"/>
    <w:rsid w:val="009558A2"/>
    <w:rsid w:val="00955916"/>
    <w:rsid w:val="00955B34"/>
    <w:rsid w:val="00955B50"/>
    <w:rsid w:val="00955B87"/>
    <w:rsid w:val="00955F84"/>
    <w:rsid w:val="009579F0"/>
    <w:rsid w:val="0096112A"/>
    <w:rsid w:val="0096116E"/>
    <w:rsid w:val="0096118C"/>
    <w:rsid w:val="00961C43"/>
    <w:rsid w:val="0096255C"/>
    <w:rsid w:val="009635A5"/>
    <w:rsid w:val="00964187"/>
    <w:rsid w:val="0096420F"/>
    <w:rsid w:val="009648DF"/>
    <w:rsid w:val="00964951"/>
    <w:rsid w:val="009650F1"/>
    <w:rsid w:val="0096522A"/>
    <w:rsid w:val="0096555D"/>
    <w:rsid w:val="00965D88"/>
    <w:rsid w:val="0096628F"/>
    <w:rsid w:val="00966F89"/>
    <w:rsid w:val="0097031F"/>
    <w:rsid w:val="00970714"/>
    <w:rsid w:val="00970C8B"/>
    <w:rsid w:val="00971EB9"/>
    <w:rsid w:val="00974C40"/>
    <w:rsid w:val="00974C8F"/>
    <w:rsid w:val="00975D91"/>
    <w:rsid w:val="009761B7"/>
    <w:rsid w:val="0097699D"/>
    <w:rsid w:val="00976AF2"/>
    <w:rsid w:val="00976C4B"/>
    <w:rsid w:val="00977184"/>
    <w:rsid w:val="009779F4"/>
    <w:rsid w:val="00977F7F"/>
    <w:rsid w:val="00980067"/>
    <w:rsid w:val="009805AF"/>
    <w:rsid w:val="00980D7F"/>
    <w:rsid w:val="00980FE5"/>
    <w:rsid w:val="0098126A"/>
    <w:rsid w:val="00981A48"/>
    <w:rsid w:val="009821A9"/>
    <w:rsid w:val="00983558"/>
    <w:rsid w:val="00983782"/>
    <w:rsid w:val="009846F7"/>
    <w:rsid w:val="0098471A"/>
    <w:rsid w:val="0098498E"/>
    <w:rsid w:val="00985154"/>
    <w:rsid w:val="00985C1C"/>
    <w:rsid w:val="00987553"/>
    <w:rsid w:val="00987B55"/>
    <w:rsid w:val="00987F5D"/>
    <w:rsid w:val="009909C8"/>
    <w:rsid w:val="00990A39"/>
    <w:rsid w:val="00990C99"/>
    <w:rsid w:val="009911D6"/>
    <w:rsid w:val="009925BB"/>
    <w:rsid w:val="00993637"/>
    <w:rsid w:val="0099465E"/>
    <w:rsid w:val="009959DE"/>
    <w:rsid w:val="009960FF"/>
    <w:rsid w:val="0099657C"/>
    <w:rsid w:val="00996925"/>
    <w:rsid w:val="0099751D"/>
    <w:rsid w:val="00997D68"/>
    <w:rsid w:val="009A0180"/>
    <w:rsid w:val="009A0B81"/>
    <w:rsid w:val="009A0D67"/>
    <w:rsid w:val="009A0F0B"/>
    <w:rsid w:val="009A17A7"/>
    <w:rsid w:val="009A2031"/>
    <w:rsid w:val="009A2603"/>
    <w:rsid w:val="009A2650"/>
    <w:rsid w:val="009A2905"/>
    <w:rsid w:val="009A413C"/>
    <w:rsid w:val="009A495F"/>
    <w:rsid w:val="009A4DFA"/>
    <w:rsid w:val="009A52D7"/>
    <w:rsid w:val="009A6D07"/>
    <w:rsid w:val="009A70ED"/>
    <w:rsid w:val="009A7718"/>
    <w:rsid w:val="009A7A3F"/>
    <w:rsid w:val="009A7D7C"/>
    <w:rsid w:val="009B0C5D"/>
    <w:rsid w:val="009B103F"/>
    <w:rsid w:val="009B2690"/>
    <w:rsid w:val="009B2DB1"/>
    <w:rsid w:val="009B4333"/>
    <w:rsid w:val="009B4380"/>
    <w:rsid w:val="009B63BE"/>
    <w:rsid w:val="009B65C9"/>
    <w:rsid w:val="009B6998"/>
    <w:rsid w:val="009B6A67"/>
    <w:rsid w:val="009B6EAE"/>
    <w:rsid w:val="009B6F60"/>
    <w:rsid w:val="009B702F"/>
    <w:rsid w:val="009B7835"/>
    <w:rsid w:val="009B7C9D"/>
    <w:rsid w:val="009C00DF"/>
    <w:rsid w:val="009C03C2"/>
    <w:rsid w:val="009C03DF"/>
    <w:rsid w:val="009C0F86"/>
    <w:rsid w:val="009C14FE"/>
    <w:rsid w:val="009C1F45"/>
    <w:rsid w:val="009C207D"/>
    <w:rsid w:val="009C2D29"/>
    <w:rsid w:val="009C357B"/>
    <w:rsid w:val="009C3693"/>
    <w:rsid w:val="009C4A75"/>
    <w:rsid w:val="009C50CE"/>
    <w:rsid w:val="009C5FD0"/>
    <w:rsid w:val="009C773D"/>
    <w:rsid w:val="009D02D4"/>
    <w:rsid w:val="009D1DEA"/>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9D4"/>
    <w:rsid w:val="009D7422"/>
    <w:rsid w:val="009D794E"/>
    <w:rsid w:val="009E0442"/>
    <w:rsid w:val="009E078C"/>
    <w:rsid w:val="009E1520"/>
    <w:rsid w:val="009E23C1"/>
    <w:rsid w:val="009E3362"/>
    <w:rsid w:val="009E48FF"/>
    <w:rsid w:val="009E51DB"/>
    <w:rsid w:val="009E60DB"/>
    <w:rsid w:val="009E6B01"/>
    <w:rsid w:val="009E6D16"/>
    <w:rsid w:val="009E6EDC"/>
    <w:rsid w:val="009E7DC6"/>
    <w:rsid w:val="009E7E5C"/>
    <w:rsid w:val="009F08AE"/>
    <w:rsid w:val="009F0E5C"/>
    <w:rsid w:val="009F1583"/>
    <w:rsid w:val="009F1606"/>
    <w:rsid w:val="009F2AD8"/>
    <w:rsid w:val="009F2B61"/>
    <w:rsid w:val="009F346E"/>
    <w:rsid w:val="009F34DF"/>
    <w:rsid w:val="009F3A36"/>
    <w:rsid w:val="009F3B00"/>
    <w:rsid w:val="009F4159"/>
    <w:rsid w:val="009F4798"/>
    <w:rsid w:val="009F4A1B"/>
    <w:rsid w:val="009F4FB0"/>
    <w:rsid w:val="009F611A"/>
    <w:rsid w:val="009F626E"/>
    <w:rsid w:val="009F65A4"/>
    <w:rsid w:val="009F6755"/>
    <w:rsid w:val="009F6E76"/>
    <w:rsid w:val="009F7B9F"/>
    <w:rsid w:val="00A00FAC"/>
    <w:rsid w:val="00A01324"/>
    <w:rsid w:val="00A021DD"/>
    <w:rsid w:val="00A02E76"/>
    <w:rsid w:val="00A03949"/>
    <w:rsid w:val="00A03D2D"/>
    <w:rsid w:val="00A04445"/>
    <w:rsid w:val="00A04C1F"/>
    <w:rsid w:val="00A0509B"/>
    <w:rsid w:val="00A06623"/>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668"/>
    <w:rsid w:val="00A17B50"/>
    <w:rsid w:val="00A20197"/>
    <w:rsid w:val="00A20506"/>
    <w:rsid w:val="00A20853"/>
    <w:rsid w:val="00A20ECC"/>
    <w:rsid w:val="00A20EF6"/>
    <w:rsid w:val="00A21685"/>
    <w:rsid w:val="00A21BDE"/>
    <w:rsid w:val="00A21C05"/>
    <w:rsid w:val="00A221F9"/>
    <w:rsid w:val="00A22386"/>
    <w:rsid w:val="00A23362"/>
    <w:rsid w:val="00A239A8"/>
    <w:rsid w:val="00A23CBD"/>
    <w:rsid w:val="00A24E17"/>
    <w:rsid w:val="00A25255"/>
    <w:rsid w:val="00A252C5"/>
    <w:rsid w:val="00A25B73"/>
    <w:rsid w:val="00A25C3F"/>
    <w:rsid w:val="00A25E64"/>
    <w:rsid w:val="00A26277"/>
    <w:rsid w:val="00A2689C"/>
    <w:rsid w:val="00A26F1B"/>
    <w:rsid w:val="00A27A7B"/>
    <w:rsid w:val="00A3035E"/>
    <w:rsid w:val="00A3088C"/>
    <w:rsid w:val="00A30A15"/>
    <w:rsid w:val="00A30C08"/>
    <w:rsid w:val="00A31025"/>
    <w:rsid w:val="00A31677"/>
    <w:rsid w:val="00A31E5C"/>
    <w:rsid w:val="00A31F58"/>
    <w:rsid w:val="00A32288"/>
    <w:rsid w:val="00A32715"/>
    <w:rsid w:val="00A3272C"/>
    <w:rsid w:val="00A32909"/>
    <w:rsid w:val="00A32FD1"/>
    <w:rsid w:val="00A331DC"/>
    <w:rsid w:val="00A337A1"/>
    <w:rsid w:val="00A3496F"/>
    <w:rsid w:val="00A34CD2"/>
    <w:rsid w:val="00A35007"/>
    <w:rsid w:val="00A36119"/>
    <w:rsid w:val="00A40058"/>
    <w:rsid w:val="00A40B3D"/>
    <w:rsid w:val="00A40E8A"/>
    <w:rsid w:val="00A41067"/>
    <w:rsid w:val="00A421E8"/>
    <w:rsid w:val="00A42D03"/>
    <w:rsid w:val="00A438D5"/>
    <w:rsid w:val="00A43CA6"/>
    <w:rsid w:val="00A43D4E"/>
    <w:rsid w:val="00A44422"/>
    <w:rsid w:val="00A44E91"/>
    <w:rsid w:val="00A44F63"/>
    <w:rsid w:val="00A45056"/>
    <w:rsid w:val="00A460E2"/>
    <w:rsid w:val="00A462DA"/>
    <w:rsid w:val="00A47B58"/>
    <w:rsid w:val="00A5011B"/>
    <w:rsid w:val="00A50492"/>
    <w:rsid w:val="00A51250"/>
    <w:rsid w:val="00A51554"/>
    <w:rsid w:val="00A51756"/>
    <w:rsid w:val="00A52AAF"/>
    <w:rsid w:val="00A530FD"/>
    <w:rsid w:val="00A54470"/>
    <w:rsid w:val="00A549AC"/>
    <w:rsid w:val="00A549E1"/>
    <w:rsid w:val="00A550F8"/>
    <w:rsid w:val="00A5545B"/>
    <w:rsid w:val="00A55C29"/>
    <w:rsid w:val="00A55E09"/>
    <w:rsid w:val="00A564ED"/>
    <w:rsid w:val="00A56977"/>
    <w:rsid w:val="00A56CC0"/>
    <w:rsid w:val="00A575EC"/>
    <w:rsid w:val="00A60133"/>
    <w:rsid w:val="00A609AF"/>
    <w:rsid w:val="00A60A5B"/>
    <w:rsid w:val="00A60C2A"/>
    <w:rsid w:val="00A60D23"/>
    <w:rsid w:val="00A62225"/>
    <w:rsid w:val="00A62537"/>
    <w:rsid w:val="00A626DE"/>
    <w:rsid w:val="00A62741"/>
    <w:rsid w:val="00A631E2"/>
    <w:rsid w:val="00A6353F"/>
    <w:rsid w:val="00A635AE"/>
    <w:rsid w:val="00A63759"/>
    <w:rsid w:val="00A65E46"/>
    <w:rsid w:val="00A66239"/>
    <w:rsid w:val="00A66A1F"/>
    <w:rsid w:val="00A66D1A"/>
    <w:rsid w:val="00A670E5"/>
    <w:rsid w:val="00A67259"/>
    <w:rsid w:val="00A7034A"/>
    <w:rsid w:val="00A71399"/>
    <w:rsid w:val="00A71B97"/>
    <w:rsid w:val="00A71CD7"/>
    <w:rsid w:val="00A7256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F33"/>
    <w:rsid w:val="00A834BC"/>
    <w:rsid w:val="00A83963"/>
    <w:rsid w:val="00A84A11"/>
    <w:rsid w:val="00A84DF9"/>
    <w:rsid w:val="00A856C6"/>
    <w:rsid w:val="00A8658C"/>
    <w:rsid w:val="00A86A61"/>
    <w:rsid w:val="00A87642"/>
    <w:rsid w:val="00A87F89"/>
    <w:rsid w:val="00A90681"/>
    <w:rsid w:val="00A91AA5"/>
    <w:rsid w:val="00A92068"/>
    <w:rsid w:val="00A92CE0"/>
    <w:rsid w:val="00A93FB1"/>
    <w:rsid w:val="00A942DA"/>
    <w:rsid w:val="00A95043"/>
    <w:rsid w:val="00A9534E"/>
    <w:rsid w:val="00A95BE4"/>
    <w:rsid w:val="00A95E8D"/>
    <w:rsid w:val="00A95F7F"/>
    <w:rsid w:val="00A975FE"/>
    <w:rsid w:val="00A97766"/>
    <w:rsid w:val="00A97A0D"/>
    <w:rsid w:val="00A97B87"/>
    <w:rsid w:val="00AA003A"/>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3D1"/>
    <w:rsid w:val="00AA7D44"/>
    <w:rsid w:val="00AB003B"/>
    <w:rsid w:val="00AB0BF9"/>
    <w:rsid w:val="00AB0EEA"/>
    <w:rsid w:val="00AB0F05"/>
    <w:rsid w:val="00AB1756"/>
    <w:rsid w:val="00AB268F"/>
    <w:rsid w:val="00AB3CF5"/>
    <w:rsid w:val="00AB5940"/>
    <w:rsid w:val="00AB674C"/>
    <w:rsid w:val="00AB6B7A"/>
    <w:rsid w:val="00AB7978"/>
    <w:rsid w:val="00AB7B58"/>
    <w:rsid w:val="00AC0BA7"/>
    <w:rsid w:val="00AC122B"/>
    <w:rsid w:val="00AC14C4"/>
    <w:rsid w:val="00AC19A6"/>
    <w:rsid w:val="00AC1B81"/>
    <w:rsid w:val="00AC1F2D"/>
    <w:rsid w:val="00AC2B1B"/>
    <w:rsid w:val="00AC2E4E"/>
    <w:rsid w:val="00AC364B"/>
    <w:rsid w:val="00AC444C"/>
    <w:rsid w:val="00AC4654"/>
    <w:rsid w:val="00AC4BD2"/>
    <w:rsid w:val="00AC4C56"/>
    <w:rsid w:val="00AC4D52"/>
    <w:rsid w:val="00AC5CAF"/>
    <w:rsid w:val="00AC6F97"/>
    <w:rsid w:val="00AC7F86"/>
    <w:rsid w:val="00AD08C7"/>
    <w:rsid w:val="00AD0A8D"/>
    <w:rsid w:val="00AD10D2"/>
    <w:rsid w:val="00AD13EB"/>
    <w:rsid w:val="00AD15EE"/>
    <w:rsid w:val="00AD1650"/>
    <w:rsid w:val="00AD2730"/>
    <w:rsid w:val="00AD3973"/>
    <w:rsid w:val="00AD469C"/>
    <w:rsid w:val="00AD47A6"/>
    <w:rsid w:val="00AD51D0"/>
    <w:rsid w:val="00AD5363"/>
    <w:rsid w:val="00AD5546"/>
    <w:rsid w:val="00AD5EDF"/>
    <w:rsid w:val="00AD62E6"/>
    <w:rsid w:val="00AD7E5B"/>
    <w:rsid w:val="00AE004C"/>
    <w:rsid w:val="00AE04C4"/>
    <w:rsid w:val="00AE1931"/>
    <w:rsid w:val="00AE1D01"/>
    <w:rsid w:val="00AE2376"/>
    <w:rsid w:val="00AE281F"/>
    <w:rsid w:val="00AE2CFD"/>
    <w:rsid w:val="00AE2EAB"/>
    <w:rsid w:val="00AE31C0"/>
    <w:rsid w:val="00AE3DFD"/>
    <w:rsid w:val="00AE52D1"/>
    <w:rsid w:val="00AE59A6"/>
    <w:rsid w:val="00AE6AF5"/>
    <w:rsid w:val="00AE7148"/>
    <w:rsid w:val="00AE776C"/>
    <w:rsid w:val="00AE778A"/>
    <w:rsid w:val="00AE7F5D"/>
    <w:rsid w:val="00AE7F69"/>
    <w:rsid w:val="00AF0DBF"/>
    <w:rsid w:val="00AF0F74"/>
    <w:rsid w:val="00AF1105"/>
    <w:rsid w:val="00AF1C8D"/>
    <w:rsid w:val="00AF38D4"/>
    <w:rsid w:val="00AF3F8E"/>
    <w:rsid w:val="00AF45DB"/>
    <w:rsid w:val="00AF4637"/>
    <w:rsid w:val="00AF4EF4"/>
    <w:rsid w:val="00AF5D0F"/>
    <w:rsid w:val="00AF623D"/>
    <w:rsid w:val="00AF6737"/>
    <w:rsid w:val="00AF6859"/>
    <w:rsid w:val="00AF6E5E"/>
    <w:rsid w:val="00AF6EA1"/>
    <w:rsid w:val="00B00049"/>
    <w:rsid w:val="00B00B34"/>
    <w:rsid w:val="00B01137"/>
    <w:rsid w:val="00B0155E"/>
    <w:rsid w:val="00B02414"/>
    <w:rsid w:val="00B02A93"/>
    <w:rsid w:val="00B03593"/>
    <w:rsid w:val="00B03D97"/>
    <w:rsid w:val="00B03E09"/>
    <w:rsid w:val="00B03F7B"/>
    <w:rsid w:val="00B03FC3"/>
    <w:rsid w:val="00B04309"/>
    <w:rsid w:val="00B0466D"/>
    <w:rsid w:val="00B0468B"/>
    <w:rsid w:val="00B05A32"/>
    <w:rsid w:val="00B060F6"/>
    <w:rsid w:val="00B06677"/>
    <w:rsid w:val="00B06795"/>
    <w:rsid w:val="00B072C3"/>
    <w:rsid w:val="00B07B41"/>
    <w:rsid w:val="00B10857"/>
    <w:rsid w:val="00B10EFD"/>
    <w:rsid w:val="00B1124D"/>
    <w:rsid w:val="00B11DEE"/>
    <w:rsid w:val="00B11E3B"/>
    <w:rsid w:val="00B11E55"/>
    <w:rsid w:val="00B122FF"/>
    <w:rsid w:val="00B12A71"/>
    <w:rsid w:val="00B13640"/>
    <w:rsid w:val="00B14075"/>
    <w:rsid w:val="00B1482F"/>
    <w:rsid w:val="00B1484D"/>
    <w:rsid w:val="00B1547D"/>
    <w:rsid w:val="00B17ADE"/>
    <w:rsid w:val="00B17B0B"/>
    <w:rsid w:val="00B20BB6"/>
    <w:rsid w:val="00B21910"/>
    <w:rsid w:val="00B2243B"/>
    <w:rsid w:val="00B22532"/>
    <w:rsid w:val="00B24301"/>
    <w:rsid w:val="00B24380"/>
    <w:rsid w:val="00B2449E"/>
    <w:rsid w:val="00B25373"/>
    <w:rsid w:val="00B25E38"/>
    <w:rsid w:val="00B276E8"/>
    <w:rsid w:val="00B27B2C"/>
    <w:rsid w:val="00B3034E"/>
    <w:rsid w:val="00B3082B"/>
    <w:rsid w:val="00B30A4C"/>
    <w:rsid w:val="00B30B57"/>
    <w:rsid w:val="00B30FFA"/>
    <w:rsid w:val="00B31402"/>
    <w:rsid w:val="00B32AF1"/>
    <w:rsid w:val="00B33250"/>
    <w:rsid w:val="00B348F4"/>
    <w:rsid w:val="00B35097"/>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F97"/>
    <w:rsid w:val="00B43336"/>
    <w:rsid w:val="00B43F61"/>
    <w:rsid w:val="00B4492B"/>
    <w:rsid w:val="00B45CE0"/>
    <w:rsid w:val="00B45CF6"/>
    <w:rsid w:val="00B46111"/>
    <w:rsid w:val="00B461D7"/>
    <w:rsid w:val="00B46DF5"/>
    <w:rsid w:val="00B51113"/>
    <w:rsid w:val="00B523B0"/>
    <w:rsid w:val="00B52B4D"/>
    <w:rsid w:val="00B52D90"/>
    <w:rsid w:val="00B52E14"/>
    <w:rsid w:val="00B53209"/>
    <w:rsid w:val="00B53933"/>
    <w:rsid w:val="00B549B6"/>
    <w:rsid w:val="00B561CE"/>
    <w:rsid w:val="00B5637A"/>
    <w:rsid w:val="00B5701F"/>
    <w:rsid w:val="00B575DC"/>
    <w:rsid w:val="00B579C6"/>
    <w:rsid w:val="00B60C4A"/>
    <w:rsid w:val="00B61D43"/>
    <w:rsid w:val="00B620CB"/>
    <w:rsid w:val="00B627C5"/>
    <w:rsid w:val="00B6334B"/>
    <w:rsid w:val="00B646D0"/>
    <w:rsid w:val="00B65006"/>
    <w:rsid w:val="00B65263"/>
    <w:rsid w:val="00B65361"/>
    <w:rsid w:val="00B65BDA"/>
    <w:rsid w:val="00B664F8"/>
    <w:rsid w:val="00B66D50"/>
    <w:rsid w:val="00B66F4D"/>
    <w:rsid w:val="00B7096E"/>
    <w:rsid w:val="00B71682"/>
    <w:rsid w:val="00B71755"/>
    <w:rsid w:val="00B71A8F"/>
    <w:rsid w:val="00B72BA3"/>
    <w:rsid w:val="00B72D14"/>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D82"/>
    <w:rsid w:val="00B8418B"/>
    <w:rsid w:val="00B84333"/>
    <w:rsid w:val="00B84D94"/>
    <w:rsid w:val="00B853CE"/>
    <w:rsid w:val="00B86013"/>
    <w:rsid w:val="00B87042"/>
    <w:rsid w:val="00B87676"/>
    <w:rsid w:val="00B87D8B"/>
    <w:rsid w:val="00B901CF"/>
    <w:rsid w:val="00B90283"/>
    <w:rsid w:val="00B90EF9"/>
    <w:rsid w:val="00B90FED"/>
    <w:rsid w:val="00B9176E"/>
    <w:rsid w:val="00B91B31"/>
    <w:rsid w:val="00B91F4B"/>
    <w:rsid w:val="00B923CC"/>
    <w:rsid w:val="00B92579"/>
    <w:rsid w:val="00B92A02"/>
    <w:rsid w:val="00B93478"/>
    <w:rsid w:val="00B939AC"/>
    <w:rsid w:val="00B93D07"/>
    <w:rsid w:val="00B9496A"/>
    <w:rsid w:val="00B94A26"/>
    <w:rsid w:val="00B94B84"/>
    <w:rsid w:val="00B94DBF"/>
    <w:rsid w:val="00B94DEE"/>
    <w:rsid w:val="00B94EF8"/>
    <w:rsid w:val="00B97CA3"/>
    <w:rsid w:val="00BA08B9"/>
    <w:rsid w:val="00BA1221"/>
    <w:rsid w:val="00BA16A0"/>
    <w:rsid w:val="00BA1834"/>
    <w:rsid w:val="00BA1D06"/>
    <w:rsid w:val="00BA20E9"/>
    <w:rsid w:val="00BA20EC"/>
    <w:rsid w:val="00BA2192"/>
    <w:rsid w:val="00BA22FA"/>
    <w:rsid w:val="00BA2AC6"/>
    <w:rsid w:val="00BA345A"/>
    <w:rsid w:val="00BA4C1D"/>
    <w:rsid w:val="00BA4FA6"/>
    <w:rsid w:val="00BA5887"/>
    <w:rsid w:val="00BA5CEB"/>
    <w:rsid w:val="00BA5D17"/>
    <w:rsid w:val="00BA6106"/>
    <w:rsid w:val="00BA6548"/>
    <w:rsid w:val="00BB0A3A"/>
    <w:rsid w:val="00BB30FD"/>
    <w:rsid w:val="00BB330B"/>
    <w:rsid w:val="00BB35DE"/>
    <w:rsid w:val="00BB37D2"/>
    <w:rsid w:val="00BB3ADF"/>
    <w:rsid w:val="00BB3F1B"/>
    <w:rsid w:val="00BB45FC"/>
    <w:rsid w:val="00BB5FE0"/>
    <w:rsid w:val="00BB73F6"/>
    <w:rsid w:val="00BB7430"/>
    <w:rsid w:val="00BB747E"/>
    <w:rsid w:val="00BB7BE0"/>
    <w:rsid w:val="00BB7EC8"/>
    <w:rsid w:val="00BB7EF6"/>
    <w:rsid w:val="00BC0317"/>
    <w:rsid w:val="00BC0BA8"/>
    <w:rsid w:val="00BC27BC"/>
    <w:rsid w:val="00BC3617"/>
    <w:rsid w:val="00BC463D"/>
    <w:rsid w:val="00BC4AF5"/>
    <w:rsid w:val="00BC52D0"/>
    <w:rsid w:val="00BC5DEF"/>
    <w:rsid w:val="00BC5F9D"/>
    <w:rsid w:val="00BC6330"/>
    <w:rsid w:val="00BC6A58"/>
    <w:rsid w:val="00BC6C89"/>
    <w:rsid w:val="00BC7A4A"/>
    <w:rsid w:val="00BC7CEE"/>
    <w:rsid w:val="00BD06A2"/>
    <w:rsid w:val="00BD097F"/>
    <w:rsid w:val="00BD0C4D"/>
    <w:rsid w:val="00BD11C4"/>
    <w:rsid w:val="00BD23AF"/>
    <w:rsid w:val="00BD2504"/>
    <w:rsid w:val="00BD2BF7"/>
    <w:rsid w:val="00BD30AC"/>
    <w:rsid w:val="00BD45F3"/>
    <w:rsid w:val="00BD483B"/>
    <w:rsid w:val="00BD575A"/>
    <w:rsid w:val="00BD6A42"/>
    <w:rsid w:val="00BD6FB2"/>
    <w:rsid w:val="00BD75B0"/>
    <w:rsid w:val="00BD7770"/>
    <w:rsid w:val="00BE0326"/>
    <w:rsid w:val="00BE0D39"/>
    <w:rsid w:val="00BE158F"/>
    <w:rsid w:val="00BE1710"/>
    <w:rsid w:val="00BE2E0A"/>
    <w:rsid w:val="00BE41FA"/>
    <w:rsid w:val="00BE4B39"/>
    <w:rsid w:val="00BE4B8E"/>
    <w:rsid w:val="00BE4D98"/>
    <w:rsid w:val="00BE4E8A"/>
    <w:rsid w:val="00BE4EDC"/>
    <w:rsid w:val="00BE574B"/>
    <w:rsid w:val="00BE69B9"/>
    <w:rsid w:val="00BE71E5"/>
    <w:rsid w:val="00BE72B6"/>
    <w:rsid w:val="00BE7744"/>
    <w:rsid w:val="00BF036D"/>
    <w:rsid w:val="00BF1808"/>
    <w:rsid w:val="00BF18F9"/>
    <w:rsid w:val="00BF1EAA"/>
    <w:rsid w:val="00BF20C7"/>
    <w:rsid w:val="00BF2E37"/>
    <w:rsid w:val="00BF312F"/>
    <w:rsid w:val="00BF3575"/>
    <w:rsid w:val="00BF3A5F"/>
    <w:rsid w:val="00BF403C"/>
    <w:rsid w:val="00BF4957"/>
    <w:rsid w:val="00BF58D5"/>
    <w:rsid w:val="00BF5B7F"/>
    <w:rsid w:val="00BF6666"/>
    <w:rsid w:val="00BF6753"/>
    <w:rsid w:val="00BF6FE6"/>
    <w:rsid w:val="00BF74E4"/>
    <w:rsid w:val="00BF7BFB"/>
    <w:rsid w:val="00BF7E9E"/>
    <w:rsid w:val="00C00C18"/>
    <w:rsid w:val="00C00F2F"/>
    <w:rsid w:val="00C0132A"/>
    <w:rsid w:val="00C0146B"/>
    <w:rsid w:val="00C01D84"/>
    <w:rsid w:val="00C01F80"/>
    <w:rsid w:val="00C02E0C"/>
    <w:rsid w:val="00C0466F"/>
    <w:rsid w:val="00C057FF"/>
    <w:rsid w:val="00C05EBD"/>
    <w:rsid w:val="00C06269"/>
    <w:rsid w:val="00C06459"/>
    <w:rsid w:val="00C06888"/>
    <w:rsid w:val="00C074C8"/>
    <w:rsid w:val="00C07D76"/>
    <w:rsid w:val="00C10050"/>
    <w:rsid w:val="00C10BC4"/>
    <w:rsid w:val="00C11316"/>
    <w:rsid w:val="00C120F3"/>
    <w:rsid w:val="00C12904"/>
    <w:rsid w:val="00C1307C"/>
    <w:rsid w:val="00C141FF"/>
    <w:rsid w:val="00C142F9"/>
    <w:rsid w:val="00C14695"/>
    <w:rsid w:val="00C14A3B"/>
    <w:rsid w:val="00C14CA4"/>
    <w:rsid w:val="00C14DB1"/>
    <w:rsid w:val="00C14E4D"/>
    <w:rsid w:val="00C15385"/>
    <w:rsid w:val="00C153C7"/>
    <w:rsid w:val="00C153D7"/>
    <w:rsid w:val="00C1582B"/>
    <w:rsid w:val="00C15D7B"/>
    <w:rsid w:val="00C15DFA"/>
    <w:rsid w:val="00C15E28"/>
    <w:rsid w:val="00C16268"/>
    <w:rsid w:val="00C16D50"/>
    <w:rsid w:val="00C1708F"/>
    <w:rsid w:val="00C17939"/>
    <w:rsid w:val="00C17EE0"/>
    <w:rsid w:val="00C20416"/>
    <w:rsid w:val="00C205EF"/>
    <w:rsid w:val="00C20C2D"/>
    <w:rsid w:val="00C20D53"/>
    <w:rsid w:val="00C212D8"/>
    <w:rsid w:val="00C21513"/>
    <w:rsid w:val="00C21A0C"/>
    <w:rsid w:val="00C21D4F"/>
    <w:rsid w:val="00C240B0"/>
    <w:rsid w:val="00C24167"/>
    <w:rsid w:val="00C25170"/>
    <w:rsid w:val="00C252AF"/>
    <w:rsid w:val="00C25560"/>
    <w:rsid w:val="00C25A8F"/>
    <w:rsid w:val="00C25C4E"/>
    <w:rsid w:val="00C264FC"/>
    <w:rsid w:val="00C26DE6"/>
    <w:rsid w:val="00C27C68"/>
    <w:rsid w:val="00C27E23"/>
    <w:rsid w:val="00C30148"/>
    <w:rsid w:val="00C304FC"/>
    <w:rsid w:val="00C30D78"/>
    <w:rsid w:val="00C30DAD"/>
    <w:rsid w:val="00C315F8"/>
    <w:rsid w:val="00C3219C"/>
    <w:rsid w:val="00C321A0"/>
    <w:rsid w:val="00C3221B"/>
    <w:rsid w:val="00C32283"/>
    <w:rsid w:val="00C33421"/>
    <w:rsid w:val="00C336AD"/>
    <w:rsid w:val="00C3624D"/>
    <w:rsid w:val="00C36746"/>
    <w:rsid w:val="00C3710B"/>
    <w:rsid w:val="00C37110"/>
    <w:rsid w:val="00C40A29"/>
    <w:rsid w:val="00C40B5B"/>
    <w:rsid w:val="00C40CC9"/>
    <w:rsid w:val="00C40ED3"/>
    <w:rsid w:val="00C41462"/>
    <w:rsid w:val="00C4172C"/>
    <w:rsid w:val="00C41CE1"/>
    <w:rsid w:val="00C42887"/>
    <w:rsid w:val="00C435E0"/>
    <w:rsid w:val="00C43646"/>
    <w:rsid w:val="00C44636"/>
    <w:rsid w:val="00C446AD"/>
    <w:rsid w:val="00C44C70"/>
    <w:rsid w:val="00C44E98"/>
    <w:rsid w:val="00C44F78"/>
    <w:rsid w:val="00C461A8"/>
    <w:rsid w:val="00C47C0D"/>
    <w:rsid w:val="00C50F5F"/>
    <w:rsid w:val="00C518DD"/>
    <w:rsid w:val="00C51E35"/>
    <w:rsid w:val="00C51E4E"/>
    <w:rsid w:val="00C520CF"/>
    <w:rsid w:val="00C52851"/>
    <w:rsid w:val="00C5298C"/>
    <w:rsid w:val="00C52A88"/>
    <w:rsid w:val="00C52DB6"/>
    <w:rsid w:val="00C549A6"/>
    <w:rsid w:val="00C5522F"/>
    <w:rsid w:val="00C5567A"/>
    <w:rsid w:val="00C55D01"/>
    <w:rsid w:val="00C56416"/>
    <w:rsid w:val="00C56618"/>
    <w:rsid w:val="00C57937"/>
    <w:rsid w:val="00C609C3"/>
    <w:rsid w:val="00C60E02"/>
    <w:rsid w:val="00C61325"/>
    <w:rsid w:val="00C615F4"/>
    <w:rsid w:val="00C61E44"/>
    <w:rsid w:val="00C623C3"/>
    <w:rsid w:val="00C631AE"/>
    <w:rsid w:val="00C63896"/>
    <w:rsid w:val="00C64610"/>
    <w:rsid w:val="00C6487F"/>
    <w:rsid w:val="00C659C8"/>
    <w:rsid w:val="00C663A7"/>
    <w:rsid w:val="00C66A84"/>
    <w:rsid w:val="00C66EC8"/>
    <w:rsid w:val="00C674F0"/>
    <w:rsid w:val="00C67645"/>
    <w:rsid w:val="00C67D02"/>
    <w:rsid w:val="00C70080"/>
    <w:rsid w:val="00C7079D"/>
    <w:rsid w:val="00C708C1"/>
    <w:rsid w:val="00C709EE"/>
    <w:rsid w:val="00C70D4F"/>
    <w:rsid w:val="00C71340"/>
    <w:rsid w:val="00C715A1"/>
    <w:rsid w:val="00C715D5"/>
    <w:rsid w:val="00C71C7B"/>
    <w:rsid w:val="00C71E80"/>
    <w:rsid w:val="00C73249"/>
    <w:rsid w:val="00C7325D"/>
    <w:rsid w:val="00C735C0"/>
    <w:rsid w:val="00C73E9E"/>
    <w:rsid w:val="00C7434A"/>
    <w:rsid w:val="00C74F34"/>
    <w:rsid w:val="00C74FE9"/>
    <w:rsid w:val="00C754EF"/>
    <w:rsid w:val="00C75F05"/>
    <w:rsid w:val="00C76A51"/>
    <w:rsid w:val="00C76B11"/>
    <w:rsid w:val="00C76CDD"/>
    <w:rsid w:val="00C76E08"/>
    <w:rsid w:val="00C76F3D"/>
    <w:rsid w:val="00C8093E"/>
    <w:rsid w:val="00C81007"/>
    <w:rsid w:val="00C81594"/>
    <w:rsid w:val="00C8177D"/>
    <w:rsid w:val="00C832DD"/>
    <w:rsid w:val="00C83A00"/>
    <w:rsid w:val="00C83DC3"/>
    <w:rsid w:val="00C848F3"/>
    <w:rsid w:val="00C84FA6"/>
    <w:rsid w:val="00C86722"/>
    <w:rsid w:val="00C86809"/>
    <w:rsid w:val="00C8734B"/>
    <w:rsid w:val="00C9032B"/>
    <w:rsid w:val="00C907D2"/>
    <w:rsid w:val="00C90845"/>
    <w:rsid w:val="00C9137D"/>
    <w:rsid w:val="00C91A55"/>
    <w:rsid w:val="00C921BB"/>
    <w:rsid w:val="00C92AC4"/>
    <w:rsid w:val="00C92FCA"/>
    <w:rsid w:val="00C935EA"/>
    <w:rsid w:val="00C93D99"/>
    <w:rsid w:val="00C9499B"/>
    <w:rsid w:val="00C95B42"/>
    <w:rsid w:val="00C9654A"/>
    <w:rsid w:val="00C969D5"/>
    <w:rsid w:val="00C96BB9"/>
    <w:rsid w:val="00C96C74"/>
    <w:rsid w:val="00C96D6A"/>
    <w:rsid w:val="00C97740"/>
    <w:rsid w:val="00C97BED"/>
    <w:rsid w:val="00CA05CF"/>
    <w:rsid w:val="00CA11D1"/>
    <w:rsid w:val="00CA1C89"/>
    <w:rsid w:val="00CA2571"/>
    <w:rsid w:val="00CA27ED"/>
    <w:rsid w:val="00CA28CA"/>
    <w:rsid w:val="00CA2988"/>
    <w:rsid w:val="00CA2E4D"/>
    <w:rsid w:val="00CA34AE"/>
    <w:rsid w:val="00CA4072"/>
    <w:rsid w:val="00CA427F"/>
    <w:rsid w:val="00CA4A6E"/>
    <w:rsid w:val="00CA4B10"/>
    <w:rsid w:val="00CA4D3F"/>
    <w:rsid w:val="00CA4E38"/>
    <w:rsid w:val="00CA5167"/>
    <w:rsid w:val="00CA5366"/>
    <w:rsid w:val="00CA719D"/>
    <w:rsid w:val="00CA7860"/>
    <w:rsid w:val="00CA7A0B"/>
    <w:rsid w:val="00CB0962"/>
    <w:rsid w:val="00CB1568"/>
    <w:rsid w:val="00CB1626"/>
    <w:rsid w:val="00CB1DAA"/>
    <w:rsid w:val="00CB1DC6"/>
    <w:rsid w:val="00CB2447"/>
    <w:rsid w:val="00CB2FA1"/>
    <w:rsid w:val="00CB4974"/>
    <w:rsid w:val="00CB5965"/>
    <w:rsid w:val="00CB67C7"/>
    <w:rsid w:val="00CC009D"/>
    <w:rsid w:val="00CC02D8"/>
    <w:rsid w:val="00CC05F4"/>
    <w:rsid w:val="00CC05FB"/>
    <w:rsid w:val="00CC1AF8"/>
    <w:rsid w:val="00CC1C74"/>
    <w:rsid w:val="00CC1F9A"/>
    <w:rsid w:val="00CC2C4A"/>
    <w:rsid w:val="00CC30A7"/>
    <w:rsid w:val="00CC34FD"/>
    <w:rsid w:val="00CC512F"/>
    <w:rsid w:val="00CC52CD"/>
    <w:rsid w:val="00CC5C2D"/>
    <w:rsid w:val="00CC6DAC"/>
    <w:rsid w:val="00CC7201"/>
    <w:rsid w:val="00CC769F"/>
    <w:rsid w:val="00CD0314"/>
    <w:rsid w:val="00CD08E8"/>
    <w:rsid w:val="00CD13E8"/>
    <w:rsid w:val="00CD19DF"/>
    <w:rsid w:val="00CD1CBC"/>
    <w:rsid w:val="00CD2C9E"/>
    <w:rsid w:val="00CD2D0E"/>
    <w:rsid w:val="00CD2DA8"/>
    <w:rsid w:val="00CD2E9F"/>
    <w:rsid w:val="00CD36F1"/>
    <w:rsid w:val="00CD4024"/>
    <w:rsid w:val="00CD40AF"/>
    <w:rsid w:val="00CD4B18"/>
    <w:rsid w:val="00CD5173"/>
    <w:rsid w:val="00CD6094"/>
    <w:rsid w:val="00CD6096"/>
    <w:rsid w:val="00CD6A62"/>
    <w:rsid w:val="00CD6FD0"/>
    <w:rsid w:val="00CE0CA1"/>
    <w:rsid w:val="00CE1B83"/>
    <w:rsid w:val="00CE202B"/>
    <w:rsid w:val="00CE235F"/>
    <w:rsid w:val="00CE289F"/>
    <w:rsid w:val="00CE2CF6"/>
    <w:rsid w:val="00CE301E"/>
    <w:rsid w:val="00CE3683"/>
    <w:rsid w:val="00CE3AFD"/>
    <w:rsid w:val="00CE3D72"/>
    <w:rsid w:val="00CE450A"/>
    <w:rsid w:val="00CE459B"/>
    <w:rsid w:val="00CE49BA"/>
    <w:rsid w:val="00CE542D"/>
    <w:rsid w:val="00CE56A7"/>
    <w:rsid w:val="00CE665B"/>
    <w:rsid w:val="00CE667C"/>
    <w:rsid w:val="00CE6791"/>
    <w:rsid w:val="00CE6F7B"/>
    <w:rsid w:val="00CE7014"/>
    <w:rsid w:val="00CE7223"/>
    <w:rsid w:val="00CE722B"/>
    <w:rsid w:val="00CF0357"/>
    <w:rsid w:val="00CF2E33"/>
    <w:rsid w:val="00CF3305"/>
    <w:rsid w:val="00CF3C13"/>
    <w:rsid w:val="00CF4490"/>
    <w:rsid w:val="00CF588E"/>
    <w:rsid w:val="00CF589B"/>
    <w:rsid w:val="00CF593C"/>
    <w:rsid w:val="00CF643E"/>
    <w:rsid w:val="00CF68CC"/>
    <w:rsid w:val="00CF6A92"/>
    <w:rsid w:val="00CF75D3"/>
    <w:rsid w:val="00D00731"/>
    <w:rsid w:val="00D00E34"/>
    <w:rsid w:val="00D01C34"/>
    <w:rsid w:val="00D02B98"/>
    <w:rsid w:val="00D03082"/>
    <w:rsid w:val="00D032B9"/>
    <w:rsid w:val="00D03D02"/>
    <w:rsid w:val="00D03EBE"/>
    <w:rsid w:val="00D04358"/>
    <w:rsid w:val="00D04A83"/>
    <w:rsid w:val="00D04D2C"/>
    <w:rsid w:val="00D04DA0"/>
    <w:rsid w:val="00D066F1"/>
    <w:rsid w:val="00D06B58"/>
    <w:rsid w:val="00D10126"/>
    <w:rsid w:val="00D11594"/>
    <w:rsid w:val="00D11C9C"/>
    <w:rsid w:val="00D11CD3"/>
    <w:rsid w:val="00D11ED9"/>
    <w:rsid w:val="00D12127"/>
    <w:rsid w:val="00D12CB6"/>
    <w:rsid w:val="00D13439"/>
    <w:rsid w:val="00D13BC5"/>
    <w:rsid w:val="00D13CC4"/>
    <w:rsid w:val="00D14C0F"/>
    <w:rsid w:val="00D151DE"/>
    <w:rsid w:val="00D15649"/>
    <w:rsid w:val="00D167B3"/>
    <w:rsid w:val="00D16998"/>
    <w:rsid w:val="00D17879"/>
    <w:rsid w:val="00D17919"/>
    <w:rsid w:val="00D17B84"/>
    <w:rsid w:val="00D200A8"/>
    <w:rsid w:val="00D21216"/>
    <w:rsid w:val="00D21488"/>
    <w:rsid w:val="00D21BA0"/>
    <w:rsid w:val="00D21FFC"/>
    <w:rsid w:val="00D2207F"/>
    <w:rsid w:val="00D22618"/>
    <w:rsid w:val="00D22F90"/>
    <w:rsid w:val="00D23135"/>
    <w:rsid w:val="00D231E0"/>
    <w:rsid w:val="00D232F3"/>
    <w:rsid w:val="00D257DD"/>
    <w:rsid w:val="00D25B95"/>
    <w:rsid w:val="00D264EC"/>
    <w:rsid w:val="00D27653"/>
    <w:rsid w:val="00D27E00"/>
    <w:rsid w:val="00D30223"/>
    <w:rsid w:val="00D30585"/>
    <w:rsid w:val="00D3075C"/>
    <w:rsid w:val="00D30919"/>
    <w:rsid w:val="00D3099B"/>
    <w:rsid w:val="00D30A64"/>
    <w:rsid w:val="00D31819"/>
    <w:rsid w:val="00D31DAA"/>
    <w:rsid w:val="00D32232"/>
    <w:rsid w:val="00D32C4B"/>
    <w:rsid w:val="00D32DD7"/>
    <w:rsid w:val="00D32E40"/>
    <w:rsid w:val="00D32ED7"/>
    <w:rsid w:val="00D332A6"/>
    <w:rsid w:val="00D33AB2"/>
    <w:rsid w:val="00D35578"/>
    <w:rsid w:val="00D35EF9"/>
    <w:rsid w:val="00D361F5"/>
    <w:rsid w:val="00D367D1"/>
    <w:rsid w:val="00D36815"/>
    <w:rsid w:val="00D36D41"/>
    <w:rsid w:val="00D36D7B"/>
    <w:rsid w:val="00D378C8"/>
    <w:rsid w:val="00D37B83"/>
    <w:rsid w:val="00D37F29"/>
    <w:rsid w:val="00D37FF7"/>
    <w:rsid w:val="00D40196"/>
    <w:rsid w:val="00D4062F"/>
    <w:rsid w:val="00D40AFB"/>
    <w:rsid w:val="00D4135D"/>
    <w:rsid w:val="00D41C1E"/>
    <w:rsid w:val="00D427C7"/>
    <w:rsid w:val="00D4281A"/>
    <w:rsid w:val="00D42B95"/>
    <w:rsid w:val="00D438CE"/>
    <w:rsid w:val="00D43E03"/>
    <w:rsid w:val="00D4503F"/>
    <w:rsid w:val="00D45265"/>
    <w:rsid w:val="00D454F8"/>
    <w:rsid w:val="00D45695"/>
    <w:rsid w:val="00D45D88"/>
    <w:rsid w:val="00D45EE1"/>
    <w:rsid w:val="00D46266"/>
    <w:rsid w:val="00D46D36"/>
    <w:rsid w:val="00D4700F"/>
    <w:rsid w:val="00D47F45"/>
    <w:rsid w:val="00D501FF"/>
    <w:rsid w:val="00D50338"/>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C95"/>
    <w:rsid w:val="00D57048"/>
    <w:rsid w:val="00D57385"/>
    <w:rsid w:val="00D61A06"/>
    <w:rsid w:val="00D61BA3"/>
    <w:rsid w:val="00D62297"/>
    <w:rsid w:val="00D626D7"/>
    <w:rsid w:val="00D62D06"/>
    <w:rsid w:val="00D633B9"/>
    <w:rsid w:val="00D63C1A"/>
    <w:rsid w:val="00D63F2F"/>
    <w:rsid w:val="00D64331"/>
    <w:rsid w:val="00D647C3"/>
    <w:rsid w:val="00D64E83"/>
    <w:rsid w:val="00D657F1"/>
    <w:rsid w:val="00D659F2"/>
    <w:rsid w:val="00D65AB2"/>
    <w:rsid w:val="00D65BAE"/>
    <w:rsid w:val="00D6641B"/>
    <w:rsid w:val="00D66733"/>
    <w:rsid w:val="00D669FB"/>
    <w:rsid w:val="00D67615"/>
    <w:rsid w:val="00D70EAB"/>
    <w:rsid w:val="00D70F93"/>
    <w:rsid w:val="00D71939"/>
    <w:rsid w:val="00D7284F"/>
    <w:rsid w:val="00D732B8"/>
    <w:rsid w:val="00D741F9"/>
    <w:rsid w:val="00D7444B"/>
    <w:rsid w:val="00D752EB"/>
    <w:rsid w:val="00D756E0"/>
    <w:rsid w:val="00D7588B"/>
    <w:rsid w:val="00D76350"/>
    <w:rsid w:val="00D76ADF"/>
    <w:rsid w:val="00D77F4D"/>
    <w:rsid w:val="00D807CE"/>
    <w:rsid w:val="00D807DD"/>
    <w:rsid w:val="00D809F0"/>
    <w:rsid w:val="00D80E05"/>
    <w:rsid w:val="00D814FE"/>
    <w:rsid w:val="00D81D1B"/>
    <w:rsid w:val="00D82196"/>
    <w:rsid w:val="00D8390E"/>
    <w:rsid w:val="00D84940"/>
    <w:rsid w:val="00D84ED3"/>
    <w:rsid w:val="00D85A54"/>
    <w:rsid w:val="00D8634F"/>
    <w:rsid w:val="00D86470"/>
    <w:rsid w:val="00D87373"/>
    <w:rsid w:val="00D8748C"/>
    <w:rsid w:val="00D87CF3"/>
    <w:rsid w:val="00D906AC"/>
    <w:rsid w:val="00D90F8D"/>
    <w:rsid w:val="00D91167"/>
    <w:rsid w:val="00D91762"/>
    <w:rsid w:val="00D91C87"/>
    <w:rsid w:val="00D92544"/>
    <w:rsid w:val="00D93077"/>
    <w:rsid w:val="00D93210"/>
    <w:rsid w:val="00D93276"/>
    <w:rsid w:val="00D93D8A"/>
    <w:rsid w:val="00D943AB"/>
    <w:rsid w:val="00D95051"/>
    <w:rsid w:val="00D9553B"/>
    <w:rsid w:val="00D956F6"/>
    <w:rsid w:val="00D95C91"/>
    <w:rsid w:val="00D95D22"/>
    <w:rsid w:val="00D9621D"/>
    <w:rsid w:val="00D96379"/>
    <w:rsid w:val="00D96862"/>
    <w:rsid w:val="00D97CB5"/>
    <w:rsid w:val="00DA0205"/>
    <w:rsid w:val="00DA0B87"/>
    <w:rsid w:val="00DA16D9"/>
    <w:rsid w:val="00DA18E3"/>
    <w:rsid w:val="00DA1C7E"/>
    <w:rsid w:val="00DA24F8"/>
    <w:rsid w:val="00DA26C0"/>
    <w:rsid w:val="00DA2B30"/>
    <w:rsid w:val="00DA2E7B"/>
    <w:rsid w:val="00DA35AE"/>
    <w:rsid w:val="00DA35E5"/>
    <w:rsid w:val="00DA3855"/>
    <w:rsid w:val="00DA4994"/>
    <w:rsid w:val="00DA4A21"/>
    <w:rsid w:val="00DA4A3B"/>
    <w:rsid w:val="00DA4FF4"/>
    <w:rsid w:val="00DA6583"/>
    <w:rsid w:val="00DA6D48"/>
    <w:rsid w:val="00DA73BF"/>
    <w:rsid w:val="00DA77C1"/>
    <w:rsid w:val="00DB0297"/>
    <w:rsid w:val="00DB066B"/>
    <w:rsid w:val="00DB09AC"/>
    <w:rsid w:val="00DB24BC"/>
    <w:rsid w:val="00DB2A42"/>
    <w:rsid w:val="00DB3893"/>
    <w:rsid w:val="00DB43AF"/>
    <w:rsid w:val="00DB4665"/>
    <w:rsid w:val="00DB4B84"/>
    <w:rsid w:val="00DB4C72"/>
    <w:rsid w:val="00DB519C"/>
    <w:rsid w:val="00DB5AAD"/>
    <w:rsid w:val="00DB6436"/>
    <w:rsid w:val="00DB6A79"/>
    <w:rsid w:val="00DB6C6E"/>
    <w:rsid w:val="00DB7146"/>
    <w:rsid w:val="00DC0B1F"/>
    <w:rsid w:val="00DC0B3A"/>
    <w:rsid w:val="00DC1213"/>
    <w:rsid w:val="00DC1587"/>
    <w:rsid w:val="00DC1773"/>
    <w:rsid w:val="00DC251E"/>
    <w:rsid w:val="00DC33FD"/>
    <w:rsid w:val="00DC37E3"/>
    <w:rsid w:val="00DC438C"/>
    <w:rsid w:val="00DC577F"/>
    <w:rsid w:val="00DC5E1E"/>
    <w:rsid w:val="00DC5E93"/>
    <w:rsid w:val="00DC609F"/>
    <w:rsid w:val="00DC6A07"/>
    <w:rsid w:val="00DC6DFA"/>
    <w:rsid w:val="00DC7DA5"/>
    <w:rsid w:val="00DD02F7"/>
    <w:rsid w:val="00DD25F7"/>
    <w:rsid w:val="00DD2BF9"/>
    <w:rsid w:val="00DD2EA0"/>
    <w:rsid w:val="00DD325E"/>
    <w:rsid w:val="00DD37DF"/>
    <w:rsid w:val="00DD3E32"/>
    <w:rsid w:val="00DD4C50"/>
    <w:rsid w:val="00DD59CC"/>
    <w:rsid w:val="00DD5E9D"/>
    <w:rsid w:val="00DD611D"/>
    <w:rsid w:val="00DD6D1E"/>
    <w:rsid w:val="00DD7060"/>
    <w:rsid w:val="00DD71BE"/>
    <w:rsid w:val="00DD72EF"/>
    <w:rsid w:val="00DD753C"/>
    <w:rsid w:val="00DD7740"/>
    <w:rsid w:val="00DE00FB"/>
    <w:rsid w:val="00DE0754"/>
    <w:rsid w:val="00DE2286"/>
    <w:rsid w:val="00DE22AB"/>
    <w:rsid w:val="00DE2461"/>
    <w:rsid w:val="00DE2CFC"/>
    <w:rsid w:val="00DE2DA8"/>
    <w:rsid w:val="00DE3A2B"/>
    <w:rsid w:val="00DE4439"/>
    <w:rsid w:val="00DE4DB0"/>
    <w:rsid w:val="00DE61BC"/>
    <w:rsid w:val="00DE69AB"/>
    <w:rsid w:val="00DE725C"/>
    <w:rsid w:val="00DE73EE"/>
    <w:rsid w:val="00DF1DAB"/>
    <w:rsid w:val="00DF2B92"/>
    <w:rsid w:val="00DF345B"/>
    <w:rsid w:val="00DF480B"/>
    <w:rsid w:val="00DF4DA8"/>
    <w:rsid w:val="00DF5B7F"/>
    <w:rsid w:val="00DF5BBE"/>
    <w:rsid w:val="00DF5EF8"/>
    <w:rsid w:val="00DF6409"/>
    <w:rsid w:val="00DF66D0"/>
    <w:rsid w:val="00DF6ABC"/>
    <w:rsid w:val="00DF6D45"/>
    <w:rsid w:val="00DF77D5"/>
    <w:rsid w:val="00DF7811"/>
    <w:rsid w:val="00DF78E1"/>
    <w:rsid w:val="00DF7986"/>
    <w:rsid w:val="00DF7D4B"/>
    <w:rsid w:val="00E001A6"/>
    <w:rsid w:val="00E00A53"/>
    <w:rsid w:val="00E00B32"/>
    <w:rsid w:val="00E00F84"/>
    <w:rsid w:val="00E01AF1"/>
    <w:rsid w:val="00E01E35"/>
    <w:rsid w:val="00E02080"/>
    <w:rsid w:val="00E023B1"/>
    <w:rsid w:val="00E02691"/>
    <w:rsid w:val="00E02CA0"/>
    <w:rsid w:val="00E0327D"/>
    <w:rsid w:val="00E03C96"/>
    <w:rsid w:val="00E0408F"/>
    <w:rsid w:val="00E04A3F"/>
    <w:rsid w:val="00E05032"/>
    <w:rsid w:val="00E05328"/>
    <w:rsid w:val="00E073FD"/>
    <w:rsid w:val="00E0747F"/>
    <w:rsid w:val="00E0762A"/>
    <w:rsid w:val="00E119A5"/>
    <w:rsid w:val="00E11D0E"/>
    <w:rsid w:val="00E12720"/>
    <w:rsid w:val="00E12FEA"/>
    <w:rsid w:val="00E13332"/>
    <w:rsid w:val="00E14594"/>
    <w:rsid w:val="00E1466D"/>
    <w:rsid w:val="00E148D9"/>
    <w:rsid w:val="00E153BB"/>
    <w:rsid w:val="00E155F8"/>
    <w:rsid w:val="00E15A0F"/>
    <w:rsid w:val="00E15A53"/>
    <w:rsid w:val="00E15BA3"/>
    <w:rsid w:val="00E15ED5"/>
    <w:rsid w:val="00E17F89"/>
    <w:rsid w:val="00E209CF"/>
    <w:rsid w:val="00E20A5C"/>
    <w:rsid w:val="00E22C19"/>
    <w:rsid w:val="00E239E1"/>
    <w:rsid w:val="00E23F35"/>
    <w:rsid w:val="00E24209"/>
    <w:rsid w:val="00E2437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F4C"/>
    <w:rsid w:val="00E311F6"/>
    <w:rsid w:val="00E321F3"/>
    <w:rsid w:val="00E3221D"/>
    <w:rsid w:val="00E323CC"/>
    <w:rsid w:val="00E32713"/>
    <w:rsid w:val="00E32B8D"/>
    <w:rsid w:val="00E32C53"/>
    <w:rsid w:val="00E330CF"/>
    <w:rsid w:val="00E3322F"/>
    <w:rsid w:val="00E33532"/>
    <w:rsid w:val="00E34105"/>
    <w:rsid w:val="00E35147"/>
    <w:rsid w:val="00E352B2"/>
    <w:rsid w:val="00E354B0"/>
    <w:rsid w:val="00E356C5"/>
    <w:rsid w:val="00E35DDA"/>
    <w:rsid w:val="00E374C2"/>
    <w:rsid w:val="00E37893"/>
    <w:rsid w:val="00E37A63"/>
    <w:rsid w:val="00E37B2F"/>
    <w:rsid w:val="00E37C2C"/>
    <w:rsid w:val="00E40D45"/>
    <w:rsid w:val="00E40FCA"/>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E8"/>
    <w:rsid w:val="00E46A80"/>
    <w:rsid w:val="00E47340"/>
    <w:rsid w:val="00E4778E"/>
    <w:rsid w:val="00E477B5"/>
    <w:rsid w:val="00E47922"/>
    <w:rsid w:val="00E5019E"/>
    <w:rsid w:val="00E51EED"/>
    <w:rsid w:val="00E51F7E"/>
    <w:rsid w:val="00E5207A"/>
    <w:rsid w:val="00E52855"/>
    <w:rsid w:val="00E530DA"/>
    <w:rsid w:val="00E5397B"/>
    <w:rsid w:val="00E53DE0"/>
    <w:rsid w:val="00E54114"/>
    <w:rsid w:val="00E54268"/>
    <w:rsid w:val="00E548E5"/>
    <w:rsid w:val="00E5493D"/>
    <w:rsid w:val="00E54B05"/>
    <w:rsid w:val="00E55309"/>
    <w:rsid w:val="00E55CFB"/>
    <w:rsid w:val="00E55D18"/>
    <w:rsid w:val="00E56125"/>
    <w:rsid w:val="00E562A9"/>
    <w:rsid w:val="00E56563"/>
    <w:rsid w:val="00E56857"/>
    <w:rsid w:val="00E57580"/>
    <w:rsid w:val="00E6006C"/>
    <w:rsid w:val="00E60828"/>
    <w:rsid w:val="00E61565"/>
    <w:rsid w:val="00E6201B"/>
    <w:rsid w:val="00E623A1"/>
    <w:rsid w:val="00E627BA"/>
    <w:rsid w:val="00E62F4F"/>
    <w:rsid w:val="00E63732"/>
    <w:rsid w:val="00E638E2"/>
    <w:rsid w:val="00E63A2A"/>
    <w:rsid w:val="00E646AB"/>
    <w:rsid w:val="00E64A51"/>
    <w:rsid w:val="00E64A7E"/>
    <w:rsid w:val="00E65594"/>
    <w:rsid w:val="00E65AF8"/>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CD2"/>
    <w:rsid w:val="00E73D86"/>
    <w:rsid w:val="00E7440A"/>
    <w:rsid w:val="00E750D9"/>
    <w:rsid w:val="00E76919"/>
    <w:rsid w:val="00E76ACB"/>
    <w:rsid w:val="00E77538"/>
    <w:rsid w:val="00E7782E"/>
    <w:rsid w:val="00E7784F"/>
    <w:rsid w:val="00E77C6B"/>
    <w:rsid w:val="00E8011A"/>
    <w:rsid w:val="00E812A4"/>
    <w:rsid w:val="00E81C0E"/>
    <w:rsid w:val="00E821F3"/>
    <w:rsid w:val="00E8287E"/>
    <w:rsid w:val="00E82C3D"/>
    <w:rsid w:val="00E83339"/>
    <w:rsid w:val="00E83464"/>
    <w:rsid w:val="00E83986"/>
    <w:rsid w:val="00E84A6F"/>
    <w:rsid w:val="00E8553C"/>
    <w:rsid w:val="00E85BBA"/>
    <w:rsid w:val="00E86ADE"/>
    <w:rsid w:val="00E86CDC"/>
    <w:rsid w:val="00E87734"/>
    <w:rsid w:val="00E8791B"/>
    <w:rsid w:val="00E87F95"/>
    <w:rsid w:val="00E9041E"/>
    <w:rsid w:val="00E905C5"/>
    <w:rsid w:val="00E90DB4"/>
    <w:rsid w:val="00E9158F"/>
    <w:rsid w:val="00E9171A"/>
    <w:rsid w:val="00E917D1"/>
    <w:rsid w:val="00E922F6"/>
    <w:rsid w:val="00E9292A"/>
    <w:rsid w:val="00E9302A"/>
    <w:rsid w:val="00E9362E"/>
    <w:rsid w:val="00E93C55"/>
    <w:rsid w:val="00E93CC0"/>
    <w:rsid w:val="00E945D8"/>
    <w:rsid w:val="00E94EEB"/>
    <w:rsid w:val="00E94F7C"/>
    <w:rsid w:val="00E95336"/>
    <w:rsid w:val="00E95951"/>
    <w:rsid w:val="00E95A4F"/>
    <w:rsid w:val="00E96296"/>
    <w:rsid w:val="00E971F2"/>
    <w:rsid w:val="00E97446"/>
    <w:rsid w:val="00E97784"/>
    <w:rsid w:val="00E97924"/>
    <w:rsid w:val="00E97944"/>
    <w:rsid w:val="00E97B80"/>
    <w:rsid w:val="00EA046C"/>
    <w:rsid w:val="00EA09A1"/>
    <w:rsid w:val="00EA0A9A"/>
    <w:rsid w:val="00EA1668"/>
    <w:rsid w:val="00EA1E7E"/>
    <w:rsid w:val="00EA28B1"/>
    <w:rsid w:val="00EA3FFB"/>
    <w:rsid w:val="00EA444F"/>
    <w:rsid w:val="00EA4D21"/>
    <w:rsid w:val="00EA5173"/>
    <w:rsid w:val="00EA5DE9"/>
    <w:rsid w:val="00EA600C"/>
    <w:rsid w:val="00EA7862"/>
    <w:rsid w:val="00EB016F"/>
    <w:rsid w:val="00EB01D0"/>
    <w:rsid w:val="00EB0C01"/>
    <w:rsid w:val="00EB14F6"/>
    <w:rsid w:val="00EB1CB7"/>
    <w:rsid w:val="00EB2844"/>
    <w:rsid w:val="00EB2A8A"/>
    <w:rsid w:val="00EB2D99"/>
    <w:rsid w:val="00EB4056"/>
    <w:rsid w:val="00EB457A"/>
    <w:rsid w:val="00EB46B9"/>
    <w:rsid w:val="00EB4EF9"/>
    <w:rsid w:val="00EB5FBF"/>
    <w:rsid w:val="00EB6359"/>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4CC"/>
    <w:rsid w:val="00EC45EC"/>
    <w:rsid w:val="00EC5F03"/>
    <w:rsid w:val="00EC6390"/>
    <w:rsid w:val="00EC6A02"/>
    <w:rsid w:val="00EC70E5"/>
    <w:rsid w:val="00EC71B6"/>
    <w:rsid w:val="00EC738D"/>
    <w:rsid w:val="00EC7D67"/>
    <w:rsid w:val="00EC7E19"/>
    <w:rsid w:val="00ED00C0"/>
    <w:rsid w:val="00ED1568"/>
    <w:rsid w:val="00ED1662"/>
    <w:rsid w:val="00ED1E3E"/>
    <w:rsid w:val="00ED20CC"/>
    <w:rsid w:val="00ED26B9"/>
    <w:rsid w:val="00ED2930"/>
    <w:rsid w:val="00ED2EBB"/>
    <w:rsid w:val="00ED3702"/>
    <w:rsid w:val="00ED3B1A"/>
    <w:rsid w:val="00ED3C2B"/>
    <w:rsid w:val="00ED3CC0"/>
    <w:rsid w:val="00ED3ED2"/>
    <w:rsid w:val="00ED54B5"/>
    <w:rsid w:val="00ED57FE"/>
    <w:rsid w:val="00ED5C32"/>
    <w:rsid w:val="00ED6297"/>
    <w:rsid w:val="00ED6A61"/>
    <w:rsid w:val="00ED7612"/>
    <w:rsid w:val="00ED7C57"/>
    <w:rsid w:val="00ED7EDA"/>
    <w:rsid w:val="00ED7F18"/>
    <w:rsid w:val="00EE0808"/>
    <w:rsid w:val="00EE203F"/>
    <w:rsid w:val="00EE3B61"/>
    <w:rsid w:val="00EE3DE1"/>
    <w:rsid w:val="00EE3E92"/>
    <w:rsid w:val="00EE4158"/>
    <w:rsid w:val="00EE4EAD"/>
    <w:rsid w:val="00EE5172"/>
    <w:rsid w:val="00EE5942"/>
    <w:rsid w:val="00EE5EAF"/>
    <w:rsid w:val="00EE6152"/>
    <w:rsid w:val="00EE6187"/>
    <w:rsid w:val="00EE66D9"/>
    <w:rsid w:val="00EE68A4"/>
    <w:rsid w:val="00EF1CDF"/>
    <w:rsid w:val="00EF1F99"/>
    <w:rsid w:val="00EF2221"/>
    <w:rsid w:val="00EF22A6"/>
    <w:rsid w:val="00EF23F0"/>
    <w:rsid w:val="00EF25D2"/>
    <w:rsid w:val="00EF2737"/>
    <w:rsid w:val="00EF28FD"/>
    <w:rsid w:val="00EF2DD0"/>
    <w:rsid w:val="00EF32C5"/>
    <w:rsid w:val="00EF3B81"/>
    <w:rsid w:val="00EF465B"/>
    <w:rsid w:val="00EF46C4"/>
    <w:rsid w:val="00EF4959"/>
    <w:rsid w:val="00EF4B7C"/>
    <w:rsid w:val="00EF596D"/>
    <w:rsid w:val="00EF5F51"/>
    <w:rsid w:val="00EF6235"/>
    <w:rsid w:val="00F0051E"/>
    <w:rsid w:val="00F00CC4"/>
    <w:rsid w:val="00F00D3C"/>
    <w:rsid w:val="00F019CC"/>
    <w:rsid w:val="00F01BE0"/>
    <w:rsid w:val="00F02162"/>
    <w:rsid w:val="00F02574"/>
    <w:rsid w:val="00F0376A"/>
    <w:rsid w:val="00F03910"/>
    <w:rsid w:val="00F03941"/>
    <w:rsid w:val="00F04A35"/>
    <w:rsid w:val="00F050F2"/>
    <w:rsid w:val="00F05A28"/>
    <w:rsid w:val="00F05BFF"/>
    <w:rsid w:val="00F07909"/>
    <w:rsid w:val="00F07FF6"/>
    <w:rsid w:val="00F10359"/>
    <w:rsid w:val="00F104B2"/>
    <w:rsid w:val="00F10BD1"/>
    <w:rsid w:val="00F11150"/>
    <w:rsid w:val="00F11492"/>
    <w:rsid w:val="00F124F6"/>
    <w:rsid w:val="00F1255A"/>
    <w:rsid w:val="00F126E8"/>
    <w:rsid w:val="00F135DE"/>
    <w:rsid w:val="00F13830"/>
    <w:rsid w:val="00F138AF"/>
    <w:rsid w:val="00F143F2"/>
    <w:rsid w:val="00F14D78"/>
    <w:rsid w:val="00F152D7"/>
    <w:rsid w:val="00F1637F"/>
    <w:rsid w:val="00F16653"/>
    <w:rsid w:val="00F166CE"/>
    <w:rsid w:val="00F1680F"/>
    <w:rsid w:val="00F20705"/>
    <w:rsid w:val="00F21B11"/>
    <w:rsid w:val="00F21DCE"/>
    <w:rsid w:val="00F21DF3"/>
    <w:rsid w:val="00F223E7"/>
    <w:rsid w:val="00F23F88"/>
    <w:rsid w:val="00F246D7"/>
    <w:rsid w:val="00F24A47"/>
    <w:rsid w:val="00F24D83"/>
    <w:rsid w:val="00F24D8A"/>
    <w:rsid w:val="00F2516E"/>
    <w:rsid w:val="00F2523B"/>
    <w:rsid w:val="00F25A7E"/>
    <w:rsid w:val="00F27C36"/>
    <w:rsid w:val="00F27C5B"/>
    <w:rsid w:val="00F3043B"/>
    <w:rsid w:val="00F30466"/>
    <w:rsid w:val="00F30D05"/>
    <w:rsid w:val="00F31702"/>
    <w:rsid w:val="00F32461"/>
    <w:rsid w:val="00F32FB6"/>
    <w:rsid w:val="00F331F1"/>
    <w:rsid w:val="00F33848"/>
    <w:rsid w:val="00F33F06"/>
    <w:rsid w:val="00F3439E"/>
    <w:rsid w:val="00F34C95"/>
    <w:rsid w:val="00F351E3"/>
    <w:rsid w:val="00F35B55"/>
    <w:rsid w:val="00F3607A"/>
    <w:rsid w:val="00F36F2C"/>
    <w:rsid w:val="00F36FB6"/>
    <w:rsid w:val="00F37205"/>
    <w:rsid w:val="00F3753D"/>
    <w:rsid w:val="00F37CE2"/>
    <w:rsid w:val="00F40662"/>
    <w:rsid w:val="00F40B07"/>
    <w:rsid w:val="00F41882"/>
    <w:rsid w:val="00F418DE"/>
    <w:rsid w:val="00F41EDB"/>
    <w:rsid w:val="00F429AF"/>
    <w:rsid w:val="00F43025"/>
    <w:rsid w:val="00F437BF"/>
    <w:rsid w:val="00F44E5D"/>
    <w:rsid w:val="00F4584F"/>
    <w:rsid w:val="00F45B72"/>
    <w:rsid w:val="00F45DC2"/>
    <w:rsid w:val="00F45E69"/>
    <w:rsid w:val="00F461B2"/>
    <w:rsid w:val="00F4630A"/>
    <w:rsid w:val="00F4644D"/>
    <w:rsid w:val="00F4662E"/>
    <w:rsid w:val="00F46A7E"/>
    <w:rsid w:val="00F47BCC"/>
    <w:rsid w:val="00F50225"/>
    <w:rsid w:val="00F508F1"/>
    <w:rsid w:val="00F5220F"/>
    <w:rsid w:val="00F53130"/>
    <w:rsid w:val="00F5371A"/>
    <w:rsid w:val="00F53C3C"/>
    <w:rsid w:val="00F54797"/>
    <w:rsid w:val="00F547A4"/>
    <w:rsid w:val="00F5497F"/>
    <w:rsid w:val="00F54AF6"/>
    <w:rsid w:val="00F55942"/>
    <w:rsid w:val="00F56561"/>
    <w:rsid w:val="00F568F9"/>
    <w:rsid w:val="00F56F17"/>
    <w:rsid w:val="00F56F68"/>
    <w:rsid w:val="00F57718"/>
    <w:rsid w:val="00F57868"/>
    <w:rsid w:val="00F578E7"/>
    <w:rsid w:val="00F6114A"/>
    <w:rsid w:val="00F61348"/>
    <w:rsid w:val="00F62318"/>
    <w:rsid w:val="00F62363"/>
    <w:rsid w:val="00F62EC7"/>
    <w:rsid w:val="00F638B6"/>
    <w:rsid w:val="00F63F2A"/>
    <w:rsid w:val="00F63FBD"/>
    <w:rsid w:val="00F64787"/>
    <w:rsid w:val="00F64830"/>
    <w:rsid w:val="00F64E5F"/>
    <w:rsid w:val="00F65495"/>
    <w:rsid w:val="00F6552E"/>
    <w:rsid w:val="00F656C1"/>
    <w:rsid w:val="00F65A34"/>
    <w:rsid w:val="00F65B5F"/>
    <w:rsid w:val="00F65D89"/>
    <w:rsid w:val="00F66666"/>
    <w:rsid w:val="00F6677D"/>
    <w:rsid w:val="00F66875"/>
    <w:rsid w:val="00F66D6D"/>
    <w:rsid w:val="00F66D91"/>
    <w:rsid w:val="00F6700D"/>
    <w:rsid w:val="00F67202"/>
    <w:rsid w:val="00F67283"/>
    <w:rsid w:val="00F67F99"/>
    <w:rsid w:val="00F70020"/>
    <w:rsid w:val="00F701C6"/>
    <w:rsid w:val="00F703A1"/>
    <w:rsid w:val="00F70911"/>
    <w:rsid w:val="00F71941"/>
    <w:rsid w:val="00F72003"/>
    <w:rsid w:val="00F722C6"/>
    <w:rsid w:val="00F727DC"/>
    <w:rsid w:val="00F72EAC"/>
    <w:rsid w:val="00F73264"/>
    <w:rsid w:val="00F73407"/>
    <w:rsid w:val="00F7576D"/>
    <w:rsid w:val="00F75D01"/>
    <w:rsid w:val="00F75E26"/>
    <w:rsid w:val="00F75F79"/>
    <w:rsid w:val="00F75FA9"/>
    <w:rsid w:val="00F761F5"/>
    <w:rsid w:val="00F769DA"/>
    <w:rsid w:val="00F77B1F"/>
    <w:rsid w:val="00F80279"/>
    <w:rsid w:val="00F80861"/>
    <w:rsid w:val="00F81006"/>
    <w:rsid w:val="00F8121D"/>
    <w:rsid w:val="00F813BE"/>
    <w:rsid w:val="00F81EB3"/>
    <w:rsid w:val="00F83ECE"/>
    <w:rsid w:val="00F84A50"/>
    <w:rsid w:val="00F859D8"/>
    <w:rsid w:val="00F85BF5"/>
    <w:rsid w:val="00F87F49"/>
    <w:rsid w:val="00F904F2"/>
    <w:rsid w:val="00F93599"/>
    <w:rsid w:val="00F94144"/>
    <w:rsid w:val="00F94E7E"/>
    <w:rsid w:val="00F95075"/>
    <w:rsid w:val="00F95F90"/>
    <w:rsid w:val="00F96551"/>
    <w:rsid w:val="00F96C7F"/>
    <w:rsid w:val="00F97341"/>
    <w:rsid w:val="00FA10DD"/>
    <w:rsid w:val="00FA1420"/>
    <w:rsid w:val="00FA1586"/>
    <w:rsid w:val="00FA17C8"/>
    <w:rsid w:val="00FA1C84"/>
    <w:rsid w:val="00FA1F4E"/>
    <w:rsid w:val="00FA24AB"/>
    <w:rsid w:val="00FA31B9"/>
    <w:rsid w:val="00FA347A"/>
    <w:rsid w:val="00FA3AEB"/>
    <w:rsid w:val="00FA3BB2"/>
    <w:rsid w:val="00FA3BC1"/>
    <w:rsid w:val="00FA481F"/>
    <w:rsid w:val="00FA4BB0"/>
    <w:rsid w:val="00FA5B6D"/>
    <w:rsid w:val="00FA662C"/>
    <w:rsid w:val="00FA70EE"/>
    <w:rsid w:val="00FA7C97"/>
    <w:rsid w:val="00FB0350"/>
    <w:rsid w:val="00FB0B63"/>
    <w:rsid w:val="00FB1E8F"/>
    <w:rsid w:val="00FB2251"/>
    <w:rsid w:val="00FB29CA"/>
    <w:rsid w:val="00FB34ED"/>
    <w:rsid w:val="00FB3C4A"/>
    <w:rsid w:val="00FB43E6"/>
    <w:rsid w:val="00FB4763"/>
    <w:rsid w:val="00FB5247"/>
    <w:rsid w:val="00FB62B7"/>
    <w:rsid w:val="00FB6425"/>
    <w:rsid w:val="00FB6509"/>
    <w:rsid w:val="00FB7451"/>
    <w:rsid w:val="00FB7616"/>
    <w:rsid w:val="00FB776F"/>
    <w:rsid w:val="00FB7A86"/>
    <w:rsid w:val="00FC01FF"/>
    <w:rsid w:val="00FC0DFA"/>
    <w:rsid w:val="00FC291D"/>
    <w:rsid w:val="00FC2ACD"/>
    <w:rsid w:val="00FC2FF6"/>
    <w:rsid w:val="00FC425B"/>
    <w:rsid w:val="00FC571C"/>
    <w:rsid w:val="00FC5741"/>
    <w:rsid w:val="00FC5D14"/>
    <w:rsid w:val="00FD021E"/>
    <w:rsid w:val="00FD049C"/>
    <w:rsid w:val="00FD0664"/>
    <w:rsid w:val="00FD0A37"/>
    <w:rsid w:val="00FD1749"/>
    <w:rsid w:val="00FD1BCA"/>
    <w:rsid w:val="00FD2157"/>
    <w:rsid w:val="00FD2162"/>
    <w:rsid w:val="00FD2A1F"/>
    <w:rsid w:val="00FD2C45"/>
    <w:rsid w:val="00FD3A1D"/>
    <w:rsid w:val="00FD3A22"/>
    <w:rsid w:val="00FD3D07"/>
    <w:rsid w:val="00FD45C4"/>
    <w:rsid w:val="00FD4A4B"/>
    <w:rsid w:val="00FD50A0"/>
    <w:rsid w:val="00FD548C"/>
    <w:rsid w:val="00FD5BE5"/>
    <w:rsid w:val="00FD6593"/>
    <w:rsid w:val="00FD78D8"/>
    <w:rsid w:val="00FE0901"/>
    <w:rsid w:val="00FE1B55"/>
    <w:rsid w:val="00FE1DB4"/>
    <w:rsid w:val="00FE309A"/>
    <w:rsid w:val="00FE3161"/>
    <w:rsid w:val="00FE38B3"/>
    <w:rsid w:val="00FE3A43"/>
    <w:rsid w:val="00FE44BF"/>
    <w:rsid w:val="00FE4527"/>
    <w:rsid w:val="00FE4D79"/>
    <w:rsid w:val="00FE582E"/>
    <w:rsid w:val="00FE6127"/>
    <w:rsid w:val="00FE62BB"/>
    <w:rsid w:val="00FE6BC7"/>
    <w:rsid w:val="00FE6D98"/>
    <w:rsid w:val="00FE6E14"/>
    <w:rsid w:val="00FE7659"/>
    <w:rsid w:val="00FE7801"/>
    <w:rsid w:val="00FE7F64"/>
    <w:rsid w:val="00FF000E"/>
    <w:rsid w:val="00FF02AA"/>
    <w:rsid w:val="00FF0A26"/>
    <w:rsid w:val="00FF1039"/>
    <w:rsid w:val="00FF2365"/>
    <w:rsid w:val="00FF239C"/>
    <w:rsid w:val="00FF2B97"/>
    <w:rsid w:val="00FF2ECB"/>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8932796">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1060132630">
      <w:bodyDiv w:val="1"/>
      <w:marLeft w:val="0"/>
      <w:marRight w:val="0"/>
      <w:marTop w:val="0"/>
      <w:marBottom w:val="0"/>
      <w:divBdr>
        <w:top w:val="none" w:sz="0" w:space="0" w:color="auto"/>
        <w:left w:val="none" w:sz="0" w:space="0" w:color="auto"/>
        <w:bottom w:val="none" w:sz="0" w:space="0" w:color="auto"/>
        <w:right w:val="none" w:sz="0" w:space="0" w:color="auto"/>
      </w:divBdr>
    </w:div>
    <w:div w:id="1612513635">
      <w:bodyDiv w:val="1"/>
      <w:marLeft w:val="0"/>
      <w:marRight w:val="0"/>
      <w:marTop w:val="0"/>
      <w:marBottom w:val="0"/>
      <w:divBdr>
        <w:top w:val="none" w:sz="0" w:space="0" w:color="auto"/>
        <w:left w:val="none" w:sz="0" w:space="0" w:color="auto"/>
        <w:bottom w:val="none" w:sz="0" w:space="0" w:color="auto"/>
        <w:right w:val="none" w:sz="0" w:space="0" w:color="auto"/>
      </w:divBdr>
    </w:div>
    <w:div w:id="1777754432">
      <w:bodyDiv w:val="1"/>
      <w:marLeft w:val="0"/>
      <w:marRight w:val="0"/>
      <w:marTop w:val="0"/>
      <w:marBottom w:val="0"/>
      <w:divBdr>
        <w:top w:val="none" w:sz="0" w:space="0" w:color="auto"/>
        <w:left w:val="none" w:sz="0" w:space="0" w:color="auto"/>
        <w:bottom w:val="none" w:sz="0" w:space="0" w:color="auto"/>
        <w:right w:val="none" w:sz="0" w:space="0" w:color="auto"/>
      </w:divBdr>
    </w:div>
    <w:div w:id="186397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5</Pages>
  <Words>2327</Words>
  <Characters>13269</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eVino 33</cp:lastModifiedBy>
  <cp:revision>109</cp:revision>
  <cp:lastPrinted>2021-05-25T04:49:00Z</cp:lastPrinted>
  <dcterms:created xsi:type="dcterms:W3CDTF">2022-10-14T07:46:00Z</dcterms:created>
  <dcterms:modified xsi:type="dcterms:W3CDTF">2022-10-25T02:47:00Z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