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7EA2DACE"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987C1A">
        <w:rPr>
          <w:rFonts w:hint="eastAsia"/>
          <w:b/>
          <w:sz w:val="22"/>
          <w:u w:val="single"/>
        </w:rPr>
        <w:t>9</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987C1A">
        <w:rPr>
          <w:rFonts w:hint="eastAsia"/>
          <w:sz w:val="24"/>
          <w:u w:val="single"/>
        </w:rPr>
        <w:t>9</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075B03FC" w:rsidR="00052CF6" w:rsidRPr="00E97849" w:rsidRDefault="009C3EB4" w:rsidP="005D1FB3">
      <w:pPr>
        <w:spacing w:line="240" w:lineRule="atLeast"/>
        <w:ind w:firstLineChars="100" w:firstLine="143"/>
        <w:jc w:val="left"/>
        <w:rPr>
          <w:sz w:val="16"/>
          <w:szCs w:val="18"/>
          <w:lang w:val="it-IT"/>
        </w:rPr>
      </w:pPr>
      <w:r>
        <w:rPr>
          <w:rFonts w:hint="eastAsia"/>
          <w:sz w:val="16"/>
          <w:szCs w:val="18"/>
          <w:lang w:val="it-IT"/>
        </w:rPr>
        <w:t>9</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Pr>
          <w:rFonts w:hint="eastAsia"/>
          <w:sz w:val="16"/>
          <w:szCs w:val="18"/>
          <w:lang w:val="it-IT"/>
        </w:rPr>
        <w:t>長い欠品本当に申し訳ありませんでした</w:t>
      </w:r>
      <w:r w:rsidR="00C77C20">
        <w:rPr>
          <w:rFonts w:hint="eastAsia"/>
          <w:sz w:val="16"/>
          <w:szCs w:val="18"/>
          <w:lang w:val="it-IT"/>
        </w:rPr>
        <w:t>！</w:t>
      </w:r>
      <w:r>
        <w:rPr>
          <w:rFonts w:hint="eastAsia"/>
          <w:sz w:val="16"/>
          <w:szCs w:val="18"/>
          <w:lang w:val="it-IT"/>
        </w:rPr>
        <w:t>「</w:t>
      </w:r>
      <w:r>
        <w:rPr>
          <w:rFonts w:hint="eastAsia"/>
          <w:sz w:val="16"/>
          <w:szCs w:val="18"/>
          <w:lang w:val="it-IT"/>
        </w:rPr>
        <w:t>Damijan Podversic</w:t>
      </w:r>
      <w:r>
        <w:rPr>
          <w:rFonts w:hint="eastAsia"/>
          <w:sz w:val="16"/>
          <w:szCs w:val="18"/>
          <w:lang w:val="it-IT"/>
        </w:rPr>
        <w:t>ダミアン」より新しいヴィンテージ</w:t>
      </w:r>
      <w:r>
        <w:rPr>
          <w:rFonts w:hint="eastAsia"/>
          <w:sz w:val="16"/>
          <w:szCs w:val="18"/>
          <w:lang w:val="it-IT"/>
        </w:rPr>
        <w:t>2018</w:t>
      </w:r>
      <w:r>
        <w:rPr>
          <w:rFonts w:hint="eastAsia"/>
          <w:sz w:val="16"/>
          <w:szCs w:val="18"/>
          <w:lang w:val="it-IT"/>
        </w:rPr>
        <w:t>をリリースさせていただきます。トレンティーノの「</w:t>
      </w:r>
      <w:r>
        <w:rPr>
          <w:rFonts w:hint="eastAsia"/>
          <w:sz w:val="16"/>
          <w:szCs w:val="18"/>
          <w:lang w:val="it-IT"/>
        </w:rPr>
        <w:t>Rosi Eugenio</w:t>
      </w:r>
      <w:r>
        <w:rPr>
          <w:rFonts w:hint="eastAsia"/>
          <w:sz w:val="16"/>
          <w:szCs w:val="18"/>
          <w:lang w:val="it-IT"/>
        </w:rPr>
        <w:t>ローズィ」からも各キュヴェ新ヴィンテージ</w:t>
      </w:r>
      <w:r w:rsidR="005D1FB3">
        <w:rPr>
          <w:rFonts w:hint="eastAsia"/>
          <w:sz w:val="16"/>
          <w:szCs w:val="18"/>
          <w:lang w:val="it-IT"/>
        </w:rPr>
        <w:t>をリリース</w:t>
      </w:r>
      <w:r>
        <w:rPr>
          <w:rFonts w:hint="eastAsia"/>
          <w:sz w:val="16"/>
          <w:szCs w:val="18"/>
          <w:lang w:val="it-IT"/>
        </w:rPr>
        <w:t>、成長度だけでいえばダミアンをもしのぐと言っても過言ではないキュヴェもございます！そしてピエモンテ、ネイヴェ近郊でモスカートを中心にブドウ栽培＆ワイン醸造を</w:t>
      </w:r>
      <w:r w:rsidR="005D1FB3">
        <w:rPr>
          <w:rFonts w:hint="eastAsia"/>
          <w:sz w:val="16"/>
          <w:szCs w:val="18"/>
          <w:lang w:val="it-IT"/>
        </w:rPr>
        <w:t>行う、佐々木夫妻の営むワイナリー</w:t>
      </w:r>
      <w:r>
        <w:rPr>
          <w:rFonts w:hint="eastAsia"/>
          <w:sz w:val="16"/>
          <w:szCs w:val="18"/>
          <w:lang w:val="it-IT"/>
        </w:rPr>
        <w:t>「</w:t>
      </w:r>
      <w:r>
        <w:rPr>
          <w:rFonts w:hint="eastAsia"/>
          <w:sz w:val="16"/>
          <w:szCs w:val="18"/>
          <w:lang w:val="it-IT"/>
        </w:rPr>
        <w:t>Cascina Lieto</w:t>
      </w:r>
      <w:r>
        <w:rPr>
          <w:rFonts w:hint="eastAsia"/>
          <w:sz w:val="16"/>
          <w:szCs w:val="18"/>
          <w:lang w:val="it-IT"/>
        </w:rPr>
        <w:t>カッシーナ</w:t>
      </w:r>
      <w:r>
        <w:rPr>
          <w:rFonts w:hint="eastAsia"/>
          <w:sz w:val="16"/>
          <w:szCs w:val="18"/>
          <w:lang w:val="it-IT"/>
        </w:rPr>
        <w:t xml:space="preserve"> </w:t>
      </w:r>
      <w:r>
        <w:rPr>
          <w:rFonts w:hint="eastAsia"/>
          <w:sz w:val="16"/>
          <w:szCs w:val="18"/>
          <w:lang w:val="it-IT"/>
        </w:rPr>
        <w:t>リエート」</w:t>
      </w:r>
      <w:r w:rsidR="005D1FB3">
        <w:rPr>
          <w:rFonts w:hint="eastAsia"/>
          <w:sz w:val="16"/>
          <w:szCs w:val="18"/>
          <w:lang w:val="it-IT"/>
        </w:rPr>
        <w:t>、</w:t>
      </w:r>
      <w:r>
        <w:rPr>
          <w:rFonts w:hint="eastAsia"/>
          <w:sz w:val="16"/>
          <w:szCs w:val="18"/>
          <w:lang w:val="it-IT"/>
        </w:rPr>
        <w:t>新ヴィンテージをリリースさせていただきます。過酷なヴィンテージにも挫けず、こだわり抜いた初めてのリゼルヴァが登場です。</w:t>
      </w:r>
    </w:p>
    <w:p w14:paraId="484081BC" w14:textId="186B92E0"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987C1A">
        <w:rPr>
          <w:rFonts w:cs="ＭＳ 明朝" w:hint="eastAsia"/>
          <w:b/>
          <w:bCs/>
          <w:sz w:val="22"/>
          <w:szCs w:val="16"/>
          <w:u w:val="single"/>
          <w:lang w:val="it-IT"/>
        </w:rPr>
        <w:t>9</w:t>
      </w:r>
      <w:r w:rsidRPr="00666BF9">
        <w:rPr>
          <w:rFonts w:cs="ＭＳ 明朝" w:hint="eastAsia"/>
          <w:b/>
          <w:bCs/>
          <w:sz w:val="22"/>
          <w:szCs w:val="16"/>
          <w:u w:val="single"/>
          <w:lang w:val="it-IT"/>
        </w:rPr>
        <w:t>/</w:t>
      </w:r>
      <w:r w:rsidR="003550EC">
        <w:rPr>
          <w:rFonts w:cs="ＭＳ 明朝" w:hint="eastAsia"/>
          <w:b/>
          <w:bCs/>
          <w:sz w:val="22"/>
          <w:szCs w:val="16"/>
          <w:u w:val="single"/>
          <w:lang w:val="it-IT"/>
        </w:rPr>
        <w:t>6</w:t>
      </w:r>
      <w:r w:rsidRPr="003550EC">
        <w:rPr>
          <w:rFonts w:cs="ＭＳ 明朝"/>
          <w:b/>
          <w:bCs/>
          <w:sz w:val="22"/>
          <w:szCs w:val="16"/>
          <w:u w:val="single"/>
          <w:lang w:val="it-IT"/>
        </w:rPr>
        <w:t>(</w:t>
      </w:r>
      <w:r w:rsidR="003550EC">
        <w:rPr>
          <w:rFonts w:cs="ＭＳ 明朝" w:hint="eastAsia"/>
          <w:b/>
          <w:bCs/>
          <w:sz w:val="22"/>
          <w:szCs w:val="16"/>
          <w:u w:val="single"/>
          <w:lang w:val="it-IT"/>
        </w:rPr>
        <w:t>水</w:t>
      </w:r>
      <w:r w:rsidRPr="003550EC">
        <w:rPr>
          <w:rFonts w:cs="ＭＳ 明朝"/>
          <w:b/>
          <w:bCs/>
          <w:sz w:val="22"/>
          <w:szCs w:val="16"/>
          <w:u w:val="single"/>
          <w:lang w:val="it-IT"/>
        </w:rPr>
        <w:t>)</w:t>
      </w:r>
      <w:r w:rsidRPr="003550EC">
        <w:rPr>
          <w:rFonts w:cs="ＭＳ 明朝" w:hint="eastAsia"/>
          <w:b/>
          <w:bCs/>
          <w:sz w:val="22"/>
          <w:szCs w:val="16"/>
          <w:u w:val="single"/>
          <w:lang w:val="it-IT"/>
        </w:rPr>
        <w:t xml:space="preserve"> </w:t>
      </w:r>
      <w:r w:rsidRPr="003550EC">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68CAEB55" w:rsidR="0031115F" w:rsidRDefault="003550EC" w:rsidP="0031115F">
      <w:pPr>
        <w:spacing w:line="240" w:lineRule="atLeast"/>
        <w:jc w:val="left"/>
        <w:rPr>
          <w:rFonts w:cs="ＭＳ 明朝"/>
          <w:sz w:val="18"/>
          <w:szCs w:val="10"/>
          <w:u w:val="single"/>
          <w:lang w:val="it-IT"/>
        </w:rPr>
      </w:pPr>
      <w:r w:rsidRPr="003550EC">
        <w:rPr>
          <w:rFonts w:cs="ＭＳ 明朝" w:hint="eastAsia"/>
          <w:b/>
          <w:bCs/>
          <w:sz w:val="28"/>
          <w:u w:val="single"/>
          <w:lang w:val="it-IT"/>
        </w:rPr>
        <w:t>9</w:t>
      </w:r>
      <w:r w:rsidR="0031115F" w:rsidRPr="003550EC">
        <w:rPr>
          <w:rFonts w:cs="ＭＳ 明朝"/>
          <w:b/>
          <w:bCs/>
          <w:sz w:val="28"/>
          <w:u w:val="single"/>
          <w:lang w:val="it-IT"/>
        </w:rPr>
        <w:t>/</w:t>
      </w:r>
      <w:r w:rsidRPr="003550EC">
        <w:rPr>
          <w:rFonts w:cs="ＭＳ 明朝" w:hint="eastAsia"/>
          <w:b/>
          <w:bCs/>
          <w:sz w:val="28"/>
          <w:u w:val="single"/>
          <w:lang w:val="it-IT"/>
        </w:rPr>
        <w:t>7</w:t>
      </w:r>
      <w:r w:rsidR="0031115F" w:rsidRPr="007B1504">
        <w:rPr>
          <w:rFonts w:cs="ＭＳ 明朝"/>
          <w:b/>
          <w:bCs/>
          <w:sz w:val="28"/>
          <w:u w:val="single"/>
          <w:lang w:val="it-IT"/>
        </w:rPr>
        <w:t>(</w:t>
      </w:r>
      <w:r>
        <w:rPr>
          <w:rFonts w:cs="ＭＳ 明朝" w:hint="eastAsia"/>
          <w:b/>
          <w:bCs/>
          <w:sz w:val="28"/>
          <w:u w:val="single"/>
          <w:lang w:val="it-IT"/>
        </w:rPr>
        <w:t>木</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733C9F55" w14:textId="77777777" w:rsidR="00BC2B2F" w:rsidRPr="00C14695" w:rsidRDefault="00BC2B2F" w:rsidP="00BC2B2F">
      <w:pPr>
        <w:spacing w:line="240" w:lineRule="atLeast"/>
        <w:jc w:val="left"/>
        <w:rPr>
          <w:rFonts w:cs="ＭＳ ゴシック"/>
          <w:b/>
          <w:sz w:val="32"/>
          <w:szCs w:val="21"/>
          <w:u w:val="single"/>
          <w:lang w:val="it-IT"/>
        </w:rPr>
      </w:pPr>
      <w:r w:rsidRPr="0014470A">
        <w:rPr>
          <w:rFonts w:cs="ＭＳ ゴシック" w:hint="eastAsia"/>
          <w:b/>
          <w:sz w:val="32"/>
          <w:szCs w:val="21"/>
          <w:u w:val="single"/>
          <w:lang w:val="it-IT"/>
        </w:rPr>
        <w:t>Damijan Podversic</w:t>
      </w:r>
      <w:r w:rsidRPr="0096555D">
        <w:rPr>
          <w:rFonts w:cs="ＭＳ ゴシック"/>
          <w:b/>
          <w:sz w:val="24"/>
          <w:szCs w:val="18"/>
          <w:u w:val="single"/>
        </w:rPr>
        <w:t xml:space="preserve"> </w:t>
      </w:r>
      <w:r w:rsidRPr="00D8390E">
        <w:rPr>
          <w:rFonts w:cs="ＭＳ ゴシック"/>
          <w:sz w:val="24"/>
          <w:u w:val="single"/>
        </w:rPr>
        <w:t xml:space="preserve"> </w:t>
      </w:r>
      <w:r w:rsidRPr="00E00D1D">
        <w:rPr>
          <w:rFonts w:cs="ＭＳ ゴシック" w:hint="eastAsia"/>
          <w:sz w:val="18"/>
          <w:szCs w:val="18"/>
          <w:u w:val="single"/>
        </w:rPr>
        <w:t>ダミアン</w:t>
      </w:r>
      <w:r w:rsidRPr="00E00D1D">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p w14:paraId="578CBA44" w14:textId="77777777" w:rsidR="0023105A" w:rsidRDefault="00BC2B2F" w:rsidP="00BC2B2F">
      <w:pPr>
        <w:ind w:firstLineChars="100" w:firstLine="143"/>
        <w:jc w:val="left"/>
        <w:rPr>
          <w:sz w:val="16"/>
        </w:rPr>
      </w:pPr>
      <w:r>
        <w:rPr>
          <w:rFonts w:hint="eastAsia"/>
          <w:sz w:val="16"/>
        </w:rPr>
        <w:t>果実の完熟は果皮でも糖度でもなく、「種子の完成」と考えるダミアン。樹上で</w:t>
      </w:r>
      <w:r w:rsidRPr="000A72E7">
        <w:rPr>
          <w:rFonts w:hint="eastAsia"/>
          <w:sz w:val="16"/>
        </w:rPr>
        <w:t>貴腐化</w:t>
      </w:r>
      <w:r>
        <w:rPr>
          <w:rFonts w:hint="eastAsia"/>
          <w:sz w:val="16"/>
        </w:rPr>
        <w:t>するほど成熟</w:t>
      </w:r>
      <w:r w:rsidRPr="000A72E7">
        <w:rPr>
          <w:rFonts w:hint="eastAsia"/>
          <w:sz w:val="16"/>
        </w:rPr>
        <w:t>したブドウを収穫</w:t>
      </w:r>
      <w:r>
        <w:rPr>
          <w:rFonts w:hint="eastAsia"/>
          <w:sz w:val="16"/>
        </w:rPr>
        <w:t>し、大樽での長期間に及ぶマセレーション</w:t>
      </w:r>
      <w:r>
        <w:rPr>
          <w:rFonts w:hint="eastAsia"/>
          <w:sz w:val="16"/>
        </w:rPr>
        <w:t>(</w:t>
      </w:r>
      <w:r>
        <w:rPr>
          <w:rFonts w:hint="eastAsia"/>
          <w:sz w:val="16"/>
        </w:rPr>
        <w:t>果皮浸漬</w:t>
      </w:r>
      <w:r>
        <w:rPr>
          <w:rFonts w:hint="eastAsia"/>
          <w:sz w:val="16"/>
        </w:rPr>
        <w:t>)</w:t>
      </w:r>
      <w:r>
        <w:rPr>
          <w:rFonts w:hint="eastAsia"/>
          <w:sz w:val="16"/>
        </w:rPr>
        <w:t>によって、果実のすべてを表現する彼のワイン</w:t>
      </w:r>
      <w:r w:rsidRPr="000A72E7">
        <w:rPr>
          <w:rFonts w:hint="eastAsia"/>
          <w:sz w:val="16"/>
        </w:rPr>
        <w:t>。</w:t>
      </w:r>
      <w:r>
        <w:rPr>
          <w:rFonts w:hint="eastAsia"/>
          <w:sz w:val="16"/>
        </w:rPr>
        <w:t>その背景には膨大な畑での作業はもちろん、収穫量を削り、樹上での完熟を極限まで待つ。「妥協のないこだわり」を持ち続ける造り手。</w:t>
      </w:r>
    </w:p>
    <w:p w14:paraId="34ADED50" w14:textId="45AF2401" w:rsidR="0023105A" w:rsidRDefault="0023105A" w:rsidP="0023105A">
      <w:pPr>
        <w:ind w:firstLineChars="100" w:firstLine="143"/>
        <w:jc w:val="left"/>
        <w:rPr>
          <w:sz w:val="16"/>
        </w:rPr>
      </w:pPr>
      <w:r>
        <w:rPr>
          <w:rFonts w:hint="eastAsia"/>
          <w:sz w:val="16"/>
        </w:rPr>
        <w:t>長らく完売</w:t>
      </w:r>
      <w:r w:rsidR="00962D43">
        <w:rPr>
          <w:rFonts w:hint="eastAsia"/>
          <w:sz w:val="16"/>
        </w:rPr>
        <w:t>のままでしたが</w:t>
      </w:r>
      <w:r>
        <w:rPr>
          <w:rFonts w:hint="eastAsia"/>
          <w:sz w:val="16"/>
        </w:rPr>
        <w:t>、</w:t>
      </w:r>
      <w:r w:rsidR="00962D43">
        <w:rPr>
          <w:rFonts w:hint="eastAsia"/>
          <w:sz w:val="16"/>
        </w:rPr>
        <w:t>ようやく新ヴィンテージがご案内できます！</w:t>
      </w:r>
      <w:r w:rsidR="008F0FF4">
        <w:rPr>
          <w:rFonts w:hint="eastAsia"/>
          <w:sz w:val="16"/>
        </w:rPr>
        <w:t>2018</w:t>
      </w:r>
      <w:r w:rsidR="008F0FF4">
        <w:rPr>
          <w:rFonts w:hint="eastAsia"/>
          <w:sz w:val="16"/>
        </w:rPr>
        <w:t>は</w:t>
      </w:r>
      <w:r w:rsidR="00C11652">
        <w:rPr>
          <w:rFonts w:hint="eastAsia"/>
          <w:sz w:val="16"/>
        </w:rPr>
        <w:t>ダミアン曰く「豊かで</w:t>
      </w:r>
      <w:r w:rsidR="008F0FF4">
        <w:rPr>
          <w:rFonts w:hint="eastAsia"/>
          <w:sz w:val="16"/>
        </w:rPr>
        <w:t>寛大</w:t>
      </w:r>
      <w:r w:rsidR="00C11652">
        <w:rPr>
          <w:rFonts w:hint="eastAsia"/>
          <w:sz w:val="16"/>
        </w:rPr>
        <w:t>」</w:t>
      </w:r>
      <w:r>
        <w:rPr>
          <w:rFonts w:hint="eastAsia"/>
          <w:sz w:val="16"/>
        </w:rPr>
        <w:t>、</w:t>
      </w:r>
      <w:r w:rsidR="00C11652">
        <w:rPr>
          <w:rFonts w:hint="eastAsia"/>
          <w:sz w:val="16"/>
        </w:rPr>
        <w:t>猛暑や冷夏とい</w:t>
      </w:r>
      <w:r w:rsidR="008F0FF4">
        <w:rPr>
          <w:rFonts w:hint="eastAsia"/>
          <w:sz w:val="16"/>
        </w:rPr>
        <w:t>った強さや厳しさ</w:t>
      </w:r>
      <w:r w:rsidR="00C11652">
        <w:rPr>
          <w:rFonts w:hint="eastAsia"/>
          <w:sz w:val="16"/>
        </w:rPr>
        <w:t>よりも</w:t>
      </w:r>
      <w:r w:rsidR="008F0FF4">
        <w:rPr>
          <w:rFonts w:hint="eastAsia"/>
          <w:sz w:val="16"/>
        </w:rPr>
        <w:t>、</w:t>
      </w:r>
      <w:r>
        <w:rPr>
          <w:rFonts w:hint="eastAsia"/>
          <w:sz w:val="16"/>
        </w:rPr>
        <w:t>天候に恵まれた</w:t>
      </w:r>
      <w:r w:rsidR="008F0FF4">
        <w:rPr>
          <w:rFonts w:hint="eastAsia"/>
          <w:sz w:val="16"/>
        </w:rPr>
        <w:t>ことで、柔らかさやバランス感を持った年</w:t>
      </w:r>
      <w:r>
        <w:rPr>
          <w:rFonts w:hint="eastAsia"/>
          <w:sz w:val="16"/>
        </w:rPr>
        <w:t>。昼夜の気温差や収穫前の気温の変化はそこまでなく、果実の熟成と貴腐のバランスが取れた良質なヴィンテージ。貴腐の量はそこまで高くない</w:t>
      </w:r>
      <w:r w:rsidR="008F0FF4">
        <w:rPr>
          <w:rFonts w:hint="eastAsia"/>
          <w:sz w:val="16"/>
        </w:rPr>
        <w:t>といいますが</w:t>
      </w:r>
      <w:r>
        <w:rPr>
          <w:rFonts w:hint="eastAsia"/>
          <w:sz w:val="16"/>
        </w:rPr>
        <w:t>、</w:t>
      </w:r>
      <w:r w:rsidR="008F0FF4">
        <w:rPr>
          <w:rFonts w:hint="eastAsia"/>
          <w:sz w:val="16"/>
        </w:rPr>
        <w:t>それでも</w:t>
      </w:r>
      <w:r>
        <w:rPr>
          <w:rFonts w:hint="eastAsia"/>
          <w:sz w:val="16"/>
        </w:rPr>
        <w:t>平均して全体の</w:t>
      </w:r>
      <w:r>
        <w:rPr>
          <w:rFonts w:hint="eastAsia"/>
          <w:sz w:val="16"/>
        </w:rPr>
        <w:t>40</w:t>
      </w:r>
      <w:r>
        <w:rPr>
          <w:rFonts w:hint="eastAsia"/>
          <w:sz w:val="16"/>
        </w:rPr>
        <w:t>％程度</w:t>
      </w:r>
      <w:r w:rsidR="008F0FF4">
        <w:rPr>
          <w:rFonts w:hint="eastAsia"/>
          <w:sz w:val="16"/>
        </w:rPr>
        <w:t>もある事に驚きます、、汗</w:t>
      </w:r>
      <w:r>
        <w:rPr>
          <w:rFonts w:hint="eastAsia"/>
          <w:sz w:val="16"/>
        </w:rPr>
        <w:t>。熟れた果実とボトリティス由来の奥行き、繊細さのバランスを持ったヴィンテージ。</w:t>
      </w:r>
      <w:r w:rsidR="00500F81">
        <w:rPr>
          <w:rFonts w:hint="eastAsia"/>
          <w:sz w:val="16"/>
        </w:rPr>
        <w:t>今年は</w:t>
      </w:r>
      <w:r w:rsidR="00CC1414">
        <w:rPr>
          <w:rFonts w:hint="eastAsia"/>
          <w:sz w:val="16"/>
        </w:rPr>
        <w:t>現地の資材高騰だけでなく、円安の</w:t>
      </w:r>
      <w:r w:rsidR="00500F81">
        <w:rPr>
          <w:rFonts w:hint="eastAsia"/>
          <w:sz w:val="16"/>
        </w:rPr>
        <w:t>影響</w:t>
      </w:r>
      <w:r w:rsidR="00CC1414">
        <w:rPr>
          <w:rFonts w:hint="eastAsia"/>
          <w:sz w:val="16"/>
        </w:rPr>
        <w:t>までも直撃して</w:t>
      </w:r>
      <w:r w:rsidR="00500F81">
        <w:rPr>
          <w:rFonts w:hint="eastAsia"/>
          <w:sz w:val="16"/>
        </w:rPr>
        <w:t>しまい、</w:t>
      </w:r>
      <w:r w:rsidR="00CE627B">
        <w:rPr>
          <w:rFonts w:hint="eastAsia"/>
          <w:sz w:val="16"/>
        </w:rPr>
        <w:t>大幅な値上げとなってしまいました</w:t>
      </w:r>
      <w:r w:rsidR="00500F81">
        <w:rPr>
          <w:rFonts w:hint="eastAsia"/>
          <w:sz w:val="16"/>
        </w:rPr>
        <w:t>、、。しかし、ワイン自体のクオリティ、バランス感、どちらを見ても明らかに成長を感じていただけると確信しております！</w:t>
      </w:r>
    </w:p>
    <w:p w14:paraId="23725169" w14:textId="7FF203A2" w:rsidR="00BC2B2F" w:rsidRPr="00EE3E92" w:rsidRDefault="00BC2B2F" w:rsidP="00BC2B2F">
      <w:pPr>
        <w:jc w:val="left"/>
        <w:rPr>
          <w:b/>
          <w:lang w:val="it-IT"/>
        </w:rPr>
      </w:pPr>
      <w:r>
        <w:rPr>
          <w:b/>
          <w:noProof/>
          <w:lang w:val="it-IT"/>
        </w:rPr>
        <w:drawing>
          <wp:anchor distT="0" distB="0" distL="114300" distR="114300" simplePos="0" relativeHeight="251694080" behindDoc="0" locked="0" layoutInCell="1" allowOverlap="1" wp14:anchorId="6DC39B3F" wp14:editId="0427A2B9">
            <wp:simplePos x="0" y="0"/>
            <wp:positionH relativeFrom="margin">
              <wp:align>right</wp:align>
            </wp:positionH>
            <wp:positionV relativeFrom="paragraph">
              <wp:posOffset>10990</wp:posOffset>
            </wp:positionV>
            <wp:extent cx="1037654" cy="900000"/>
            <wp:effectExtent l="0" t="0" r="0" b="0"/>
            <wp:wrapSquare wrapText="bothSides"/>
            <wp:docPr id="13" name="図 13"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037654" cy="900000"/>
                    </a:xfrm>
                    <a:prstGeom prst="rect">
                      <a:avLst/>
                    </a:prstGeom>
                  </pic:spPr>
                </pic:pic>
              </a:graphicData>
            </a:graphic>
            <wp14:sizeRelH relativeFrom="margin">
              <wp14:pctWidth>0</wp14:pctWidth>
            </wp14:sizeRelH>
            <wp14:sizeRelV relativeFrom="margin">
              <wp14:pctHeight>0</wp14:pctHeight>
            </wp14:sizeRelV>
          </wp:anchor>
        </w:drawing>
      </w:r>
      <w:r>
        <w:rPr>
          <w:b/>
          <w:lang w:val="it-IT"/>
        </w:rPr>
        <w:t>Ribolla Gialla 201</w:t>
      </w:r>
      <w:r w:rsidR="0023105A">
        <w:rPr>
          <w:b/>
          <w:lang w:val="it-IT"/>
        </w:rPr>
        <w:t>8</w:t>
      </w:r>
      <w:r>
        <w:rPr>
          <w:rFonts w:hint="eastAsia"/>
          <w:b/>
          <w:lang w:val="it-IT"/>
        </w:rPr>
        <w:t xml:space="preserve"> </w:t>
      </w:r>
      <w:r>
        <w:rPr>
          <w:rFonts w:hint="eastAsia"/>
          <w:b/>
          <w:sz w:val="16"/>
        </w:rPr>
        <w:t>リボッラ</w:t>
      </w:r>
      <w:r>
        <w:rPr>
          <w:rFonts w:hint="eastAsia"/>
          <w:b/>
          <w:sz w:val="16"/>
        </w:rPr>
        <w:t xml:space="preserve"> </w:t>
      </w:r>
      <w:r>
        <w:rPr>
          <w:rFonts w:hint="eastAsia"/>
          <w:b/>
          <w:sz w:val="16"/>
        </w:rPr>
        <w:t>ジャッラ</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0023105A" w:rsidRPr="0023105A">
        <w:rPr>
          <w:rFonts w:hint="eastAsia"/>
          <w:b/>
          <w:color w:val="00B050"/>
          <w:sz w:val="16"/>
          <w:lang w:val="it-IT"/>
        </w:rPr>
        <w:t>★</w:t>
      </w:r>
      <w:r w:rsidRPr="0023105A">
        <w:rPr>
          <w:b/>
          <w:sz w:val="16"/>
          <w:lang w:val="it-IT"/>
        </w:rPr>
        <w:t>1500ml</w:t>
      </w:r>
    </w:p>
    <w:p w14:paraId="70E64A04" w14:textId="14A2366D" w:rsidR="00B13F8B" w:rsidRDefault="0023105A" w:rsidP="00B13F8B">
      <w:pPr>
        <w:ind w:firstLineChars="100" w:firstLine="143"/>
        <w:jc w:val="left"/>
        <w:rPr>
          <w:sz w:val="16"/>
        </w:rPr>
      </w:pPr>
      <w:r>
        <w:rPr>
          <w:rFonts w:hint="eastAsia"/>
          <w:sz w:val="16"/>
          <w:lang w:val="it-IT"/>
        </w:rPr>
        <w:t>以前ダミアンが語っていた言葉ですが、「ヴィンテージの特徴は</w:t>
      </w:r>
      <w:r>
        <w:rPr>
          <w:rFonts w:hint="eastAsia"/>
          <w:sz w:val="16"/>
          <w:lang w:val="it-IT"/>
        </w:rPr>
        <w:t>1</w:t>
      </w:r>
      <w:r>
        <w:rPr>
          <w:rFonts w:hint="eastAsia"/>
          <w:sz w:val="16"/>
          <w:lang w:val="it-IT"/>
        </w:rPr>
        <w:t>年間の気候に左右されるものではない、収穫前</w:t>
      </w:r>
      <w:r>
        <w:rPr>
          <w:rFonts w:hint="eastAsia"/>
          <w:sz w:val="16"/>
          <w:lang w:val="it-IT"/>
        </w:rPr>
        <w:t>1</w:t>
      </w:r>
      <w:r>
        <w:rPr>
          <w:rFonts w:hint="eastAsia"/>
          <w:sz w:val="16"/>
          <w:lang w:val="it-IT"/>
        </w:rPr>
        <w:t>カ月間の気候（気温差、雨、日照）によって色付けされる」。それを裏付けるように前回</w:t>
      </w:r>
      <w:r>
        <w:rPr>
          <w:rFonts w:hint="eastAsia"/>
          <w:sz w:val="16"/>
          <w:lang w:val="it-IT"/>
        </w:rPr>
        <w:t>201</w:t>
      </w:r>
      <w:r w:rsidR="00962D43">
        <w:rPr>
          <w:sz w:val="16"/>
          <w:lang w:val="it-IT"/>
        </w:rPr>
        <w:t>7</w:t>
      </w:r>
      <w:r>
        <w:rPr>
          <w:rFonts w:hint="eastAsia"/>
          <w:sz w:val="16"/>
          <w:lang w:val="it-IT"/>
        </w:rPr>
        <w:t>は、一般的には「暑い年」と言われますが、ダミアンにおいては正反対の「冷涼さ、繊細さ」を感じるワインでした。</w:t>
      </w:r>
      <w:r>
        <w:rPr>
          <w:rFonts w:hint="eastAsia"/>
          <w:sz w:val="16"/>
          <w:lang w:val="it-IT"/>
        </w:rPr>
        <w:t>2018</w:t>
      </w:r>
      <w:r>
        <w:rPr>
          <w:rFonts w:hint="eastAsia"/>
          <w:sz w:val="16"/>
          <w:lang w:val="it-IT"/>
        </w:rPr>
        <w:t>は、</w:t>
      </w:r>
      <w:r w:rsidR="00B13F8B">
        <w:rPr>
          <w:rFonts w:hint="eastAsia"/>
          <w:sz w:val="16"/>
          <w:lang w:val="it-IT"/>
        </w:rPr>
        <w:t>貴腐の割合でいえば</w:t>
      </w:r>
      <w:r w:rsidR="00B13F8B">
        <w:rPr>
          <w:rFonts w:hint="eastAsia"/>
          <w:sz w:val="16"/>
          <w:lang w:val="it-IT"/>
        </w:rPr>
        <w:t>2017</w:t>
      </w:r>
      <w:r w:rsidR="00B13F8B">
        <w:rPr>
          <w:rFonts w:hint="eastAsia"/>
          <w:sz w:val="16"/>
          <w:lang w:val="it-IT"/>
        </w:rPr>
        <w:t>ほどではありませんが、果実の成熟、酸の柔らかさ、</w:t>
      </w:r>
      <w:r w:rsidR="008F0FF4">
        <w:rPr>
          <w:rFonts w:hint="eastAsia"/>
          <w:sz w:val="16"/>
          <w:lang w:val="it-IT"/>
        </w:rPr>
        <w:t>これまでのヴィンテージにはない</w:t>
      </w:r>
      <w:r w:rsidR="00B13F8B">
        <w:rPr>
          <w:rFonts w:hint="eastAsia"/>
          <w:sz w:val="16"/>
          <w:lang w:val="it-IT"/>
        </w:rPr>
        <w:t>バランス</w:t>
      </w:r>
      <w:r w:rsidR="008F0FF4">
        <w:rPr>
          <w:rFonts w:hint="eastAsia"/>
          <w:sz w:val="16"/>
          <w:lang w:val="it-IT"/>
        </w:rPr>
        <w:t>感</w:t>
      </w:r>
      <w:r w:rsidR="00B13F8B">
        <w:rPr>
          <w:rFonts w:hint="eastAsia"/>
          <w:sz w:val="16"/>
          <w:lang w:val="it-IT"/>
        </w:rPr>
        <w:t>を</w:t>
      </w:r>
      <w:r w:rsidR="00CB5E63">
        <w:rPr>
          <w:rFonts w:hint="eastAsia"/>
          <w:sz w:val="16"/>
          <w:lang w:val="it-IT"/>
        </w:rPr>
        <w:t>もった</w:t>
      </w:r>
      <w:r w:rsidR="008F0FF4">
        <w:rPr>
          <w:rFonts w:hint="eastAsia"/>
          <w:sz w:val="16"/>
          <w:lang w:val="it-IT"/>
        </w:rPr>
        <w:t>年だと思います</w:t>
      </w:r>
      <w:r>
        <w:rPr>
          <w:rFonts w:hint="eastAsia"/>
          <w:sz w:val="16"/>
          <w:lang w:val="it-IT"/>
        </w:rPr>
        <w:t>。</w:t>
      </w:r>
      <w:r w:rsidR="00B13F8B">
        <w:rPr>
          <w:rFonts w:hint="eastAsia"/>
          <w:sz w:val="16"/>
          <w:lang w:val="it-IT"/>
        </w:rPr>
        <w:t>全体的には暑さよりも冷涼さや雨の多いヴィンテージではありました。しかし収穫前の</w:t>
      </w:r>
      <w:r w:rsidR="00B13F8B">
        <w:rPr>
          <w:rFonts w:hint="eastAsia"/>
          <w:sz w:val="16"/>
          <w:lang w:val="it-IT"/>
        </w:rPr>
        <w:t>1</w:t>
      </w:r>
      <w:r w:rsidR="00B13F8B">
        <w:rPr>
          <w:rFonts w:hint="eastAsia"/>
          <w:sz w:val="16"/>
          <w:lang w:val="it-IT"/>
        </w:rPr>
        <w:t>カ月、例年より昼夜の気温差が少なかったこと、そして湿度が高く全体の</w:t>
      </w:r>
      <w:r w:rsidR="00B13F8B">
        <w:rPr>
          <w:rFonts w:hint="eastAsia"/>
          <w:sz w:val="16"/>
          <w:lang w:val="it-IT"/>
        </w:rPr>
        <w:t>40</w:t>
      </w:r>
      <w:r w:rsidR="00B13F8B">
        <w:rPr>
          <w:rFonts w:hint="eastAsia"/>
          <w:sz w:val="16"/>
          <w:lang w:val="it-IT"/>
        </w:rPr>
        <w:t>％ほどに貴腐の恩恵があった事で、ダミアン的</w:t>
      </w:r>
      <w:r w:rsidR="008F0FF4">
        <w:rPr>
          <w:rFonts w:hint="eastAsia"/>
          <w:sz w:val="16"/>
          <w:lang w:val="it-IT"/>
        </w:rPr>
        <w:t>には</w:t>
      </w:r>
      <w:r w:rsidR="00B13F8B">
        <w:rPr>
          <w:rFonts w:hint="eastAsia"/>
          <w:sz w:val="16"/>
          <w:lang w:val="it-IT"/>
        </w:rPr>
        <w:t>「暑い年」、「寒い年」両方の表情を持ち合わせたヴィンテージだと考えると、非常にわかりやすいかと思います。</w:t>
      </w:r>
      <w:r w:rsidR="00B13F8B">
        <w:rPr>
          <w:rFonts w:hint="eastAsia"/>
          <w:sz w:val="16"/>
        </w:rPr>
        <w:t>種子・果皮まで完熟し、さらに貴腐の恩恵も持っているリボッラ</w:t>
      </w:r>
      <w:r w:rsidR="00B13F8B">
        <w:rPr>
          <w:rFonts w:hint="eastAsia"/>
          <w:sz w:val="16"/>
        </w:rPr>
        <w:t xml:space="preserve"> </w:t>
      </w:r>
      <w:r w:rsidR="00B13F8B">
        <w:rPr>
          <w:rFonts w:hint="eastAsia"/>
          <w:sz w:val="16"/>
        </w:rPr>
        <w:t>ジャッラ。貴腐由来の繊細でいて奥行きのある酒質と、果実由来のふくよかさやアロマ、余韻</w:t>
      </w:r>
      <w:r w:rsidR="00962D43">
        <w:rPr>
          <w:rFonts w:hint="eastAsia"/>
          <w:sz w:val="16"/>
        </w:rPr>
        <w:t>の長さ</w:t>
      </w:r>
      <w:r w:rsidR="00B13F8B">
        <w:rPr>
          <w:rFonts w:hint="eastAsia"/>
          <w:sz w:val="16"/>
        </w:rPr>
        <w:t>は、例年に比べ非常にストレートで伝わりやすい、そして何より現時点で非常にバランスが取れている事に驚かされます。</w:t>
      </w:r>
    </w:p>
    <w:p w14:paraId="7504F138" w14:textId="1A56751A" w:rsidR="008F0FF4" w:rsidRDefault="00C92F83" w:rsidP="00C92F83">
      <w:pPr>
        <w:jc w:val="left"/>
        <w:rPr>
          <w:sz w:val="16"/>
        </w:rPr>
      </w:pPr>
      <w:r>
        <w:rPr>
          <w:rFonts w:hint="eastAsia"/>
          <w:sz w:val="16"/>
        </w:rPr>
        <w:t xml:space="preserve"> </w:t>
      </w:r>
      <w:r w:rsidR="008F0FF4">
        <w:rPr>
          <w:rFonts w:hint="eastAsia"/>
          <w:sz w:val="16"/>
        </w:rPr>
        <w:t>これまでのダミアンで、リリースの時点でここまで均整がとれている</w:t>
      </w:r>
      <w:r w:rsidR="00962D43">
        <w:rPr>
          <w:rFonts w:hint="eastAsia"/>
          <w:sz w:val="16"/>
        </w:rPr>
        <w:t>のは珍しく、ヴ</w:t>
      </w:r>
      <w:r w:rsidR="008F0FF4">
        <w:rPr>
          <w:rFonts w:hint="eastAsia"/>
          <w:sz w:val="16"/>
        </w:rPr>
        <w:t>ィンテージの変化以上に、近年ワインのクオリティ</w:t>
      </w:r>
      <w:r w:rsidR="00F25DBF">
        <w:rPr>
          <w:rFonts w:hint="eastAsia"/>
          <w:sz w:val="16"/>
        </w:rPr>
        <w:t>が上がっている事を実感し</w:t>
      </w:r>
      <w:r w:rsidR="008F0FF4">
        <w:rPr>
          <w:rFonts w:hint="eastAsia"/>
          <w:sz w:val="16"/>
        </w:rPr>
        <w:t>ております。今年は</w:t>
      </w:r>
      <w:r w:rsidR="00CB5E63">
        <w:rPr>
          <w:rFonts w:hint="eastAsia"/>
          <w:sz w:val="16"/>
        </w:rPr>
        <w:t>円安の影響が直撃してしまい、</w:t>
      </w:r>
      <w:r w:rsidR="008F0FF4">
        <w:rPr>
          <w:rFonts w:hint="eastAsia"/>
          <w:sz w:val="16"/>
        </w:rPr>
        <w:t>昨年以上の値上げ</w:t>
      </w:r>
      <w:r w:rsidR="00CB5E63">
        <w:rPr>
          <w:rFonts w:hint="eastAsia"/>
          <w:sz w:val="16"/>
        </w:rPr>
        <w:t>をせざる負えない状況</w:t>
      </w:r>
      <w:r w:rsidR="008F0FF4">
        <w:rPr>
          <w:rFonts w:hint="eastAsia"/>
          <w:sz w:val="16"/>
        </w:rPr>
        <w:t>となってしまい</w:t>
      </w:r>
      <w:r w:rsidR="00CB5E63">
        <w:rPr>
          <w:rFonts w:hint="eastAsia"/>
          <w:sz w:val="16"/>
        </w:rPr>
        <w:t>ました。しかし、ワイン自体の完成度を見ていただければ、その価値は間違いなくあると納得していただけると信じております！まだまだ進化が止まらないダミアン、ぜひともよろしくお願いいたします！</w:t>
      </w:r>
    </w:p>
    <w:p w14:paraId="594740B7" w14:textId="399A4194" w:rsidR="0023105A" w:rsidRDefault="00CB5E63" w:rsidP="0023105A">
      <w:pPr>
        <w:jc w:val="left"/>
        <w:rPr>
          <w:b/>
          <w:sz w:val="16"/>
          <w:lang w:val="it-IT"/>
        </w:rPr>
      </w:pPr>
      <w:r>
        <w:rPr>
          <w:rFonts w:hint="eastAsia"/>
          <w:b/>
          <w:noProof/>
          <w:sz w:val="18"/>
          <w:szCs w:val="18"/>
        </w:rPr>
        <w:drawing>
          <wp:anchor distT="0" distB="0" distL="114300" distR="114300" simplePos="0" relativeHeight="251701248" behindDoc="0" locked="0" layoutInCell="1" allowOverlap="1" wp14:anchorId="71BDFE3F" wp14:editId="11A41267">
            <wp:simplePos x="0" y="0"/>
            <wp:positionH relativeFrom="column">
              <wp:posOffset>5794326</wp:posOffset>
            </wp:positionH>
            <wp:positionV relativeFrom="paragraph">
              <wp:posOffset>39809</wp:posOffset>
            </wp:positionV>
            <wp:extent cx="1033780" cy="890905"/>
            <wp:effectExtent l="0" t="0" r="0" b="4445"/>
            <wp:wrapSquare wrapText="bothSides"/>
            <wp:docPr id="853113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13405" name="図 853113405"/>
                    <pic:cNvPicPr/>
                  </pic:nvPicPr>
                  <pic:blipFill>
                    <a:blip r:embed="rId10">
                      <a:extLst>
                        <a:ext uri="{28A0092B-C50C-407E-A947-70E740481C1C}">
                          <a14:useLocalDpi xmlns:a14="http://schemas.microsoft.com/office/drawing/2010/main" val="0"/>
                        </a:ext>
                      </a:extLst>
                    </a:blip>
                    <a:stretch>
                      <a:fillRect/>
                    </a:stretch>
                  </pic:blipFill>
                  <pic:spPr>
                    <a:xfrm>
                      <a:off x="0" y="0"/>
                      <a:ext cx="1033780" cy="890905"/>
                    </a:xfrm>
                    <a:prstGeom prst="rect">
                      <a:avLst/>
                    </a:prstGeom>
                  </pic:spPr>
                </pic:pic>
              </a:graphicData>
            </a:graphic>
            <wp14:sizeRelH relativeFrom="margin">
              <wp14:pctWidth>0</wp14:pctWidth>
            </wp14:sizeRelH>
            <wp14:sizeRelV relativeFrom="margin">
              <wp14:pctHeight>0</wp14:pctHeight>
            </wp14:sizeRelV>
          </wp:anchor>
        </w:drawing>
      </w:r>
      <w:r w:rsidR="00BC2B2F">
        <w:rPr>
          <w:rFonts w:hint="eastAsia"/>
          <w:b/>
          <w:lang w:val="it-IT"/>
        </w:rPr>
        <w:t>Kaplja</w:t>
      </w:r>
      <w:r w:rsidR="00BC2B2F">
        <w:rPr>
          <w:b/>
          <w:lang w:val="it-IT"/>
        </w:rPr>
        <w:t xml:space="preserve"> 201</w:t>
      </w:r>
      <w:r w:rsidR="0023105A">
        <w:rPr>
          <w:rFonts w:hint="eastAsia"/>
          <w:b/>
          <w:lang w:val="it-IT"/>
        </w:rPr>
        <w:t>8</w:t>
      </w:r>
      <w:r w:rsidR="00BC2B2F">
        <w:rPr>
          <w:rFonts w:hint="eastAsia"/>
          <w:b/>
          <w:lang w:val="it-IT"/>
        </w:rPr>
        <w:t xml:space="preserve"> </w:t>
      </w:r>
      <w:r w:rsidR="00BC2B2F">
        <w:rPr>
          <w:rFonts w:hint="eastAsia"/>
          <w:b/>
          <w:sz w:val="16"/>
        </w:rPr>
        <w:t>カプリャ</w:t>
      </w:r>
      <w:r w:rsidR="00BC2B2F">
        <w:rPr>
          <w:rFonts w:hint="eastAsia"/>
          <w:b/>
          <w:sz w:val="16"/>
        </w:rPr>
        <w:t xml:space="preserve"> </w:t>
      </w:r>
      <w:r w:rsidR="00BC2B2F" w:rsidRPr="00EE3E92">
        <w:rPr>
          <w:rFonts w:ascii="HGP創英角ｺﾞｼｯｸUB" w:eastAsia="HGP創英角ｺﾞｼｯｸUB" w:hAnsi="HGP創英角ｺﾞｼｯｸUB" w:hint="eastAsia"/>
          <w:bCs/>
          <w:color w:val="00B050"/>
          <w:sz w:val="16"/>
          <w:lang w:val="it-IT"/>
        </w:rPr>
        <w:t>≪</w:t>
      </w:r>
      <w:r w:rsidR="00BC2B2F" w:rsidRPr="00EE3E92">
        <w:rPr>
          <w:rFonts w:ascii="HGP創英角ｺﾞｼｯｸUB" w:eastAsia="HGP創英角ｺﾞｼｯｸUB" w:hAnsi="HGP創英角ｺﾞｼｯｸUB" w:hint="eastAsia"/>
          <w:bCs/>
          <w:color w:val="00B050"/>
          <w:sz w:val="16"/>
        </w:rPr>
        <w:t>新ヴィンテージ</w:t>
      </w:r>
      <w:r w:rsidR="00BC2B2F" w:rsidRPr="00EE3E92">
        <w:rPr>
          <w:rFonts w:ascii="HGP創英角ｺﾞｼｯｸUB" w:eastAsia="HGP創英角ｺﾞｼｯｸUB" w:hAnsi="HGP創英角ｺﾞｼｯｸUB" w:hint="eastAsia"/>
          <w:bCs/>
          <w:color w:val="00B050"/>
          <w:sz w:val="16"/>
          <w:lang w:val="it-IT"/>
        </w:rPr>
        <w:t xml:space="preserve">≫ </w:t>
      </w:r>
      <w:r w:rsidR="00BC2B2F" w:rsidRPr="00EE3E92">
        <w:rPr>
          <w:b/>
          <w:sz w:val="16"/>
          <w:lang w:val="it-IT"/>
        </w:rPr>
        <w:t xml:space="preserve">750ml </w:t>
      </w:r>
      <w:r w:rsidR="0023105A" w:rsidRPr="00EE3E92">
        <w:rPr>
          <w:b/>
          <w:sz w:val="16"/>
          <w:lang w:val="it-IT"/>
        </w:rPr>
        <w:t>&amp;</w:t>
      </w:r>
      <w:r w:rsidR="0023105A" w:rsidRPr="0023105A">
        <w:rPr>
          <w:rFonts w:hint="eastAsia"/>
          <w:b/>
          <w:color w:val="00B050"/>
          <w:sz w:val="16"/>
          <w:lang w:val="it-IT"/>
        </w:rPr>
        <w:t>★</w:t>
      </w:r>
      <w:r w:rsidR="0023105A" w:rsidRPr="0023105A">
        <w:rPr>
          <w:b/>
          <w:sz w:val="16"/>
          <w:lang w:val="it-IT"/>
        </w:rPr>
        <w:t>1500ml</w:t>
      </w:r>
    </w:p>
    <w:p w14:paraId="29A553C9" w14:textId="5D565FA9" w:rsidR="00BC2B2F" w:rsidRDefault="00BC2B2F" w:rsidP="008C6510">
      <w:pPr>
        <w:ind w:firstLineChars="100" w:firstLine="143"/>
        <w:jc w:val="left"/>
        <w:rPr>
          <w:sz w:val="16"/>
        </w:rPr>
      </w:pPr>
      <w:r w:rsidRPr="00402429">
        <w:rPr>
          <w:rFonts w:hint="eastAsia"/>
          <w:sz w:val="16"/>
        </w:rPr>
        <w:t>ダミアンの造るワインの中で唯一、</w:t>
      </w:r>
      <w:r>
        <w:rPr>
          <w:rFonts w:hint="eastAsia"/>
          <w:sz w:val="16"/>
        </w:rPr>
        <w:t>複数の品種</w:t>
      </w:r>
      <w:r w:rsidRPr="00402429">
        <w:rPr>
          <w:rFonts w:hint="eastAsia"/>
          <w:sz w:val="16"/>
        </w:rPr>
        <w:t>をブレンドした</w:t>
      </w:r>
      <w:r>
        <w:rPr>
          <w:rFonts w:hint="eastAsia"/>
          <w:sz w:val="16"/>
        </w:rPr>
        <w:t>白</w:t>
      </w:r>
      <w:r w:rsidRPr="00402429">
        <w:rPr>
          <w:rFonts w:hint="eastAsia"/>
          <w:sz w:val="16"/>
        </w:rPr>
        <w:t>。</w:t>
      </w:r>
      <w:r>
        <w:rPr>
          <w:rFonts w:hint="eastAsia"/>
          <w:sz w:val="16"/>
        </w:rPr>
        <w:t>ダミアン曰く「</w:t>
      </w:r>
      <w:r w:rsidRPr="00402429">
        <w:rPr>
          <w:rFonts w:hint="eastAsia"/>
          <w:sz w:val="16"/>
        </w:rPr>
        <w:t>リボッラ</w:t>
      </w:r>
      <w:r>
        <w:rPr>
          <w:rFonts w:hint="eastAsia"/>
          <w:sz w:val="16"/>
        </w:rPr>
        <w:t xml:space="preserve"> </w:t>
      </w:r>
      <w:r>
        <w:rPr>
          <w:rFonts w:hint="eastAsia"/>
          <w:sz w:val="16"/>
        </w:rPr>
        <w:t>ジャッラ</w:t>
      </w:r>
      <w:r w:rsidRPr="00402429">
        <w:rPr>
          <w:rFonts w:hint="eastAsia"/>
          <w:sz w:val="16"/>
        </w:rPr>
        <w:t>と近い</w:t>
      </w:r>
      <w:r>
        <w:rPr>
          <w:rFonts w:hint="eastAsia"/>
          <w:sz w:val="16"/>
        </w:rPr>
        <w:t>印象」という、奥行き</w:t>
      </w:r>
      <w:r w:rsidRPr="00402429">
        <w:rPr>
          <w:rFonts w:hint="eastAsia"/>
          <w:sz w:val="16"/>
        </w:rPr>
        <w:t>を</w:t>
      </w:r>
      <w:r>
        <w:rPr>
          <w:rFonts w:hint="eastAsia"/>
          <w:sz w:val="16"/>
        </w:rPr>
        <w:t>表現する</w:t>
      </w:r>
      <w:r w:rsidRPr="00402429">
        <w:rPr>
          <w:rFonts w:hint="eastAsia"/>
          <w:sz w:val="16"/>
        </w:rPr>
        <w:t>シャルドネをベースに、広がりを持つ</w:t>
      </w:r>
      <w:r w:rsidRPr="00402429">
        <w:rPr>
          <w:rFonts w:hint="eastAsia"/>
          <w:sz w:val="16"/>
        </w:rPr>
        <w:t>2</w:t>
      </w:r>
      <w:r w:rsidRPr="00402429">
        <w:rPr>
          <w:rFonts w:hint="eastAsia"/>
          <w:sz w:val="16"/>
        </w:rPr>
        <w:t>つのブドウによって、彼の考える最高の一滴（雫しずく＝</w:t>
      </w:r>
      <w:proofErr w:type="spellStart"/>
      <w:r w:rsidRPr="00402429">
        <w:rPr>
          <w:rFonts w:hint="eastAsia"/>
          <w:sz w:val="16"/>
        </w:rPr>
        <w:t>Goccia</w:t>
      </w:r>
      <w:proofErr w:type="spellEnd"/>
      <w:r w:rsidRPr="00402429">
        <w:rPr>
          <w:rFonts w:hint="eastAsia"/>
          <w:sz w:val="16"/>
        </w:rPr>
        <w:t>イタリア語＝</w:t>
      </w:r>
      <w:proofErr w:type="spellStart"/>
      <w:r w:rsidRPr="00402429">
        <w:rPr>
          <w:rFonts w:hint="eastAsia"/>
          <w:sz w:val="16"/>
        </w:rPr>
        <w:t>Kaplja</w:t>
      </w:r>
      <w:proofErr w:type="spellEnd"/>
      <w:r w:rsidRPr="00402429">
        <w:rPr>
          <w:rFonts w:hint="eastAsia"/>
          <w:sz w:val="16"/>
        </w:rPr>
        <w:t>スロヴェニア語）という名を冠したワイン。</w:t>
      </w:r>
    </w:p>
    <w:p w14:paraId="468C04A9" w14:textId="785E5322" w:rsidR="00BC2B2F" w:rsidRPr="00DC1773" w:rsidRDefault="008C6510" w:rsidP="00BC2B2F">
      <w:pPr>
        <w:ind w:firstLineChars="100" w:firstLine="143"/>
        <w:jc w:val="left"/>
        <w:rPr>
          <w:sz w:val="16"/>
        </w:rPr>
      </w:pPr>
      <w:r>
        <w:rPr>
          <w:rFonts w:hint="eastAsia"/>
          <w:sz w:val="16"/>
        </w:rPr>
        <w:t>ワインの骨格となるシャルドネに、マルヴァジーアのヴォリューム、フリウラーノの柔らかいアロマ。それぞれの品種の足りない部分を補い合うカプリャは、近年のヴィンテージを振り返ると、リボッラに並んで非常にポテンシャルが高い＝リリース</w:t>
      </w:r>
      <w:r w:rsidR="00844E46">
        <w:rPr>
          <w:rFonts w:hint="eastAsia"/>
          <w:sz w:val="16"/>
        </w:rPr>
        <w:t>したて</w:t>
      </w:r>
      <w:r>
        <w:rPr>
          <w:rFonts w:hint="eastAsia"/>
          <w:sz w:val="16"/>
        </w:rPr>
        <w:t>では固く、少し時間がかかるという印象でした。しかし今回の</w:t>
      </w:r>
      <w:r>
        <w:rPr>
          <w:rFonts w:hint="eastAsia"/>
          <w:sz w:val="16"/>
        </w:rPr>
        <w:t>2018</w:t>
      </w:r>
      <w:r>
        <w:rPr>
          <w:rFonts w:hint="eastAsia"/>
          <w:sz w:val="16"/>
        </w:rPr>
        <w:t>年においては、例年のような強さよりも</w:t>
      </w:r>
      <w:r w:rsidR="00F25DBF">
        <w:rPr>
          <w:rFonts w:hint="eastAsia"/>
          <w:sz w:val="16"/>
        </w:rPr>
        <w:t>、</w:t>
      </w:r>
      <w:r>
        <w:rPr>
          <w:rFonts w:hint="eastAsia"/>
          <w:sz w:val="16"/>
        </w:rPr>
        <w:t>それぞれのブドウの一体感をすでに感じる状態！</w:t>
      </w:r>
      <w:r w:rsidR="00500F81">
        <w:rPr>
          <w:rFonts w:hint="eastAsia"/>
          <w:sz w:val="16"/>
        </w:rPr>
        <w:t>ポテンシャルがないというより、すでに均整がとれているように感じます。</w:t>
      </w:r>
      <w:r w:rsidR="00BC2B2F">
        <w:rPr>
          <w:rFonts w:hint="eastAsia"/>
          <w:sz w:val="16"/>
        </w:rPr>
        <w:t>いつもの「カプリャらしい」バランス感に加え、果実的な魅力、さらには繊細さ奥行きも兼ね備えた贅沢な味わい。奥行きだけでなく、ヴォリュームも兼ね備えているカプリャ</w:t>
      </w:r>
      <w:r>
        <w:rPr>
          <w:rFonts w:hint="eastAsia"/>
          <w:sz w:val="16"/>
        </w:rPr>
        <w:t>、</w:t>
      </w:r>
      <w:r w:rsidR="00BC2B2F">
        <w:rPr>
          <w:rFonts w:hint="eastAsia"/>
          <w:sz w:val="16"/>
        </w:rPr>
        <w:t>他の</w:t>
      </w:r>
      <w:r w:rsidR="00BC2B2F" w:rsidRPr="00402429">
        <w:rPr>
          <w:rFonts w:hint="eastAsia"/>
          <w:sz w:val="16"/>
        </w:rPr>
        <w:t>白にはない圧倒的なバランス</w:t>
      </w:r>
      <w:r w:rsidR="00BC2B2F">
        <w:rPr>
          <w:rFonts w:hint="eastAsia"/>
          <w:sz w:val="16"/>
        </w:rPr>
        <w:t>、完成美を</w:t>
      </w:r>
      <w:r>
        <w:rPr>
          <w:rFonts w:hint="eastAsia"/>
          <w:sz w:val="16"/>
        </w:rPr>
        <w:t>持った</w:t>
      </w:r>
      <w:r w:rsidR="00BC2B2F" w:rsidRPr="00402429">
        <w:rPr>
          <w:rFonts w:hint="eastAsia"/>
          <w:sz w:val="16"/>
        </w:rPr>
        <w:t>ワイン</w:t>
      </w:r>
      <w:r w:rsidR="00BC2B2F">
        <w:rPr>
          <w:rFonts w:hint="eastAsia"/>
          <w:sz w:val="16"/>
        </w:rPr>
        <w:t>です</w:t>
      </w:r>
      <w:r w:rsidR="00BC2B2F" w:rsidRPr="00402429">
        <w:rPr>
          <w:rFonts w:hint="eastAsia"/>
          <w:sz w:val="16"/>
        </w:rPr>
        <w:t>。</w:t>
      </w:r>
    </w:p>
    <w:p w14:paraId="049B9B8B" w14:textId="7317A6D3" w:rsidR="00BC2B2F" w:rsidRDefault="00DA4873" w:rsidP="00BC2B2F">
      <w:pPr>
        <w:jc w:val="left"/>
        <w:rPr>
          <w:b/>
          <w:lang w:val="it-IT"/>
        </w:rPr>
      </w:pPr>
      <w:r>
        <w:rPr>
          <w:b/>
          <w:noProof/>
          <w:lang w:val="it-IT"/>
        </w:rPr>
        <w:drawing>
          <wp:anchor distT="0" distB="0" distL="114300" distR="114300" simplePos="0" relativeHeight="251689984" behindDoc="0" locked="0" layoutInCell="1" allowOverlap="1" wp14:anchorId="41668E9B" wp14:editId="34291C78">
            <wp:simplePos x="0" y="0"/>
            <wp:positionH relativeFrom="margin">
              <wp:posOffset>5792617</wp:posOffset>
            </wp:positionH>
            <wp:positionV relativeFrom="paragraph">
              <wp:posOffset>62230</wp:posOffset>
            </wp:positionV>
            <wp:extent cx="1043305" cy="899795"/>
            <wp:effectExtent l="0" t="0" r="4445" b="0"/>
            <wp:wrapSquare wrapText="bothSides"/>
            <wp:docPr id="8" name="図 8"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低い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043305" cy="899795"/>
                    </a:xfrm>
                    <a:prstGeom prst="rect">
                      <a:avLst/>
                    </a:prstGeom>
                  </pic:spPr>
                </pic:pic>
              </a:graphicData>
            </a:graphic>
            <wp14:sizeRelH relativeFrom="margin">
              <wp14:pctWidth>0</wp14:pctWidth>
            </wp14:sizeRelH>
            <wp14:sizeRelV relativeFrom="margin">
              <wp14:pctHeight>0</wp14:pctHeight>
            </wp14:sizeRelV>
          </wp:anchor>
        </w:drawing>
      </w:r>
      <w:r w:rsidR="00BC2B2F">
        <w:rPr>
          <w:b/>
          <w:lang w:val="it-IT"/>
        </w:rPr>
        <w:t>Malvasia 201</w:t>
      </w:r>
      <w:r w:rsidR="0023105A">
        <w:rPr>
          <w:b/>
          <w:lang w:val="it-IT"/>
        </w:rPr>
        <w:t>8</w:t>
      </w:r>
      <w:r w:rsidR="00BC2B2F">
        <w:rPr>
          <w:rFonts w:hint="eastAsia"/>
          <w:b/>
          <w:lang w:val="it-IT"/>
        </w:rPr>
        <w:t xml:space="preserve"> </w:t>
      </w:r>
      <w:r w:rsidR="00BC2B2F">
        <w:rPr>
          <w:rFonts w:hint="eastAsia"/>
          <w:b/>
          <w:sz w:val="16"/>
        </w:rPr>
        <w:t>マルヴァジーア</w:t>
      </w:r>
      <w:r w:rsidR="00BC2B2F">
        <w:rPr>
          <w:rFonts w:hint="eastAsia"/>
          <w:b/>
          <w:sz w:val="16"/>
        </w:rPr>
        <w:t xml:space="preserve"> </w:t>
      </w:r>
      <w:r w:rsidR="00BC2B2F" w:rsidRPr="00EE3E92">
        <w:rPr>
          <w:rFonts w:ascii="HGP創英角ｺﾞｼｯｸUB" w:eastAsia="HGP創英角ｺﾞｼｯｸUB" w:hAnsi="HGP創英角ｺﾞｼｯｸUB" w:hint="eastAsia"/>
          <w:bCs/>
          <w:color w:val="00B050"/>
          <w:sz w:val="16"/>
          <w:lang w:val="it-IT"/>
        </w:rPr>
        <w:t>≪</w:t>
      </w:r>
      <w:r w:rsidR="00BC2B2F" w:rsidRPr="00EE3E92">
        <w:rPr>
          <w:rFonts w:ascii="HGP創英角ｺﾞｼｯｸUB" w:eastAsia="HGP創英角ｺﾞｼｯｸUB" w:hAnsi="HGP創英角ｺﾞｼｯｸUB" w:hint="eastAsia"/>
          <w:bCs/>
          <w:color w:val="00B050"/>
          <w:sz w:val="16"/>
        </w:rPr>
        <w:t>新ヴィンテージ</w:t>
      </w:r>
      <w:r w:rsidR="00BC2B2F" w:rsidRPr="00EE3E92">
        <w:rPr>
          <w:rFonts w:ascii="HGP創英角ｺﾞｼｯｸUB" w:eastAsia="HGP創英角ｺﾞｼｯｸUB" w:hAnsi="HGP創英角ｺﾞｼｯｸUB" w:hint="eastAsia"/>
          <w:bCs/>
          <w:color w:val="00B050"/>
          <w:sz w:val="16"/>
          <w:lang w:val="it-IT"/>
        </w:rPr>
        <w:t xml:space="preserve">≫ </w:t>
      </w:r>
      <w:r w:rsidR="00BC2B2F" w:rsidRPr="00EE3E92">
        <w:rPr>
          <w:b/>
          <w:sz w:val="16"/>
          <w:lang w:val="it-IT"/>
        </w:rPr>
        <w:t xml:space="preserve">750ml </w:t>
      </w:r>
      <w:r w:rsidR="0023105A" w:rsidRPr="00EE3E92">
        <w:rPr>
          <w:b/>
          <w:sz w:val="16"/>
          <w:lang w:val="it-IT"/>
        </w:rPr>
        <w:t>&amp;</w:t>
      </w:r>
      <w:r w:rsidR="0023105A" w:rsidRPr="0023105A">
        <w:rPr>
          <w:rFonts w:hint="eastAsia"/>
          <w:b/>
          <w:color w:val="00B050"/>
          <w:sz w:val="16"/>
          <w:lang w:val="it-IT"/>
        </w:rPr>
        <w:t>★</w:t>
      </w:r>
      <w:r w:rsidR="0023105A" w:rsidRPr="0023105A">
        <w:rPr>
          <w:b/>
          <w:sz w:val="16"/>
          <w:lang w:val="it-IT"/>
        </w:rPr>
        <w:t>1500ml</w:t>
      </w:r>
    </w:p>
    <w:p w14:paraId="2FCFECA2" w14:textId="42A17B7E" w:rsidR="002B0F48" w:rsidRDefault="00BC2B2F" w:rsidP="00BC2B2F">
      <w:pPr>
        <w:ind w:firstLineChars="100" w:firstLine="143"/>
        <w:jc w:val="left"/>
        <w:rPr>
          <w:sz w:val="16"/>
        </w:rPr>
      </w:pPr>
      <w:r w:rsidRPr="00402429">
        <w:rPr>
          <w:rFonts w:hint="eastAsia"/>
          <w:sz w:val="16"/>
        </w:rPr>
        <w:t>果皮も厚く、強いアロマを持ったマルヴァジーア</w:t>
      </w:r>
      <w:r w:rsidRPr="00402429">
        <w:rPr>
          <w:rFonts w:hint="eastAsia"/>
          <w:sz w:val="16"/>
        </w:rPr>
        <w:t xml:space="preserve"> </w:t>
      </w:r>
      <w:r w:rsidRPr="00402429">
        <w:rPr>
          <w:rFonts w:hint="eastAsia"/>
          <w:sz w:val="16"/>
        </w:rPr>
        <w:t>イストゥリアーナ。</w:t>
      </w:r>
      <w:r w:rsidR="008C6510">
        <w:rPr>
          <w:rFonts w:hint="eastAsia"/>
          <w:sz w:val="16"/>
        </w:rPr>
        <w:t>アロマティックで</w:t>
      </w:r>
      <w:r>
        <w:rPr>
          <w:rFonts w:hint="eastAsia"/>
          <w:sz w:val="16"/>
        </w:rPr>
        <w:t>糖度が上がりやすいブドウですが、</w:t>
      </w:r>
      <w:r>
        <w:rPr>
          <w:rFonts w:hint="eastAsia"/>
          <w:sz w:val="16"/>
        </w:rPr>
        <w:t>2017</w:t>
      </w:r>
      <w:r w:rsidR="008C6510">
        <w:rPr>
          <w:rFonts w:hint="eastAsia"/>
          <w:sz w:val="16"/>
        </w:rPr>
        <w:t>以降のマルヴァジーアは今までの印象とは大きく変わりつつあります。もちろんブドウの完熟という意味では</w:t>
      </w:r>
      <w:r w:rsidR="00246443">
        <w:rPr>
          <w:rFonts w:hint="eastAsia"/>
          <w:sz w:val="16"/>
        </w:rPr>
        <w:t>これまでと変わらないのですが、単純に収穫量を落として凝縮すると</w:t>
      </w:r>
      <w:r w:rsidR="00CE627B">
        <w:rPr>
          <w:rFonts w:hint="eastAsia"/>
          <w:sz w:val="16"/>
        </w:rPr>
        <w:t>、</w:t>
      </w:r>
      <w:r w:rsidR="00246443">
        <w:rPr>
          <w:rFonts w:hint="eastAsia"/>
          <w:sz w:val="16"/>
        </w:rPr>
        <w:t>どうしても糖度ばかり上が</w:t>
      </w:r>
      <w:r w:rsidR="00CE627B">
        <w:rPr>
          <w:rFonts w:hint="eastAsia"/>
          <w:sz w:val="16"/>
        </w:rPr>
        <w:t>り</w:t>
      </w:r>
      <w:r w:rsidR="00246443">
        <w:rPr>
          <w:rFonts w:hint="eastAsia"/>
          <w:sz w:val="16"/>
        </w:rPr>
        <w:t>アンバランスになりがちなため、過剰な凝縮よりも</w:t>
      </w:r>
      <w:r w:rsidR="00CE627B">
        <w:rPr>
          <w:rFonts w:hint="eastAsia"/>
          <w:sz w:val="16"/>
        </w:rPr>
        <w:t>「</w:t>
      </w:r>
      <w:r w:rsidR="00246443">
        <w:rPr>
          <w:rFonts w:hint="eastAsia"/>
          <w:sz w:val="16"/>
        </w:rPr>
        <w:t>いかに長い期間、健全な状態を保ち樹上で熟成する</w:t>
      </w:r>
      <w:r w:rsidR="00CE627B">
        <w:rPr>
          <w:rFonts w:hint="eastAsia"/>
          <w:sz w:val="16"/>
        </w:rPr>
        <w:t>か」、を</w:t>
      </w:r>
      <w:r w:rsidR="00246443">
        <w:rPr>
          <w:rFonts w:hint="eastAsia"/>
          <w:sz w:val="16"/>
        </w:rPr>
        <w:t>重視してい</w:t>
      </w:r>
      <w:r w:rsidR="00CE627B">
        <w:rPr>
          <w:rFonts w:hint="eastAsia"/>
          <w:sz w:val="16"/>
        </w:rPr>
        <w:t>るといいます</w:t>
      </w:r>
      <w:r w:rsidR="00246443">
        <w:rPr>
          <w:rFonts w:hint="eastAsia"/>
          <w:sz w:val="16"/>
        </w:rPr>
        <w:t>。糖度だけ上がるのではなく、果皮、種子はもちろん果梗の熟成によって酸、タンニンも合わせた全体</w:t>
      </w:r>
      <w:r w:rsidR="00DA4873">
        <w:rPr>
          <w:rFonts w:hint="eastAsia"/>
          <w:sz w:val="16"/>
        </w:rPr>
        <w:t>が凝縮することで、ヴォリュームや果実味だけでなく、</w:t>
      </w:r>
      <w:r>
        <w:rPr>
          <w:rFonts w:hint="eastAsia"/>
          <w:sz w:val="16"/>
        </w:rPr>
        <w:t>貴腐による複雑さ、奥行き、そして酸もしっかり残りバランスを感じ</w:t>
      </w:r>
      <w:r w:rsidR="00DA4873">
        <w:rPr>
          <w:rFonts w:hint="eastAsia"/>
          <w:sz w:val="16"/>
        </w:rPr>
        <w:t>る味わいとなっております。</w:t>
      </w:r>
      <w:r>
        <w:rPr>
          <w:sz w:val="16"/>
        </w:rPr>
        <w:t xml:space="preserve"> </w:t>
      </w:r>
    </w:p>
    <w:p w14:paraId="60AAD64C" w14:textId="52B05D4F" w:rsidR="00BC2B2F" w:rsidRPr="00DC1773" w:rsidRDefault="00500F81" w:rsidP="00DA4873">
      <w:pPr>
        <w:jc w:val="left"/>
        <w:rPr>
          <w:sz w:val="16"/>
        </w:rPr>
      </w:pPr>
      <w:r>
        <w:rPr>
          <w:rFonts w:hint="eastAsia"/>
          <w:sz w:val="16"/>
        </w:rPr>
        <w:t xml:space="preserve"> </w:t>
      </w:r>
      <w:r>
        <w:rPr>
          <w:rFonts w:hint="eastAsia"/>
          <w:sz w:val="16"/>
        </w:rPr>
        <w:t>昔に感じた強さやアンバランスさは一体どこへやら、、、。ヴォリュームだけではない繊細さや奥行き、現時点でここまでバランス感を持っているのは、</w:t>
      </w:r>
      <w:r>
        <w:rPr>
          <w:rFonts w:hint="eastAsia"/>
          <w:sz w:val="16"/>
        </w:rPr>
        <w:t>2014</w:t>
      </w:r>
      <w:r>
        <w:rPr>
          <w:rFonts w:hint="eastAsia"/>
          <w:sz w:val="16"/>
        </w:rPr>
        <w:t>以来かもしれません！</w:t>
      </w:r>
    </w:p>
    <w:p w14:paraId="14EC014C" w14:textId="58C86A15" w:rsidR="00BC2B2F" w:rsidRPr="00EE3E92" w:rsidRDefault="00DA4873" w:rsidP="00BC2B2F">
      <w:pPr>
        <w:jc w:val="left"/>
        <w:rPr>
          <w:b/>
          <w:sz w:val="16"/>
          <w:lang w:val="it-IT"/>
        </w:rPr>
      </w:pPr>
      <w:r>
        <w:rPr>
          <w:b/>
          <w:noProof/>
          <w:lang w:val="it-IT"/>
        </w:rPr>
        <w:drawing>
          <wp:anchor distT="0" distB="0" distL="114300" distR="114300" simplePos="0" relativeHeight="251692032" behindDoc="0" locked="0" layoutInCell="1" allowOverlap="1" wp14:anchorId="5472E61F" wp14:editId="2905D8ED">
            <wp:simplePos x="0" y="0"/>
            <wp:positionH relativeFrom="margin">
              <wp:posOffset>5799455</wp:posOffset>
            </wp:positionH>
            <wp:positionV relativeFrom="paragraph">
              <wp:posOffset>165100</wp:posOffset>
            </wp:positionV>
            <wp:extent cx="1043305" cy="899795"/>
            <wp:effectExtent l="0" t="0" r="4445" b="0"/>
            <wp:wrapSquare wrapText="bothSides"/>
            <wp:docPr id="9" name="図 9" descr="花, 植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花, 植物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043305" cy="899795"/>
                    </a:xfrm>
                    <a:prstGeom prst="rect">
                      <a:avLst/>
                    </a:prstGeom>
                  </pic:spPr>
                </pic:pic>
              </a:graphicData>
            </a:graphic>
            <wp14:sizeRelH relativeFrom="margin">
              <wp14:pctWidth>0</wp14:pctWidth>
            </wp14:sizeRelH>
            <wp14:sizeRelV relativeFrom="margin">
              <wp14:pctHeight>0</wp14:pctHeight>
            </wp14:sizeRelV>
          </wp:anchor>
        </w:drawing>
      </w:r>
      <w:r w:rsidR="0023105A">
        <w:rPr>
          <w:b/>
          <w:lang w:val="it-IT"/>
        </w:rPr>
        <w:t>Friulano “</w:t>
      </w:r>
      <w:r w:rsidR="00BC2B2F">
        <w:rPr>
          <w:rFonts w:hint="eastAsia"/>
          <w:b/>
          <w:lang w:val="it-IT"/>
        </w:rPr>
        <w:t>Nekaj</w:t>
      </w:r>
      <w:r w:rsidR="0023105A">
        <w:rPr>
          <w:b/>
          <w:lang w:val="it-IT"/>
        </w:rPr>
        <w:t>”</w:t>
      </w:r>
      <w:r w:rsidR="00BC2B2F">
        <w:rPr>
          <w:rFonts w:hint="eastAsia"/>
          <w:b/>
          <w:lang w:val="it-IT"/>
        </w:rPr>
        <w:t xml:space="preserve"> 201</w:t>
      </w:r>
      <w:r w:rsidR="0023105A">
        <w:rPr>
          <w:b/>
          <w:lang w:val="it-IT"/>
        </w:rPr>
        <w:t>8</w:t>
      </w:r>
      <w:r w:rsidR="00BC2B2F">
        <w:rPr>
          <w:rFonts w:hint="eastAsia"/>
          <w:b/>
          <w:lang w:val="it-IT"/>
        </w:rPr>
        <w:t xml:space="preserve"> </w:t>
      </w:r>
      <w:r w:rsidR="0023105A">
        <w:rPr>
          <w:rFonts w:hint="eastAsia"/>
          <w:b/>
          <w:sz w:val="16"/>
        </w:rPr>
        <w:t>フリウラーノ</w:t>
      </w:r>
      <w:r w:rsidR="0023105A">
        <w:rPr>
          <w:rFonts w:hint="eastAsia"/>
          <w:b/>
          <w:sz w:val="16"/>
        </w:rPr>
        <w:t xml:space="preserve"> </w:t>
      </w:r>
      <w:r w:rsidR="0023105A">
        <w:rPr>
          <w:rFonts w:hint="eastAsia"/>
          <w:b/>
          <w:sz w:val="16"/>
        </w:rPr>
        <w:t>ネ</w:t>
      </w:r>
      <w:r w:rsidR="00BC2B2F">
        <w:rPr>
          <w:rFonts w:hint="eastAsia"/>
          <w:b/>
          <w:sz w:val="16"/>
        </w:rPr>
        <w:t>カイ</w:t>
      </w:r>
      <w:r w:rsidR="00BC2B2F">
        <w:rPr>
          <w:rFonts w:hint="eastAsia"/>
          <w:b/>
          <w:sz w:val="16"/>
        </w:rPr>
        <w:t xml:space="preserve"> </w:t>
      </w:r>
      <w:r w:rsidR="00BC2B2F" w:rsidRPr="00EE3E92">
        <w:rPr>
          <w:rFonts w:ascii="HGP創英角ｺﾞｼｯｸUB" w:eastAsia="HGP創英角ｺﾞｼｯｸUB" w:hAnsi="HGP創英角ｺﾞｼｯｸUB" w:hint="eastAsia"/>
          <w:bCs/>
          <w:color w:val="00B050"/>
          <w:sz w:val="16"/>
          <w:lang w:val="it-IT"/>
        </w:rPr>
        <w:t>≪</w:t>
      </w:r>
      <w:r w:rsidR="00BC2B2F" w:rsidRPr="00EE3E92">
        <w:rPr>
          <w:rFonts w:ascii="HGP創英角ｺﾞｼｯｸUB" w:eastAsia="HGP創英角ｺﾞｼｯｸUB" w:hAnsi="HGP創英角ｺﾞｼｯｸUB" w:hint="eastAsia"/>
          <w:bCs/>
          <w:color w:val="00B050"/>
          <w:sz w:val="16"/>
        </w:rPr>
        <w:t>新ヴィンテージ</w:t>
      </w:r>
      <w:r w:rsidR="00BC2B2F" w:rsidRPr="00EE3E92">
        <w:rPr>
          <w:rFonts w:ascii="HGP創英角ｺﾞｼｯｸUB" w:eastAsia="HGP創英角ｺﾞｼｯｸUB" w:hAnsi="HGP創英角ｺﾞｼｯｸUB" w:hint="eastAsia"/>
          <w:bCs/>
          <w:color w:val="00B050"/>
          <w:sz w:val="16"/>
          <w:lang w:val="it-IT"/>
        </w:rPr>
        <w:t>≫</w:t>
      </w:r>
    </w:p>
    <w:p w14:paraId="6D4B0E65" w14:textId="1228CF32" w:rsidR="00160A14" w:rsidRDefault="002B0F48" w:rsidP="002B0F48">
      <w:pPr>
        <w:ind w:firstLineChars="100" w:firstLine="143"/>
        <w:jc w:val="left"/>
        <w:rPr>
          <w:sz w:val="16"/>
        </w:rPr>
      </w:pPr>
      <w:r>
        <w:rPr>
          <w:rFonts w:hint="eastAsia"/>
          <w:sz w:val="16"/>
        </w:rPr>
        <w:t>この</w:t>
      </w:r>
      <w:r>
        <w:rPr>
          <w:rFonts w:hint="eastAsia"/>
          <w:sz w:val="16"/>
        </w:rPr>
        <w:t>2018</w:t>
      </w:r>
      <w:r>
        <w:rPr>
          <w:rFonts w:hint="eastAsia"/>
          <w:sz w:val="16"/>
        </w:rPr>
        <w:t>より、初めてブドウ品種を名付けることが出来るようになりました！しかしダミアン、「</w:t>
      </w:r>
      <w:r>
        <w:rPr>
          <w:rFonts w:hint="eastAsia"/>
          <w:sz w:val="16"/>
        </w:rPr>
        <w:t>2007</w:t>
      </w:r>
      <w:r>
        <w:rPr>
          <w:rFonts w:hint="eastAsia"/>
          <w:sz w:val="16"/>
        </w:rPr>
        <w:t>年からいままで一度も名乗ることが出来なかった。でも、（自分がワイン造りを行う上で）何一つ（醸造方法など）変わった事はない。ただ周囲が変わっただけ」、と話していました。なので、これまで名付けてきた「</w:t>
      </w:r>
      <w:r>
        <w:rPr>
          <w:rFonts w:hint="eastAsia"/>
          <w:sz w:val="16"/>
        </w:rPr>
        <w:t>Nekaj</w:t>
      </w:r>
      <w:r>
        <w:rPr>
          <w:rFonts w:hint="eastAsia"/>
          <w:sz w:val="16"/>
        </w:rPr>
        <w:t>ネカイ」の名もそのまま残しています。時代の流行や情勢に流さ</w:t>
      </w:r>
      <w:r w:rsidR="00844E46">
        <w:rPr>
          <w:rFonts w:hint="eastAsia"/>
          <w:sz w:val="16"/>
        </w:rPr>
        <w:t>れ</w:t>
      </w:r>
      <w:r w:rsidR="00DA4873">
        <w:rPr>
          <w:rFonts w:hint="eastAsia"/>
          <w:sz w:val="16"/>
        </w:rPr>
        <w:t>ず</w:t>
      </w:r>
      <w:r>
        <w:rPr>
          <w:rFonts w:hint="eastAsia"/>
          <w:sz w:val="16"/>
        </w:rPr>
        <w:t>、変わらないダミアンのスタンスには感服</w:t>
      </w:r>
      <w:r w:rsidR="00355211">
        <w:rPr>
          <w:rFonts w:hint="eastAsia"/>
          <w:sz w:val="16"/>
        </w:rPr>
        <w:t>させられます。</w:t>
      </w:r>
      <w:r w:rsidR="00BC2B2F">
        <w:rPr>
          <w:rFonts w:hint="eastAsia"/>
          <w:sz w:val="16"/>
        </w:rPr>
        <w:t>マルヴァジーアと近しく「女性的、横の広がり」を持ったフリウラーノ、ネカイももちろん、果実の完熟と貴腐が豊富に回った素晴らしいヴィンテージ。フリウラーノ特有の繊細で</w:t>
      </w:r>
      <w:r>
        <w:rPr>
          <w:rFonts w:hint="eastAsia"/>
          <w:sz w:val="16"/>
        </w:rPr>
        <w:t>柔らかな甘い</w:t>
      </w:r>
      <w:r w:rsidR="00BC2B2F">
        <w:rPr>
          <w:rFonts w:hint="eastAsia"/>
          <w:sz w:val="16"/>
        </w:rPr>
        <w:t>香り、アロマティックさ、さらに貴腐由来の複雑さ、繊細さ</w:t>
      </w:r>
      <w:r w:rsidR="00107A04">
        <w:rPr>
          <w:rFonts w:hint="eastAsia"/>
          <w:sz w:val="16"/>
        </w:rPr>
        <w:t>。リボッラ</w:t>
      </w:r>
      <w:r w:rsidR="00107A04">
        <w:rPr>
          <w:rFonts w:hint="eastAsia"/>
          <w:sz w:val="16"/>
        </w:rPr>
        <w:t xml:space="preserve"> </w:t>
      </w:r>
      <w:r w:rsidR="00107A04">
        <w:rPr>
          <w:rFonts w:hint="eastAsia"/>
          <w:sz w:val="16"/>
        </w:rPr>
        <w:t>ジャッラ、マルヴァジーア、どちらにもないフリウラーノの</w:t>
      </w:r>
      <w:r w:rsidR="00DA4873">
        <w:rPr>
          <w:rFonts w:hint="eastAsia"/>
          <w:sz w:val="16"/>
        </w:rPr>
        <w:t>個性を一段と</w:t>
      </w:r>
      <w:r w:rsidR="00107A04">
        <w:rPr>
          <w:rFonts w:hint="eastAsia"/>
          <w:sz w:val="16"/>
        </w:rPr>
        <w:t>感じる</w:t>
      </w:r>
      <w:r w:rsidR="00DA4873">
        <w:rPr>
          <w:rFonts w:hint="eastAsia"/>
          <w:sz w:val="16"/>
        </w:rPr>
        <w:t>ようになったと思います</w:t>
      </w:r>
      <w:r w:rsidR="00BC2B2F">
        <w:rPr>
          <w:rFonts w:hint="eastAsia"/>
          <w:sz w:val="16"/>
        </w:rPr>
        <w:t>。</w:t>
      </w:r>
    </w:p>
    <w:p w14:paraId="4BBA8652" w14:textId="31322DB9" w:rsidR="00160A14" w:rsidRPr="00DA4873" w:rsidRDefault="00DA4873" w:rsidP="002B0F48">
      <w:pPr>
        <w:ind w:firstLineChars="100" w:firstLine="143"/>
        <w:jc w:val="left"/>
        <w:rPr>
          <w:sz w:val="16"/>
        </w:rPr>
      </w:pPr>
      <w:r>
        <w:rPr>
          <w:rFonts w:hint="eastAsia"/>
          <w:sz w:val="16"/>
        </w:rPr>
        <w:t>ダミアンの娘であるタマラが、</w:t>
      </w:r>
      <w:r>
        <w:rPr>
          <w:rFonts w:hint="eastAsia"/>
          <w:sz w:val="16"/>
        </w:rPr>
        <w:t>2019</w:t>
      </w:r>
      <w:r>
        <w:rPr>
          <w:rFonts w:hint="eastAsia"/>
          <w:sz w:val="16"/>
        </w:rPr>
        <w:t>年より加わりブドウ栽培だけでなく</w:t>
      </w:r>
      <w:r w:rsidR="00355211">
        <w:rPr>
          <w:rFonts w:hint="eastAsia"/>
          <w:sz w:val="16"/>
        </w:rPr>
        <w:t>、</w:t>
      </w:r>
      <w:r>
        <w:rPr>
          <w:rFonts w:hint="eastAsia"/>
          <w:sz w:val="16"/>
        </w:rPr>
        <w:t>醸造も手伝い始めたことで、これまでのダミアン</w:t>
      </w:r>
      <w:r w:rsidR="00355211">
        <w:rPr>
          <w:rFonts w:hint="eastAsia"/>
          <w:sz w:val="16"/>
        </w:rPr>
        <w:t>に、「</w:t>
      </w:r>
      <w:r>
        <w:rPr>
          <w:rFonts w:hint="eastAsia"/>
          <w:sz w:val="16"/>
        </w:rPr>
        <w:t>良い意味で</w:t>
      </w:r>
      <w:r w:rsidR="00355211">
        <w:rPr>
          <w:rFonts w:hint="eastAsia"/>
          <w:sz w:val="16"/>
        </w:rPr>
        <w:t>」</w:t>
      </w:r>
      <w:r>
        <w:rPr>
          <w:rFonts w:hint="eastAsia"/>
          <w:sz w:val="16"/>
        </w:rPr>
        <w:t>変化を感じるようになりました。特にこのネカイ、これからの進歩を感じさせる素晴らしい味わいです！</w:t>
      </w:r>
    </w:p>
    <w:p w14:paraId="6F0224A3" w14:textId="2C560B1B" w:rsidR="00BC2B2F" w:rsidRPr="004F2E4C" w:rsidRDefault="005C0B6A" w:rsidP="00BC2B2F">
      <w:pPr>
        <w:jc w:val="left"/>
        <w:rPr>
          <w:rFonts w:ascii="HGP創英角ｺﾞｼｯｸUB" w:eastAsia="HGP創英角ｺﾞｼｯｸUB" w:hAnsi="HGP創英角ｺﾞｼｯｸUB"/>
          <w:bCs/>
          <w:color w:val="00B050"/>
          <w:sz w:val="16"/>
          <w:lang w:val="it-IT"/>
        </w:rPr>
      </w:pPr>
      <w:r w:rsidRPr="005C0B6A">
        <w:rPr>
          <w:rFonts w:hint="eastAsia"/>
          <w:b/>
          <w:color w:val="00B050"/>
          <w:lang w:val="it-IT"/>
        </w:rPr>
        <w:lastRenderedPageBreak/>
        <w:t>★</w:t>
      </w:r>
      <w:r w:rsidR="00BC2B2F">
        <w:rPr>
          <w:rFonts w:hint="eastAsia"/>
          <w:b/>
          <w:lang w:val="it-IT"/>
        </w:rPr>
        <w:t>Pinot Grigio 20</w:t>
      </w:r>
      <w:r w:rsidR="0023105A">
        <w:rPr>
          <w:b/>
          <w:lang w:val="it-IT"/>
        </w:rPr>
        <w:t>20</w:t>
      </w:r>
      <w:r w:rsidR="00BC2B2F">
        <w:rPr>
          <w:rFonts w:hint="eastAsia"/>
          <w:b/>
          <w:lang w:val="it-IT"/>
        </w:rPr>
        <w:t xml:space="preserve"> </w:t>
      </w:r>
      <w:r w:rsidR="00BC2B2F">
        <w:rPr>
          <w:rFonts w:hint="eastAsia"/>
          <w:b/>
          <w:sz w:val="16"/>
        </w:rPr>
        <w:t>ピノ</w:t>
      </w:r>
      <w:r w:rsidR="00BC2B2F">
        <w:rPr>
          <w:rFonts w:hint="eastAsia"/>
          <w:b/>
          <w:sz w:val="16"/>
        </w:rPr>
        <w:t xml:space="preserve"> </w:t>
      </w:r>
      <w:r w:rsidR="00BC2B2F">
        <w:rPr>
          <w:rFonts w:hint="eastAsia"/>
          <w:b/>
          <w:sz w:val="16"/>
        </w:rPr>
        <w:t>グリージョ</w:t>
      </w:r>
      <w:r w:rsidR="00BC2B2F">
        <w:rPr>
          <w:rFonts w:hint="eastAsia"/>
          <w:b/>
          <w:sz w:val="16"/>
        </w:rPr>
        <w:t xml:space="preserve"> </w:t>
      </w:r>
      <w:r w:rsidR="00BC2B2F" w:rsidRPr="00EE3E92">
        <w:rPr>
          <w:rFonts w:ascii="HGP創英角ｺﾞｼｯｸUB" w:eastAsia="HGP創英角ｺﾞｼｯｸUB" w:hAnsi="HGP創英角ｺﾞｼｯｸUB" w:hint="eastAsia"/>
          <w:bCs/>
          <w:color w:val="00B050"/>
          <w:sz w:val="16"/>
          <w:lang w:val="it-IT"/>
        </w:rPr>
        <w:t>≪</w:t>
      </w:r>
      <w:r w:rsidR="00BC2B2F" w:rsidRPr="00EE3E92">
        <w:rPr>
          <w:rFonts w:ascii="HGP創英角ｺﾞｼｯｸUB" w:eastAsia="HGP創英角ｺﾞｼｯｸUB" w:hAnsi="HGP創英角ｺﾞｼｯｸUB" w:hint="eastAsia"/>
          <w:bCs/>
          <w:color w:val="00B050"/>
          <w:sz w:val="16"/>
        </w:rPr>
        <w:t>新ヴィンテージ</w:t>
      </w:r>
      <w:r w:rsidR="00BC2B2F" w:rsidRPr="00EE3E92">
        <w:rPr>
          <w:rFonts w:ascii="HGP創英角ｺﾞｼｯｸUB" w:eastAsia="HGP創英角ｺﾞｼｯｸUB" w:hAnsi="HGP創英角ｺﾞｼｯｸUB" w:hint="eastAsia"/>
          <w:bCs/>
          <w:color w:val="00B050"/>
          <w:sz w:val="16"/>
          <w:lang w:val="it-IT"/>
        </w:rPr>
        <w:t>≫</w:t>
      </w:r>
      <w:r w:rsidR="00BC2B2F">
        <w:rPr>
          <w:rFonts w:ascii="HGP創英角ｺﾞｼｯｸUB" w:eastAsia="HGP創英角ｺﾞｼｯｸUB" w:hAnsi="HGP創英角ｺﾞｼｯｸUB" w:hint="eastAsia"/>
          <w:bCs/>
          <w:color w:val="00B050"/>
          <w:sz w:val="16"/>
          <w:lang w:val="it-IT"/>
        </w:rPr>
        <w:t xml:space="preserve"> </w:t>
      </w:r>
    </w:p>
    <w:p w14:paraId="3BD56161" w14:textId="77777777" w:rsidR="00355211" w:rsidRDefault="00A051E5" w:rsidP="00BC2B2F">
      <w:pPr>
        <w:spacing w:line="240" w:lineRule="atLeast"/>
        <w:ind w:firstLineChars="100" w:firstLine="143"/>
        <w:jc w:val="left"/>
        <w:rPr>
          <w:sz w:val="16"/>
          <w:szCs w:val="18"/>
          <w:lang w:val="it-IT"/>
        </w:rPr>
      </w:pPr>
      <w:r>
        <w:rPr>
          <w:rFonts w:hint="eastAsia"/>
          <w:sz w:val="16"/>
          <w:szCs w:val="18"/>
          <w:lang w:val="it-IT"/>
        </w:rPr>
        <w:t>一般的には白ブドウという扱いながら、色素を持ち完熟するとまるで黒ブドウのように色づくピノ</w:t>
      </w:r>
      <w:r>
        <w:rPr>
          <w:rFonts w:hint="eastAsia"/>
          <w:sz w:val="16"/>
          <w:szCs w:val="18"/>
          <w:lang w:val="it-IT"/>
        </w:rPr>
        <w:t xml:space="preserve"> </w:t>
      </w:r>
      <w:r>
        <w:rPr>
          <w:rFonts w:hint="eastAsia"/>
          <w:sz w:val="16"/>
          <w:szCs w:val="18"/>
          <w:lang w:val="it-IT"/>
        </w:rPr>
        <w:t>グリージョ。</w:t>
      </w:r>
      <w:r w:rsidR="00BC2B2F">
        <w:rPr>
          <w:b/>
          <w:noProof/>
          <w:lang w:val="it-IT"/>
        </w:rPr>
        <w:drawing>
          <wp:anchor distT="0" distB="0" distL="114300" distR="114300" simplePos="0" relativeHeight="251691008" behindDoc="0" locked="0" layoutInCell="1" allowOverlap="1" wp14:anchorId="484FAD54" wp14:editId="33B94CE1">
            <wp:simplePos x="0" y="0"/>
            <wp:positionH relativeFrom="margin">
              <wp:posOffset>5792470</wp:posOffset>
            </wp:positionH>
            <wp:positionV relativeFrom="paragraph">
              <wp:posOffset>-182831</wp:posOffset>
            </wp:positionV>
            <wp:extent cx="1043426" cy="900000"/>
            <wp:effectExtent l="0" t="0" r="4445" b="0"/>
            <wp:wrapSquare wrapText="bothSides"/>
            <wp:docPr id="10"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043426" cy="9000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szCs w:val="18"/>
          <w:lang w:val="it-IT"/>
        </w:rPr>
        <w:t>今回</w:t>
      </w:r>
      <w:r>
        <w:rPr>
          <w:rFonts w:hint="eastAsia"/>
          <w:sz w:val="16"/>
          <w:szCs w:val="18"/>
          <w:lang w:val="it-IT"/>
        </w:rPr>
        <w:t>2020</w:t>
      </w:r>
      <w:r>
        <w:rPr>
          <w:rFonts w:hint="eastAsia"/>
          <w:sz w:val="16"/>
          <w:szCs w:val="18"/>
          <w:lang w:val="it-IT"/>
        </w:rPr>
        <w:t>ヴィンテージがリリースとなります。</w:t>
      </w:r>
      <w:r w:rsidR="00BC2B2F">
        <w:rPr>
          <w:rFonts w:hint="eastAsia"/>
          <w:sz w:val="16"/>
          <w:szCs w:val="18"/>
          <w:lang w:val="it-IT"/>
        </w:rPr>
        <w:t>完熟を迎えると、白ブドウには見えないほどに色付き、まるで黒ブドウのように変貌。そのことからも、他の白ブドウとは全く異なるアプローチで造られるピノ</w:t>
      </w:r>
      <w:r w:rsidR="00BC2B2F">
        <w:rPr>
          <w:rFonts w:hint="eastAsia"/>
          <w:sz w:val="16"/>
          <w:szCs w:val="18"/>
          <w:lang w:val="it-IT"/>
        </w:rPr>
        <w:t xml:space="preserve"> </w:t>
      </w:r>
      <w:r w:rsidR="00BC2B2F">
        <w:rPr>
          <w:rFonts w:hint="eastAsia"/>
          <w:sz w:val="16"/>
          <w:szCs w:val="18"/>
          <w:lang w:val="it-IT"/>
        </w:rPr>
        <w:t>グリージョ。果皮と共に約</w:t>
      </w:r>
      <w:r w:rsidR="00BC2B2F">
        <w:rPr>
          <w:rFonts w:hint="eastAsia"/>
          <w:sz w:val="16"/>
          <w:szCs w:val="18"/>
          <w:lang w:val="it-IT"/>
        </w:rPr>
        <w:t>1</w:t>
      </w:r>
      <w:r w:rsidR="00BC2B2F">
        <w:rPr>
          <w:rFonts w:hint="eastAsia"/>
          <w:sz w:val="16"/>
          <w:szCs w:val="18"/>
          <w:lang w:val="it-IT"/>
        </w:rPr>
        <w:t>カ月の醗酵を行い、</w:t>
      </w:r>
      <w:r>
        <w:rPr>
          <w:rFonts w:hint="eastAsia"/>
          <w:sz w:val="16"/>
          <w:szCs w:val="18"/>
          <w:lang w:val="it-IT"/>
        </w:rPr>
        <w:t>淡い赤や</w:t>
      </w:r>
      <w:r w:rsidR="00BC2B2F">
        <w:rPr>
          <w:rFonts w:hint="eastAsia"/>
          <w:sz w:val="16"/>
          <w:szCs w:val="18"/>
          <w:lang w:val="it-IT"/>
        </w:rPr>
        <w:t>ロゼ</w:t>
      </w:r>
      <w:r>
        <w:rPr>
          <w:rFonts w:hint="eastAsia"/>
          <w:sz w:val="16"/>
          <w:szCs w:val="18"/>
          <w:lang w:val="it-IT"/>
        </w:rPr>
        <w:t>のような</w:t>
      </w:r>
      <w:r w:rsidR="00BC2B2F">
        <w:rPr>
          <w:rFonts w:hint="eastAsia"/>
          <w:sz w:val="16"/>
          <w:szCs w:val="18"/>
          <w:lang w:val="it-IT"/>
        </w:rPr>
        <w:t>色合いを持ったワイン。</w:t>
      </w:r>
    </w:p>
    <w:p w14:paraId="1B38F134" w14:textId="3C1CE6F7" w:rsidR="00A051E5" w:rsidRDefault="00BC2B2F" w:rsidP="00BC2B2F">
      <w:pPr>
        <w:spacing w:line="240" w:lineRule="atLeast"/>
        <w:ind w:firstLineChars="100" w:firstLine="143"/>
        <w:jc w:val="left"/>
        <w:rPr>
          <w:sz w:val="16"/>
          <w:szCs w:val="18"/>
          <w:lang w:val="it-IT"/>
        </w:rPr>
      </w:pPr>
      <w:r>
        <w:rPr>
          <w:rFonts w:hint="eastAsia"/>
          <w:sz w:val="16"/>
          <w:szCs w:val="18"/>
          <w:lang w:val="it-IT"/>
        </w:rPr>
        <w:t>20</w:t>
      </w:r>
      <w:r w:rsidR="00A051E5">
        <w:rPr>
          <w:sz w:val="16"/>
          <w:szCs w:val="18"/>
          <w:lang w:val="it-IT"/>
        </w:rPr>
        <w:t>20</w:t>
      </w:r>
      <w:r>
        <w:rPr>
          <w:rFonts w:hint="eastAsia"/>
          <w:sz w:val="16"/>
          <w:szCs w:val="18"/>
          <w:lang w:val="it-IT"/>
        </w:rPr>
        <w:t>年は日照に恵まれ</w:t>
      </w:r>
      <w:r w:rsidR="00A051E5">
        <w:rPr>
          <w:rFonts w:hint="eastAsia"/>
          <w:sz w:val="16"/>
          <w:szCs w:val="18"/>
          <w:lang w:val="it-IT"/>
        </w:rPr>
        <w:t>ながらも収穫前の気温差の大きかったヴィンテージ。</w:t>
      </w:r>
      <w:r>
        <w:rPr>
          <w:rFonts w:hint="eastAsia"/>
          <w:sz w:val="16"/>
          <w:szCs w:val="18"/>
          <w:lang w:val="it-IT"/>
        </w:rPr>
        <w:t>果皮まで良く完熟したピノ</w:t>
      </w:r>
      <w:r>
        <w:rPr>
          <w:rFonts w:hint="eastAsia"/>
          <w:sz w:val="16"/>
          <w:szCs w:val="18"/>
          <w:lang w:val="it-IT"/>
        </w:rPr>
        <w:t xml:space="preserve"> </w:t>
      </w:r>
      <w:r>
        <w:rPr>
          <w:rFonts w:hint="eastAsia"/>
          <w:sz w:val="16"/>
          <w:szCs w:val="18"/>
          <w:lang w:val="it-IT"/>
        </w:rPr>
        <w:t>グリージョは果実味、酸</w:t>
      </w:r>
      <w:r w:rsidR="00A051E5">
        <w:rPr>
          <w:rFonts w:hint="eastAsia"/>
          <w:sz w:val="16"/>
          <w:szCs w:val="18"/>
          <w:lang w:val="it-IT"/>
        </w:rPr>
        <w:t>とバランスよく、さらに今年は繊細さやエレガントさも感じる素晴らしいクオリティ。</w:t>
      </w:r>
      <w:r>
        <w:rPr>
          <w:rFonts w:hint="eastAsia"/>
          <w:sz w:val="16"/>
          <w:szCs w:val="18"/>
          <w:lang w:val="it-IT"/>
        </w:rPr>
        <w:t>貴腐の影響がない事が</w:t>
      </w:r>
      <w:r w:rsidR="00A051E5">
        <w:rPr>
          <w:rFonts w:hint="eastAsia"/>
          <w:sz w:val="16"/>
          <w:szCs w:val="18"/>
          <w:lang w:val="it-IT"/>
        </w:rPr>
        <w:t>、これまではマイナスに考えてしまいがちでしたが、</w:t>
      </w:r>
      <w:r>
        <w:rPr>
          <w:rFonts w:hint="eastAsia"/>
          <w:sz w:val="16"/>
          <w:szCs w:val="18"/>
          <w:lang w:val="it-IT"/>
        </w:rPr>
        <w:t>むしろ明る</w:t>
      </w:r>
      <w:r w:rsidR="00A051E5">
        <w:rPr>
          <w:rFonts w:hint="eastAsia"/>
          <w:sz w:val="16"/>
          <w:szCs w:val="18"/>
          <w:lang w:val="it-IT"/>
        </w:rPr>
        <w:t>く</w:t>
      </w:r>
      <w:r>
        <w:rPr>
          <w:rFonts w:hint="eastAsia"/>
          <w:sz w:val="16"/>
          <w:szCs w:val="18"/>
          <w:lang w:val="it-IT"/>
        </w:rPr>
        <w:t>ストレートな美味しさ</w:t>
      </w:r>
      <w:r w:rsidR="004D6FCF">
        <w:rPr>
          <w:rFonts w:hint="eastAsia"/>
          <w:sz w:val="16"/>
          <w:szCs w:val="18"/>
          <w:lang w:val="it-IT"/>
        </w:rPr>
        <w:t>こそが、このワインの魅力だと感じます。</w:t>
      </w:r>
      <w:r w:rsidR="00500F81">
        <w:rPr>
          <w:rFonts w:hint="eastAsia"/>
          <w:sz w:val="16"/>
          <w:szCs w:val="18"/>
          <w:lang w:val="it-IT"/>
        </w:rPr>
        <w:t>毎年のことですが生産量が少ないため、今年もやや少なめの入荷となっております。</w:t>
      </w:r>
    </w:p>
    <w:p w14:paraId="32D454EA" w14:textId="7B6B7A57" w:rsidR="00BC2B2F" w:rsidRDefault="00BC2B2F" w:rsidP="00BC2B2F">
      <w:pPr>
        <w:jc w:val="left"/>
        <w:rPr>
          <w:b/>
          <w:color w:val="00B050"/>
          <w:sz w:val="16"/>
        </w:rPr>
      </w:pPr>
      <w:r>
        <w:rPr>
          <w:b/>
          <w:noProof/>
          <w:lang w:val="it-IT"/>
        </w:rPr>
        <w:drawing>
          <wp:anchor distT="0" distB="0" distL="114300" distR="114300" simplePos="0" relativeHeight="251693056" behindDoc="0" locked="0" layoutInCell="1" allowOverlap="1" wp14:anchorId="66C713A6" wp14:editId="7E49C52E">
            <wp:simplePos x="0" y="0"/>
            <wp:positionH relativeFrom="margin">
              <wp:align>right</wp:align>
            </wp:positionH>
            <wp:positionV relativeFrom="paragraph">
              <wp:posOffset>18952</wp:posOffset>
            </wp:positionV>
            <wp:extent cx="1044109" cy="900000"/>
            <wp:effectExtent l="0" t="0" r="3810" b="0"/>
            <wp:wrapSquare wrapText="bothSides"/>
            <wp:docPr id="12" name="図 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低い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044109" cy="9000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lang w:val="it-IT"/>
        </w:rPr>
        <w:t xml:space="preserve">Prelit </w:t>
      </w:r>
      <w:r>
        <w:rPr>
          <w:b/>
          <w:lang w:val="it-IT"/>
        </w:rPr>
        <w:t>2</w:t>
      </w:r>
      <w:r w:rsidR="0023105A">
        <w:rPr>
          <w:b/>
          <w:lang w:val="it-IT"/>
        </w:rPr>
        <w:t>018</w:t>
      </w:r>
      <w:r>
        <w:rPr>
          <w:rFonts w:hint="eastAsia"/>
          <w:b/>
          <w:sz w:val="16"/>
        </w:rPr>
        <w:t>プレリット</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174E89CE" w14:textId="4F992BE4" w:rsidR="00A051E5" w:rsidRDefault="00BC2B2F" w:rsidP="00BC2B2F">
      <w:pPr>
        <w:ind w:firstLineChars="100" w:firstLine="143"/>
        <w:jc w:val="left"/>
        <w:rPr>
          <w:sz w:val="16"/>
          <w:szCs w:val="18"/>
        </w:rPr>
      </w:pPr>
      <w:r>
        <w:rPr>
          <w:rFonts w:hint="eastAsia"/>
          <w:sz w:val="16"/>
          <w:szCs w:val="18"/>
        </w:rPr>
        <w:t>ダミアンの造る、唯一の赤ワインであるプレリット。フリウリのメルローといえば、国際品種というより、馴染み深い土地のブドウ、そう言われても良いくらい土地に根付いたブドウでもあり、素晴らしい味わいと、他にはない個性が表現されています。</w:t>
      </w:r>
      <w:r w:rsidR="00A051E5">
        <w:rPr>
          <w:rFonts w:hint="eastAsia"/>
          <w:sz w:val="16"/>
          <w:szCs w:val="18"/>
        </w:rPr>
        <w:t>2</w:t>
      </w:r>
      <w:r w:rsidR="00A051E5">
        <w:rPr>
          <w:sz w:val="16"/>
          <w:szCs w:val="18"/>
        </w:rPr>
        <w:t>018</w:t>
      </w:r>
      <w:r w:rsidR="00A051E5">
        <w:rPr>
          <w:rFonts w:hint="eastAsia"/>
          <w:sz w:val="16"/>
          <w:szCs w:val="18"/>
        </w:rPr>
        <w:t>年は貴腐の影響がそこまで強くない＝</w:t>
      </w:r>
      <w:r w:rsidR="00355211">
        <w:rPr>
          <w:rFonts w:hint="eastAsia"/>
          <w:sz w:val="16"/>
          <w:szCs w:val="18"/>
        </w:rPr>
        <w:t>貴腐</w:t>
      </w:r>
      <w:r w:rsidR="00A051E5">
        <w:rPr>
          <w:rFonts w:hint="eastAsia"/>
          <w:sz w:val="16"/>
          <w:szCs w:val="18"/>
        </w:rPr>
        <w:t>の恩恵を受けづらい黒ブドウにとっては</w:t>
      </w:r>
      <w:r w:rsidR="00355211">
        <w:rPr>
          <w:rFonts w:hint="eastAsia"/>
          <w:sz w:val="16"/>
          <w:szCs w:val="18"/>
        </w:rPr>
        <w:t>、</w:t>
      </w:r>
      <w:r w:rsidR="00A051E5">
        <w:rPr>
          <w:rFonts w:hint="eastAsia"/>
          <w:sz w:val="16"/>
          <w:szCs w:val="18"/>
        </w:rPr>
        <w:t>フェノールの熟成に長けた</w:t>
      </w:r>
      <w:r w:rsidR="00355211">
        <w:rPr>
          <w:rFonts w:hint="eastAsia"/>
          <w:sz w:val="16"/>
          <w:szCs w:val="18"/>
        </w:rPr>
        <w:t>良年</w:t>
      </w:r>
      <w:r w:rsidR="00A051E5">
        <w:rPr>
          <w:rFonts w:hint="eastAsia"/>
          <w:sz w:val="16"/>
          <w:szCs w:val="18"/>
        </w:rPr>
        <w:t>と言えます。</w:t>
      </w:r>
    </w:p>
    <w:p w14:paraId="16CA664F" w14:textId="65E0E058" w:rsidR="00BC2B2F" w:rsidRDefault="00A051E5" w:rsidP="00BC2B2F">
      <w:pPr>
        <w:ind w:firstLineChars="100" w:firstLine="143"/>
        <w:jc w:val="left"/>
        <w:rPr>
          <w:sz w:val="16"/>
          <w:szCs w:val="18"/>
        </w:rPr>
      </w:pPr>
      <w:r>
        <w:rPr>
          <w:rFonts w:hint="eastAsia"/>
          <w:sz w:val="16"/>
          <w:szCs w:val="18"/>
        </w:rPr>
        <w:t>ただ</w:t>
      </w:r>
      <w:r w:rsidR="00BC2B2F">
        <w:rPr>
          <w:rFonts w:hint="eastAsia"/>
          <w:sz w:val="16"/>
          <w:szCs w:val="18"/>
        </w:rPr>
        <w:t>収穫前の気温</w:t>
      </w:r>
      <w:r>
        <w:rPr>
          <w:rFonts w:hint="eastAsia"/>
          <w:sz w:val="16"/>
          <w:szCs w:val="18"/>
        </w:rPr>
        <w:t>差が少なかったこともあり、酸はやや穏やかでいて</w:t>
      </w:r>
      <w:r w:rsidR="00BC2B2F">
        <w:rPr>
          <w:rFonts w:hint="eastAsia"/>
          <w:sz w:val="16"/>
          <w:szCs w:val="18"/>
        </w:rPr>
        <w:t>、果皮・種子まで</w:t>
      </w:r>
      <w:r>
        <w:rPr>
          <w:rFonts w:hint="eastAsia"/>
          <w:sz w:val="16"/>
          <w:szCs w:val="18"/>
        </w:rPr>
        <w:t>完熟した</w:t>
      </w:r>
      <w:r w:rsidR="00BC2B2F">
        <w:rPr>
          <w:rFonts w:hint="eastAsia"/>
          <w:sz w:val="16"/>
          <w:szCs w:val="18"/>
        </w:rPr>
        <w:t>メルローとカベルネ</w:t>
      </w:r>
      <w:r>
        <w:rPr>
          <w:rFonts w:hint="eastAsia"/>
          <w:sz w:val="16"/>
          <w:szCs w:val="18"/>
        </w:rPr>
        <w:t>の持つ完熟した香りと熟れたタンニン</w:t>
      </w:r>
      <w:r w:rsidR="00BC2B2F">
        <w:rPr>
          <w:rFonts w:hint="eastAsia"/>
          <w:sz w:val="16"/>
          <w:szCs w:val="18"/>
        </w:rPr>
        <w:t>。複雑さ、妖艶さ、そして</w:t>
      </w:r>
      <w:r>
        <w:rPr>
          <w:rFonts w:hint="eastAsia"/>
          <w:sz w:val="16"/>
          <w:szCs w:val="18"/>
        </w:rPr>
        <w:t>緻密な味わいをもった</w:t>
      </w:r>
      <w:r w:rsidR="00BC2B2F">
        <w:rPr>
          <w:rFonts w:hint="eastAsia"/>
          <w:sz w:val="16"/>
          <w:szCs w:val="18"/>
        </w:rPr>
        <w:t>プレリット。</w:t>
      </w:r>
      <w:r>
        <w:rPr>
          <w:rFonts w:hint="eastAsia"/>
          <w:sz w:val="16"/>
          <w:szCs w:val="18"/>
        </w:rPr>
        <w:t>普段どうしても白ワインに注目が集まりがちですが、近年のプレリットの魅力が詰まった味わい</w:t>
      </w:r>
      <w:r w:rsidR="00355211">
        <w:rPr>
          <w:rFonts w:hint="eastAsia"/>
          <w:sz w:val="16"/>
          <w:szCs w:val="18"/>
        </w:rPr>
        <w:t>、</w:t>
      </w:r>
      <w:r w:rsidR="00BC2B2F">
        <w:rPr>
          <w:rFonts w:hint="eastAsia"/>
          <w:sz w:val="16"/>
          <w:szCs w:val="18"/>
        </w:rPr>
        <w:t>その</w:t>
      </w:r>
      <w:r>
        <w:rPr>
          <w:rFonts w:hint="eastAsia"/>
          <w:sz w:val="16"/>
          <w:szCs w:val="18"/>
        </w:rPr>
        <w:t>クオリティ</w:t>
      </w:r>
      <w:r w:rsidR="00BC2B2F">
        <w:rPr>
          <w:rFonts w:hint="eastAsia"/>
          <w:sz w:val="16"/>
          <w:szCs w:val="18"/>
        </w:rPr>
        <w:t>の高さを感じて</w:t>
      </w:r>
      <w:r w:rsidR="00355211">
        <w:rPr>
          <w:rFonts w:hint="eastAsia"/>
          <w:sz w:val="16"/>
          <w:szCs w:val="18"/>
        </w:rPr>
        <w:t>もらえる</w:t>
      </w:r>
      <w:r>
        <w:rPr>
          <w:rFonts w:hint="eastAsia"/>
          <w:sz w:val="16"/>
          <w:szCs w:val="18"/>
        </w:rPr>
        <w:t>ワインです</w:t>
      </w:r>
      <w:r w:rsidR="00BC2B2F">
        <w:rPr>
          <w:rFonts w:hint="eastAsia"/>
          <w:sz w:val="16"/>
          <w:szCs w:val="18"/>
        </w:rPr>
        <w:t>！</w:t>
      </w:r>
    </w:p>
    <w:p w14:paraId="06398DFA" w14:textId="30F0FEF2" w:rsidR="00C70FE2" w:rsidRPr="00D8390E" w:rsidRDefault="00C70FE2" w:rsidP="00C70FE2">
      <w:pPr>
        <w:spacing w:line="240" w:lineRule="atLeast"/>
        <w:jc w:val="left"/>
        <w:rPr>
          <w:b/>
          <w:bCs/>
          <w:sz w:val="32"/>
          <w:szCs w:val="21"/>
          <w:u w:val="single"/>
          <w:lang w:val="it-IT"/>
        </w:rPr>
      </w:pPr>
      <w:r w:rsidRPr="0014470A">
        <w:rPr>
          <w:rFonts w:hint="eastAsia"/>
          <w:b/>
          <w:bCs/>
          <w:sz w:val="32"/>
          <w:szCs w:val="21"/>
          <w:u w:val="single"/>
          <w:lang w:val="it-IT"/>
        </w:rPr>
        <w:t>Cascina Lieto</w:t>
      </w:r>
      <w:r>
        <w:rPr>
          <w:rFonts w:hint="eastAsia"/>
          <w:b/>
          <w:bCs/>
          <w:sz w:val="28"/>
          <w:u w:val="single"/>
          <w:lang w:val="it-IT"/>
        </w:rPr>
        <w:t xml:space="preserve"> </w:t>
      </w:r>
      <w:r>
        <w:rPr>
          <w:rFonts w:hint="eastAsia"/>
          <w:b/>
          <w:bCs/>
          <w:sz w:val="18"/>
          <w:u w:val="single"/>
          <w:lang w:val="it-IT"/>
        </w:rPr>
        <w:t>カッシーナ</w:t>
      </w:r>
      <w:r>
        <w:rPr>
          <w:rFonts w:hint="eastAsia"/>
          <w:b/>
          <w:bCs/>
          <w:sz w:val="18"/>
          <w:u w:val="single"/>
          <w:lang w:val="it-IT"/>
        </w:rPr>
        <w:t xml:space="preserve"> </w:t>
      </w:r>
      <w:r>
        <w:rPr>
          <w:rFonts w:hint="eastAsia"/>
          <w:b/>
          <w:bCs/>
          <w:sz w:val="18"/>
          <w:u w:val="single"/>
          <w:lang w:val="it-IT"/>
        </w:rPr>
        <w:t>リエート</w:t>
      </w:r>
      <w:r>
        <w:rPr>
          <w:rFonts w:hint="eastAsia"/>
          <w:b/>
          <w:bCs/>
          <w:sz w:val="18"/>
          <w:u w:val="single"/>
          <w:lang w:val="it-IT"/>
        </w:rPr>
        <w:t xml:space="preserve">         </w:t>
      </w:r>
      <w:r>
        <w:rPr>
          <w:rFonts w:hint="eastAsia"/>
          <w:sz w:val="16"/>
          <w:u w:val="single"/>
          <w:lang w:val="it-IT"/>
        </w:rPr>
        <w:t xml:space="preserve">                                               </w:t>
      </w:r>
      <w:r>
        <w:rPr>
          <w:rFonts w:hint="eastAsia"/>
          <w:sz w:val="16"/>
          <w:u w:val="single"/>
          <w:lang w:val="it-IT"/>
        </w:rPr>
        <w:t>ピエモンテ</w:t>
      </w:r>
      <w:r w:rsidRPr="00D8390E">
        <w:rPr>
          <w:rFonts w:cs="ＭＳ ゴシック"/>
          <w:sz w:val="16"/>
          <w:szCs w:val="16"/>
          <w:u w:val="single"/>
          <w:lang w:val="it-IT"/>
        </w:rPr>
        <w:t>ー</w:t>
      </w:r>
      <w:r>
        <w:rPr>
          <w:rFonts w:cs="ＭＳ ゴシック" w:hint="eastAsia"/>
          <w:sz w:val="16"/>
          <w:szCs w:val="16"/>
          <w:u w:val="single"/>
          <w:lang w:val="it-IT"/>
        </w:rPr>
        <w:t>クネオ</w:t>
      </w:r>
      <w:r w:rsidRPr="00D8390E">
        <w:rPr>
          <w:rFonts w:cs="ＭＳ ゴシック"/>
          <w:sz w:val="16"/>
          <w:szCs w:val="16"/>
          <w:u w:val="single"/>
          <w:lang w:val="it-IT"/>
        </w:rPr>
        <w:t>ー</w:t>
      </w:r>
      <w:r>
        <w:rPr>
          <w:rFonts w:cs="ＭＳ ゴシック" w:hint="eastAsia"/>
          <w:sz w:val="16"/>
          <w:szCs w:val="16"/>
          <w:u w:val="single"/>
          <w:lang w:val="it-IT"/>
        </w:rPr>
        <w:t>カスティリオーネ</w:t>
      </w:r>
      <w:r>
        <w:rPr>
          <w:rFonts w:cs="ＭＳ ゴシック" w:hint="eastAsia"/>
          <w:sz w:val="16"/>
          <w:szCs w:val="16"/>
          <w:u w:val="single"/>
          <w:lang w:val="it-IT"/>
        </w:rPr>
        <w:t xml:space="preserve"> </w:t>
      </w:r>
      <w:r>
        <w:rPr>
          <w:rFonts w:cs="ＭＳ ゴシック" w:hint="eastAsia"/>
          <w:sz w:val="16"/>
          <w:szCs w:val="16"/>
          <w:u w:val="single"/>
          <w:lang w:val="it-IT"/>
        </w:rPr>
        <w:t>ティネッラ</w:t>
      </w:r>
    </w:p>
    <w:p w14:paraId="19907DAF" w14:textId="3635E75E" w:rsidR="00500F81" w:rsidRPr="00BC2F45" w:rsidRDefault="004D6FCF" w:rsidP="00C70FE2">
      <w:pPr>
        <w:ind w:firstLineChars="100" w:firstLine="143"/>
        <w:jc w:val="left"/>
        <w:rPr>
          <w:noProof/>
          <w:sz w:val="16"/>
          <w:szCs w:val="16"/>
        </w:rPr>
      </w:pPr>
      <w:r w:rsidRPr="00BC2F45">
        <w:rPr>
          <w:noProof/>
          <w:sz w:val="16"/>
          <w:szCs w:val="16"/>
        </w:rPr>
        <w:t>世界遺産でもあるイタリア北西部、ピエモンテ州ランゲ地方カスティリオーネ</w:t>
      </w:r>
      <w:r w:rsidRPr="00BC2F45">
        <w:rPr>
          <w:noProof/>
          <w:sz w:val="16"/>
          <w:szCs w:val="16"/>
        </w:rPr>
        <w:t xml:space="preserve"> </w:t>
      </w:r>
      <w:r w:rsidRPr="00BC2F45">
        <w:rPr>
          <w:noProof/>
          <w:sz w:val="16"/>
          <w:szCs w:val="16"/>
        </w:rPr>
        <w:t>ティネッラにて、</w:t>
      </w:r>
      <w:r w:rsidRPr="00BC2F45">
        <w:rPr>
          <w:noProof/>
          <w:sz w:val="16"/>
          <w:szCs w:val="16"/>
        </w:rPr>
        <w:t>2017</w:t>
      </w:r>
      <w:r w:rsidRPr="00BC2F45">
        <w:rPr>
          <w:noProof/>
          <w:sz w:val="16"/>
          <w:szCs w:val="16"/>
        </w:rPr>
        <w:t>年よりブドウ栽培、ワイン醸造を始めた佐々木</w:t>
      </w:r>
      <w:r w:rsidRPr="00BC2F45">
        <w:rPr>
          <w:noProof/>
          <w:sz w:val="16"/>
          <w:szCs w:val="16"/>
        </w:rPr>
        <w:t xml:space="preserve"> </w:t>
      </w:r>
      <w:r w:rsidRPr="00BC2F45">
        <w:rPr>
          <w:noProof/>
          <w:sz w:val="16"/>
          <w:szCs w:val="16"/>
        </w:rPr>
        <w:t>ヒロトさんと理恵さん。</w:t>
      </w:r>
      <w:r w:rsidR="00C70FE2" w:rsidRPr="00BC2F45">
        <w:rPr>
          <w:noProof/>
          <w:sz w:val="16"/>
          <w:szCs w:val="16"/>
        </w:rPr>
        <w:t>1997</w:t>
      </w:r>
      <w:r w:rsidR="00C70FE2" w:rsidRPr="00BC2F45">
        <w:rPr>
          <w:noProof/>
          <w:sz w:val="16"/>
          <w:szCs w:val="16"/>
        </w:rPr>
        <w:t>年よりイタリアに移住し、素晴らしいワインの造り手たちとの出会いを経て、</w:t>
      </w:r>
      <w:r w:rsidRPr="00BC2F45">
        <w:rPr>
          <w:noProof/>
          <w:sz w:val="16"/>
          <w:szCs w:val="16"/>
        </w:rPr>
        <w:t>自らワイン造りを</w:t>
      </w:r>
      <w:r w:rsidR="00B47275">
        <w:rPr>
          <w:rFonts w:hint="eastAsia"/>
          <w:noProof/>
          <w:sz w:val="16"/>
          <w:szCs w:val="16"/>
        </w:rPr>
        <w:t>始めるという異色の経歴を持つ人物です</w:t>
      </w:r>
      <w:r w:rsidRPr="00BC2F45">
        <w:rPr>
          <w:noProof/>
          <w:sz w:val="16"/>
          <w:szCs w:val="16"/>
        </w:rPr>
        <w:t>。</w:t>
      </w:r>
    </w:p>
    <w:p w14:paraId="00B3D959" w14:textId="78D8B6B9" w:rsidR="00C70FE2" w:rsidRPr="00BC2F45" w:rsidRDefault="00500F81" w:rsidP="00500F81">
      <w:pPr>
        <w:ind w:firstLineChars="100" w:firstLine="143"/>
        <w:jc w:val="left"/>
        <w:rPr>
          <w:noProof/>
          <w:sz w:val="16"/>
          <w:szCs w:val="16"/>
        </w:rPr>
      </w:pPr>
      <w:r w:rsidRPr="00BC2F45">
        <w:rPr>
          <w:noProof/>
          <w:sz w:val="16"/>
          <w:szCs w:val="16"/>
        </w:rPr>
        <w:t>栽培は、彼がこれまで造り手達から学んだ事を生かしながら、土地に負担をかけない栽培方法を実践。中でも彼のワイン造りの「根幹」ともいえる、ダミアンの影響がとても強いことを明確に感じます。ブドウの完熟に対する「種子」の大切さ、そして収穫まで十分な時間を費やし、糖度計や果実ではなく、種子の完熟を意識したブドウ栽培。ワイン造りにおいても、「時間」を費やしてからリリース。現在収穫より</w:t>
      </w:r>
      <w:r w:rsidRPr="00BC2F45">
        <w:rPr>
          <w:noProof/>
          <w:sz w:val="16"/>
          <w:szCs w:val="16"/>
        </w:rPr>
        <w:t>3</w:t>
      </w:r>
      <w:r w:rsidRPr="00BC2F45">
        <w:rPr>
          <w:noProof/>
          <w:sz w:val="16"/>
          <w:szCs w:val="16"/>
        </w:rPr>
        <w:t>年のサイクルにてリリースしています。</w:t>
      </w:r>
      <w:r w:rsidR="004D6FCF" w:rsidRPr="00BC2F45">
        <w:rPr>
          <w:noProof/>
          <w:sz w:val="16"/>
          <w:szCs w:val="16"/>
        </w:rPr>
        <w:t>正式リリースとしては</w:t>
      </w:r>
      <w:r w:rsidR="004D6FCF" w:rsidRPr="00BC2F45">
        <w:rPr>
          <w:noProof/>
          <w:sz w:val="16"/>
          <w:szCs w:val="16"/>
        </w:rPr>
        <w:t>2</w:t>
      </w:r>
      <w:r w:rsidR="004D6FCF" w:rsidRPr="00BC2F45">
        <w:rPr>
          <w:noProof/>
          <w:sz w:val="16"/>
          <w:szCs w:val="16"/>
        </w:rPr>
        <w:t>年目となるリエート</w:t>
      </w:r>
      <w:r w:rsidRPr="00BC2F45">
        <w:rPr>
          <w:noProof/>
          <w:sz w:val="16"/>
          <w:szCs w:val="16"/>
        </w:rPr>
        <w:t>。今年リリースとなった</w:t>
      </w:r>
      <w:r w:rsidRPr="00BC2F45">
        <w:rPr>
          <w:noProof/>
          <w:sz w:val="16"/>
          <w:szCs w:val="16"/>
        </w:rPr>
        <w:t>2020</w:t>
      </w:r>
      <w:r w:rsidRPr="00BC2F45">
        <w:rPr>
          <w:noProof/>
          <w:sz w:val="16"/>
          <w:szCs w:val="16"/>
        </w:rPr>
        <w:t>ヴィンテージ各キュヴェをご紹介させていただきます。畑の面積もありますが、どのワインも生産量が少ないため、皆様にご案内できるのは以下</w:t>
      </w:r>
      <w:r w:rsidRPr="00BC2F45">
        <w:rPr>
          <w:noProof/>
          <w:sz w:val="16"/>
          <w:szCs w:val="16"/>
        </w:rPr>
        <w:t>2</w:t>
      </w:r>
      <w:r w:rsidRPr="00BC2F45">
        <w:rPr>
          <w:noProof/>
          <w:sz w:val="16"/>
          <w:szCs w:val="16"/>
        </w:rPr>
        <w:t>キュヴェとなります。</w:t>
      </w:r>
      <w:r w:rsidR="00C70FE2" w:rsidRPr="00BC2F45">
        <w:rPr>
          <w:noProof/>
          <w:sz w:val="16"/>
          <w:szCs w:val="16"/>
        </w:rPr>
        <w:t xml:space="preserve"> </w:t>
      </w:r>
    </w:p>
    <w:p w14:paraId="7E179821" w14:textId="3E12CB03" w:rsidR="004D6FCF" w:rsidRPr="009639FE" w:rsidRDefault="00500F81" w:rsidP="004D6FCF">
      <w:pPr>
        <w:jc w:val="left"/>
        <w:rPr>
          <w:rFonts w:ascii="HGPｺﾞｼｯｸM"/>
          <w:b/>
          <w:color w:val="00B050"/>
          <w:sz w:val="16"/>
          <w:szCs w:val="16"/>
          <w:lang w:val="it-IT"/>
        </w:rPr>
      </w:pPr>
      <w:r w:rsidRPr="005C0B6A">
        <w:rPr>
          <w:rFonts w:hint="eastAsia"/>
          <w:b/>
          <w:color w:val="00B050"/>
          <w:lang w:val="it-IT"/>
        </w:rPr>
        <w:t>★</w:t>
      </w:r>
      <w:r w:rsidR="004D6FCF">
        <w:rPr>
          <w:rFonts w:ascii="HGPｺﾞｼｯｸM"/>
          <w:noProof/>
          <w:sz w:val="16"/>
          <w:szCs w:val="16"/>
        </w:rPr>
        <w:drawing>
          <wp:anchor distT="0" distB="0" distL="114300" distR="114300" simplePos="0" relativeHeight="251697152" behindDoc="0" locked="0" layoutInCell="1" allowOverlap="1" wp14:anchorId="5369E679" wp14:editId="5E0C50B5">
            <wp:simplePos x="0" y="0"/>
            <wp:positionH relativeFrom="column">
              <wp:posOffset>5736590</wp:posOffset>
            </wp:positionH>
            <wp:positionV relativeFrom="paragraph">
              <wp:posOffset>33752</wp:posOffset>
            </wp:positionV>
            <wp:extent cx="1039495" cy="1063625"/>
            <wp:effectExtent l="19050" t="19050" r="27305" b="22225"/>
            <wp:wrapSquare wrapText="bothSides"/>
            <wp:docPr id="18" name="図 1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ダイアグラム&#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9495" cy="10636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4D6FCF">
        <w:rPr>
          <w:b/>
          <w:lang w:val="it-IT"/>
        </w:rPr>
        <w:t>Bianco “Sensazione”</w:t>
      </w:r>
      <w:r w:rsidR="002D2CCB">
        <w:rPr>
          <w:b/>
          <w:lang w:val="it-IT"/>
        </w:rPr>
        <w:t>20</w:t>
      </w:r>
      <w:r w:rsidR="004D6FCF">
        <w:rPr>
          <w:rFonts w:hint="eastAsia"/>
          <w:b/>
          <w:sz w:val="16"/>
          <w:szCs w:val="16"/>
          <w:lang w:val="it-IT"/>
        </w:rPr>
        <w:t>ビアンコ</w:t>
      </w:r>
      <w:r w:rsidR="004D6FCF">
        <w:rPr>
          <w:rFonts w:hint="eastAsia"/>
          <w:b/>
          <w:sz w:val="16"/>
          <w:szCs w:val="16"/>
          <w:lang w:val="it-IT"/>
        </w:rPr>
        <w:t xml:space="preserve"> </w:t>
      </w:r>
      <w:r w:rsidR="004D6FCF">
        <w:rPr>
          <w:b/>
          <w:sz w:val="16"/>
          <w:szCs w:val="16"/>
          <w:lang w:val="it-IT"/>
        </w:rPr>
        <w:t>“</w:t>
      </w:r>
      <w:r w:rsidR="004D6FCF">
        <w:rPr>
          <w:rFonts w:hint="eastAsia"/>
          <w:b/>
          <w:sz w:val="16"/>
          <w:szCs w:val="16"/>
          <w:lang w:val="it-IT"/>
        </w:rPr>
        <w:t>センサツィオーネ</w:t>
      </w:r>
      <w:r w:rsidR="004D6FCF">
        <w:rPr>
          <w:b/>
          <w:sz w:val="16"/>
          <w:szCs w:val="16"/>
          <w:lang w:val="it-IT"/>
        </w:rPr>
        <w:t>”</w:t>
      </w:r>
      <w:r w:rsidR="004D6FCF" w:rsidRPr="00877005">
        <w:rPr>
          <w:rFonts w:hint="eastAsia"/>
          <w:b/>
          <w:sz w:val="16"/>
          <w:szCs w:val="16"/>
          <w:lang w:val="it-IT"/>
        </w:rPr>
        <w:t xml:space="preserve"> </w:t>
      </w:r>
      <w:r w:rsidR="005C0B6A" w:rsidRPr="00EE3E92">
        <w:rPr>
          <w:rFonts w:ascii="HGP創英角ｺﾞｼｯｸUB" w:eastAsia="HGP創英角ｺﾞｼｯｸUB" w:hAnsi="HGP創英角ｺﾞｼｯｸUB" w:hint="eastAsia"/>
          <w:bCs/>
          <w:color w:val="00B050"/>
          <w:sz w:val="16"/>
          <w:lang w:val="it-IT"/>
        </w:rPr>
        <w:t>≪</w:t>
      </w:r>
      <w:r w:rsidR="005C0B6A" w:rsidRPr="00EE3E92">
        <w:rPr>
          <w:rFonts w:ascii="HGP創英角ｺﾞｼｯｸUB" w:eastAsia="HGP創英角ｺﾞｼｯｸUB" w:hAnsi="HGP創英角ｺﾞｼｯｸUB" w:hint="eastAsia"/>
          <w:bCs/>
          <w:color w:val="00B050"/>
          <w:sz w:val="16"/>
        </w:rPr>
        <w:t>新ヴィンテージ</w:t>
      </w:r>
      <w:r w:rsidR="005C0B6A" w:rsidRPr="00EE3E92">
        <w:rPr>
          <w:rFonts w:ascii="HGP創英角ｺﾞｼｯｸUB" w:eastAsia="HGP創英角ｺﾞｼｯｸUB" w:hAnsi="HGP創英角ｺﾞｼｯｸUB" w:hint="eastAsia"/>
          <w:bCs/>
          <w:color w:val="00B050"/>
          <w:sz w:val="16"/>
          <w:lang w:val="it-IT"/>
        </w:rPr>
        <w:t>≫</w:t>
      </w:r>
    </w:p>
    <w:p w14:paraId="05088F1A" w14:textId="2EE77F02" w:rsidR="002D2CCB" w:rsidRDefault="004D6FCF" w:rsidP="004D6FCF">
      <w:pPr>
        <w:ind w:firstLineChars="100" w:firstLine="143"/>
        <w:jc w:val="left"/>
        <w:rPr>
          <w:sz w:val="16"/>
          <w:lang w:val="it-IT"/>
        </w:rPr>
      </w:pPr>
      <w:r>
        <w:rPr>
          <w:rFonts w:hint="eastAsia"/>
          <w:sz w:val="16"/>
          <w:lang w:val="it-IT"/>
        </w:rPr>
        <w:t>モスカートともに、混植された同じく樹齢</w:t>
      </w:r>
      <w:r>
        <w:rPr>
          <w:rFonts w:hint="eastAsia"/>
          <w:sz w:val="16"/>
          <w:lang w:val="it-IT"/>
        </w:rPr>
        <w:t>50</w:t>
      </w:r>
      <w:r>
        <w:rPr>
          <w:rFonts w:hint="eastAsia"/>
          <w:sz w:val="16"/>
          <w:lang w:val="it-IT"/>
        </w:rPr>
        <w:t>年前後のコルテーゼとのブレンドで造られるもう一つの白ワイン。ピエモンテの地品種として古くより栽培されているコルテーゼ。酸が強く、かつてはモスカートと混植</w:t>
      </w:r>
      <w:r w:rsidR="002D2CCB">
        <w:rPr>
          <w:rFonts w:hint="eastAsia"/>
          <w:sz w:val="16"/>
          <w:lang w:val="it-IT"/>
        </w:rPr>
        <w:t>することで、酸が低くなりやすいモスカートを補うような存在として混醸されてきた背景を持つブドウです。最近はモスカート単一で醸造することが当たり前となり、近隣ではほとんど栽培されていないコルテーゼ。</w:t>
      </w:r>
      <w:r w:rsidR="002D2CCB" w:rsidRPr="003621A1">
        <w:rPr>
          <w:rFonts w:hint="eastAsia"/>
          <w:sz w:val="16"/>
          <w:lang w:val="it-IT"/>
        </w:rPr>
        <w:t>樹齢</w:t>
      </w:r>
      <w:r w:rsidR="002D2CCB" w:rsidRPr="003621A1">
        <w:rPr>
          <w:rFonts w:hint="eastAsia"/>
          <w:sz w:val="16"/>
          <w:lang w:val="it-IT"/>
        </w:rPr>
        <w:t>50</w:t>
      </w:r>
      <w:r w:rsidR="002D2CCB" w:rsidRPr="003621A1">
        <w:rPr>
          <w:rFonts w:hint="eastAsia"/>
          <w:sz w:val="16"/>
          <w:lang w:val="it-IT"/>
        </w:rPr>
        <w:t>年にもなるこの畑を手入れし続け、素晴らしい状態で受け渡してくれた前オーナーへの敬意を込めた</w:t>
      </w:r>
      <w:r w:rsidR="002D2CCB">
        <w:rPr>
          <w:rFonts w:hint="eastAsia"/>
          <w:sz w:val="16"/>
          <w:lang w:val="it-IT"/>
        </w:rPr>
        <w:t>ワインです！</w:t>
      </w:r>
    </w:p>
    <w:p w14:paraId="6A342624" w14:textId="544DCE54" w:rsidR="004D6FCF" w:rsidRDefault="00834401" w:rsidP="004D6FCF">
      <w:pPr>
        <w:ind w:firstLineChars="100" w:firstLine="143"/>
        <w:jc w:val="left"/>
        <w:rPr>
          <w:sz w:val="16"/>
          <w:lang w:val="it-IT"/>
        </w:rPr>
      </w:pPr>
      <w:r>
        <w:rPr>
          <w:rFonts w:hint="eastAsia"/>
          <w:sz w:val="16"/>
          <w:lang w:val="it-IT"/>
        </w:rPr>
        <w:t>リエートと同様に</w:t>
      </w:r>
      <w:r w:rsidR="004D6FCF">
        <w:rPr>
          <w:rFonts w:hint="eastAsia"/>
          <w:sz w:val="16"/>
          <w:lang w:val="it-IT"/>
        </w:rPr>
        <w:t>完熟を待っ</w:t>
      </w:r>
      <w:r>
        <w:rPr>
          <w:rFonts w:hint="eastAsia"/>
          <w:sz w:val="16"/>
          <w:lang w:val="it-IT"/>
        </w:rPr>
        <w:t>てから、</w:t>
      </w:r>
      <w:r w:rsidR="004D6FCF">
        <w:rPr>
          <w:rFonts w:hint="eastAsia"/>
          <w:sz w:val="16"/>
          <w:lang w:val="it-IT"/>
        </w:rPr>
        <w:t>モスカートと同じタイミングで収穫されたコルテーゼ。コルテーゼが入ることでよりバランス感、飲み心地の良さを感じます。</w:t>
      </w:r>
      <w:r w:rsidR="00B47275">
        <w:rPr>
          <w:rFonts w:hint="eastAsia"/>
          <w:sz w:val="16"/>
          <w:lang w:val="it-IT"/>
        </w:rPr>
        <w:t>モスカートの持つヴォリュームとアロマを、コルテーゼが支える骨格によって立体的、奥行きを持った味わいに仕上がっています。雨の影響で非常に過酷な収穫だった</w:t>
      </w:r>
      <w:r w:rsidR="00B47275">
        <w:rPr>
          <w:rFonts w:hint="eastAsia"/>
          <w:sz w:val="16"/>
          <w:lang w:val="it-IT"/>
        </w:rPr>
        <w:t>2020</w:t>
      </w:r>
      <w:r w:rsidR="00B47275">
        <w:rPr>
          <w:rFonts w:hint="eastAsia"/>
          <w:sz w:val="16"/>
          <w:lang w:val="it-IT"/>
        </w:rPr>
        <w:t>。しかし、果実のフレッシュさや繊細さ、バランスは本当に素晴らしい非の打ちようがありません。残念なことは一つ、生産量が少なすぎる事でしょうか、、、。</w:t>
      </w:r>
    </w:p>
    <w:p w14:paraId="0B72E79C" w14:textId="5482DB1D" w:rsidR="00C70FE2" w:rsidRPr="00D8390E" w:rsidRDefault="00EE4DB7" w:rsidP="00C70FE2">
      <w:pPr>
        <w:jc w:val="left"/>
        <w:rPr>
          <w:rFonts w:ascii="HGPｺﾞｼｯｸM"/>
          <w:b/>
          <w:sz w:val="16"/>
          <w:szCs w:val="16"/>
          <w:lang w:val="it-IT"/>
        </w:rPr>
      </w:pPr>
      <w:r>
        <w:rPr>
          <w:noProof/>
          <w:sz w:val="16"/>
          <w:lang w:val="it-IT"/>
        </w:rPr>
        <w:drawing>
          <wp:anchor distT="0" distB="0" distL="114300" distR="114300" simplePos="0" relativeHeight="251702272" behindDoc="0" locked="0" layoutInCell="1" allowOverlap="1" wp14:anchorId="4A3F8962" wp14:editId="74CC2522">
            <wp:simplePos x="0" y="0"/>
            <wp:positionH relativeFrom="column">
              <wp:posOffset>5753100</wp:posOffset>
            </wp:positionH>
            <wp:positionV relativeFrom="paragraph">
              <wp:posOffset>23495</wp:posOffset>
            </wp:positionV>
            <wp:extent cx="1021715" cy="1054735"/>
            <wp:effectExtent l="0" t="0" r="6985" b="0"/>
            <wp:wrapSquare wrapText="bothSides"/>
            <wp:docPr id="244490918"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90918" name="図 2" descr="ダイアグラム&#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1715" cy="1054735"/>
                    </a:xfrm>
                    <a:prstGeom prst="rect">
                      <a:avLst/>
                    </a:prstGeom>
                  </pic:spPr>
                </pic:pic>
              </a:graphicData>
            </a:graphic>
            <wp14:sizeRelH relativeFrom="margin">
              <wp14:pctWidth>0</wp14:pctWidth>
            </wp14:sizeRelH>
            <wp14:sizeRelV relativeFrom="margin">
              <wp14:pctHeight>0</wp14:pctHeight>
            </wp14:sizeRelV>
          </wp:anchor>
        </w:drawing>
      </w:r>
      <w:r w:rsidR="005C0B6A" w:rsidRPr="005C0B6A">
        <w:rPr>
          <w:rFonts w:hint="eastAsia"/>
          <w:b/>
          <w:color w:val="00B050"/>
          <w:lang w:val="it-IT"/>
        </w:rPr>
        <w:t>★</w:t>
      </w:r>
      <w:r w:rsidR="00C70FE2">
        <w:rPr>
          <w:rFonts w:hint="eastAsia"/>
          <w:b/>
          <w:lang w:val="it-IT"/>
        </w:rPr>
        <w:t>Moscato</w:t>
      </w:r>
      <w:r w:rsidR="00C70FE2">
        <w:rPr>
          <w:b/>
          <w:lang w:val="it-IT"/>
        </w:rPr>
        <w:t xml:space="preserve"> “</w:t>
      </w:r>
      <w:r w:rsidR="004D6FCF">
        <w:rPr>
          <w:rFonts w:hint="eastAsia"/>
          <w:b/>
          <w:lang w:val="it-IT"/>
        </w:rPr>
        <w:t>LR</w:t>
      </w:r>
      <w:r w:rsidR="00C70FE2">
        <w:rPr>
          <w:b/>
          <w:lang w:val="it-IT"/>
        </w:rPr>
        <w:t>”</w:t>
      </w:r>
      <w:r w:rsidR="004D6FCF">
        <w:rPr>
          <w:b/>
          <w:lang w:val="it-IT"/>
        </w:rPr>
        <w:t>20</w:t>
      </w:r>
      <w:r w:rsidR="00C70FE2">
        <w:rPr>
          <w:rFonts w:hint="eastAsia"/>
          <w:b/>
          <w:sz w:val="16"/>
          <w:szCs w:val="16"/>
          <w:lang w:val="it-IT"/>
        </w:rPr>
        <w:t>モスカート</w:t>
      </w:r>
      <w:r w:rsidR="00C70FE2">
        <w:rPr>
          <w:rFonts w:hint="eastAsia"/>
          <w:b/>
          <w:sz w:val="16"/>
          <w:szCs w:val="16"/>
          <w:lang w:val="it-IT"/>
        </w:rPr>
        <w:t xml:space="preserve"> </w:t>
      </w:r>
      <w:r w:rsidR="004D6FCF">
        <w:rPr>
          <w:b/>
          <w:sz w:val="16"/>
          <w:szCs w:val="16"/>
          <w:lang w:val="it-IT"/>
        </w:rPr>
        <w:t>“</w:t>
      </w:r>
      <w:r w:rsidR="00C70FE2">
        <w:rPr>
          <w:rFonts w:hint="eastAsia"/>
          <w:b/>
          <w:sz w:val="16"/>
          <w:szCs w:val="16"/>
          <w:lang w:val="it-IT"/>
        </w:rPr>
        <w:t>リエート</w:t>
      </w:r>
      <w:r w:rsidR="004D6FCF">
        <w:rPr>
          <w:rFonts w:hint="eastAsia"/>
          <w:b/>
          <w:sz w:val="16"/>
          <w:szCs w:val="16"/>
          <w:lang w:val="it-IT"/>
        </w:rPr>
        <w:t xml:space="preserve"> </w:t>
      </w:r>
      <w:r w:rsidR="004D6FCF">
        <w:rPr>
          <w:rFonts w:hint="eastAsia"/>
          <w:b/>
          <w:sz w:val="16"/>
          <w:szCs w:val="16"/>
          <w:lang w:val="it-IT"/>
        </w:rPr>
        <w:t>リゼルヴァ“</w:t>
      </w:r>
      <w:r w:rsidR="00C70FE2">
        <w:rPr>
          <w:rFonts w:hint="eastAsia"/>
          <w:b/>
          <w:sz w:val="16"/>
          <w:szCs w:val="16"/>
          <w:lang w:val="it-IT"/>
        </w:rPr>
        <w:t xml:space="preserve"> </w:t>
      </w:r>
      <w:r w:rsidR="00C70FE2" w:rsidRPr="00EE3E92">
        <w:rPr>
          <w:rFonts w:ascii="HGP創英角ｺﾞｼｯｸUB" w:eastAsia="HGP創英角ｺﾞｼｯｸUB" w:hAnsi="HGP創英角ｺﾞｼｯｸUB" w:hint="eastAsia"/>
          <w:bCs/>
          <w:color w:val="00B050"/>
          <w:sz w:val="16"/>
          <w:lang w:val="it-IT"/>
        </w:rPr>
        <w:t>≪</w:t>
      </w:r>
      <w:r w:rsidR="00C70FE2" w:rsidRPr="00EE3E92">
        <w:rPr>
          <w:rFonts w:ascii="HGP創英角ｺﾞｼｯｸUB" w:eastAsia="HGP創英角ｺﾞｼｯｸUB" w:hAnsi="HGP創英角ｺﾞｼｯｸUB" w:hint="eastAsia"/>
          <w:bCs/>
          <w:color w:val="00B050"/>
          <w:sz w:val="16"/>
        </w:rPr>
        <w:t>新</w:t>
      </w:r>
      <w:r w:rsidR="00C70FE2">
        <w:rPr>
          <w:rFonts w:ascii="HGP創英角ｺﾞｼｯｸUB" w:eastAsia="HGP創英角ｺﾞｼｯｸUB" w:hAnsi="HGP創英角ｺﾞｼｯｸUB" w:hint="eastAsia"/>
          <w:bCs/>
          <w:color w:val="00B050"/>
          <w:sz w:val="16"/>
        </w:rPr>
        <w:t>アイテム</w:t>
      </w:r>
      <w:r w:rsidR="00C70FE2" w:rsidRPr="00EE3E92">
        <w:rPr>
          <w:rFonts w:ascii="HGP創英角ｺﾞｼｯｸUB" w:eastAsia="HGP創英角ｺﾞｼｯｸUB" w:hAnsi="HGP創英角ｺﾞｼｯｸUB" w:hint="eastAsia"/>
          <w:bCs/>
          <w:color w:val="00B050"/>
          <w:sz w:val="16"/>
          <w:lang w:val="it-IT"/>
        </w:rPr>
        <w:t>≫</w:t>
      </w:r>
      <w:r w:rsidR="00C70FE2">
        <w:rPr>
          <w:rFonts w:ascii="HGP創英角ｺﾞｼｯｸUB" w:eastAsia="HGP創英角ｺﾞｼｯｸUB" w:hAnsi="HGP創英角ｺﾞｼｯｸUB" w:hint="eastAsia"/>
          <w:bCs/>
          <w:color w:val="00B050"/>
          <w:sz w:val="16"/>
          <w:lang w:val="it-IT"/>
        </w:rPr>
        <w:t xml:space="preserve"> </w:t>
      </w:r>
    </w:p>
    <w:p w14:paraId="34D33284" w14:textId="3810A1FD" w:rsidR="00834401" w:rsidRDefault="00834401" w:rsidP="00834401">
      <w:pPr>
        <w:ind w:firstLineChars="100" w:firstLine="143"/>
        <w:jc w:val="left"/>
        <w:rPr>
          <w:sz w:val="16"/>
          <w:lang w:val="it-IT"/>
        </w:rPr>
      </w:pPr>
      <w:r>
        <w:rPr>
          <w:rFonts w:hint="eastAsia"/>
          <w:sz w:val="16"/>
          <w:lang w:val="it-IT"/>
        </w:rPr>
        <w:t>ワイナリー名を冠したモスカート「</w:t>
      </w:r>
      <w:r w:rsidR="00B47275">
        <w:rPr>
          <w:rFonts w:hint="eastAsia"/>
          <w:sz w:val="16"/>
          <w:lang w:val="it-IT"/>
        </w:rPr>
        <w:t>Lieto</w:t>
      </w:r>
      <w:r>
        <w:rPr>
          <w:rFonts w:hint="eastAsia"/>
          <w:sz w:val="16"/>
          <w:lang w:val="it-IT"/>
        </w:rPr>
        <w:t>リエート」</w:t>
      </w:r>
      <w:r w:rsidR="00B47275">
        <w:rPr>
          <w:rFonts w:hint="eastAsia"/>
          <w:sz w:val="16"/>
          <w:lang w:val="it-IT"/>
        </w:rPr>
        <w:t>。</w:t>
      </w:r>
      <w:r>
        <w:rPr>
          <w:rFonts w:hint="eastAsia"/>
          <w:sz w:val="16"/>
          <w:lang w:val="it-IT"/>
        </w:rPr>
        <w:t>2020</w:t>
      </w:r>
      <w:r>
        <w:rPr>
          <w:rFonts w:hint="eastAsia"/>
          <w:sz w:val="16"/>
          <w:lang w:val="it-IT"/>
        </w:rPr>
        <w:t>年はその名ではリリースされず「</w:t>
      </w:r>
      <w:r>
        <w:rPr>
          <w:rFonts w:hint="eastAsia"/>
          <w:sz w:val="16"/>
          <w:lang w:val="it-IT"/>
        </w:rPr>
        <w:t>LR</w:t>
      </w:r>
      <w:r>
        <w:rPr>
          <w:rFonts w:hint="eastAsia"/>
          <w:sz w:val="16"/>
          <w:lang w:val="it-IT"/>
        </w:rPr>
        <w:t>」</w:t>
      </w:r>
      <w:r w:rsidR="00B47275">
        <w:rPr>
          <w:rFonts w:hint="eastAsia"/>
          <w:sz w:val="16"/>
          <w:lang w:val="it-IT"/>
        </w:rPr>
        <w:t>、言い換えるならば「</w:t>
      </w:r>
      <w:r>
        <w:rPr>
          <w:rFonts w:hint="eastAsia"/>
          <w:sz w:val="16"/>
          <w:lang w:val="it-IT"/>
        </w:rPr>
        <w:t>リエートのリゼルヴァ</w:t>
      </w:r>
      <w:r w:rsidR="00B47275">
        <w:rPr>
          <w:rFonts w:hint="eastAsia"/>
          <w:sz w:val="16"/>
          <w:lang w:val="it-IT"/>
        </w:rPr>
        <w:t>」</w:t>
      </w:r>
      <w:r>
        <w:rPr>
          <w:rFonts w:hint="eastAsia"/>
          <w:sz w:val="16"/>
          <w:lang w:val="it-IT"/>
        </w:rPr>
        <w:t>という意味合い</w:t>
      </w:r>
      <w:r w:rsidR="00B47275">
        <w:rPr>
          <w:rFonts w:hint="eastAsia"/>
          <w:sz w:val="16"/>
          <w:lang w:val="it-IT"/>
        </w:rPr>
        <w:t>の</w:t>
      </w:r>
      <w:r>
        <w:rPr>
          <w:rFonts w:hint="eastAsia"/>
          <w:sz w:val="16"/>
          <w:lang w:val="it-IT"/>
        </w:rPr>
        <w:t>名</w:t>
      </w:r>
      <w:r w:rsidR="00B47275">
        <w:rPr>
          <w:rFonts w:hint="eastAsia"/>
          <w:sz w:val="16"/>
          <w:lang w:val="it-IT"/>
        </w:rPr>
        <w:t>で</w:t>
      </w:r>
      <w:r>
        <w:rPr>
          <w:rFonts w:hint="eastAsia"/>
          <w:sz w:val="16"/>
          <w:lang w:val="it-IT"/>
        </w:rPr>
        <w:t>リリースされました。樹齢</w:t>
      </w:r>
      <w:r>
        <w:rPr>
          <w:rFonts w:hint="eastAsia"/>
          <w:sz w:val="16"/>
          <w:lang w:val="it-IT"/>
        </w:rPr>
        <w:t>56</w:t>
      </w:r>
      <w:r>
        <w:rPr>
          <w:rFonts w:hint="eastAsia"/>
          <w:sz w:val="16"/>
          <w:lang w:val="it-IT"/>
        </w:rPr>
        <w:t>年という</w:t>
      </w:r>
      <w:r w:rsidRPr="001A4026">
        <w:rPr>
          <w:rFonts w:hint="eastAsia"/>
          <w:sz w:val="16"/>
          <w:lang w:val="it-IT"/>
        </w:rPr>
        <w:t>高樹齢の</w:t>
      </w:r>
      <w:r>
        <w:rPr>
          <w:rFonts w:hint="eastAsia"/>
          <w:sz w:val="16"/>
          <w:lang w:val="it-IT"/>
        </w:rPr>
        <w:t>ブドウ樹</w:t>
      </w:r>
      <w:r w:rsidRPr="001A4026">
        <w:rPr>
          <w:rFonts w:hint="eastAsia"/>
          <w:sz w:val="16"/>
          <w:lang w:val="it-IT"/>
        </w:rPr>
        <w:t>より造られる、</w:t>
      </w:r>
      <w:r>
        <w:rPr>
          <w:rFonts w:hint="eastAsia"/>
          <w:sz w:val="16"/>
          <w:lang w:val="it-IT"/>
        </w:rPr>
        <w:t>完全</w:t>
      </w:r>
      <w:r w:rsidRPr="001A4026">
        <w:rPr>
          <w:rFonts w:hint="eastAsia"/>
          <w:sz w:val="16"/>
          <w:lang w:val="it-IT"/>
        </w:rPr>
        <w:t>醗酵</w:t>
      </w:r>
      <w:r>
        <w:rPr>
          <w:rFonts w:hint="eastAsia"/>
          <w:sz w:val="16"/>
          <w:lang w:val="it-IT"/>
        </w:rPr>
        <w:t>の</w:t>
      </w:r>
      <w:r w:rsidRPr="001A4026">
        <w:rPr>
          <w:rFonts w:hint="eastAsia"/>
          <w:sz w:val="16"/>
          <w:lang w:val="it-IT"/>
        </w:rPr>
        <w:t>モスカート。収穫に当たり、ブドウの完熟を追求。周囲の生産者や糖度計などに左右されることなく、樹上にて完熟を待ち、種子の完熟を見極めてから収穫。</w:t>
      </w:r>
      <w:r>
        <w:rPr>
          <w:rFonts w:hint="eastAsia"/>
          <w:sz w:val="16"/>
          <w:lang w:val="it-IT"/>
        </w:rPr>
        <w:t>果皮と共に醗酵を終え、果皮や種子の持つ要素をすべて引き出すというコンセプトのリエート。</w:t>
      </w:r>
    </w:p>
    <w:p w14:paraId="3D9FCCCA" w14:textId="77777777" w:rsidR="00B47275" w:rsidRDefault="00834401" w:rsidP="00C70FE2">
      <w:pPr>
        <w:ind w:firstLineChars="100" w:firstLine="143"/>
        <w:jc w:val="left"/>
        <w:rPr>
          <w:sz w:val="16"/>
          <w:lang w:val="it-IT"/>
        </w:rPr>
      </w:pPr>
      <w:r>
        <w:rPr>
          <w:rFonts w:hint="eastAsia"/>
          <w:sz w:val="16"/>
          <w:lang w:val="it-IT"/>
        </w:rPr>
        <w:t>2020</w:t>
      </w:r>
      <w:r>
        <w:rPr>
          <w:rFonts w:hint="eastAsia"/>
          <w:sz w:val="16"/>
          <w:lang w:val="it-IT"/>
        </w:rPr>
        <w:t>年は</w:t>
      </w:r>
      <w:r>
        <w:rPr>
          <w:rFonts w:hint="eastAsia"/>
          <w:sz w:val="16"/>
          <w:lang w:val="it-IT"/>
        </w:rPr>
        <w:t>1</w:t>
      </w:r>
      <w:r>
        <w:rPr>
          <w:rFonts w:hint="eastAsia"/>
          <w:sz w:val="16"/>
          <w:lang w:val="it-IT"/>
        </w:rPr>
        <w:t>年を通して雨の多かったヴィンテージ。夏前に続いた長雨、そして</w:t>
      </w:r>
      <w:r>
        <w:rPr>
          <w:rFonts w:hint="eastAsia"/>
          <w:sz w:val="16"/>
          <w:lang w:val="it-IT"/>
        </w:rPr>
        <w:t>8</w:t>
      </w:r>
      <w:r>
        <w:rPr>
          <w:rFonts w:hint="eastAsia"/>
          <w:sz w:val="16"/>
          <w:lang w:val="it-IT"/>
        </w:rPr>
        <w:t>～</w:t>
      </w:r>
      <w:r>
        <w:rPr>
          <w:rFonts w:hint="eastAsia"/>
          <w:sz w:val="16"/>
          <w:lang w:val="it-IT"/>
        </w:rPr>
        <w:t>9</w:t>
      </w:r>
      <w:r>
        <w:rPr>
          <w:rFonts w:hint="eastAsia"/>
          <w:sz w:val="16"/>
          <w:lang w:val="it-IT"/>
        </w:rPr>
        <w:t>月と</w:t>
      </w:r>
      <w:r w:rsidR="00B50022">
        <w:rPr>
          <w:rFonts w:hint="eastAsia"/>
          <w:sz w:val="16"/>
          <w:lang w:val="it-IT"/>
        </w:rPr>
        <w:t>気温差はあったものの</w:t>
      </w:r>
      <w:r w:rsidR="00B47275">
        <w:rPr>
          <w:rFonts w:hint="eastAsia"/>
          <w:sz w:val="16"/>
          <w:lang w:val="it-IT"/>
        </w:rPr>
        <w:t>、</w:t>
      </w:r>
      <w:r w:rsidR="00B50022">
        <w:rPr>
          <w:rFonts w:hint="eastAsia"/>
          <w:sz w:val="16"/>
          <w:lang w:val="it-IT"/>
        </w:rPr>
        <w:t>雨の影響で白ブドウを中心に腐敗果が多く出始めたといいます。しかし、はたから見ればその惨憺たる光景は、ダミアンの畑で見</w:t>
      </w:r>
      <w:r w:rsidR="00B47275">
        <w:rPr>
          <w:rFonts w:hint="eastAsia"/>
          <w:sz w:val="16"/>
          <w:lang w:val="it-IT"/>
        </w:rPr>
        <w:t>る</w:t>
      </w:r>
      <w:r w:rsidR="00B50022">
        <w:rPr>
          <w:rFonts w:hint="eastAsia"/>
          <w:sz w:val="16"/>
          <w:lang w:val="it-IT"/>
        </w:rPr>
        <w:t>ボトリティス</w:t>
      </w:r>
      <w:r w:rsidR="00B50022">
        <w:rPr>
          <w:rFonts w:hint="eastAsia"/>
          <w:sz w:val="16"/>
          <w:lang w:val="it-IT"/>
        </w:rPr>
        <w:t xml:space="preserve"> </w:t>
      </w:r>
      <w:r w:rsidR="00B50022">
        <w:rPr>
          <w:rFonts w:hint="eastAsia"/>
          <w:sz w:val="16"/>
          <w:lang w:val="it-IT"/>
        </w:rPr>
        <w:t>ノービレ（貴腐菌）が回った</w:t>
      </w:r>
      <w:r w:rsidR="00B47275">
        <w:rPr>
          <w:rFonts w:hint="eastAsia"/>
          <w:sz w:val="16"/>
          <w:lang w:val="it-IT"/>
        </w:rPr>
        <w:t>光景</w:t>
      </w:r>
      <w:r w:rsidR="00B50022">
        <w:rPr>
          <w:rFonts w:hint="eastAsia"/>
          <w:sz w:val="16"/>
          <w:lang w:val="it-IT"/>
        </w:rPr>
        <w:t>そのもの。</w:t>
      </w:r>
      <w:r w:rsidR="00B47275">
        <w:rPr>
          <w:rFonts w:hint="eastAsia"/>
          <w:sz w:val="16"/>
          <w:lang w:val="it-IT"/>
        </w:rPr>
        <w:t>収穫まで欠かさず</w:t>
      </w:r>
      <w:r w:rsidR="00B50022">
        <w:rPr>
          <w:rFonts w:hint="eastAsia"/>
          <w:sz w:val="16"/>
          <w:lang w:val="it-IT"/>
        </w:rPr>
        <w:t>毎日すべての房を目視し、腐敗、酢酸化した果実を粒単位で取り除く作業を</w:t>
      </w:r>
      <w:r w:rsidR="00B50022">
        <w:rPr>
          <w:rFonts w:hint="eastAsia"/>
          <w:sz w:val="16"/>
          <w:lang w:val="it-IT"/>
        </w:rPr>
        <w:t>2</w:t>
      </w:r>
      <w:r w:rsidR="00B50022">
        <w:rPr>
          <w:rFonts w:hint="eastAsia"/>
          <w:sz w:val="16"/>
          <w:lang w:val="it-IT"/>
        </w:rPr>
        <w:t>週間近く続け、成熟に耐えたブドウだけを収穫したという、想像を超えるこだわりよう、、。最終的な収穫量は</w:t>
      </w:r>
      <w:r w:rsidR="00B50022">
        <w:rPr>
          <w:rFonts w:hint="eastAsia"/>
          <w:sz w:val="16"/>
          <w:lang w:val="it-IT"/>
        </w:rPr>
        <w:t>2019</w:t>
      </w:r>
      <w:r w:rsidR="00B50022">
        <w:rPr>
          <w:rFonts w:hint="eastAsia"/>
          <w:sz w:val="16"/>
          <w:lang w:val="it-IT"/>
        </w:rPr>
        <w:t>年の半分にも満たな</w:t>
      </w:r>
      <w:r w:rsidR="00B47275">
        <w:rPr>
          <w:rFonts w:hint="eastAsia"/>
          <w:sz w:val="16"/>
          <w:lang w:val="it-IT"/>
        </w:rPr>
        <w:t>かった</w:t>
      </w:r>
      <w:r w:rsidR="00B50022">
        <w:rPr>
          <w:rFonts w:hint="eastAsia"/>
          <w:sz w:val="16"/>
          <w:lang w:val="it-IT"/>
        </w:rPr>
        <w:t>といいます。</w:t>
      </w:r>
      <w:r w:rsidR="0038616E">
        <w:rPr>
          <w:rFonts w:hint="eastAsia"/>
          <w:sz w:val="16"/>
          <w:lang w:val="it-IT"/>
        </w:rPr>
        <w:t>しかし、貴腐が回ったブドウの割合は全体の約</w:t>
      </w:r>
      <w:r w:rsidR="0038616E">
        <w:rPr>
          <w:rFonts w:hint="eastAsia"/>
          <w:sz w:val="16"/>
          <w:lang w:val="it-IT"/>
        </w:rPr>
        <w:t>30</w:t>
      </w:r>
      <w:r w:rsidR="0038616E">
        <w:rPr>
          <w:rFonts w:hint="eastAsia"/>
          <w:sz w:val="16"/>
          <w:lang w:val="it-IT"/>
        </w:rPr>
        <w:t>％程度。収穫量が激減したこともあり、ブドウ</w:t>
      </w:r>
      <w:r w:rsidR="00B47275">
        <w:rPr>
          <w:rFonts w:hint="eastAsia"/>
          <w:sz w:val="16"/>
          <w:lang w:val="it-IT"/>
        </w:rPr>
        <w:t>自体が</w:t>
      </w:r>
      <w:r w:rsidR="0038616E">
        <w:rPr>
          <w:rFonts w:hint="eastAsia"/>
          <w:sz w:val="16"/>
          <w:lang w:val="it-IT"/>
        </w:rPr>
        <w:t>非常に凝縮した状態だったといいます。</w:t>
      </w:r>
      <w:r w:rsidR="00B50022">
        <w:rPr>
          <w:rFonts w:hint="eastAsia"/>
          <w:sz w:val="16"/>
          <w:lang w:val="it-IT"/>
        </w:rPr>
        <w:t>醸造については</w:t>
      </w:r>
      <w:r w:rsidR="0038616E">
        <w:rPr>
          <w:rFonts w:hint="eastAsia"/>
          <w:sz w:val="16"/>
          <w:lang w:val="it-IT"/>
        </w:rPr>
        <w:t>基本変わらないものの、樽での熟成を長くとり</w:t>
      </w:r>
      <w:r w:rsidR="0038616E">
        <w:rPr>
          <w:rFonts w:hint="eastAsia"/>
          <w:sz w:val="16"/>
          <w:lang w:val="it-IT"/>
        </w:rPr>
        <w:t>24</w:t>
      </w:r>
      <w:r w:rsidR="0038616E">
        <w:rPr>
          <w:rFonts w:hint="eastAsia"/>
          <w:sz w:val="16"/>
          <w:lang w:val="it-IT"/>
        </w:rPr>
        <w:t>カ月、ボトル詰めしてから</w:t>
      </w:r>
      <w:r w:rsidR="0038616E">
        <w:rPr>
          <w:rFonts w:hint="eastAsia"/>
          <w:sz w:val="16"/>
          <w:lang w:val="it-IT"/>
        </w:rPr>
        <w:t>12</w:t>
      </w:r>
      <w:r w:rsidR="0038616E">
        <w:rPr>
          <w:rFonts w:hint="eastAsia"/>
          <w:sz w:val="16"/>
          <w:lang w:val="it-IT"/>
        </w:rPr>
        <w:t>か月</w:t>
      </w:r>
      <w:r w:rsidR="00B47275">
        <w:rPr>
          <w:rFonts w:hint="eastAsia"/>
          <w:sz w:val="16"/>
          <w:lang w:val="it-IT"/>
        </w:rPr>
        <w:t>費やして</w:t>
      </w:r>
      <w:r w:rsidR="0038616E">
        <w:rPr>
          <w:rFonts w:hint="eastAsia"/>
          <w:sz w:val="16"/>
          <w:lang w:val="it-IT"/>
        </w:rPr>
        <w:t>リリース。</w:t>
      </w:r>
    </w:p>
    <w:p w14:paraId="213E2553" w14:textId="77777777" w:rsidR="00744AC9" w:rsidRDefault="0038616E" w:rsidP="00C70FE2">
      <w:pPr>
        <w:ind w:firstLineChars="100" w:firstLine="143"/>
        <w:jc w:val="left"/>
        <w:rPr>
          <w:sz w:val="16"/>
          <w:lang w:val="it-IT"/>
        </w:rPr>
      </w:pPr>
      <w:r>
        <w:rPr>
          <w:rFonts w:hint="eastAsia"/>
          <w:sz w:val="16"/>
          <w:lang w:val="it-IT"/>
        </w:rPr>
        <w:t>昨年のリエートと比べるまでもなく、コルクを抜いた瞬間に「全く別のワイン」</w:t>
      </w:r>
      <w:r w:rsidR="00B47275">
        <w:rPr>
          <w:rFonts w:hint="eastAsia"/>
          <w:sz w:val="16"/>
          <w:lang w:val="it-IT"/>
        </w:rPr>
        <w:t>、</w:t>
      </w:r>
      <w:r>
        <w:rPr>
          <w:rFonts w:hint="eastAsia"/>
          <w:sz w:val="16"/>
          <w:lang w:val="it-IT"/>
        </w:rPr>
        <w:t>と</w:t>
      </w:r>
      <w:r w:rsidR="00B47275">
        <w:rPr>
          <w:rFonts w:hint="eastAsia"/>
          <w:sz w:val="16"/>
          <w:lang w:val="it-IT"/>
        </w:rPr>
        <w:t>瞬間に</w:t>
      </w:r>
      <w:r>
        <w:rPr>
          <w:rFonts w:hint="eastAsia"/>
          <w:sz w:val="16"/>
          <w:lang w:val="it-IT"/>
        </w:rPr>
        <w:t>感じ</w:t>
      </w:r>
      <w:r w:rsidR="00744AC9">
        <w:rPr>
          <w:rFonts w:hint="eastAsia"/>
          <w:sz w:val="16"/>
          <w:lang w:val="it-IT"/>
        </w:rPr>
        <w:t>ら</w:t>
      </w:r>
      <w:r>
        <w:rPr>
          <w:rFonts w:hint="eastAsia"/>
          <w:sz w:val="16"/>
          <w:lang w:val="it-IT"/>
        </w:rPr>
        <w:t>れるほど異なった印象。液体の濃度の高さはもちろんですが、果皮・種子の強い印象、そして力強いタンニン、モスカートの</w:t>
      </w:r>
      <w:r w:rsidR="00744AC9">
        <w:rPr>
          <w:rFonts w:hint="eastAsia"/>
          <w:sz w:val="16"/>
          <w:lang w:val="it-IT"/>
        </w:rPr>
        <w:t>象徴ともいえるヴォリュームと</w:t>
      </w:r>
      <w:r>
        <w:rPr>
          <w:rFonts w:hint="eastAsia"/>
          <w:sz w:val="16"/>
          <w:lang w:val="it-IT"/>
        </w:rPr>
        <w:t>アロマは</w:t>
      </w:r>
      <w:r w:rsidR="00744AC9">
        <w:rPr>
          <w:rFonts w:hint="eastAsia"/>
          <w:sz w:val="16"/>
          <w:lang w:val="it-IT"/>
        </w:rPr>
        <w:t>、遠く</w:t>
      </w:r>
      <w:r>
        <w:rPr>
          <w:rFonts w:hint="eastAsia"/>
          <w:sz w:val="16"/>
          <w:lang w:val="it-IT"/>
        </w:rPr>
        <w:t>背景にまで追いやられて</w:t>
      </w:r>
      <w:r w:rsidR="00744AC9">
        <w:rPr>
          <w:rFonts w:hint="eastAsia"/>
          <w:sz w:val="16"/>
          <w:lang w:val="it-IT"/>
        </w:rPr>
        <w:t>いるような</w:t>
      </w:r>
      <w:r>
        <w:rPr>
          <w:rFonts w:hint="eastAsia"/>
          <w:sz w:val="16"/>
          <w:lang w:val="it-IT"/>
        </w:rPr>
        <w:t>重厚さと複雑さ。モスカートというブドウで、これほどの存在感を感じたことは今まであった</w:t>
      </w:r>
      <w:r w:rsidR="00744AC9">
        <w:rPr>
          <w:rFonts w:hint="eastAsia"/>
          <w:sz w:val="16"/>
          <w:lang w:val="it-IT"/>
        </w:rPr>
        <w:t>だろうか</w:t>
      </w:r>
      <w:r>
        <w:rPr>
          <w:rFonts w:hint="eastAsia"/>
          <w:sz w:val="16"/>
          <w:lang w:val="it-IT"/>
        </w:rPr>
        <w:t>？</w:t>
      </w:r>
      <w:r w:rsidR="00EE4DB7">
        <w:rPr>
          <w:rFonts w:hint="eastAsia"/>
          <w:sz w:val="16"/>
          <w:lang w:val="it-IT"/>
        </w:rPr>
        <w:t>と言っても</w:t>
      </w:r>
      <w:r w:rsidR="00744AC9">
        <w:rPr>
          <w:rFonts w:hint="eastAsia"/>
          <w:sz w:val="16"/>
          <w:lang w:val="it-IT"/>
        </w:rPr>
        <w:t>過言では</w:t>
      </w:r>
      <w:r w:rsidR="00EE4DB7">
        <w:rPr>
          <w:rFonts w:hint="eastAsia"/>
          <w:sz w:val="16"/>
          <w:lang w:val="it-IT"/>
        </w:rPr>
        <w:t>ないくらいの</w:t>
      </w:r>
      <w:r w:rsidR="00744AC9">
        <w:rPr>
          <w:rFonts w:hint="eastAsia"/>
          <w:sz w:val="16"/>
          <w:lang w:val="it-IT"/>
        </w:rPr>
        <w:t>存在感</w:t>
      </w:r>
      <w:r w:rsidR="00EE4DB7">
        <w:rPr>
          <w:rFonts w:hint="eastAsia"/>
          <w:sz w:val="16"/>
          <w:lang w:val="it-IT"/>
        </w:rPr>
        <w:t>。現時点でも心底驚かされるサイズ、奥行きのあるワインに間違いないですが、</w:t>
      </w:r>
      <w:r w:rsidR="00B07521">
        <w:rPr>
          <w:rFonts w:hint="eastAsia"/>
          <w:sz w:val="16"/>
          <w:lang w:val="it-IT"/>
        </w:rPr>
        <w:t>本音を言えばまだこれからビンの中でさらに成長していくように感じました！</w:t>
      </w:r>
    </w:p>
    <w:p w14:paraId="7E1488F5" w14:textId="71A9385A" w:rsidR="00C70FE2" w:rsidRDefault="00EE4DB7" w:rsidP="00C70FE2">
      <w:pPr>
        <w:ind w:firstLineChars="100" w:firstLine="143"/>
        <w:jc w:val="left"/>
        <w:rPr>
          <w:sz w:val="16"/>
          <w:lang w:val="it-IT"/>
        </w:rPr>
      </w:pPr>
      <w:r>
        <w:rPr>
          <w:rFonts w:hint="eastAsia"/>
          <w:sz w:val="16"/>
          <w:lang w:val="it-IT"/>
        </w:rPr>
        <w:t>ただ、、、私自身ひっくり返りそうな衝撃的な価格で</w:t>
      </w:r>
      <w:r w:rsidR="00744AC9">
        <w:rPr>
          <w:rFonts w:hint="eastAsia"/>
          <w:sz w:val="16"/>
          <w:lang w:val="it-IT"/>
        </w:rPr>
        <w:t>した</w:t>
      </w:r>
      <w:r w:rsidR="00B07521">
        <w:rPr>
          <w:rFonts w:hint="eastAsia"/>
          <w:sz w:val="16"/>
          <w:lang w:val="it-IT"/>
        </w:rPr>
        <w:t>、、、</w:t>
      </w:r>
      <w:r>
        <w:rPr>
          <w:rFonts w:hint="eastAsia"/>
          <w:sz w:val="16"/>
          <w:lang w:val="it-IT"/>
        </w:rPr>
        <w:t>（大汗）</w:t>
      </w:r>
      <w:r w:rsidR="00B07521">
        <w:rPr>
          <w:rFonts w:hint="eastAsia"/>
          <w:sz w:val="16"/>
          <w:lang w:val="it-IT"/>
        </w:rPr>
        <w:t>。しかし、今後の</w:t>
      </w:r>
      <w:r>
        <w:rPr>
          <w:rFonts w:hint="eastAsia"/>
          <w:sz w:val="16"/>
          <w:lang w:val="it-IT"/>
        </w:rPr>
        <w:t>リエート</w:t>
      </w:r>
      <w:r w:rsidR="00B07521">
        <w:rPr>
          <w:rFonts w:hint="eastAsia"/>
          <w:sz w:val="16"/>
          <w:lang w:val="it-IT"/>
        </w:rPr>
        <w:t>が進んでいく上での</w:t>
      </w:r>
      <w:r>
        <w:rPr>
          <w:rFonts w:hint="eastAsia"/>
          <w:sz w:val="16"/>
          <w:lang w:val="it-IT"/>
        </w:rPr>
        <w:t>「試金石」</w:t>
      </w:r>
      <w:r w:rsidR="00B07521">
        <w:rPr>
          <w:rFonts w:hint="eastAsia"/>
          <w:sz w:val="16"/>
          <w:lang w:val="it-IT"/>
        </w:rPr>
        <w:t>であることは</w:t>
      </w:r>
      <w:r>
        <w:rPr>
          <w:rFonts w:hint="eastAsia"/>
          <w:sz w:val="16"/>
          <w:lang w:val="it-IT"/>
        </w:rPr>
        <w:t>間違い</w:t>
      </w:r>
      <w:r w:rsidR="00B07521">
        <w:rPr>
          <w:rFonts w:hint="eastAsia"/>
          <w:sz w:val="16"/>
          <w:lang w:val="it-IT"/>
        </w:rPr>
        <w:t>ないと直感しています。価格以外にも生産量も極僅か、何から何まで本当に申し訳ないですが、どうかご興味持っていただけますと幸いです！！</w:t>
      </w:r>
    </w:p>
    <w:p w14:paraId="52C3B3F0" w14:textId="6EE1D22A" w:rsidR="00156B02" w:rsidRPr="001862FE" w:rsidRDefault="00156B02" w:rsidP="00156B02">
      <w:pPr>
        <w:spacing w:line="240" w:lineRule="atLeast"/>
        <w:jc w:val="left"/>
        <w:rPr>
          <w:rFonts w:cs="ＭＳ ゴシック"/>
          <w:sz w:val="16"/>
          <w:szCs w:val="16"/>
          <w:u w:val="single"/>
          <w:lang w:val="it-IT"/>
        </w:rPr>
      </w:pPr>
      <w:r>
        <w:rPr>
          <w:rFonts w:cs="ＭＳ ゴシック"/>
          <w:b/>
          <w:sz w:val="32"/>
          <w:szCs w:val="21"/>
          <w:u w:val="single"/>
        </w:rPr>
        <w:t>Rosi Eugenio</w:t>
      </w:r>
      <w:r w:rsidRPr="00396FA1">
        <w:rPr>
          <w:rFonts w:cs="ＭＳ ゴシック" w:hint="eastAsia"/>
          <w:b/>
          <w:sz w:val="24"/>
          <w:u w:val="single"/>
        </w:rPr>
        <w:t xml:space="preserve"> </w:t>
      </w:r>
      <w:r>
        <w:rPr>
          <w:rFonts w:cs="ＭＳ ゴシック" w:hint="eastAsia"/>
          <w:sz w:val="18"/>
          <w:szCs w:val="18"/>
          <w:u w:val="single"/>
        </w:rPr>
        <w:t>ローズィ</w:t>
      </w:r>
      <w:r w:rsidRPr="00396FA1">
        <w:rPr>
          <w:rFonts w:cs="ＭＳ ゴシック" w:hint="eastAsia"/>
          <w:sz w:val="18"/>
          <w:szCs w:val="18"/>
          <w:u w:val="single"/>
          <w:lang w:val="it-IT"/>
        </w:rPr>
        <w:t xml:space="preserve"> </w:t>
      </w:r>
      <w:r>
        <w:rPr>
          <w:rFonts w:cs="ＭＳ ゴシック" w:hint="eastAsia"/>
          <w:sz w:val="18"/>
          <w:szCs w:val="18"/>
          <w:u w:val="single"/>
          <w:lang w:val="it-IT"/>
        </w:rPr>
        <w:t>エウジェーニオ</w:t>
      </w:r>
      <w:r>
        <w:rPr>
          <w:rFonts w:cs="ＭＳ ゴシック" w:hint="eastAsia"/>
          <w:sz w:val="16"/>
          <w:szCs w:val="16"/>
          <w:u w:val="single"/>
          <w:lang w:val="it-IT"/>
        </w:rPr>
        <w:t xml:space="preserve">                                              </w:t>
      </w:r>
      <w:r>
        <w:rPr>
          <w:rFonts w:cs="ＭＳ ゴシック" w:hint="eastAsia"/>
          <w:sz w:val="16"/>
          <w:szCs w:val="16"/>
          <w:u w:val="single"/>
          <w:lang w:val="it-IT"/>
        </w:rPr>
        <w:t>トレンティーノ＝アルト</w:t>
      </w:r>
      <w:r>
        <w:rPr>
          <w:rFonts w:cs="ＭＳ ゴシック" w:hint="eastAsia"/>
          <w:sz w:val="16"/>
          <w:szCs w:val="16"/>
          <w:u w:val="single"/>
          <w:lang w:val="it-IT"/>
        </w:rPr>
        <w:t xml:space="preserve"> </w:t>
      </w:r>
      <w:r>
        <w:rPr>
          <w:rFonts w:cs="ＭＳ ゴシック" w:hint="eastAsia"/>
          <w:sz w:val="16"/>
          <w:szCs w:val="16"/>
          <w:u w:val="single"/>
          <w:lang w:val="it-IT"/>
        </w:rPr>
        <w:t>アディジェ</w:t>
      </w:r>
      <w:r w:rsidRPr="001862FE">
        <w:rPr>
          <w:rFonts w:cs="ＭＳ ゴシック" w:hint="eastAsia"/>
          <w:sz w:val="16"/>
          <w:szCs w:val="16"/>
          <w:u w:val="single"/>
          <w:lang w:val="it-IT"/>
        </w:rPr>
        <w:t>ー</w:t>
      </w:r>
      <w:r>
        <w:rPr>
          <w:rFonts w:cs="ＭＳ ゴシック" w:hint="eastAsia"/>
          <w:sz w:val="16"/>
          <w:szCs w:val="16"/>
          <w:u w:val="single"/>
          <w:lang w:val="it-IT"/>
        </w:rPr>
        <w:t>ロヴェレート</w:t>
      </w:r>
      <w:r w:rsidRPr="001862FE">
        <w:rPr>
          <w:rFonts w:cs="ＭＳ ゴシック" w:hint="eastAsia"/>
          <w:sz w:val="16"/>
          <w:szCs w:val="16"/>
          <w:u w:val="single"/>
          <w:lang w:val="it-IT"/>
        </w:rPr>
        <w:t>ー</w:t>
      </w:r>
      <w:r>
        <w:rPr>
          <w:rFonts w:cs="ＭＳ ゴシック" w:hint="eastAsia"/>
          <w:sz w:val="16"/>
          <w:szCs w:val="16"/>
          <w:u w:val="single"/>
          <w:lang w:val="it-IT"/>
        </w:rPr>
        <w:t>ヴォラーノ</w:t>
      </w:r>
    </w:p>
    <w:p w14:paraId="38DAEB95" w14:textId="1B03FF6D" w:rsidR="00156B02" w:rsidRDefault="00744AC9" w:rsidP="00156B02">
      <w:pPr>
        <w:ind w:firstLineChars="100" w:firstLine="183"/>
        <w:jc w:val="left"/>
        <w:rPr>
          <w:sz w:val="16"/>
          <w:szCs w:val="18"/>
        </w:rPr>
      </w:pPr>
      <w:r>
        <w:rPr>
          <w:noProof/>
        </w:rPr>
        <w:drawing>
          <wp:anchor distT="0" distB="0" distL="114300" distR="114300" simplePos="0" relativeHeight="251700224" behindDoc="0" locked="0" layoutInCell="1" allowOverlap="1" wp14:anchorId="36095BE9" wp14:editId="711C6DB8">
            <wp:simplePos x="0" y="0"/>
            <wp:positionH relativeFrom="margin">
              <wp:posOffset>5779916</wp:posOffset>
            </wp:positionH>
            <wp:positionV relativeFrom="paragraph">
              <wp:posOffset>436636</wp:posOffset>
            </wp:positionV>
            <wp:extent cx="1057275" cy="1121410"/>
            <wp:effectExtent l="0" t="0" r="9525" b="2540"/>
            <wp:wrapSquare wrapText="bothSides"/>
            <wp:docPr id="5" name="図 5"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食品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121410"/>
                    </a:xfrm>
                    <a:prstGeom prst="rect">
                      <a:avLst/>
                    </a:prstGeom>
                    <a:noFill/>
                  </pic:spPr>
                </pic:pic>
              </a:graphicData>
            </a:graphic>
            <wp14:sizeRelH relativeFrom="page">
              <wp14:pctWidth>0</wp14:pctWidth>
            </wp14:sizeRelH>
            <wp14:sizeRelV relativeFrom="page">
              <wp14:pctHeight>0</wp14:pctHeight>
            </wp14:sizeRelV>
          </wp:anchor>
        </w:drawing>
      </w:r>
      <w:r w:rsidR="00156B02">
        <w:rPr>
          <w:rFonts w:hint="eastAsia"/>
          <w:sz w:val="16"/>
          <w:szCs w:val="18"/>
        </w:rPr>
        <w:t>トレンティーノという、ワインの産地としては恵まれない土地に生まれたエウジェーニオ</w:t>
      </w:r>
      <w:r w:rsidR="00156B02">
        <w:rPr>
          <w:rFonts w:hint="eastAsia"/>
          <w:sz w:val="16"/>
          <w:szCs w:val="18"/>
        </w:rPr>
        <w:t xml:space="preserve"> </w:t>
      </w:r>
      <w:r w:rsidR="00156B02">
        <w:rPr>
          <w:rFonts w:hint="eastAsia"/>
          <w:sz w:val="16"/>
          <w:szCs w:val="18"/>
        </w:rPr>
        <w:t>ローズィ。バローロやヴァルポリチェッラ、そしてフリウリのコッリオに出向き自ら学び、自分たちのブドウ栽培、ワイン造りを再構築。外を見た事で気付いた自身の土地が持つ魅力と個性。他にはないオリジナリティを持ったワインを造り始めたエウジェーニオ。</w:t>
      </w:r>
      <w:r w:rsidR="00E01507">
        <w:rPr>
          <w:rFonts w:hint="eastAsia"/>
          <w:sz w:val="16"/>
          <w:szCs w:val="18"/>
        </w:rPr>
        <w:t>欠品が続いておりましたリフレッソローズィをはじめ、各キュヴェ</w:t>
      </w:r>
      <w:r w:rsidR="00156B02">
        <w:rPr>
          <w:rFonts w:hint="eastAsia"/>
          <w:sz w:val="16"/>
          <w:szCs w:val="18"/>
        </w:rPr>
        <w:t>新ヴィンテージ</w:t>
      </w:r>
      <w:r w:rsidR="00E01507">
        <w:rPr>
          <w:rFonts w:hint="eastAsia"/>
          <w:sz w:val="16"/>
          <w:szCs w:val="18"/>
        </w:rPr>
        <w:t>を</w:t>
      </w:r>
      <w:r w:rsidR="00156B02">
        <w:rPr>
          <w:rFonts w:hint="eastAsia"/>
          <w:sz w:val="16"/>
          <w:szCs w:val="18"/>
        </w:rPr>
        <w:t>ご紹介させていただきます！</w:t>
      </w:r>
    </w:p>
    <w:p w14:paraId="418C9476" w14:textId="2E5920A5" w:rsidR="00156B02" w:rsidRDefault="00156B02" w:rsidP="00156B02">
      <w:pPr>
        <w:jc w:val="left"/>
        <w:rPr>
          <w:rFonts w:ascii="HGP創英角ｺﾞｼｯｸUB" w:eastAsia="HGP創英角ｺﾞｼｯｸUB" w:hAnsi="HGP創英角ｺﾞｼｯｸUB"/>
          <w:bCs/>
          <w:color w:val="00B050"/>
          <w:sz w:val="16"/>
        </w:rPr>
      </w:pPr>
      <w:r>
        <w:rPr>
          <w:b/>
          <w:lang w:val="it-IT"/>
        </w:rPr>
        <w:t>Riflesso Rosi 202</w:t>
      </w:r>
      <w:r w:rsidR="00E01507">
        <w:rPr>
          <w:b/>
          <w:lang w:val="it-IT"/>
        </w:rPr>
        <w:t>1</w:t>
      </w:r>
      <w:r>
        <w:rPr>
          <w:b/>
          <w:lang w:val="it-IT"/>
        </w:rPr>
        <w:t xml:space="preserve"> </w:t>
      </w:r>
      <w:r>
        <w:rPr>
          <w:rFonts w:hint="eastAsia"/>
          <w:b/>
          <w:sz w:val="16"/>
          <w:szCs w:val="16"/>
          <w:lang w:val="it-IT"/>
        </w:rPr>
        <w:t>リフレッソ</w:t>
      </w:r>
      <w:r>
        <w:rPr>
          <w:b/>
          <w:sz w:val="16"/>
          <w:szCs w:val="16"/>
          <w:lang w:val="it-IT"/>
        </w:rPr>
        <w:t xml:space="preserve"> </w:t>
      </w:r>
      <w:r>
        <w:rPr>
          <w:rFonts w:hint="eastAsia"/>
          <w:b/>
          <w:sz w:val="16"/>
          <w:szCs w:val="16"/>
          <w:lang w:val="it-IT"/>
        </w:rPr>
        <w:t>ローズィ</w:t>
      </w:r>
      <w:r>
        <w:rPr>
          <w:b/>
          <w:lang w:val="it-IT"/>
        </w:rPr>
        <w:t xml:space="preserve"> </w:t>
      </w:r>
      <w:r>
        <w:rPr>
          <w:rFonts w:ascii="HGP創英角ｺﾞｼｯｸUB" w:eastAsia="HGP創英角ｺﾞｼｯｸUB" w:hAnsi="HGP創英角ｺﾞｼｯｸUB" w:hint="eastAsia"/>
          <w:bCs/>
          <w:color w:val="00B050"/>
          <w:sz w:val="16"/>
        </w:rPr>
        <w:t xml:space="preserve">≪新ヴィンテージ≫ </w:t>
      </w:r>
    </w:p>
    <w:p w14:paraId="6C766A91" w14:textId="13E8D4A3" w:rsidR="00E01507" w:rsidRDefault="00156B02" w:rsidP="00156B02">
      <w:pPr>
        <w:ind w:firstLineChars="100" w:firstLine="143"/>
        <w:jc w:val="left"/>
        <w:rPr>
          <w:sz w:val="16"/>
          <w:szCs w:val="18"/>
        </w:rPr>
      </w:pPr>
      <w:r>
        <w:rPr>
          <w:rFonts w:hint="eastAsia"/>
          <w:sz w:val="16"/>
          <w:szCs w:val="18"/>
        </w:rPr>
        <w:t>果皮の成熟が弱い黒ブドウを用いて造られるロザート。そこにアニーゾスから圧搾した</w:t>
      </w:r>
      <w:r w:rsidR="00744AC9">
        <w:rPr>
          <w:rFonts w:hint="eastAsia"/>
          <w:sz w:val="16"/>
          <w:szCs w:val="18"/>
        </w:rPr>
        <w:t>ヴィナッチャ（</w:t>
      </w:r>
      <w:r>
        <w:rPr>
          <w:rFonts w:hint="eastAsia"/>
          <w:sz w:val="16"/>
          <w:szCs w:val="18"/>
        </w:rPr>
        <w:t>果皮</w:t>
      </w:r>
      <w:r w:rsidR="00744AC9">
        <w:rPr>
          <w:rFonts w:hint="eastAsia"/>
          <w:sz w:val="16"/>
          <w:szCs w:val="18"/>
        </w:rPr>
        <w:t>や種子）</w:t>
      </w:r>
      <w:r>
        <w:rPr>
          <w:rFonts w:hint="eastAsia"/>
          <w:sz w:val="16"/>
          <w:szCs w:val="18"/>
        </w:rPr>
        <w:t>を加えることで、「白ブドウの持つ要素でワインを守る」、という独自のコンセプトより造られるワイン。</w:t>
      </w:r>
      <w:r w:rsidR="00744AC9">
        <w:rPr>
          <w:rFonts w:hint="eastAsia"/>
          <w:sz w:val="16"/>
          <w:szCs w:val="18"/>
        </w:rPr>
        <w:t>香り</w:t>
      </w:r>
      <w:r w:rsidR="00E01507">
        <w:rPr>
          <w:rFonts w:hint="eastAsia"/>
          <w:sz w:val="16"/>
          <w:szCs w:val="18"/>
        </w:rPr>
        <w:t>高く繊細な果実に、全体を引き締める白ブドウ由来のタンニンと奥行きのる酸。繊細で柔らかなロザートに、白ブドウの果皮に残るエキスや旨みをプラスすることで、長い熟成にも耐えられるロザートになると考えたエウジェーニオ。色調も今年はとても美しく、果実由来の旨みと酸のバランス感、飲み心地を意識したロザートです。</w:t>
      </w:r>
    </w:p>
    <w:p w14:paraId="49284AD5" w14:textId="57637C95" w:rsidR="00156B02" w:rsidRDefault="00E01507" w:rsidP="00156B02">
      <w:pPr>
        <w:ind w:firstLineChars="100" w:firstLine="143"/>
        <w:jc w:val="left"/>
        <w:rPr>
          <w:sz w:val="16"/>
          <w:szCs w:val="18"/>
        </w:rPr>
      </w:pPr>
      <w:r>
        <w:rPr>
          <w:rFonts w:hint="eastAsia"/>
          <w:sz w:val="16"/>
          <w:szCs w:val="18"/>
        </w:rPr>
        <w:t>2021</w:t>
      </w:r>
      <w:r>
        <w:rPr>
          <w:rFonts w:hint="eastAsia"/>
          <w:sz w:val="16"/>
          <w:szCs w:val="18"/>
        </w:rPr>
        <w:t>年は例年以上に気温差があったヴィンテージのため、完熟しつつも強い酸を持ったブドウが収穫できたというエウジェーニオ。醸造方法は基本</w:t>
      </w:r>
      <w:r>
        <w:rPr>
          <w:rFonts w:hint="eastAsia"/>
          <w:sz w:val="16"/>
          <w:szCs w:val="18"/>
        </w:rPr>
        <w:lastRenderedPageBreak/>
        <w:t>的に変わっておりませんが、</w:t>
      </w:r>
      <w:r>
        <w:rPr>
          <w:rFonts w:hint="eastAsia"/>
          <w:sz w:val="16"/>
          <w:szCs w:val="18"/>
        </w:rPr>
        <w:t>201</w:t>
      </w:r>
      <w:r w:rsidR="00744AC9">
        <w:rPr>
          <w:sz w:val="16"/>
          <w:szCs w:val="18"/>
        </w:rPr>
        <w:t>7</w:t>
      </w:r>
      <w:r>
        <w:rPr>
          <w:rFonts w:hint="eastAsia"/>
          <w:sz w:val="16"/>
          <w:szCs w:val="18"/>
        </w:rPr>
        <w:t>年頃に</w:t>
      </w:r>
      <w:r w:rsidR="00744AC9">
        <w:rPr>
          <w:rFonts w:hint="eastAsia"/>
          <w:sz w:val="16"/>
          <w:szCs w:val="18"/>
        </w:rPr>
        <w:t>植樹した</w:t>
      </w:r>
      <w:r>
        <w:rPr>
          <w:rFonts w:hint="eastAsia"/>
          <w:sz w:val="16"/>
          <w:szCs w:val="18"/>
        </w:rPr>
        <w:t>白ブドウ</w:t>
      </w:r>
      <w:r w:rsidR="00744AC9">
        <w:rPr>
          <w:rFonts w:hint="eastAsia"/>
          <w:sz w:val="16"/>
          <w:szCs w:val="18"/>
        </w:rPr>
        <w:t>の畑</w:t>
      </w:r>
      <w:r>
        <w:rPr>
          <w:rFonts w:hint="eastAsia"/>
          <w:sz w:val="16"/>
          <w:szCs w:val="18"/>
        </w:rPr>
        <w:t>からも収穫ができるように</w:t>
      </w:r>
      <w:r w:rsidR="00744AC9">
        <w:rPr>
          <w:rFonts w:hint="eastAsia"/>
          <w:sz w:val="16"/>
          <w:szCs w:val="18"/>
        </w:rPr>
        <w:t>なった</w:t>
      </w:r>
      <w:r>
        <w:rPr>
          <w:rFonts w:hint="eastAsia"/>
          <w:sz w:val="16"/>
          <w:szCs w:val="18"/>
        </w:rPr>
        <w:t>ことで、加えるヴィナッチャの量自体が増えたといいます。白の比率が増えたことで、今まで以上に軽やかさや繊細さ。そして白ブドウの味わいを持ったロザートとなりました。</w:t>
      </w:r>
      <w:r w:rsidR="00156B02">
        <w:rPr>
          <w:sz w:val="16"/>
          <w:szCs w:val="18"/>
        </w:rPr>
        <w:t xml:space="preserve"> </w:t>
      </w:r>
    </w:p>
    <w:p w14:paraId="29CBB0A9" w14:textId="1FC09E4E" w:rsidR="00156B02" w:rsidRPr="00AF6EA1" w:rsidRDefault="00EE4DB7" w:rsidP="00156B02">
      <w:pPr>
        <w:jc w:val="left"/>
        <w:rPr>
          <w:b/>
          <w:sz w:val="16"/>
          <w:lang w:val="it-IT"/>
        </w:rPr>
      </w:pPr>
      <w:r>
        <w:rPr>
          <w:noProof/>
        </w:rPr>
        <w:drawing>
          <wp:anchor distT="0" distB="0" distL="114300" distR="114300" simplePos="0" relativeHeight="251699200" behindDoc="0" locked="0" layoutInCell="1" allowOverlap="1" wp14:anchorId="4CE2702D" wp14:editId="4A21057A">
            <wp:simplePos x="0" y="0"/>
            <wp:positionH relativeFrom="margin">
              <wp:posOffset>5885815</wp:posOffset>
            </wp:positionH>
            <wp:positionV relativeFrom="paragraph">
              <wp:posOffset>24130</wp:posOffset>
            </wp:positionV>
            <wp:extent cx="949325" cy="1139825"/>
            <wp:effectExtent l="0" t="0" r="3175" b="3175"/>
            <wp:wrapSquare wrapText="bothSides"/>
            <wp:docPr id="14" name="図 14"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ダイアグラム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932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B02">
        <w:rPr>
          <w:b/>
          <w:lang w:val="it-IT"/>
        </w:rPr>
        <w:t>Anisos 201</w:t>
      </w:r>
      <w:r w:rsidR="00E01507">
        <w:rPr>
          <w:b/>
          <w:lang w:val="it-IT"/>
        </w:rPr>
        <w:t>9</w:t>
      </w:r>
      <w:r w:rsidR="00156B02">
        <w:rPr>
          <w:rFonts w:hint="eastAsia"/>
          <w:b/>
          <w:sz w:val="16"/>
          <w:lang w:val="it-IT"/>
        </w:rPr>
        <w:t>アニーゾス</w:t>
      </w:r>
      <w:r w:rsidR="00156B02">
        <w:rPr>
          <w:rFonts w:hint="eastAsia"/>
          <w:b/>
          <w:sz w:val="14"/>
          <w:szCs w:val="18"/>
          <w:lang w:val="it-IT"/>
        </w:rPr>
        <w:t xml:space="preserve"> </w:t>
      </w:r>
      <w:r w:rsidR="00156B02" w:rsidRPr="005954FD">
        <w:rPr>
          <w:rFonts w:ascii="HGP創英角ｺﾞｼｯｸUB" w:eastAsia="HGP創英角ｺﾞｼｯｸUB" w:hAnsi="HGP創英角ｺﾞｼｯｸUB" w:hint="eastAsia"/>
          <w:bCs/>
          <w:color w:val="00B050"/>
          <w:sz w:val="16"/>
        </w:rPr>
        <w:t>≪新ヴィンテージ≫</w:t>
      </w:r>
    </w:p>
    <w:p w14:paraId="064510B9" w14:textId="7FD274A3" w:rsidR="00156B02" w:rsidRDefault="00156B02" w:rsidP="00156B02">
      <w:pPr>
        <w:ind w:firstLineChars="100" w:firstLine="143"/>
        <w:jc w:val="left"/>
        <w:rPr>
          <w:sz w:val="16"/>
          <w:szCs w:val="18"/>
        </w:rPr>
      </w:pPr>
      <w:r>
        <w:rPr>
          <w:rFonts w:hint="eastAsia"/>
          <w:sz w:val="16"/>
          <w:szCs w:val="18"/>
        </w:rPr>
        <w:t>トレンティーノには存在しない「偉大な白ワイン造りたい」、そう信じて試行錯誤を続けてきたエウジェーニオ。</w:t>
      </w:r>
      <w:r>
        <w:rPr>
          <w:rFonts w:hint="eastAsia"/>
          <w:sz w:val="16"/>
          <w:szCs w:val="18"/>
        </w:rPr>
        <w:t>20</w:t>
      </w:r>
      <w:r>
        <w:rPr>
          <w:rFonts w:hint="eastAsia"/>
          <w:sz w:val="16"/>
          <w:szCs w:val="18"/>
        </w:rPr>
        <w:t>年間もの歳月を経て、ようやく自身の考える「完成」にたどり着いたというアニーゾス。「</w:t>
      </w:r>
      <w:r>
        <w:rPr>
          <w:rFonts w:hint="eastAsia"/>
          <w:sz w:val="16"/>
          <w:szCs w:val="18"/>
        </w:rPr>
        <w:t>201</w:t>
      </w:r>
      <w:r w:rsidR="00E01507">
        <w:rPr>
          <w:sz w:val="16"/>
          <w:szCs w:val="18"/>
        </w:rPr>
        <w:t>9</w:t>
      </w:r>
      <w:r w:rsidR="00744AC9">
        <w:rPr>
          <w:rFonts w:hint="eastAsia"/>
          <w:sz w:val="16"/>
          <w:szCs w:val="18"/>
        </w:rPr>
        <w:t>は</w:t>
      </w:r>
      <w:r w:rsidR="00E01507">
        <w:rPr>
          <w:rFonts w:hint="eastAsia"/>
          <w:sz w:val="16"/>
          <w:szCs w:val="18"/>
        </w:rPr>
        <w:t>気温が低く、</w:t>
      </w:r>
      <w:r>
        <w:rPr>
          <w:rFonts w:hint="eastAsia"/>
          <w:sz w:val="16"/>
          <w:szCs w:val="18"/>
        </w:rPr>
        <w:t>標高の高いシャルドネやノズィオーラでは、綺麗に酸が表現されている。</w:t>
      </w:r>
      <w:r>
        <w:rPr>
          <w:rFonts w:hint="eastAsia"/>
          <w:sz w:val="16"/>
          <w:szCs w:val="18"/>
        </w:rPr>
        <w:t>2016</w:t>
      </w:r>
      <w:r>
        <w:rPr>
          <w:rFonts w:hint="eastAsia"/>
          <w:sz w:val="16"/>
          <w:szCs w:val="18"/>
        </w:rPr>
        <w:t>、</w:t>
      </w:r>
      <w:r>
        <w:rPr>
          <w:rFonts w:hint="eastAsia"/>
          <w:sz w:val="16"/>
          <w:szCs w:val="18"/>
        </w:rPr>
        <w:t>2017</w:t>
      </w:r>
      <w:r>
        <w:rPr>
          <w:rFonts w:hint="eastAsia"/>
          <w:sz w:val="16"/>
          <w:szCs w:val="18"/>
        </w:rPr>
        <w:t>とどうしても気候的な個性が出てしまったが、</w:t>
      </w:r>
      <w:r w:rsidR="00E01507">
        <w:rPr>
          <w:rFonts w:hint="eastAsia"/>
          <w:sz w:val="16"/>
          <w:szCs w:val="18"/>
        </w:rPr>
        <w:t>前回の</w:t>
      </w:r>
      <w:r w:rsidR="00E01507">
        <w:rPr>
          <w:rFonts w:hint="eastAsia"/>
          <w:sz w:val="16"/>
          <w:szCs w:val="18"/>
        </w:rPr>
        <w:t>2018</w:t>
      </w:r>
      <w:r w:rsidR="00E01507">
        <w:rPr>
          <w:rFonts w:hint="eastAsia"/>
          <w:sz w:val="16"/>
          <w:szCs w:val="18"/>
        </w:rPr>
        <w:t>に近い印象で</w:t>
      </w:r>
      <w:r>
        <w:rPr>
          <w:rFonts w:hint="eastAsia"/>
          <w:sz w:val="16"/>
          <w:szCs w:val="18"/>
        </w:rPr>
        <w:t>自分のイメージ</w:t>
      </w:r>
      <w:r w:rsidR="00744AC9">
        <w:rPr>
          <w:rFonts w:hint="eastAsia"/>
          <w:sz w:val="16"/>
          <w:szCs w:val="18"/>
        </w:rPr>
        <w:t>する</w:t>
      </w:r>
      <w:r>
        <w:rPr>
          <w:rFonts w:hint="eastAsia"/>
          <w:sz w:val="16"/>
          <w:szCs w:val="18"/>
        </w:rPr>
        <w:t>アニーゾス」と</w:t>
      </w:r>
      <w:r w:rsidR="00E01507">
        <w:rPr>
          <w:rFonts w:hint="eastAsia"/>
          <w:sz w:val="16"/>
          <w:szCs w:val="18"/>
        </w:rPr>
        <w:t>話す</w:t>
      </w:r>
      <w:r>
        <w:rPr>
          <w:rFonts w:hint="eastAsia"/>
          <w:sz w:val="16"/>
          <w:szCs w:val="18"/>
        </w:rPr>
        <w:t>エウジェーニオ。</w:t>
      </w:r>
    </w:p>
    <w:p w14:paraId="74774424" w14:textId="7EF4F2A1" w:rsidR="00E01507" w:rsidRDefault="00E01507" w:rsidP="00156B02">
      <w:pPr>
        <w:ind w:firstLineChars="100" w:firstLine="143"/>
        <w:jc w:val="left"/>
        <w:rPr>
          <w:sz w:val="16"/>
          <w:szCs w:val="18"/>
        </w:rPr>
      </w:pPr>
      <w:r>
        <w:rPr>
          <w:rFonts w:hint="eastAsia"/>
          <w:sz w:val="16"/>
          <w:szCs w:val="18"/>
        </w:rPr>
        <w:t>ワインの土台ともいえるシャルドネは種まで完熟し</w:t>
      </w:r>
      <w:r w:rsidR="00744AC9">
        <w:rPr>
          <w:rFonts w:hint="eastAsia"/>
          <w:sz w:val="16"/>
          <w:szCs w:val="18"/>
        </w:rPr>
        <w:t>、</w:t>
      </w:r>
      <w:r>
        <w:rPr>
          <w:rFonts w:hint="eastAsia"/>
          <w:sz w:val="16"/>
          <w:szCs w:val="18"/>
        </w:rPr>
        <w:t>香ばしさを感じるほどの熟成を遂げてから収穫。ノズィオーラも標高が高いと一般的な果実味よりも野性味、塩味を強く感じるという個性が垣間見えます。そして全体を包むようにバランスを見せるピノ</w:t>
      </w:r>
      <w:r>
        <w:rPr>
          <w:rFonts w:hint="eastAsia"/>
          <w:sz w:val="16"/>
          <w:szCs w:val="18"/>
        </w:rPr>
        <w:t xml:space="preserve"> </w:t>
      </w:r>
      <w:r>
        <w:rPr>
          <w:rFonts w:hint="eastAsia"/>
          <w:sz w:val="16"/>
          <w:szCs w:val="18"/>
        </w:rPr>
        <w:t>ビアンコ。すべてのブドウにおいて、果皮</w:t>
      </w:r>
      <w:r w:rsidR="00744AC9">
        <w:rPr>
          <w:rFonts w:hint="eastAsia"/>
          <w:sz w:val="16"/>
          <w:szCs w:val="18"/>
        </w:rPr>
        <w:t>・種子</w:t>
      </w:r>
      <w:r>
        <w:rPr>
          <w:rFonts w:hint="eastAsia"/>
          <w:sz w:val="16"/>
          <w:szCs w:val="18"/>
        </w:rPr>
        <w:t>まで</w:t>
      </w:r>
      <w:r w:rsidR="00744AC9">
        <w:rPr>
          <w:rFonts w:hint="eastAsia"/>
          <w:sz w:val="16"/>
          <w:szCs w:val="18"/>
        </w:rPr>
        <w:t>用いた</w:t>
      </w:r>
      <w:r w:rsidR="00156B02">
        <w:rPr>
          <w:rFonts w:hint="eastAsia"/>
          <w:sz w:val="16"/>
          <w:szCs w:val="18"/>
        </w:rPr>
        <w:t>醸造にも</w:t>
      </w:r>
      <w:r>
        <w:rPr>
          <w:rFonts w:hint="eastAsia"/>
          <w:sz w:val="16"/>
          <w:szCs w:val="18"/>
        </w:rPr>
        <w:t>関わらず</w:t>
      </w:r>
      <w:r w:rsidR="00744AC9">
        <w:rPr>
          <w:rFonts w:hint="eastAsia"/>
          <w:sz w:val="16"/>
          <w:szCs w:val="18"/>
        </w:rPr>
        <w:t>、マセレーションの</w:t>
      </w:r>
      <w:r>
        <w:rPr>
          <w:rFonts w:hint="eastAsia"/>
          <w:sz w:val="16"/>
          <w:szCs w:val="18"/>
        </w:rPr>
        <w:t>印象はほとんど感じない事に驚かされます。より複雑さを追い求めた結果、他のどのワインにもない一体感を見せるアニーゾス。現時点で</w:t>
      </w:r>
      <w:r w:rsidR="00744AC9">
        <w:rPr>
          <w:rFonts w:hint="eastAsia"/>
          <w:sz w:val="16"/>
          <w:szCs w:val="18"/>
        </w:rPr>
        <w:t>開けたて</w:t>
      </w:r>
      <w:r>
        <w:rPr>
          <w:rFonts w:hint="eastAsia"/>
          <w:sz w:val="16"/>
          <w:szCs w:val="18"/>
        </w:rPr>
        <w:t>は</w:t>
      </w:r>
      <w:r w:rsidR="00744AC9">
        <w:rPr>
          <w:rFonts w:hint="eastAsia"/>
          <w:sz w:val="16"/>
          <w:szCs w:val="18"/>
        </w:rPr>
        <w:t>、</w:t>
      </w:r>
      <w:r>
        <w:rPr>
          <w:rFonts w:hint="eastAsia"/>
          <w:sz w:val="16"/>
          <w:szCs w:val="18"/>
        </w:rPr>
        <w:t>まだ個々の特徴が際立っているように感じますが、抜栓して時間が経つごとに</w:t>
      </w:r>
      <w:r w:rsidR="00744AC9">
        <w:rPr>
          <w:rFonts w:hint="eastAsia"/>
          <w:sz w:val="16"/>
          <w:szCs w:val="18"/>
        </w:rPr>
        <w:t>、</w:t>
      </w:r>
      <w:r>
        <w:rPr>
          <w:rFonts w:hint="eastAsia"/>
          <w:sz w:val="16"/>
          <w:szCs w:val="18"/>
        </w:rPr>
        <w:t>その真価が感じられる素晴らしいクオリティを持った白</w:t>
      </w:r>
      <w:r w:rsidR="00CB69AF">
        <w:rPr>
          <w:rFonts w:hint="eastAsia"/>
          <w:sz w:val="16"/>
          <w:szCs w:val="18"/>
        </w:rPr>
        <w:t>です</w:t>
      </w:r>
      <w:r>
        <w:rPr>
          <w:rFonts w:hint="eastAsia"/>
          <w:sz w:val="16"/>
          <w:szCs w:val="18"/>
        </w:rPr>
        <w:t>！</w:t>
      </w:r>
    </w:p>
    <w:p w14:paraId="6E6A2D1B" w14:textId="3B85D3ED" w:rsidR="00107A57" w:rsidRDefault="00F74AD3" w:rsidP="00107A57">
      <w:pPr>
        <w:jc w:val="left"/>
        <w:rPr>
          <w:rFonts w:ascii="HGP創英角ｺﾞｼｯｸUB" w:eastAsia="HGP創英角ｺﾞｼｯｸUB" w:hAnsi="HGP創英角ｺﾞｼｯｸUB"/>
          <w:bCs/>
          <w:color w:val="00B050"/>
          <w:sz w:val="16"/>
        </w:rPr>
      </w:pPr>
      <w:r>
        <w:rPr>
          <w:b/>
          <w:noProof/>
          <w:lang w:val="it-IT"/>
        </w:rPr>
        <w:drawing>
          <wp:anchor distT="0" distB="0" distL="114300" distR="114300" simplePos="0" relativeHeight="251703296" behindDoc="0" locked="0" layoutInCell="1" allowOverlap="1" wp14:anchorId="48262EA7" wp14:editId="3C089D0E">
            <wp:simplePos x="0" y="0"/>
            <wp:positionH relativeFrom="column">
              <wp:posOffset>5628640</wp:posOffset>
            </wp:positionH>
            <wp:positionV relativeFrom="paragraph">
              <wp:posOffset>48260</wp:posOffset>
            </wp:positionV>
            <wp:extent cx="1206500" cy="991235"/>
            <wp:effectExtent l="0" t="0" r="0" b="0"/>
            <wp:wrapSquare wrapText="bothSides"/>
            <wp:docPr id="73086898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68984" name="図 4" descr="タイムライン&#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6500" cy="991235"/>
                    </a:xfrm>
                    <a:prstGeom prst="rect">
                      <a:avLst/>
                    </a:prstGeom>
                  </pic:spPr>
                </pic:pic>
              </a:graphicData>
            </a:graphic>
            <wp14:sizeRelH relativeFrom="margin">
              <wp14:pctWidth>0</wp14:pctWidth>
            </wp14:sizeRelH>
            <wp14:sizeRelV relativeFrom="margin">
              <wp14:pctHeight>0</wp14:pctHeight>
            </wp14:sizeRelV>
          </wp:anchor>
        </w:drawing>
      </w:r>
      <w:r w:rsidR="00107A57">
        <w:rPr>
          <w:b/>
          <w:lang w:val="it-IT"/>
        </w:rPr>
        <w:t>Esegesi 201</w:t>
      </w:r>
      <w:r w:rsidR="000B2093">
        <w:rPr>
          <w:b/>
          <w:lang w:val="it-IT"/>
        </w:rPr>
        <w:t>7</w:t>
      </w:r>
      <w:r w:rsidR="00107A57">
        <w:rPr>
          <w:b/>
          <w:lang w:val="it-IT"/>
        </w:rPr>
        <w:t xml:space="preserve"> </w:t>
      </w:r>
      <w:r w:rsidR="00107A57">
        <w:rPr>
          <w:rFonts w:hint="eastAsia"/>
          <w:b/>
          <w:sz w:val="16"/>
          <w:szCs w:val="16"/>
          <w:lang w:val="it-IT"/>
        </w:rPr>
        <w:t>エゼジェズィ</w:t>
      </w:r>
      <w:r w:rsidR="00107A57">
        <w:rPr>
          <w:b/>
          <w:lang w:val="it-IT"/>
        </w:rPr>
        <w:t xml:space="preserve"> </w:t>
      </w:r>
      <w:r w:rsidR="00107A57">
        <w:rPr>
          <w:rFonts w:ascii="HGP創英角ｺﾞｼｯｸUB" w:eastAsia="HGP創英角ｺﾞｼｯｸUB" w:hAnsi="HGP創英角ｺﾞｼｯｸUB" w:hint="eastAsia"/>
          <w:bCs/>
          <w:color w:val="00B050"/>
          <w:sz w:val="16"/>
        </w:rPr>
        <w:t>≪新ヴィンテージ≫</w:t>
      </w:r>
    </w:p>
    <w:p w14:paraId="7A5158DF" w14:textId="7FD31BAE" w:rsidR="00107A57" w:rsidRDefault="00246A0C" w:rsidP="00107A57">
      <w:pPr>
        <w:spacing w:line="240" w:lineRule="atLeast"/>
        <w:ind w:firstLineChars="100" w:firstLine="143"/>
        <w:jc w:val="left"/>
        <w:rPr>
          <w:sz w:val="16"/>
          <w:szCs w:val="18"/>
        </w:rPr>
      </w:pPr>
      <w:r>
        <w:rPr>
          <w:rFonts w:hint="eastAsia"/>
          <w:sz w:val="16"/>
          <w:szCs w:val="18"/>
        </w:rPr>
        <w:t>一般的な</w:t>
      </w:r>
      <w:r w:rsidR="00107A57">
        <w:rPr>
          <w:rFonts w:hint="eastAsia"/>
          <w:sz w:val="16"/>
          <w:szCs w:val="18"/>
        </w:rPr>
        <w:t>カベルネ</w:t>
      </w:r>
      <w:r w:rsidR="00107A57">
        <w:rPr>
          <w:sz w:val="16"/>
          <w:szCs w:val="18"/>
        </w:rPr>
        <w:t xml:space="preserve"> </w:t>
      </w:r>
      <w:r w:rsidR="00107A57">
        <w:rPr>
          <w:rFonts w:hint="eastAsia"/>
          <w:sz w:val="16"/>
          <w:szCs w:val="18"/>
        </w:rPr>
        <w:t>ソーヴィニヨンとメルロー</w:t>
      </w:r>
      <w:r w:rsidR="00374B95">
        <w:rPr>
          <w:rFonts w:hint="eastAsia"/>
          <w:sz w:val="16"/>
          <w:szCs w:val="18"/>
        </w:rPr>
        <w:t>のイメージを、良い意味で裏切る</w:t>
      </w:r>
      <w:r w:rsidR="00122C1B">
        <w:rPr>
          <w:rFonts w:hint="eastAsia"/>
          <w:sz w:val="16"/>
          <w:szCs w:val="18"/>
        </w:rPr>
        <w:t>エウジェーニオのカベルネ・メルロー</w:t>
      </w:r>
      <w:r w:rsidR="00374B95">
        <w:rPr>
          <w:rFonts w:hint="eastAsia"/>
          <w:sz w:val="16"/>
          <w:szCs w:val="18"/>
        </w:rPr>
        <w:t>「</w:t>
      </w:r>
      <w:proofErr w:type="spellStart"/>
      <w:r w:rsidR="00374B95">
        <w:rPr>
          <w:rFonts w:hint="eastAsia"/>
          <w:sz w:val="16"/>
          <w:szCs w:val="18"/>
        </w:rPr>
        <w:t>Esegesi</w:t>
      </w:r>
      <w:proofErr w:type="spellEnd"/>
      <w:r w:rsidR="00374B95">
        <w:rPr>
          <w:rFonts w:hint="eastAsia"/>
          <w:sz w:val="16"/>
          <w:szCs w:val="18"/>
        </w:rPr>
        <w:t>エゼジェズィ」。果皮が厚く、豊かなタンニン、ポテンシャルを持ったカベルネ。果皮はもちろん種子、果梗まで完熟するまで収穫を待ち、バローロの伝統的な長期間のマセレーションにならい、長期間の果皮浸漬によって持てる要素をすべて抽出。そして木樽での長い熟成によって造り上げる、独特の感性から生まれたカベルネ</w:t>
      </w:r>
      <w:r w:rsidR="00374B95">
        <w:rPr>
          <w:sz w:val="16"/>
          <w:szCs w:val="18"/>
        </w:rPr>
        <w:t xml:space="preserve"> </w:t>
      </w:r>
      <w:r w:rsidR="00374B95">
        <w:rPr>
          <w:rFonts w:hint="eastAsia"/>
          <w:sz w:val="16"/>
          <w:szCs w:val="18"/>
        </w:rPr>
        <w:t>ソーヴィニヨン。</w:t>
      </w:r>
      <w:r w:rsidR="00E01507">
        <w:rPr>
          <w:rFonts w:hint="eastAsia"/>
          <w:sz w:val="16"/>
          <w:szCs w:val="18"/>
        </w:rPr>
        <w:t>2017</w:t>
      </w:r>
      <w:r w:rsidR="00E01507">
        <w:rPr>
          <w:rFonts w:hint="eastAsia"/>
          <w:sz w:val="16"/>
          <w:szCs w:val="18"/>
        </w:rPr>
        <w:t>年は</w:t>
      </w:r>
      <w:r w:rsidR="00374B95">
        <w:rPr>
          <w:rFonts w:hint="eastAsia"/>
          <w:sz w:val="16"/>
          <w:szCs w:val="18"/>
        </w:rPr>
        <w:t>一般的な</w:t>
      </w:r>
      <w:r w:rsidR="00E01507">
        <w:rPr>
          <w:rFonts w:hint="eastAsia"/>
          <w:sz w:val="16"/>
          <w:szCs w:val="18"/>
        </w:rPr>
        <w:t>猛暑の</w:t>
      </w:r>
      <w:r w:rsidR="00374B95">
        <w:rPr>
          <w:rFonts w:hint="eastAsia"/>
          <w:sz w:val="16"/>
          <w:szCs w:val="18"/>
        </w:rPr>
        <w:t>イメージ</w:t>
      </w:r>
      <w:r w:rsidR="00E01507">
        <w:rPr>
          <w:rFonts w:hint="eastAsia"/>
          <w:sz w:val="16"/>
          <w:szCs w:val="18"/>
        </w:rPr>
        <w:t>よりも</w:t>
      </w:r>
      <w:r w:rsidR="00374B95">
        <w:rPr>
          <w:rFonts w:hint="eastAsia"/>
          <w:sz w:val="16"/>
          <w:szCs w:val="18"/>
        </w:rPr>
        <w:t>、</w:t>
      </w:r>
      <w:r w:rsidR="00E01507">
        <w:rPr>
          <w:rFonts w:hint="eastAsia"/>
          <w:sz w:val="16"/>
          <w:szCs w:val="18"/>
        </w:rPr>
        <w:t>収穫前の</w:t>
      </w:r>
      <w:r w:rsidR="00374B95">
        <w:rPr>
          <w:rFonts w:hint="eastAsia"/>
          <w:sz w:val="16"/>
          <w:szCs w:val="18"/>
        </w:rPr>
        <w:t>低温、</w:t>
      </w:r>
      <w:r w:rsidR="00E01507">
        <w:rPr>
          <w:rFonts w:hint="eastAsia"/>
          <w:sz w:val="16"/>
          <w:szCs w:val="18"/>
        </w:rPr>
        <w:t>気温差の影響を感じる</w:t>
      </w:r>
      <w:r w:rsidR="00744AC9">
        <w:rPr>
          <w:rFonts w:hint="eastAsia"/>
          <w:sz w:val="16"/>
          <w:szCs w:val="18"/>
        </w:rPr>
        <w:t>と話す</w:t>
      </w:r>
      <w:r w:rsidR="00374B95">
        <w:rPr>
          <w:rFonts w:hint="eastAsia"/>
          <w:sz w:val="16"/>
          <w:szCs w:val="18"/>
        </w:rPr>
        <w:t>エウジェーニオ。</w:t>
      </w:r>
      <w:r w:rsidR="00374B95">
        <w:rPr>
          <w:rFonts w:hint="eastAsia"/>
          <w:sz w:val="16"/>
          <w:szCs w:val="18"/>
        </w:rPr>
        <w:t>2</w:t>
      </w:r>
      <w:r w:rsidR="00374B95">
        <w:rPr>
          <w:rFonts w:hint="eastAsia"/>
          <w:sz w:val="16"/>
          <w:szCs w:val="18"/>
        </w:rPr>
        <w:t>か月を超える長期間のマセレーション、そして醗酵期間も非常に長いことで、例年以上に複雑で奥行きのある</w:t>
      </w:r>
      <w:r w:rsidR="00E01507">
        <w:rPr>
          <w:rFonts w:hint="eastAsia"/>
          <w:sz w:val="16"/>
          <w:szCs w:val="18"/>
        </w:rPr>
        <w:t>ヴィンテージ。</w:t>
      </w:r>
      <w:r w:rsidR="00B073EA">
        <w:rPr>
          <w:rFonts w:hint="eastAsia"/>
          <w:sz w:val="16"/>
          <w:szCs w:val="18"/>
        </w:rPr>
        <w:t>骨太な酸に支えられ、果実</w:t>
      </w:r>
      <w:r w:rsidR="00E10737">
        <w:rPr>
          <w:rFonts w:hint="eastAsia"/>
          <w:sz w:val="16"/>
          <w:szCs w:val="18"/>
        </w:rPr>
        <w:t>的なヴォリューム感と奥行きのバランスが取れた、</w:t>
      </w:r>
      <w:r w:rsidR="00B073EA">
        <w:rPr>
          <w:rFonts w:hint="eastAsia"/>
          <w:sz w:val="16"/>
          <w:szCs w:val="18"/>
        </w:rPr>
        <w:t>エレガントさを感じる</w:t>
      </w:r>
      <w:r w:rsidR="00E10737">
        <w:rPr>
          <w:rFonts w:hint="eastAsia"/>
          <w:sz w:val="16"/>
          <w:szCs w:val="18"/>
        </w:rPr>
        <w:t>味わい。</w:t>
      </w:r>
      <w:r w:rsidR="00744AC9">
        <w:rPr>
          <w:rFonts w:hint="eastAsia"/>
          <w:sz w:val="16"/>
          <w:szCs w:val="18"/>
        </w:rPr>
        <w:t>「</w:t>
      </w:r>
      <w:r w:rsidR="00107A57">
        <w:rPr>
          <w:rFonts w:hint="eastAsia"/>
          <w:sz w:val="16"/>
          <w:szCs w:val="18"/>
        </w:rPr>
        <w:t>濃</w:t>
      </w:r>
      <w:r w:rsidR="00744AC9">
        <w:rPr>
          <w:rFonts w:hint="eastAsia"/>
          <w:sz w:val="16"/>
          <w:szCs w:val="18"/>
        </w:rPr>
        <w:t>い・</w:t>
      </w:r>
      <w:r w:rsidR="00107A57">
        <w:rPr>
          <w:rFonts w:hint="eastAsia"/>
          <w:sz w:val="16"/>
          <w:szCs w:val="18"/>
        </w:rPr>
        <w:t>重い</w:t>
      </w:r>
      <w:r w:rsidR="00744AC9">
        <w:rPr>
          <w:rFonts w:hint="eastAsia"/>
          <w:sz w:val="16"/>
          <w:szCs w:val="18"/>
        </w:rPr>
        <w:t>」</w:t>
      </w:r>
      <w:r w:rsidR="00107A57">
        <w:rPr>
          <w:rFonts w:hint="eastAsia"/>
          <w:sz w:val="16"/>
          <w:szCs w:val="18"/>
        </w:rPr>
        <w:t>、そうしたイメージを払拭する、繊細さと奥行きを持ち合わせたカベルネ・メルローです。</w:t>
      </w:r>
    </w:p>
    <w:p w14:paraId="1DCB4ACA" w14:textId="6B0BF7E0" w:rsidR="00107A57" w:rsidRDefault="00F74AD3" w:rsidP="00107A57">
      <w:pPr>
        <w:jc w:val="left"/>
        <w:rPr>
          <w:rFonts w:ascii="HGP創英角ｺﾞｼｯｸUB" w:eastAsia="HGP創英角ｺﾞｼｯｸUB" w:hAnsi="HGP創英角ｺﾞｼｯｸUB"/>
          <w:bCs/>
          <w:color w:val="00B050"/>
          <w:sz w:val="16"/>
        </w:rPr>
      </w:pPr>
      <w:r>
        <w:rPr>
          <w:rFonts w:ascii="HGP創英角ｺﾞｼｯｸUB" w:eastAsia="HGP創英角ｺﾞｼｯｸUB" w:hAnsi="HGP創英角ｺﾞｼｯｸUB"/>
          <w:bCs/>
          <w:noProof/>
          <w:color w:val="00B050"/>
          <w:sz w:val="16"/>
        </w:rPr>
        <w:drawing>
          <wp:anchor distT="0" distB="0" distL="114300" distR="114300" simplePos="0" relativeHeight="251704320" behindDoc="0" locked="0" layoutInCell="1" allowOverlap="1" wp14:anchorId="4F5E1B15" wp14:editId="2A135401">
            <wp:simplePos x="0" y="0"/>
            <wp:positionH relativeFrom="column">
              <wp:posOffset>5614035</wp:posOffset>
            </wp:positionH>
            <wp:positionV relativeFrom="paragraph">
              <wp:posOffset>112346</wp:posOffset>
            </wp:positionV>
            <wp:extent cx="1218565" cy="977265"/>
            <wp:effectExtent l="0" t="0" r="635" b="0"/>
            <wp:wrapSquare wrapText="bothSides"/>
            <wp:docPr id="601185880"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85880" name="図 5" descr="テキスト&#10;&#10;中程度の精度で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8565" cy="977265"/>
                    </a:xfrm>
                    <a:prstGeom prst="rect">
                      <a:avLst/>
                    </a:prstGeom>
                  </pic:spPr>
                </pic:pic>
              </a:graphicData>
            </a:graphic>
            <wp14:sizeRelH relativeFrom="margin">
              <wp14:pctWidth>0</wp14:pctWidth>
            </wp14:sizeRelH>
            <wp14:sizeRelV relativeFrom="margin">
              <wp14:pctHeight>0</wp14:pctHeight>
            </wp14:sizeRelV>
          </wp:anchor>
        </w:drawing>
      </w:r>
      <w:r w:rsidR="00D92E15" w:rsidRPr="00D92E15">
        <w:rPr>
          <w:rFonts w:hint="eastAsia"/>
          <w:b/>
          <w:color w:val="00B050"/>
          <w:lang w:val="it-IT"/>
        </w:rPr>
        <w:t>★</w:t>
      </w:r>
      <w:r w:rsidR="00107A57">
        <w:rPr>
          <w:b/>
          <w:lang w:val="it-IT"/>
        </w:rPr>
        <w:t>Cabernet Franc 1</w:t>
      </w:r>
      <w:r w:rsidR="001D41FB">
        <w:rPr>
          <w:b/>
          <w:lang w:val="it-IT"/>
        </w:rPr>
        <w:t>7</w:t>
      </w:r>
      <w:r w:rsidR="00107A57">
        <w:rPr>
          <w:b/>
          <w:lang w:val="it-IT"/>
        </w:rPr>
        <w:t>.1</w:t>
      </w:r>
      <w:r w:rsidR="001D41FB">
        <w:rPr>
          <w:b/>
          <w:lang w:val="it-IT"/>
        </w:rPr>
        <w:t>8</w:t>
      </w:r>
      <w:r w:rsidR="00107A57">
        <w:rPr>
          <w:b/>
          <w:lang w:val="it-IT"/>
        </w:rPr>
        <w:t>.1</w:t>
      </w:r>
      <w:r w:rsidR="001D41FB">
        <w:rPr>
          <w:b/>
          <w:lang w:val="it-IT"/>
        </w:rPr>
        <w:t>9</w:t>
      </w:r>
      <w:r w:rsidR="00107A57">
        <w:rPr>
          <w:b/>
          <w:lang w:val="it-IT"/>
        </w:rPr>
        <w:t xml:space="preserve"> </w:t>
      </w:r>
      <w:r w:rsidR="00107A57">
        <w:rPr>
          <w:rFonts w:hint="eastAsia"/>
          <w:b/>
          <w:sz w:val="16"/>
          <w:szCs w:val="16"/>
          <w:lang w:val="it-IT"/>
        </w:rPr>
        <w:t>カベルネ</w:t>
      </w:r>
      <w:r w:rsidR="00107A57">
        <w:rPr>
          <w:b/>
          <w:sz w:val="16"/>
          <w:szCs w:val="16"/>
          <w:lang w:val="it-IT"/>
        </w:rPr>
        <w:t xml:space="preserve"> </w:t>
      </w:r>
      <w:r w:rsidR="00107A57">
        <w:rPr>
          <w:rFonts w:hint="eastAsia"/>
          <w:b/>
          <w:sz w:val="16"/>
          <w:szCs w:val="16"/>
          <w:lang w:val="it-IT"/>
        </w:rPr>
        <w:t>フラン</w:t>
      </w:r>
      <w:r w:rsidR="00107A57">
        <w:rPr>
          <w:b/>
          <w:lang w:val="it-IT"/>
        </w:rPr>
        <w:t xml:space="preserve"> </w:t>
      </w:r>
      <w:r w:rsidR="00107A57">
        <w:rPr>
          <w:rFonts w:ascii="HGP創英角ｺﾞｼｯｸUB" w:eastAsia="HGP創英角ｺﾞｼｯｸUB" w:hAnsi="HGP創英角ｺﾞｼｯｸUB" w:hint="eastAsia"/>
          <w:bCs/>
          <w:color w:val="00B050"/>
          <w:sz w:val="16"/>
        </w:rPr>
        <w:t>≪新ヴィンテージ≫</w:t>
      </w:r>
    </w:p>
    <w:p w14:paraId="0E261593" w14:textId="79F64C44" w:rsidR="00107A57" w:rsidRDefault="00107A57" w:rsidP="00107A57">
      <w:pPr>
        <w:spacing w:line="240" w:lineRule="atLeast"/>
        <w:ind w:firstLineChars="100" w:firstLine="143"/>
        <w:jc w:val="left"/>
        <w:rPr>
          <w:rFonts w:cs="ＭＳ ゴシック"/>
          <w:sz w:val="16"/>
          <w:lang w:val="it-IT"/>
        </w:rPr>
      </w:pPr>
      <w:r>
        <w:rPr>
          <w:rFonts w:cs="ＭＳ ゴシック" w:hint="eastAsia"/>
          <w:sz w:val="16"/>
          <w:lang w:val="it-IT"/>
        </w:rPr>
        <w:t>ロヴェレート近郊の砂質土壌の畑より収穫されるカベルネ</w:t>
      </w:r>
      <w:r>
        <w:rPr>
          <w:rFonts w:cs="ＭＳ ゴシック"/>
          <w:sz w:val="16"/>
          <w:lang w:val="it-IT"/>
        </w:rPr>
        <w:t xml:space="preserve"> </w:t>
      </w:r>
      <w:r>
        <w:rPr>
          <w:rFonts w:cs="ＭＳ ゴシック" w:hint="eastAsia"/>
          <w:sz w:val="16"/>
          <w:lang w:val="it-IT"/>
        </w:rPr>
        <w:t>フラン。カベルネ</w:t>
      </w:r>
      <w:r>
        <w:rPr>
          <w:rFonts w:cs="ＭＳ ゴシック"/>
          <w:sz w:val="16"/>
          <w:lang w:val="it-IT"/>
        </w:rPr>
        <w:t xml:space="preserve"> </w:t>
      </w:r>
      <w:r>
        <w:rPr>
          <w:rFonts w:cs="ＭＳ ゴシック" w:hint="eastAsia"/>
          <w:sz w:val="16"/>
          <w:lang w:val="it-IT"/>
        </w:rPr>
        <w:t>ソーヴィニヨンとは違い、その繊細さ、柔和さが特徴ともいえるブドウ。</w:t>
      </w:r>
      <w:r w:rsidR="00B1750A">
        <w:rPr>
          <w:rFonts w:cs="ＭＳ ゴシック" w:hint="eastAsia"/>
          <w:sz w:val="16"/>
          <w:lang w:val="it-IT"/>
        </w:rPr>
        <w:t>その繊細さを表現するために取り入れたのが、</w:t>
      </w:r>
      <w:r>
        <w:rPr>
          <w:rFonts w:cs="ＭＳ ゴシック" w:hint="eastAsia"/>
          <w:sz w:val="16"/>
          <w:lang w:val="it-IT"/>
        </w:rPr>
        <w:t>マルサーラやシェリーなどで行われているソレラという手法。</w:t>
      </w:r>
      <w:r w:rsidR="00B1750A">
        <w:rPr>
          <w:rFonts w:cs="ＭＳ ゴシック" w:hint="eastAsia"/>
          <w:sz w:val="16"/>
          <w:lang w:val="it-IT"/>
        </w:rPr>
        <w:t>「熟成の途中で新しいワイン（酵母）を加える事で、樽の中が一時的に活性化。</w:t>
      </w:r>
      <w:r>
        <w:rPr>
          <w:rFonts w:cs="ＭＳ ゴシック" w:hint="eastAsia"/>
          <w:sz w:val="16"/>
          <w:lang w:val="it-IT"/>
        </w:rPr>
        <w:t>酵母の活動期間を長く継続させることで、酸化を恐れずに</w:t>
      </w:r>
      <w:r>
        <w:rPr>
          <w:rFonts w:cs="ＭＳ ゴシック"/>
          <w:sz w:val="16"/>
          <w:lang w:val="it-IT"/>
        </w:rPr>
        <w:t>SO2</w:t>
      </w:r>
      <w:r>
        <w:rPr>
          <w:rFonts w:cs="ＭＳ ゴシック" w:hint="eastAsia"/>
          <w:sz w:val="16"/>
          <w:lang w:val="it-IT"/>
        </w:rPr>
        <w:t>にも頼らずに、樽での長い熟成ができる」、そう考えるエウジェーニオ。圧搾した</w:t>
      </w:r>
      <w:r>
        <w:rPr>
          <w:rFonts w:cs="ＭＳ ゴシック"/>
          <w:sz w:val="16"/>
          <w:lang w:val="it-IT"/>
        </w:rPr>
        <w:t>1</w:t>
      </w:r>
      <w:r w:rsidR="00B073EA">
        <w:rPr>
          <w:rFonts w:cs="ＭＳ ゴシック"/>
          <w:sz w:val="16"/>
          <w:lang w:val="it-IT"/>
        </w:rPr>
        <w:t>7</w:t>
      </w:r>
      <w:r>
        <w:rPr>
          <w:rFonts w:cs="ＭＳ ゴシック" w:hint="eastAsia"/>
          <w:sz w:val="16"/>
          <w:lang w:val="it-IT"/>
        </w:rPr>
        <w:t>年のフランは極力酸素との接触を避けながら熟成。そして翌年の収穫、醗酵に合わせオリ引きを行い、ここに醗酵が終わりきる前の</w:t>
      </w:r>
      <w:r>
        <w:rPr>
          <w:rFonts w:cs="ＭＳ ゴシック"/>
          <w:sz w:val="16"/>
          <w:lang w:val="it-IT"/>
        </w:rPr>
        <w:t>1</w:t>
      </w:r>
      <w:r w:rsidR="00B073EA">
        <w:rPr>
          <w:rFonts w:cs="ＭＳ ゴシック"/>
          <w:sz w:val="16"/>
          <w:lang w:val="it-IT"/>
        </w:rPr>
        <w:t>8</w:t>
      </w:r>
      <w:r>
        <w:rPr>
          <w:rFonts w:cs="ＭＳ ゴシック" w:hint="eastAsia"/>
          <w:sz w:val="16"/>
          <w:lang w:val="it-IT"/>
        </w:rPr>
        <w:t>年を加える、すると活動している</w:t>
      </w:r>
      <w:r>
        <w:rPr>
          <w:rFonts w:cs="ＭＳ ゴシック"/>
          <w:sz w:val="16"/>
          <w:lang w:val="it-IT"/>
        </w:rPr>
        <w:t>1</w:t>
      </w:r>
      <w:r w:rsidR="00B073EA">
        <w:rPr>
          <w:rFonts w:cs="ＭＳ ゴシック"/>
          <w:sz w:val="16"/>
          <w:lang w:val="it-IT"/>
        </w:rPr>
        <w:t>8</w:t>
      </w:r>
      <w:r>
        <w:rPr>
          <w:rFonts w:cs="ＭＳ ゴシック" w:hint="eastAsia"/>
          <w:sz w:val="16"/>
          <w:lang w:val="it-IT"/>
        </w:rPr>
        <w:t>年の酵母によって、全体が活性化する。</w:t>
      </w:r>
      <w:r w:rsidR="00D92E15">
        <w:rPr>
          <w:rFonts w:cs="ＭＳ ゴシック" w:hint="eastAsia"/>
          <w:sz w:val="16"/>
          <w:lang w:val="it-IT"/>
        </w:rPr>
        <w:t>2</w:t>
      </w:r>
      <w:r w:rsidR="00D92E15">
        <w:rPr>
          <w:rFonts w:cs="ＭＳ ゴシック"/>
          <w:sz w:val="16"/>
          <w:lang w:val="it-IT"/>
        </w:rPr>
        <w:t>01</w:t>
      </w:r>
      <w:r w:rsidR="00B073EA">
        <w:rPr>
          <w:rFonts w:cs="ＭＳ ゴシック"/>
          <w:sz w:val="16"/>
          <w:lang w:val="it-IT"/>
        </w:rPr>
        <w:t>9</w:t>
      </w:r>
      <w:r w:rsidR="00D92E15">
        <w:rPr>
          <w:rFonts w:cs="ＭＳ ゴシック" w:hint="eastAsia"/>
          <w:sz w:val="16"/>
          <w:lang w:val="it-IT"/>
        </w:rPr>
        <w:t>の収穫で</w:t>
      </w:r>
      <w:r>
        <w:rPr>
          <w:rFonts w:cs="ＭＳ ゴシック" w:hint="eastAsia"/>
          <w:sz w:val="16"/>
          <w:lang w:val="it-IT"/>
        </w:rPr>
        <w:t>もう一度繰り返し</w:t>
      </w:r>
      <w:r w:rsidR="00D92E15">
        <w:rPr>
          <w:rFonts w:cs="ＭＳ ゴシック" w:hint="eastAsia"/>
          <w:sz w:val="16"/>
          <w:lang w:val="it-IT"/>
        </w:rPr>
        <w:t>、</w:t>
      </w:r>
      <w:r>
        <w:rPr>
          <w:rFonts w:cs="ＭＳ ゴシック"/>
          <w:sz w:val="16"/>
          <w:lang w:val="it-IT"/>
        </w:rPr>
        <w:t>3</w:t>
      </w:r>
      <w:r>
        <w:rPr>
          <w:rFonts w:cs="ＭＳ ゴシック" w:hint="eastAsia"/>
          <w:sz w:val="16"/>
          <w:lang w:val="it-IT"/>
        </w:rPr>
        <w:t>ヴィンテージで</w:t>
      </w:r>
      <w:r>
        <w:rPr>
          <w:rFonts w:cs="ＭＳ ゴシック"/>
          <w:sz w:val="16"/>
          <w:lang w:val="it-IT"/>
        </w:rPr>
        <w:t>3</w:t>
      </w:r>
      <w:r>
        <w:rPr>
          <w:rFonts w:cs="ＭＳ ゴシック" w:hint="eastAsia"/>
          <w:sz w:val="16"/>
          <w:lang w:val="it-IT"/>
        </w:rPr>
        <w:t>年間の熟成をするという</w:t>
      </w:r>
      <w:r w:rsidR="00B1750A">
        <w:rPr>
          <w:rFonts w:cs="ＭＳ ゴシック" w:hint="eastAsia"/>
          <w:sz w:val="16"/>
          <w:lang w:val="it-IT"/>
        </w:rPr>
        <w:t>、、誰も思いつかないような、</w:t>
      </w:r>
      <w:r>
        <w:rPr>
          <w:rFonts w:cs="ＭＳ ゴシック" w:hint="eastAsia"/>
          <w:sz w:val="16"/>
          <w:lang w:val="it-IT"/>
        </w:rPr>
        <w:t>独創的</w:t>
      </w:r>
      <w:r w:rsidR="00B1750A">
        <w:rPr>
          <w:rFonts w:cs="ＭＳ ゴシック" w:hint="eastAsia"/>
          <w:sz w:val="16"/>
          <w:lang w:val="it-IT"/>
        </w:rPr>
        <w:t>な</w:t>
      </w:r>
      <w:r>
        <w:rPr>
          <w:rFonts w:cs="ＭＳ ゴシック" w:hint="eastAsia"/>
          <w:sz w:val="16"/>
          <w:lang w:val="it-IT"/>
        </w:rPr>
        <w:t>醸造</w:t>
      </w:r>
      <w:r w:rsidR="00D92E15">
        <w:rPr>
          <w:rFonts w:cs="ＭＳ ゴシック" w:hint="eastAsia"/>
          <w:sz w:val="16"/>
          <w:lang w:val="it-IT"/>
        </w:rPr>
        <w:t>方法によって生まれるワイン</w:t>
      </w:r>
      <w:r>
        <w:rPr>
          <w:rFonts w:cs="ＭＳ ゴシック" w:hint="eastAsia"/>
          <w:sz w:val="16"/>
          <w:lang w:val="it-IT"/>
        </w:rPr>
        <w:t>。</w:t>
      </w:r>
    </w:p>
    <w:p w14:paraId="66166B76" w14:textId="61304A23" w:rsidR="00107A57" w:rsidRDefault="00107A57" w:rsidP="00705DF5">
      <w:pPr>
        <w:spacing w:line="240" w:lineRule="atLeast"/>
        <w:ind w:firstLineChars="100" w:firstLine="143"/>
        <w:jc w:val="left"/>
        <w:rPr>
          <w:rFonts w:cs="ＭＳ ゴシック"/>
          <w:sz w:val="16"/>
          <w:lang w:val="it-IT"/>
        </w:rPr>
      </w:pPr>
      <w:r>
        <w:rPr>
          <w:rFonts w:cs="ＭＳ ゴシック" w:hint="eastAsia"/>
          <w:sz w:val="16"/>
          <w:lang w:val="it-IT"/>
        </w:rPr>
        <w:t>十分に完熟したトレンティーノのカベルネ</w:t>
      </w:r>
      <w:r>
        <w:rPr>
          <w:rFonts w:cs="ＭＳ ゴシック"/>
          <w:sz w:val="16"/>
          <w:lang w:val="it-IT"/>
        </w:rPr>
        <w:t xml:space="preserve"> </w:t>
      </w:r>
      <w:r>
        <w:rPr>
          <w:rFonts w:cs="ＭＳ ゴシック" w:hint="eastAsia"/>
          <w:sz w:val="16"/>
          <w:lang w:val="it-IT"/>
        </w:rPr>
        <w:t>フラン</w:t>
      </w:r>
      <w:r w:rsidR="00705DF5">
        <w:rPr>
          <w:rFonts w:cs="ＭＳ ゴシック" w:hint="eastAsia"/>
          <w:sz w:val="16"/>
          <w:lang w:val="it-IT"/>
        </w:rPr>
        <w:t>。イタリアでフランのイメージは、</w:t>
      </w:r>
      <w:r>
        <w:rPr>
          <w:rFonts w:cs="ＭＳ ゴシック" w:hint="eastAsia"/>
          <w:sz w:val="16"/>
          <w:lang w:val="it-IT"/>
        </w:rPr>
        <w:t>どうしても「重い、強い」と</w:t>
      </w:r>
      <w:r w:rsidR="00705DF5">
        <w:rPr>
          <w:rFonts w:cs="ＭＳ ゴシック" w:hint="eastAsia"/>
          <w:sz w:val="16"/>
          <w:lang w:val="it-IT"/>
        </w:rPr>
        <w:t>考え</w:t>
      </w:r>
      <w:r>
        <w:rPr>
          <w:rFonts w:cs="ＭＳ ゴシック" w:hint="eastAsia"/>
          <w:sz w:val="16"/>
          <w:lang w:val="it-IT"/>
        </w:rPr>
        <w:t>がちです。しかし、非常に繊細な果実と心地よい酸。複雑な味わいとは相反する飲み心地の良さ！良い意味で想像を裏切ってくれるカベルネ</w:t>
      </w:r>
      <w:r>
        <w:rPr>
          <w:rFonts w:cs="ＭＳ ゴシック"/>
          <w:sz w:val="16"/>
          <w:lang w:val="it-IT"/>
        </w:rPr>
        <w:t xml:space="preserve"> </w:t>
      </w:r>
      <w:r>
        <w:rPr>
          <w:rFonts w:cs="ＭＳ ゴシック" w:hint="eastAsia"/>
          <w:sz w:val="16"/>
          <w:lang w:val="it-IT"/>
        </w:rPr>
        <w:t>フランだと思います。</w:t>
      </w:r>
      <w:r w:rsidR="00D92E15">
        <w:rPr>
          <w:rFonts w:cs="ＭＳ ゴシック" w:hint="eastAsia"/>
          <w:sz w:val="16"/>
          <w:lang w:val="it-IT"/>
        </w:rPr>
        <w:t>濃密でありながらなめらかで柔らかい、決して強くはない繊細さを失っていないカベルネ</w:t>
      </w:r>
      <w:r w:rsidR="00D92E15">
        <w:rPr>
          <w:rFonts w:cs="ＭＳ ゴシック" w:hint="eastAsia"/>
          <w:sz w:val="16"/>
          <w:lang w:val="it-IT"/>
        </w:rPr>
        <w:t xml:space="preserve"> </w:t>
      </w:r>
      <w:r w:rsidR="00D92E15">
        <w:rPr>
          <w:rFonts w:cs="ＭＳ ゴシック" w:hint="eastAsia"/>
          <w:sz w:val="16"/>
          <w:lang w:val="it-IT"/>
        </w:rPr>
        <w:t>フラン。</w:t>
      </w:r>
      <w:r>
        <w:rPr>
          <w:rFonts w:cs="ＭＳ ゴシック" w:hint="eastAsia"/>
          <w:sz w:val="16"/>
          <w:lang w:val="it-IT"/>
        </w:rPr>
        <w:t>アプローチは奇抜過ぎますが、味わいは一切の不安定さのない完成度を持ったワインです。</w:t>
      </w:r>
    </w:p>
    <w:p w14:paraId="47F14ADD" w14:textId="77777777" w:rsidR="00C70FE2" w:rsidRPr="00C14695" w:rsidRDefault="00C70FE2" w:rsidP="00C70FE2">
      <w:pPr>
        <w:spacing w:line="240" w:lineRule="atLeast"/>
        <w:jc w:val="left"/>
        <w:rPr>
          <w:rFonts w:cs="ＭＳ ゴシック"/>
          <w:b/>
          <w:sz w:val="32"/>
          <w:szCs w:val="21"/>
          <w:u w:val="single"/>
          <w:lang w:val="it-IT"/>
        </w:rPr>
      </w:pPr>
      <w:r w:rsidRPr="00DB59E2">
        <w:rPr>
          <w:rFonts w:cs="ＭＳ ゴシック" w:hint="eastAsia"/>
          <w:b/>
          <w:sz w:val="32"/>
          <w:szCs w:val="32"/>
          <w:u w:val="single"/>
          <w:lang w:val="it-IT"/>
        </w:rPr>
        <w:t>Damijan Podversic</w:t>
      </w:r>
      <w:r w:rsidRPr="00DB59E2">
        <w:rPr>
          <w:rFonts w:cs="ＭＳ ゴシック"/>
          <w:b/>
          <w:sz w:val="40"/>
          <w:szCs w:val="40"/>
          <w:u w:val="single"/>
        </w:rPr>
        <w:t xml:space="preserve"> </w:t>
      </w:r>
      <w:r w:rsidRPr="00DB59E2">
        <w:rPr>
          <w:rFonts w:cs="ＭＳ ゴシック"/>
          <w:sz w:val="32"/>
          <w:szCs w:val="22"/>
          <w:u w:val="single"/>
        </w:rPr>
        <w:t xml:space="preserve"> </w:t>
      </w:r>
      <w:r w:rsidRPr="00DB59E2">
        <w:rPr>
          <w:rFonts w:cs="ＭＳ ゴシック" w:hint="eastAsia"/>
          <w:u w:val="single"/>
        </w:rPr>
        <w:t>ダミアン</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tbl>
      <w:tblPr>
        <w:tblStyle w:val="1"/>
        <w:tblW w:w="5000" w:type="pct"/>
        <w:tblLayout w:type="fixed"/>
        <w:tblLook w:val="04A0" w:firstRow="1" w:lastRow="0" w:firstColumn="1" w:lastColumn="0" w:noHBand="0" w:noVBand="1"/>
      </w:tblPr>
      <w:tblGrid>
        <w:gridCol w:w="2553"/>
        <w:gridCol w:w="849"/>
        <w:gridCol w:w="569"/>
        <w:gridCol w:w="851"/>
        <w:gridCol w:w="993"/>
        <w:gridCol w:w="4957"/>
      </w:tblGrid>
      <w:tr w:rsidR="00C70FE2" w:rsidRPr="00D8390E" w14:paraId="720FD15A" w14:textId="77777777" w:rsidTr="00326947">
        <w:trPr>
          <w:trHeight w:val="156"/>
        </w:trPr>
        <w:tc>
          <w:tcPr>
            <w:tcW w:w="1185" w:type="pct"/>
          </w:tcPr>
          <w:p w14:paraId="0ED1D82E" w14:textId="77777777" w:rsidR="00C70FE2" w:rsidRPr="00D8390E" w:rsidRDefault="00C70FE2" w:rsidP="00291AE5">
            <w:pPr>
              <w:jc w:val="center"/>
              <w:rPr>
                <w:sz w:val="14"/>
                <w:szCs w:val="18"/>
                <w:lang w:val="it-IT"/>
              </w:rPr>
            </w:pPr>
            <w:r w:rsidRPr="00D8390E">
              <w:rPr>
                <w:sz w:val="14"/>
                <w:szCs w:val="18"/>
                <w:lang w:val="it-IT"/>
              </w:rPr>
              <w:t>ワイン名</w:t>
            </w:r>
          </w:p>
        </w:tc>
        <w:tc>
          <w:tcPr>
            <w:tcW w:w="394" w:type="pct"/>
          </w:tcPr>
          <w:p w14:paraId="235F12A9" w14:textId="77777777" w:rsidR="00C70FE2" w:rsidRPr="00D8390E" w:rsidRDefault="00C70FE2" w:rsidP="00291AE5">
            <w:pPr>
              <w:jc w:val="center"/>
              <w:rPr>
                <w:sz w:val="12"/>
                <w:szCs w:val="18"/>
                <w:lang w:val="it-IT"/>
              </w:rPr>
            </w:pPr>
            <w:r w:rsidRPr="00D8390E">
              <w:rPr>
                <w:sz w:val="12"/>
                <w:szCs w:val="18"/>
                <w:lang w:val="it-IT"/>
              </w:rPr>
              <w:t>ヴィンテージ</w:t>
            </w:r>
          </w:p>
        </w:tc>
        <w:tc>
          <w:tcPr>
            <w:tcW w:w="264" w:type="pct"/>
          </w:tcPr>
          <w:p w14:paraId="115BAED8" w14:textId="77777777" w:rsidR="00C70FE2" w:rsidRPr="00D8390E" w:rsidRDefault="00C70FE2" w:rsidP="00291AE5">
            <w:pPr>
              <w:jc w:val="center"/>
              <w:rPr>
                <w:sz w:val="14"/>
                <w:szCs w:val="18"/>
                <w:lang w:val="it-IT"/>
              </w:rPr>
            </w:pPr>
            <w:r w:rsidRPr="00D8390E">
              <w:rPr>
                <w:sz w:val="14"/>
                <w:szCs w:val="18"/>
                <w:lang w:val="it-IT"/>
              </w:rPr>
              <w:t>種類</w:t>
            </w:r>
          </w:p>
        </w:tc>
        <w:tc>
          <w:tcPr>
            <w:tcW w:w="395" w:type="pct"/>
          </w:tcPr>
          <w:p w14:paraId="054F58F5" w14:textId="77777777" w:rsidR="00C70FE2" w:rsidRPr="00D8390E" w:rsidRDefault="00C70FE2" w:rsidP="00291AE5">
            <w:pPr>
              <w:jc w:val="center"/>
              <w:rPr>
                <w:sz w:val="14"/>
                <w:szCs w:val="18"/>
                <w:lang w:val="it-IT"/>
              </w:rPr>
            </w:pPr>
            <w:r w:rsidRPr="00D8390E">
              <w:rPr>
                <w:sz w:val="14"/>
                <w:szCs w:val="18"/>
                <w:lang w:val="it-IT"/>
              </w:rPr>
              <w:t>容量</w:t>
            </w:r>
          </w:p>
        </w:tc>
        <w:tc>
          <w:tcPr>
            <w:tcW w:w="461" w:type="pct"/>
          </w:tcPr>
          <w:p w14:paraId="5014633A" w14:textId="77777777" w:rsidR="00C70FE2" w:rsidRPr="00D8390E" w:rsidRDefault="00C70FE2" w:rsidP="00291AE5">
            <w:pPr>
              <w:jc w:val="center"/>
              <w:rPr>
                <w:sz w:val="14"/>
                <w:szCs w:val="18"/>
                <w:lang w:val="it-IT"/>
              </w:rPr>
            </w:pPr>
            <w:r w:rsidRPr="00D8390E">
              <w:rPr>
                <w:sz w:val="14"/>
                <w:szCs w:val="18"/>
                <w:lang w:val="it-IT"/>
              </w:rPr>
              <w:t>上代（税別）</w:t>
            </w:r>
          </w:p>
        </w:tc>
        <w:tc>
          <w:tcPr>
            <w:tcW w:w="2301" w:type="pct"/>
          </w:tcPr>
          <w:p w14:paraId="392F9910" w14:textId="77777777" w:rsidR="00C70FE2" w:rsidRPr="00D8390E" w:rsidRDefault="00C70FE2" w:rsidP="00291AE5">
            <w:pPr>
              <w:jc w:val="center"/>
              <w:rPr>
                <w:sz w:val="14"/>
                <w:szCs w:val="18"/>
                <w:lang w:val="it-IT"/>
              </w:rPr>
            </w:pPr>
            <w:r w:rsidRPr="00D8390E">
              <w:rPr>
                <w:sz w:val="14"/>
                <w:szCs w:val="18"/>
                <w:lang w:val="it-IT"/>
              </w:rPr>
              <w:t>メモ</w:t>
            </w:r>
          </w:p>
        </w:tc>
      </w:tr>
      <w:tr w:rsidR="00C70FE2" w:rsidRPr="00D8390E" w14:paraId="08825E85" w14:textId="77777777" w:rsidTr="00326947">
        <w:trPr>
          <w:trHeight w:val="685"/>
        </w:trPr>
        <w:tc>
          <w:tcPr>
            <w:tcW w:w="1185" w:type="pct"/>
            <w:vMerge w:val="restart"/>
          </w:tcPr>
          <w:p w14:paraId="63DF6207" w14:textId="5B949AAE" w:rsidR="00C70FE2" w:rsidRPr="00D8390E" w:rsidRDefault="00C70FE2" w:rsidP="00291AE5">
            <w:pPr>
              <w:jc w:val="left"/>
              <w:rPr>
                <w:b/>
                <w:lang w:val="it-IT"/>
              </w:rPr>
            </w:pPr>
            <w:r>
              <w:rPr>
                <w:rFonts w:hint="eastAsia"/>
                <w:b/>
                <w:lang w:val="it-IT"/>
              </w:rPr>
              <w:t>Ribolla Gialla</w:t>
            </w:r>
            <w:r w:rsidR="00145BA2">
              <w:rPr>
                <w:b/>
                <w:lang w:val="it-IT"/>
              </w:rPr>
              <w:t xml:space="preserve">    </w:t>
            </w:r>
            <w:r w:rsidR="00145BA2" w:rsidRPr="005F3C8B">
              <w:rPr>
                <w:b/>
                <w:sz w:val="16"/>
                <w:szCs w:val="16"/>
                <w:lang w:val="it-IT"/>
              </w:rPr>
              <w:t>DOC</w:t>
            </w:r>
          </w:p>
          <w:p w14:paraId="0BC09BF6" w14:textId="77777777" w:rsidR="00C70FE2" w:rsidRPr="00D8390E" w:rsidRDefault="00C70FE2" w:rsidP="00291AE5">
            <w:pPr>
              <w:jc w:val="left"/>
              <w:rPr>
                <w:b/>
                <w:sz w:val="16"/>
                <w:szCs w:val="16"/>
              </w:rPr>
            </w:pPr>
            <w:r>
              <w:rPr>
                <w:rFonts w:hint="eastAsia"/>
                <w:bCs/>
                <w:sz w:val="16"/>
                <w:szCs w:val="18"/>
                <w:lang w:val="it-IT"/>
              </w:rPr>
              <w:t>リボッラ</w:t>
            </w:r>
            <w:r>
              <w:rPr>
                <w:rFonts w:hint="eastAsia"/>
                <w:bCs/>
                <w:sz w:val="16"/>
                <w:szCs w:val="18"/>
                <w:lang w:val="it-IT"/>
              </w:rPr>
              <w:t xml:space="preserve"> </w:t>
            </w:r>
            <w:r>
              <w:rPr>
                <w:rFonts w:hint="eastAsia"/>
                <w:bCs/>
                <w:sz w:val="16"/>
                <w:szCs w:val="18"/>
                <w:lang w:val="it-IT"/>
              </w:rPr>
              <w:t>ジャッラ</w:t>
            </w:r>
          </w:p>
          <w:p w14:paraId="772BD1AE" w14:textId="77777777" w:rsidR="00C70FE2" w:rsidRPr="00D8390E" w:rsidRDefault="00C70FE2" w:rsidP="00291AE5">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6717EB95" w14:textId="24CC9BC3" w:rsidR="00C70FE2" w:rsidRPr="00D8390E" w:rsidRDefault="00C70FE2" w:rsidP="00291AE5">
            <w:pPr>
              <w:jc w:val="center"/>
              <w:rPr>
                <w:b/>
                <w:sz w:val="18"/>
                <w:szCs w:val="18"/>
                <w:lang w:val="it-IT"/>
              </w:rPr>
            </w:pPr>
            <w:r>
              <w:rPr>
                <w:b/>
                <w:sz w:val="18"/>
                <w:szCs w:val="18"/>
                <w:lang w:val="it-IT"/>
              </w:rPr>
              <w:t>201</w:t>
            </w:r>
            <w:r w:rsidR="00145BA2">
              <w:rPr>
                <w:b/>
                <w:sz w:val="18"/>
                <w:szCs w:val="18"/>
                <w:lang w:val="it-IT"/>
              </w:rPr>
              <w:t>8</w:t>
            </w:r>
          </w:p>
        </w:tc>
        <w:tc>
          <w:tcPr>
            <w:tcW w:w="264" w:type="pct"/>
            <w:vMerge w:val="restart"/>
            <w:vAlign w:val="center"/>
          </w:tcPr>
          <w:p w14:paraId="1BB59836" w14:textId="77777777" w:rsidR="00C70FE2" w:rsidRPr="00930945" w:rsidRDefault="00C70FE2" w:rsidP="00291AE5">
            <w:pPr>
              <w:jc w:val="center"/>
              <w:rPr>
                <w:sz w:val="18"/>
                <w:szCs w:val="18"/>
              </w:rPr>
            </w:pPr>
            <w:r w:rsidRPr="00930945">
              <w:rPr>
                <w:sz w:val="18"/>
                <w:szCs w:val="18"/>
              </w:rPr>
              <w:t>白</w:t>
            </w:r>
          </w:p>
        </w:tc>
        <w:tc>
          <w:tcPr>
            <w:tcW w:w="395" w:type="pct"/>
            <w:vAlign w:val="center"/>
          </w:tcPr>
          <w:p w14:paraId="209D045E" w14:textId="77777777" w:rsidR="00C70FE2" w:rsidRPr="00B71E96" w:rsidRDefault="00C70FE2" w:rsidP="00291AE5">
            <w:pPr>
              <w:jc w:val="center"/>
              <w:rPr>
                <w:b/>
                <w:sz w:val="16"/>
                <w:szCs w:val="16"/>
              </w:rPr>
            </w:pPr>
            <w:r w:rsidRPr="00B71E96">
              <w:rPr>
                <w:rFonts w:hint="eastAsia"/>
                <w:b/>
                <w:sz w:val="16"/>
                <w:szCs w:val="16"/>
              </w:rPr>
              <w:t>7</w:t>
            </w:r>
            <w:r w:rsidRPr="00B71E96">
              <w:rPr>
                <w:b/>
                <w:sz w:val="16"/>
                <w:szCs w:val="16"/>
              </w:rPr>
              <w:t>50</w:t>
            </w:r>
            <w:r w:rsidRPr="00B71E96">
              <w:rPr>
                <w:b/>
                <w:sz w:val="16"/>
                <w:szCs w:val="16"/>
              </w:rPr>
              <w:t>ｍ</w:t>
            </w:r>
            <w:r w:rsidRPr="00B71E96">
              <w:rPr>
                <w:sz w:val="16"/>
                <w:szCs w:val="16"/>
              </w:rPr>
              <w:t>ｌ</w:t>
            </w:r>
          </w:p>
        </w:tc>
        <w:tc>
          <w:tcPr>
            <w:tcW w:w="461" w:type="pct"/>
            <w:vAlign w:val="center"/>
          </w:tcPr>
          <w:p w14:paraId="42BD5F31" w14:textId="4501064E" w:rsidR="00C70FE2" w:rsidRPr="00B71E96" w:rsidRDefault="00C70FE2" w:rsidP="00291AE5">
            <w:pPr>
              <w:jc w:val="center"/>
              <w:rPr>
                <w:b/>
                <w:sz w:val="18"/>
                <w:szCs w:val="18"/>
              </w:rPr>
            </w:pPr>
            <w:r w:rsidRPr="00B71E96">
              <w:rPr>
                <w:rFonts w:hint="eastAsia"/>
                <w:b/>
                <w:sz w:val="18"/>
                <w:szCs w:val="18"/>
              </w:rPr>
              <w:t>\</w:t>
            </w:r>
            <w:r w:rsidR="00ED1D19">
              <w:rPr>
                <w:b/>
                <w:sz w:val="18"/>
                <w:szCs w:val="18"/>
              </w:rPr>
              <w:t>7</w:t>
            </w:r>
            <w:r w:rsidRPr="00B71E96">
              <w:rPr>
                <w:rFonts w:hint="eastAsia"/>
                <w:b/>
                <w:sz w:val="18"/>
                <w:szCs w:val="18"/>
              </w:rPr>
              <w:t>,</w:t>
            </w:r>
            <w:r w:rsidR="00F25DBF">
              <w:rPr>
                <w:b/>
                <w:sz w:val="18"/>
                <w:szCs w:val="18"/>
              </w:rPr>
              <w:t>5</w:t>
            </w:r>
            <w:r w:rsidRPr="00B71E96">
              <w:rPr>
                <w:rFonts w:hint="eastAsia"/>
                <w:b/>
                <w:sz w:val="18"/>
                <w:szCs w:val="18"/>
              </w:rPr>
              <w:t>00</w:t>
            </w:r>
          </w:p>
        </w:tc>
        <w:tc>
          <w:tcPr>
            <w:tcW w:w="2301" w:type="pct"/>
            <w:vMerge w:val="restart"/>
          </w:tcPr>
          <w:p w14:paraId="75F9BADB" w14:textId="55A7CD6F" w:rsidR="00C70FE2" w:rsidRPr="00843DFB" w:rsidRDefault="00C70FE2" w:rsidP="00291AE5">
            <w:pPr>
              <w:tabs>
                <w:tab w:val="left" w:pos="1020"/>
              </w:tabs>
              <w:rPr>
                <w:sz w:val="14"/>
              </w:rPr>
            </w:pPr>
            <w:r w:rsidRPr="00843DFB">
              <w:rPr>
                <w:sz w:val="14"/>
              </w:rPr>
              <w:t>リボッラジャッラ、樹齢</w:t>
            </w:r>
            <w:r w:rsidRPr="00843DFB">
              <w:rPr>
                <w:sz w:val="14"/>
              </w:rPr>
              <w:t>20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w:t>
            </w:r>
            <w:r w:rsidR="00B07521">
              <w:rPr>
                <w:rFonts w:hint="eastAsia"/>
                <w:sz w:val="14"/>
              </w:rPr>
              <w:t>が</w:t>
            </w:r>
            <w:r w:rsidR="00B07521">
              <w:rPr>
                <w:rFonts w:hint="eastAsia"/>
                <w:sz w:val="14"/>
              </w:rPr>
              <w:t>4</w:t>
            </w:r>
            <w:r w:rsidR="00B07521">
              <w:rPr>
                <w:sz w:val="14"/>
              </w:rPr>
              <w:t>0</w:t>
            </w:r>
            <w:r>
              <w:rPr>
                <w:rFonts w:hint="eastAsia"/>
                <w:sz w:val="14"/>
              </w:rPr>
              <w:t>％という</w:t>
            </w:r>
            <w:r>
              <w:rPr>
                <w:rFonts w:hint="eastAsia"/>
                <w:sz w:val="14"/>
              </w:rPr>
              <w:t>201</w:t>
            </w:r>
            <w:r w:rsidR="00B07521">
              <w:rPr>
                <w:rFonts w:hint="eastAsia"/>
                <w:sz w:val="14"/>
              </w:rPr>
              <w:t>8</w:t>
            </w:r>
            <w:r>
              <w:rPr>
                <w:rFonts w:hint="eastAsia"/>
                <w:sz w:val="14"/>
              </w:rPr>
              <w:t>ヴィンテージ。繊細さと</w:t>
            </w:r>
            <w:r w:rsidR="00B07521">
              <w:rPr>
                <w:rFonts w:hint="eastAsia"/>
                <w:sz w:val="14"/>
              </w:rPr>
              <w:t>柔らかさ</w:t>
            </w:r>
            <w:r>
              <w:rPr>
                <w:rFonts w:hint="eastAsia"/>
                <w:sz w:val="14"/>
              </w:rPr>
              <w:t>、</w:t>
            </w:r>
            <w:r w:rsidR="00B07521">
              <w:rPr>
                <w:rFonts w:hint="eastAsia"/>
                <w:sz w:val="14"/>
              </w:rPr>
              <w:t>今までにないバランス感をもった理想的なリボッラジャッラ</w:t>
            </w:r>
            <w:r>
              <w:rPr>
                <w:rFonts w:hint="eastAsia"/>
                <w:sz w:val="14"/>
              </w:rPr>
              <w:t>。</w:t>
            </w:r>
          </w:p>
        </w:tc>
      </w:tr>
      <w:tr w:rsidR="00C70FE2" w:rsidRPr="00D8390E" w14:paraId="39ABE123" w14:textId="77777777" w:rsidTr="00326947">
        <w:trPr>
          <w:trHeight w:val="666"/>
        </w:trPr>
        <w:tc>
          <w:tcPr>
            <w:tcW w:w="1185" w:type="pct"/>
            <w:vMerge/>
          </w:tcPr>
          <w:p w14:paraId="0C70CAA5" w14:textId="77777777" w:rsidR="00C70FE2" w:rsidRDefault="00C70FE2" w:rsidP="00291AE5">
            <w:pPr>
              <w:jc w:val="left"/>
              <w:rPr>
                <w:b/>
                <w:lang w:val="it-IT"/>
              </w:rPr>
            </w:pPr>
          </w:p>
        </w:tc>
        <w:tc>
          <w:tcPr>
            <w:tcW w:w="394" w:type="pct"/>
            <w:vMerge/>
            <w:vAlign w:val="center"/>
          </w:tcPr>
          <w:p w14:paraId="5E1AC381" w14:textId="77777777" w:rsidR="00C70FE2" w:rsidRDefault="00C70FE2" w:rsidP="00291AE5">
            <w:pPr>
              <w:jc w:val="center"/>
              <w:rPr>
                <w:b/>
                <w:sz w:val="18"/>
                <w:szCs w:val="18"/>
                <w:lang w:val="it-IT"/>
              </w:rPr>
            </w:pPr>
          </w:p>
        </w:tc>
        <w:tc>
          <w:tcPr>
            <w:tcW w:w="264" w:type="pct"/>
            <w:vMerge/>
            <w:vAlign w:val="center"/>
          </w:tcPr>
          <w:p w14:paraId="43CB021B" w14:textId="77777777" w:rsidR="00C70FE2" w:rsidRPr="00930945" w:rsidRDefault="00C70FE2" w:rsidP="00291AE5">
            <w:pPr>
              <w:jc w:val="center"/>
              <w:rPr>
                <w:sz w:val="18"/>
                <w:szCs w:val="18"/>
              </w:rPr>
            </w:pPr>
          </w:p>
        </w:tc>
        <w:tc>
          <w:tcPr>
            <w:tcW w:w="395" w:type="pct"/>
            <w:vAlign w:val="center"/>
          </w:tcPr>
          <w:p w14:paraId="5E1CA245" w14:textId="77777777" w:rsidR="00C70FE2" w:rsidRPr="00B71E96" w:rsidRDefault="00C70FE2" w:rsidP="00291AE5">
            <w:pPr>
              <w:jc w:val="center"/>
              <w:rPr>
                <w:b/>
                <w:sz w:val="16"/>
                <w:szCs w:val="16"/>
              </w:rPr>
            </w:pPr>
            <w:r w:rsidRPr="00B71E96">
              <w:rPr>
                <w:rFonts w:hint="eastAsia"/>
                <w:b/>
                <w:sz w:val="16"/>
                <w:szCs w:val="16"/>
              </w:rPr>
              <w:t>1500ml</w:t>
            </w:r>
          </w:p>
          <w:p w14:paraId="0B8A1074" w14:textId="3DD2EC8A" w:rsidR="00C70FE2" w:rsidRPr="00B71E96" w:rsidRDefault="00C70FE2" w:rsidP="00291AE5">
            <w:pPr>
              <w:jc w:val="center"/>
              <w:rPr>
                <w:b/>
                <w:sz w:val="16"/>
                <w:szCs w:val="16"/>
              </w:rPr>
            </w:pPr>
            <w:r w:rsidRPr="00B71E96">
              <w:rPr>
                <w:rFonts w:hint="eastAsia"/>
                <w:b/>
                <w:color w:val="00B050"/>
                <w:sz w:val="16"/>
                <w:szCs w:val="16"/>
              </w:rPr>
              <w:t>60</w:t>
            </w:r>
            <w:r w:rsidRPr="00B71E96">
              <w:rPr>
                <w:rFonts w:hint="eastAsia"/>
                <w:b/>
                <w:color w:val="00B050"/>
                <w:sz w:val="16"/>
                <w:szCs w:val="16"/>
              </w:rPr>
              <w:t>本</w:t>
            </w:r>
          </w:p>
        </w:tc>
        <w:tc>
          <w:tcPr>
            <w:tcW w:w="461" w:type="pct"/>
            <w:vAlign w:val="center"/>
          </w:tcPr>
          <w:p w14:paraId="4AA5EE62" w14:textId="5EA1AF7C" w:rsidR="00C70FE2" w:rsidRPr="00B71E96" w:rsidRDefault="00C70FE2" w:rsidP="00835771">
            <w:pPr>
              <w:jc w:val="center"/>
              <w:rPr>
                <w:b/>
                <w:sz w:val="18"/>
                <w:szCs w:val="18"/>
              </w:rPr>
            </w:pPr>
            <w:r w:rsidRPr="00B71E96">
              <w:rPr>
                <w:rFonts w:hint="eastAsia"/>
                <w:b/>
                <w:sz w:val="18"/>
                <w:szCs w:val="18"/>
              </w:rPr>
              <w:t>\1</w:t>
            </w:r>
            <w:r w:rsidR="00C851C4">
              <w:rPr>
                <w:b/>
                <w:sz w:val="18"/>
                <w:szCs w:val="18"/>
              </w:rPr>
              <w:t>6</w:t>
            </w:r>
            <w:r w:rsidRPr="00B71E96">
              <w:rPr>
                <w:rFonts w:hint="eastAsia"/>
                <w:b/>
                <w:sz w:val="18"/>
                <w:szCs w:val="18"/>
              </w:rPr>
              <w:t>,</w:t>
            </w:r>
            <w:r w:rsidR="00C851C4">
              <w:rPr>
                <w:b/>
                <w:sz w:val="18"/>
                <w:szCs w:val="18"/>
              </w:rPr>
              <w:t>0</w:t>
            </w:r>
            <w:r w:rsidRPr="00B71E96">
              <w:rPr>
                <w:rFonts w:hint="eastAsia"/>
                <w:b/>
                <w:sz w:val="18"/>
                <w:szCs w:val="18"/>
              </w:rPr>
              <w:t>00</w:t>
            </w:r>
          </w:p>
        </w:tc>
        <w:tc>
          <w:tcPr>
            <w:tcW w:w="2301" w:type="pct"/>
            <w:vMerge/>
          </w:tcPr>
          <w:p w14:paraId="5AB700F0" w14:textId="77777777" w:rsidR="00C70FE2" w:rsidRPr="00843DFB" w:rsidRDefault="00C70FE2" w:rsidP="00291AE5">
            <w:pPr>
              <w:tabs>
                <w:tab w:val="left" w:pos="1020"/>
              </w:tabs>
              <w:rPr>
                <w:sz w:val="14"/>
                <w:lang w:val="it-IT"/>
              </w:rPr>
            </w:pPr>
          </w:p>
        </w:tc>
      </w:tr>
      <w:tr w:rsidR="008467B1" w:rsidRPr="00D8390E" w14:paraId="4848272D" w14:textId="77777777" w:rsidTr="00326947">
        <w:trPr>
          <w:trHeight w:val="942"/>
        </w:trPr>
        <w:tc>
          <w:tcPr>
            <w:tcW w:w="1185" w:type="pct"/>
            <w:vMerge w:val="restart"/>
          </w:tcPr>
          <w:p w14:paraId="11E8CF6A" w14:textId="17E49AEA" w:rsidR="008467B1" w:rsidRDefault="008467B1" w:rsidP="008467B1">
            <w:pPr>
              <w:jc w:val="left"/>
              <w:rPr>
                <w:b/>
                <w:lang w:val="it-IT"/>
              </w:rPr>
            </w:pPr>
            <w:r>
              <w:rPr>
                <w:b/>
                <w:lang w:val="it-IT"/>
              </w:rPr>
              <w:t xml:space="preserve">Bianco “Kaplja”  </w:t>
            </w:r>
            <w:r w:rsidRPr="005F3C8B">
              <w:rPr>
                <w:b/>
                <w:sz w:val="16"/>
                <w:szCs w:val="16"/>
                <w:lang w:val="it-IT"/>
              </w:rPr>
              <w:t>DOC</w:t>
            </w:r>
          </w:p>
          <w:p w14:paraId="2B69C4DD" w14:textId="77777777" w:rsidR="008467B1" w:rsidRDefault="008467B1" w:rsidP="008467B1">
            <w:pPr>
              <w:jc w:val="left"/>
              <w:rPr>
                <w:sz w:val="16"/>
              </w:rPr>
            </w:pPr>
            <w:r>
              <w:rPr>
                <w:rFonts w:hint="eastAsia"/>
                <w:sz w:val="16"/>
              </w:rPr>
              <w:t>カプリャ</w:t>
            </w:r>
          </w:p>
          <w:p w14:paraId="13B22456" w14:textId="77777777" w:rsidR="008467B1" w:rsidRDefault="008467B1" w:rsidP="008467B1">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3428A6BF" w14:textId="4D6D18B3" w:rsidR="008467B1" w:rsidRDefault="008467B1" w:rsidP="008467B1">
            <w:pPr>
              <w:jc w:val="center"/>
              <w:rPr>
                <w:b/>
                <w:sz w:val="18"/>
                <w:szCs w:val="18"/>
                <w:lang w:val="it-IT"/>
              </w:rPr>
            </w:pPr>
            <w:r>
              <w:rPr>
                <w:rFonts w:hint="eastAsia"/>
                <w:b/>
                <w:sz w:val="18"/>
                <w:lang w:val="it-IT"/>
              </w:rPr>
              <w:t>2</w:t>
            </w:r>
            <w:r>
              <w:rPr>
                <w:b/>
                <w:sz w:val="18"/>
                <w:lang w:val="it-IT"/>
              </w:rPr>
              <w:t>018</w:t>
            </w:r>
          </w:p>
        </w:tc>
        <w:tc>
          <w:tcPr>
            <w:tcW w:w="264" w:type="pct"/>
            <w:vMerge w:val="restart"/>
            <w:vAlign w:val="center"/>
          </w:tcPr>
          <w:p w14:paraId="1691CD5F" w14:textId="77777777" w:rsidR="008467B1" w:rsidRDefault="008467B1" w:rsidP="008467B1">
            <w:pPr>
              <w:jc w:val="center"/>
              <w:rPr>
                <w:sz w:val="18"/>
                <w:szCs w:val="18"/>
              </w:rPr>
            </w:pPr>
            <w:r>
              <w:rPr>
                <w:rFonts w:hint="eastAsia"/>
                <w:sz w:val="18"/>
                <w:szCs w:val="18"/>
              </w:rPr>
              <w:t>白</w:t>
            </w:r>
          </w:p>
        </w:tc>
        <w:tc>
          <w:tcPr>
            <w:tcW w:w="395" w:type="pct"/>
            <w:vAlign w:val="center"/>
          </w:tcPr>
          <w:p w14:paraId="72808322" w14:textId="77777777" w:rsidR="008467B1" w:rsidRPr="00B71E96" w:rsidRDefault="008467B1" w:rsidP="008467B1">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4733B672" w14:textId="4144E1E8" w:rsidR="008467B1" w:rsidRPr="00B71E96" w:rsidRDefault="008467B1" w:rsidP="008467B1">
            <w:pPr>
              <w:jc w:val="center"/>
              <w:rPr>
                <w:b/>
                <w:sz w:val="18"/>
                <w:szCs w:val="18"/>
              </w:rPr>
            </w:pPr>
            <w:r w:rsidRPr="00B71E96">
              <w:rPr>
                <w:rFonts w:hint="eastAsia"/>
                <w:b/>
                <w:sz w:val="18"/>
                <w:szCs w:val="18"/>
              </w:rPr>
              <w:t>\</w:t>
            </w:r>
            <w:r w:rsidR="00F25DBF">
              <w:rPr>
                <w:b/>
                <w:sz w:val="18"/>
                <w:szCs w:val="18"/>
              </w:rPr>
              <w:t>7</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vMerge w:val="restart"/>
          </w:tcPr>
          <w:p w14:paraId="25EB2070" w14:textId="4AE77A2D" w:rsidR="008467B1" w:rsidRPr="00843DFB" w:rsidRDefault="008467B1" w:rsidP="008467B1">
            <w:pPr>
              <w:rPr>
                <w:sz w:val="14"/>
              </w:rPr>
            </w:pPr>
            <w:r w:rsidRPr="00843DFB">
              <w:rPr>
                <w:sz w:val="14"/>
              </w:rPr>
              <w:t>シャルドネ、フリウラーノ、マルヴァジーア</w:t>
            </w:r>
            <w:r w:rsidRPr="00843DFB">
              <w:rPr>
                <w:sz w:val="14"/>
              </w:rPr>
              <w:t xml:space="preserve"> </w:t>
            </w:r>
            <w:r w:rsidRPr="00843DFB">
              <w:rPr>
                <w:sz w:val="14"/>
              </w:rPr>
              <w:t>イストゥリアーナ、樹齢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か月の熟成。唯一ブレンドされた白であり、ダミアンの考える黄金比。リボッラと同じく骨格を宿すシャルドネと、アロマティックさ</w:t>
            </w:r>
            <w:r w:rsidRPr="00843DFB">
              <w:rPr>
                <w:sz w:val="14"/>
              </w:rPr>
              <w:t>&amp;</w:t>
            </w:r>
            <w:r w:rsidRPr="00843DFB">
              <w:rPr>
                <w:sz w:val="14"/>
              </w:rPr>
              <w:t>香りを宿すマルヴァジーアとフリウラーノ。</w:t>
            </w:r>
            <w:r w:rsidR="00B07521">
              <w:rPr>
                <w:rFonts w:hint="eastAsia"/>
                <w:sz w:val="14"/>
              </w:rPr>
              <w:t>貴腐化したブドウが</w:t>
            </w:r>
            <w:r w:rsidR="00B07521">
              <w:rPr>
                <w:rFonts w:hint="eastAsia"/>
                <w:sz w:val="14"/>
              </w:rPr>
              <w:t>4</w:t>
            </w:r>
            <w:r w:rsidR="00B07521">
              <w:rPr>
                <w:sz w:val="14"/>
              </w:rPr>
              <w:t>0</w:t>
            </w:r>
            <w:r w:rsidR="00B07521">
              <w:rPr>
                <w:rFonts w:hint="eastAsia"/>
                <w:sz w:val="14"/>
              </w:rPr>
              <w:t>％という</w:t>
            </w:r>
            <w:r w:rsidR="00B07521">
              <w:rPr>
                <w:rFonts w:hint="eastAsia"/>
                <w:sz w:val="14"/>
              </w:rPr>
              <w:t>2018</w:t>
            </w:r>
            <w:r w:rsidR="00B07521">
              <w:rPr>
                <w:rFonts w:hint="eastAsia"/>
                <w:sz w:val="14"/>
              </w:rPr>
              <w:t>ヴィンテージ。これまでのような強さ、硬さよりも一体感、バランス感を強く感じるカプリャ。</w:t>
            </w:r>
          </w:p>
        </w:tc>
      </w:tr>
      <w:tr w:rsidR="008467B1" w:rsidRPr="00D8390E" w14:paraId="7C478A44" w14:textId="77777777" w:rsidTr="00326947">
        <w:trPr>
          <w:trHeight w:val="861"/>
        </w:trPr>
        <w:tc>
          <w:tcPr>
            <w:tcW w:w="1185" w:type="pct"/>
            <w:vMerge/>
          </w:tcPr>
          <w:p w14:paraId="1313D5EC" w14:textId="77777777" w:rsidR="008467B1" w:rsidRDefault="008467B1" w:rsidP="008467B1">
            <w:pPr>
              <w:jc w:val="left"/>
              <w:rPr>
                <w:b/>
                <w:lang w:val="it-IT"/>
              </w:rPr>
            </w:pPr>
          </w:p>
        </w:tc>
        <w:tc>
          <w:tcPr>
            <w:tcW w:w="394" w:type="pct"/>
            <w:vMerge/>
            <w:vAlign w:val="center"/>
          </w:tcPr>
          <w:p w14:paraId="7B0279C6" w14:textId="77777777" w:rsidR="008467B1" w:rsidRDefault="008467B1" w:rsidP="008467B1">
            <w:pPr>
              <w:jc w:val="center"/>
              <w:rPr>
                <w:b/>
                <w:sz w:val="18"/>
                <w:lang w:val="it-IT"/>
              </w:rPr>
            </w:pPr>
          </w:p>
        </w:tc>
        <w:tc>
          <w:tcPr>
            <w:tcW w:w="264" w:type="pct"/>
            <w:vMerge/>
            <w:vAlign w:val="center"/>
          </w:tcPr>
          <w:p w14:paraId="2906A63B" w14:textId="77777777" w:rsidR="008467B1" w:rsidRDefault="008467B1" w:rsidP="008467B1">
            <w:pPr>
              <w:jc w:val="center"/>
              <w:rPr>
                <w:sz w:val="18"/>
                <w:szCs w:val="18"/>
              </w:rPr>
            </w:pPr>
          </w:p>
        </w:tc>
        <w:tc>
          <w:tcPr>
            <w:tcW w:w="395" w:type="pct"/>
            <w:vAlign w:val="center"/>
          </w:tcPr>
          <w:p w14:paraId="7F23DE4D" w14:textId="77777777" w:rsidR="008467B1" w:rsidRPr="00B71E96" w:rsidRDefault="008467B1" w:rsidP="008467B1">
            <w:pPr>
              <w:jc w:val="center"/>
              <w:rPr>
                <w:b/>
                <w:sz w:val="16"/>
                <w:szCs w:val="16"/>
              </w:rPr>
            </w:pPr>
            <w:r w:rsidRPr="00B71E96">
              <w:rPr>
                <w:rFonts w:hint="eastAsia"/>
                <w:b/>
                <w:sz w:val="16"/>
                <w:szCs w:val="16"/>
              </w:rPr>
              <w:t>1500ml</w:t>
            </w:r>
          </w:p>
          <w:p w14:paraId="1E142B02" w14:textId="6E210794" w:rsidR="008467B1" w:rsidRPr="00B71E96" w:rsidRDefault="008467B1" w:rsidP="008467B1">
            <w:pPr>
              <w:jc w:val="center"/>
              <w:rPr>
                <w:b/>
                <w:sz w:val="16"/>
                <w:szCs w:val="16"/>
              </w:rPr>
            </w:pPr>
            <w:r w:rsidRPr="00B71E96">
              <w:rPr>
                <w:rFonts w:hint="eastAsia"/>
                <w:b/>
                <w:color w:val="00B050"/>
                <w:sz w:val="16"/>
                <w:szCs w:val="16"/>
              </w:rPr>
              <w:t>60</w:t>
            </w:r>
            <w:r w:rsidRPr="00B71E96">
              <w:rPr>
                <w:rFonts w:hint="eastAsia"/>
                <w:b/>
                <w:color w:val="00B050"/>
                <w:sz w:val="16"/>
                <w:szCs w:val="16"/>
              </w:rPr>
              <w:t>本</w:t>
            </w:r>
          </w:p>
        </w:tc>
        <w:tc>
          <w:tcPr>
            <w:tcW w:w="461" w:type="pct"/>
            <w:vAlign w:val="center"/>
          </w:tcPr>
          <w:p w14:paraId="06C2A919" w14:textId="1EFA7B44" w:rsidR="008467B1" w:rsidRPr="00B71E96" w:rsidRDefault="008467B1" w:rsidP="008467B1">
            <w:pPr>
              <w:jc w:val="center"/>
              <w:rPr>
                <w:b/>
                <w:sz w:val="18"/>
                <w:szCs w:val="18"/>
              </w:rPr>
            </w:pPr>
            <w:r w:rsidRPr="00B71E96">
              <w:rPr>
                <w:rFonts w:hint="eastAsia"/>
                <w:b/>
                <w:sz w:val="18"/>
                <w:szCs w:val="18"/>
              </w:rPr>
              <w:t>\1</w:t>
            </w:r>
            <w:r>
              <w:rPr>
                <w:b/>
                <w:sz w:val="18"/>
                <w:szCs w:val="18"/>
              </w:rPr>
              <w:t>5</w:t>
            </w:r>
            <w:r w:rsidRPr="00B71E96">
              <w:rPr>
                <w:rFonts w:hint="eastAsia"/>
                <w:b/>
                <w:sz w:val="18"/>
                <w:szCs w:val="18"/>
              </w:rPr>
              <w:t>,</w:t>
            </w:r>
            <w:r>
              <w:rPr>
                <w:b/>
                <w:sz w:val="18"/>
                <w:szCs w:val="18"/>
              </w:rPr>
              <w:t>0</w:t>
            </w:r>
            <w:r w:rsidRPr="00B71E96">
              <w:rPr>
                <w:rFonts w:hint="eastAsia"/>
                <w:b/>
                <w:sz w:val="18"/>
                <w:szCs w:val="18"/>
              </w:rPr>
              <w:t>00</w:t>
            </w:r>
          </w:p>
        </w:tc>
        <w:tc>
          <w:tcPr>
            <w:tcW w:w="2301" w:type="pct"/>
            <w:vMerge/>
          </w:tcPr>
          <w:p w14:paraId="74DDCE7D" w14:textId="77777777" w:rsidR="008467B1" w:rsidRPr="00843DFB" w:rsidRDefault="008467B1" w:rsidP="008467B1">
            <w:pPr>
              <w:rPr>
                <w:sz w:val="14"/>
              </w:rPr>
            </w:pPr>
          </w:p>
        </w:tc>
      </w:tr>
      <w:tr w:rsidR="008467B1" w:rsidRPr="00D8390E" w14:paraId="714CF277" w14:textId="77777777" w:rsidTr="00326947">
        <w:trPr>
          <w:trHeight w:val="624"/>
        </w:trPr>
        <w:tc>
          <w:tcPr>
            <w:tcW w:w="1185" w:type="pct"/>
            <w:vMerge w:val="restart"/>
          </w:tcPr>
          <w:p w14:paraId="5F905274" w14:textId="77C5A3A4" w:rsidR="008467B1" w:rsidRPr="00D8390E" w:rsidRDefault="008467B1" w:rsidP="008467B1">
            <w:pPr>
              <w:jc w:val="left"/>
              <w:rPr>
                <w:b/>
                <w:lang w:val="it-IT"/>
              </w:rPr>
            </w:pPr>
            <w:r>
              <w:rPr>
                <w:b/>
                <w:lang w:val="it-IT"/>
              </w:rPr>
              <w:t xml:space="preserve">Malvasia        </w:t>
            </w:r>
            <w:r w:rsidRPr="005F3C8B">
              <w:rPr>
                <w:b/>
                <w:sz w:val="16"/>
                <w:szCs w:val="16"/>
                <w:lang w:val="it-IT"/>
              </w:rPr>
              <w:t>DOC</w:t>
            </w:r>
          </w:p>
          <w:p w14:paraId="3EB820CE" w14:textId="77777777" w:rsidR="008467B1" w:rsidRPr="00D8390E" w:rsidRDefault="008467B1" w:rsidP="008467B1">
            <w:pPr>
              <w:jc w:val="left"/>
              <w:rPr>
                <w:b/>
                <w:sz w:val="16"/>
                <w:szCs w:val="16"/>
              </w:rPr>
            </w:pPr>
            <w:r>
              <w:rPr>
                <w:rFonts w:hint="eastAsia"/>
                <w:bCs/>
                <w:sz w:val="16"/>
                <w:szCs w:val="18"/>
                <w:lang w:val="it-IT"/>
              </w:rPr>
              <w:t>マルヴァジーア</w:t>
            </w:r>
          </w:p>
          <w:p w14:paraId="38CF518F" w14:textId="77777777" w:rsidR="008467B1" w:rsidRPr="00D8390E" w:rsidRDefault="008467B1" w:rsidP="008467B1">
            <w:pPr>
              <w:rPr>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0478A2CF" w14:textId="1A84FE8E" w:rsidR="008467B1" w:rsidRPr="00D8390E" w:rsidRDefault="008467B1" w:rsidP="008467B1">
            <w:pPr>
              <w:jc w:val="center"/>
              <w:rPr>
                <w:b/>
                <w:sz w:val="18"/>
                <w:szCs w:val="18"/>
                <w:lang w:val="it-IT"/>
              </w:rPr>
            </w:pPr>
            <w:r>
              <w:rPr>
                <w:b/>
                <w:sz w:val="18"/>
                <w:szCs w:val="18"/>
                <w:lang w:val="it-IT"/>
              </w:rPr>
              <w:t>2018</w:t>
            </w:r>
          </w:p>
        </w:tc>
        <w:tc>
          <w:tcPr>
            <w:tcW w:w="264" w:type="pct"/>
            <w:vMerge w:val="restart"/>
            <w:vAlign w:val="center"/>
          </w:tcPr>
          <w:p w14:paraId="230A9A18" w14:textId="77777777" w:rsidR="008467B1" w:rsidRPr="00930945" w:rsidRDefault="008467B1" w:rsidP="008467B1">
            <w:pPr>
              <w:jc w:val="center"/>
              <w:rPr>
                <w:sz w:val="18"/>
                <w:szCs w:val="18"/>
              </w:rPr>
            </w:pPr>
            <w:r>
              <w:rPr>
                <w:rFonts w:hint="eastAsia"/>
                <w:sz w:val="18"/>
                <w:szCs w:val="18"/>
              </w:rPr>
              <w:t>白</w:t>
            </w:r>
          </w:p>
        </w:tc>
        <w:tc>
          <w:tcPr>
            <w:tcW w:w="395" w:type="pct"/>
            <w:vAlign w:val="center"/>
          </w:tcPr>
          <w:p w14:paraId="68C65BB7" w14:textId="77777777" w:rsidR="008467B1" w:rsidRPr="00B71E96" w:rsidRDefault="008467B1" w:rsidP="008467B1">
            <w:pPr>
              <w:jc w:val="center"/>
              <w:rPr>
                <w:b/>
                <w:sz w:val="16"/>
                <w:szCs w:val="16"/>
              </w:rPr>
            </w:pPr>
            <w:r w:rsidRPr="00B71E96">
              <w:rPr>
                <w:rFonts w:hint="eastAsia"/>
                <w:b/>
                <w:sz w:val="16"/>
                <w:szCs w:val="16"/>
              </w:rPr>
              <w:t>750ml</w:t>
            </w:r>
          </w:p>
        </w:tc>
        <w:tc>
          <w:tcPr>
            <w:tcW w:w="461" w:type="pct"/>
            <w:vAlign w:val="center"/>
          </w:tcPr>
          <w:p w14:paraId="1CB962E2" w14:textId="077349E0" w:rsidR="008467B1" w:rsidRPr="00B71E96" w:rsidRDefault="008467B1" w:rsidP="008467B1">
            <w:pPr>
              <w:jc w:val="center"/>
              <w:rPr>
                <w:rFonts w:cs="Calibri"/>
                <w:b/>
                <w:sz w:val="18"/>
                <w:szCs w:val="18"/>
                <w:lang w:val="it-IT"/>
              </w:rPr>
            </w:pPr>
            <w:r w:rsidRPr="00B71E96">
              <w:rPr>
                <w:rFonts w:hint="eastAsia"/>
                <w:b/>
                <w:sz w:val="18"/>
                <w:szCs w:val="18"/>
              </w:rPr>
              <w:t>\</w:t>
            </w:r>
            <w:r w:rsidR="00ED1D19">
              <w:rPr>
                <w:b/>
                <w:sz w:val="18"/>
                <w:szCs w:val="18"/>
              </w:rPr>
              <w:t>7</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vMerge w:val="restart"/>
          </w:tcPr>
          <w:p w14:paraId="0F13450E" w14:textId="7DC53DFF" w:rsidR="008467B1" w:rsidRPr="00843DFB" w:rsidRDefault="008467B1" w:rsidP="008467B1">
            <w:pPr>
              <w:jc w:val="left"/>
              <w:rPr>
                <w:color w:val="FF0000"/>
                <w:sz w:val="14"/>
                <w:szCs w:val="14"/>
              </w:rPr>
            </w:pPr>
            <w:r w:rsidRPr="00843DFB">
              <w:rPr>
                <w:sz w:val="14"/>
              </w:rPr>
              <w:t>マルヴァジーア　イストゥリアーナ、樹齢</w:t>
            </w:r>
            <w:r w:rsidRPr="00843DFB">
              <w:rPr>
                <w:sz w:val="14"/>
              </w:rPr>
              <w:t>40~60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貴腐化したブドウが</w:t>
            </w:r>
            <w:r w:rsidR="00B07521">
              <w:rPr>
                <w:rFonts w:hint="eastAsia"/>
                <w:sz w:val="14"/>
              </w:rPr>
              <w:t>4</w:t>
            </w:r>
            <w:r w:rsidR="00B07521">
              <w:rPr>
                <w:sz w:val="14"/>
              </w:rPr>
              <w:t>0</w:t>
            </w:r>
            <w:r>
              <w:rPr>
                <w:rFonts w:hint="eastAsia"/>
                <w:sz w:val="14"/>
              </w:rPr>
              <w:t>％という</w:t>
            </w:r>
            <w:r>
              <w:rPr>
                <w:rFonts w:hint="eastAsia"/>
                <w:sz w:val="14"/>
              </w:rPr>
              <w:t>201</w:t>
            </w:r>
            <w:r w:rsidR="00B07521">
              <w:rPr>
                <w:sz w:val="14"/>
              </w:rPr>
              <w:t>8</w:t>
            </w:r>
            <w:r>
              <w:rPr>
                <w:rFonts w:hint="eastAsia"/>
                <w:sz w:val="14"/>
              </w:rPr>
              <w:t>ヴィンテージ。ヴォリューム</w:t>
            </w:r>
            <w:r w:rsidR="00D7001F">
              <w:rPr>
                <w:rFonts w:hint="eastAsia"/>
                <w:sz w:val="14"/>
              </w:rPr>
              <w:t>やアロマが先行することなく、柔らかさや余韻の長さ、</w:t>
            </w:r>
            <w:r>
              <w:rPr>
                <w:rFonts w:hint="eastAsia"/>
                <w:sz w:val="14"/>
              </w:rPr>
              <w:t>華やか</w:t>
            </w:r>
            <w:r w:rsidR="00D7001F">
              <w:rPr>
                <w:rFonts w:hint="eastAsia"/>
                <w:sz w:val="14"/>
              </w:rPr>
              <w:t>な</w:t>
            </w:r>
            <w:r>
              <w:rPr>
                <w:rFonts w:hint="eastAsia"/>
                <w:sz w:val="14"/>
              </w:rPr>
              <w:t>魅力</w:t>
            </w:r>
            <w:r w:rsidR="00D7001F">
              <w:rPr>
                <w:rFonts w:hint="eastAsia"/>
                <w:sz w:val="14"/>
              </w:rPr>
              <w:t>溢れる</w:t>
            </w:r>
            <w:r>
              <w:rPr>
                <w:rFonts w:hint="eastAsia"/>
                <w:sz w:val="14"/>
              </w:rPr>
              <w:t>マルヴァジーア。</w:t>
            </w:r>
          </w:p>
        </w:tc>
      </w:tr>
      <w:tr w:rsidR="008467B1" w:rsidRPr="00D8390E" w14:paraId="09B6CDBD" w14:textId="77777777" w:rsidTr="00326947">
        <w:trPr>
          <w:trHeight w:val="550"/>
        </w:trPr>
        <w:tc>
          <w:tcPr>
            <w:tcW w:w="1185" w:type="pct"/>
            <w:vMerge/>
          </w:tcPr>
          <w:p w14:paraId="2FFEAAE7" w14:textId="77777777" w:rsidR="008467B1" w:rsidRDefault="008467B1" w:rsidP="008467B1">
            <w:pPr>
              <w:jc w:val="left"/>
              <w:rPr>
                <w:b/>
                <w:lang w:val="it-IT"/>
              </w:rPr>
            </w:pPr>
          </w:p>
        </w:tc>
        <w:tc>
          <w:tcPr>
            <w:tcW w:w="394" w:type="pct"/>
            <w:vMerge/>
            <w:vAlign w:val="center"/>
          </w:tcPr>
          <w:p w14:paraId="57EF3A81" w14:textId="77777777" w:rsidR="008467B1" w:rsidRDefault="008467B1" w:rsidP="008467B1">
            <w:pPr>
              <w:jc w:val="center"/>
              <w:rPr>
                <w:b/>
                <w:sz w:val="18"/>
                <w:szCs w:val="18"/>
                <w:lang w:val="it-IT"/>
              </w:rPr>
            </w:pPr>
          </w:p>
        </w:tc>
        <w:tc>
          <w:tcPr>
            <w:tcW w:w="264" w:type="pct"/>
            <w:vMerge/>
            <w:vAlign w:val="center"/>
          </w:tcPr>
          <w:p w14:paraId="0FA457DC" w14:textId="77777777" w:rsidR="008467B1" w:rsidRDefault="008467B1" w:rsidP="008467B1">
            <w:pPr>
              <w:jc w:val="center"/>
              <w:rPr>
                <w:sz w:val="18"/>
                <w:szCs w:val="18"/>
              </w:rPr>
            </w:pPr>
          </w:p>
        </w:tc>
        <w:tc>
          <w:tcPr>
            <w:tcW w:w="395" w:type="pct"/>
            <w:vAlign w:val="center"/>
          </w:tcPr>
          <w:p w14:paraId="2ECB431A" w14:textId="77777777" w:rsidR="008467B1" w:rsidRPr="00B71E96" w:rsidRDefault="008467B1" w:rsidP="008467B1">
            <w:pPr>
              <w:jc w:val="center"/>
              <w:rPr>
                <w:b/>
                <w:sz w:val="16"/>
                <w:szCs w:val="16"/>
              </w:rPr>
            </w:pPr>
            <w:r w:rsidRPr="00B71E96">
              <w:rPr>
                <w:rFonts w:hint="eastAsia"/>
                <w:b/>
                <w:sz w:val="16"/>
                <w:szCs w:val="16"/>
              </w:rPr>
              <w:t>1500ml</w:t>
            </w:r>
          </w:p>
          <w:p w14:paraId="46DA0E6B" w14:textId="750BFB72" w:rsidR="008467B1" w:rsidRPr="00B71E96" w:rsidRDefault="008467B1" w:rsidP="008467B1">
            <w:pPr>
              <w:jc w:val="center"/>
              <w:rPr>
                <w:b/>
                <w:sz w:val="16"/>
                <w:szCs w:val="16"/>
              </w:rPr>
            </w:pPr>
            <w:r w:rsidRPr="00B71E96">
              <w:rPr>
                <w:rFonts w:hint="eastAsia"/>
                <w:b/>
                <w:color w:val="00B050"/>
                <w:sz w:val="16"/>
                <w:szCs w:val="16"/>
              </w:rPr>
              <w:t>60</w:t>
            </w:r>
            <w:r w:rsidRPr="00B71E96">
              <w:rPr>
                <w:rFonts w:hint="eastAsia"/>
                <w:b/>
                <w:color w:val="00B050"/>
                <w:sz w:val="16"/>
                <w:szCs w:val="16"/>
              </w:rPr>
              <w:t>本</w:t>
            </w:r>
          </w:p>
        </w:tc>
        <w:tc>
          <w:tcPr>
            <w:tcW w:w="461" w:type="pct"/>
            <w:vAlign w:val="center"/>
          </w:tcPr>
          <w:p w14:paraId="3667EDC6" w14:textId="5EA63AC6" w:rsidR="008467B1" w:rsidRPr="00B71E96" w:rsidRDefault="008467B1" w:rsidP="008467B1">
            <w:pPr>
              <w:jc w:val="center"/>
              <w:rPr>
                <w:b/>
                <w:sz w:val="18"/>
                <w:szCs w:val="18"/>
              </w:rPr>
            </w:pPr>
            <w:r w:rsidRPr="00B71E96">
              <w:rPr>
                <w:rFonts w:hint="eastAsia"/>
                <w:b/>
                <w:sz w:val="18"/>
                <w:szCs w:val="18"/>
              </w:rPr>
              <w:t>\1</w:t>
            </w:r>
            <w:r>
              <w:rPr>
                <w:b/>
                <w:sz w:val="18"/>
                <w:szCs w:val="18"/>
              </w:rPr>
              <w:t>5</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vMerge/>
          </w:tcPr>
          <w:p w14:paraId="4C1982AC" w14:textId="77777777" w:rsidR="008467B1" w:rsidRPr="00843DFB" w:rsidRDefault="008467B1" w:rsidP="008467B1">
            <w:pPr>
              <w:jc w:val="left"/>
              <w:rPr>
                <w:sz w:val="14"/>
                <w:szCs w:val="14"/>
              </w:rPr>
            </w:pPr>
          </w:p>
        </w:tc>
      </w:tr>
      <w:tr w:rsidR="008467B1" w:rsidRPr="00D8390E" w14:paraId="4F0EE3A3" w14:textId="77777777" w:rsidTr="00326947">
        <w:trPr>
          <w:trHeight w:val="800"/>
        </w:trPr>
        <w:tc>
          <w:tcPr>
            <w:tcW w:w="1185" w:type="pct"/>
          </w:tcPr>
          <w:p w14:paraId="44FF898D" w14:textId="6CAB8124" w:rsidR="008467B1" w:rsidRDefault="008467B1" w:rsidP="008467B1">
            <w:pPr>
              <w:rPr>
                <w:b/>
                <w:lang w:val="it-IT"/>
              </w:rPr>
            </w:pPr>
            <w:r>
              <w:rPr>
                <w:b/>
                <w:lang w:val="it-IT"/>
              </w:rPr>
              <w:t>Friulano “</w:t>
            </w:r>
            <w:r>
              <w:rPr>
                <w:rFonts w:hint="eastAsia"/>
                <w:b/>
                <w:lang w:val="it-IT"/>
              </w:rPr>
              <w:t>Nekaj</w:t>
            </w:r>
            <w:r>
              <w:rPr>
                <w:b/>
                <w:lang w:val="it-IT"/>
              </w:rPr>
              <w:t xml:space="preserve">” </w:t>
            </w:r>
            <w:r w:rsidRPr="005F3C8B">
              <w:rPr>
                <w:b/>
                <w:sz w:val="16"/>
                <w:szCs w:val="16"/>
                <w:lang w:val="it-IT"/>
              </w:rPr>
              <w:t>DOC</w:t>
            </w:r>
          </w:p>
          <w:p w14:paraId="1A4CC16A" w14:textId="33DF5070" w:rsidR="008467B1" w:rsidRDefault="00ED1D19" w:rsidP="008467B1">
            <w:pPr>
              <w:rPr>
                <w:sz w:val="16"/>
              </w:rPr>
            </w:pPr>
            <w:r>
              <w:rPr>
                <w:rFonts w:hint="eastAsia"/>
                <w:sz w:val="16"/>
              </w:rPr>
              <w:t>フリウラーノ</w:t>
            </w:r>
            <w:r>
              <w:rPr>
                <w:rFonts w:hint="eastAsia"/>
                <w:sz w:val="16"/>
              </w:rPr>
              <w:t xml:space="preserve"> </w:t>
            </w:r>
            <w:r>
              <w:rPr>
                <w:rFonts w:hint="eastAsia"/>
                <w:sz w:val="16"/>
              </w:rPr>
              <w:t>“</w:t>
            </w:r>
            <w:r w:rsidR="008467B1">
              <w:rPr>
                <w:rFonts w:hint="eastAsia"/>
                <w:sz w:val="16"/>
              </w:rPr>
              <w:t>ネカイ</w:t>
            </w:r>
            <w:r>
              <w:rPr>
                <w:rFonts w:hint="eastAsia"/>
                <w:sz w:val="16"/>
              </w:rPr>
              <w:t>”</w:t>
            </w:r>
          </w:p>
          <w:p w14:paraId="0DA4B529" w14:textId="77777777" w:rsidR="008467B1" w:rsidRDefault="008467B1" w:rsidP="008467B1">
            <w:pPr>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Align w:val="center"/>
          </w:tcPr>
          <w:p w14:paraId="02C69B79" w14:textId="06D70643" w:rsidR="008467B1" w:rsidRPr="00D8390E" w:rsidRDefault="008467B1" w:rsidP="008467B1">
            <w:pPr>
              <w:jc w:val="center"/>
              <w:rPr>
                <w:b/>
                <w:sz w:val="18"/>
                <w:szCs w:val="18"/>
                <w:lang w:val="it-IT"/>
              </w:rPr>
            </w:pPr>
            <w:r>
              <w:rPr>
                <w:rFonts w:hint="eastAsia"/>
                <w:b/>
                <w:sz w:val="18"/>
                <w:lang w:val="it-IT"/>
              </w:rPr>
              <w:t>2</w:t>
            </w:r>
            <w:r>
              <w:rPr>
                <w:b/>
                <w:sz w:val="18"/>
                <w:lang w:val="it-IT"/>
              </w:rPr>
              <w:t>018</w:t>
            </w:r>
          </w:p>
        </w:tc>
        <w:tc>
          <w:tcPr>
            <w:tcW w:w="264" w:type="pct"/>
            <w:vAlign w:val="center"/>
          </w:tcPr>
          <w:p w14:paraId="18471F91" w14:textId="77777777" w:rsidR="008467B1" w:rsidRPr="00D8390E" w:rsidRDefault="008467B1" w:rsidP="008467B1">
            <w:pPr>
              <w:jc w:val="center"/>
              <w:rPr>
                <w:sz w:val="18"/>
                <w:szCs w:val="18"/>
              </w:rPr>
            </w:pPr>
            <w:r>
              <w:rPr>
                <w:rFonts w:hint="eastAsia"/>
                <w:sz w:val="18"/>
                <w:szCs w:val="18"/>
              </w:rPr>
              <w:t>白</w:t>
            </w:r>
          </w:p>
        </w:tc>
        <w:tc>
          <w:tcPr>
            <w:tcW w:w="395" w:type="pct"/>
            <w:vAlign w:val="center"/>
          </w:tcPr>
          <w:p w14:paraId="7B92B067" w14:textId="77777777" w:rsidR="008467B1" w:rsidRPr="00B71E96" w:rsidRDefault="008467B1" w:rsidP="008467B1">
            <w:pPr>
              <w:jc w:val="center"/>
              <w:rPr>
                <w:b/>
                <w:sz w:val="16"/>
                <w:szCs w:val="16"/>
              </w:rPr>
            </w:pPr>
            <w:r w:rsidRPr="00B71E96">
              <w:rPr>
                <w:rFonts w:hint="eastAsia"/>
                <w:b/>
                <w:sz w:val="16"/>
                <w:szCs w:val="16"/>
              </w:rPr>
              <w:t>750ml</w:t>
            </w:r>
          </w:p>
        </w:tc>
        <w:tc>
          <w:tcPr>
            <w:tcW w:w="461" w:type="pct"/>
            <w:vAlign w:val="center"/>
          </w:tcPr>
          <w:p w14:paraId="45864F23" w14:textId="53E31C8A" w:rsidR="008467B1" w:rsidRPr="00B71E96" w:rsidRDefault="008467B1" w:rsidP="008467B1">
            <w:pPr>
              <w:jc w:val="center"/>
              <w:rPr>
                <w:b/>
                <w:sz w:val="18"/>
                <w:szCs w:val="18"/>
              </w:rPr>
            </w:pPr>
            <w:r w:rsidRPr="00B71E96">
              <w:rPr>
                <w:rFonts w:hint="eastAsia"/>
                <w:b/>
                <w:sz w:val="18"/>
                <w:szCs w:val="18"/>
              </w:rPr>
              <w:t>\</w:t>
            </w:r>
            <w:r w:rsidR="00F25DBF">
              <w:rPr>
                <w:b/>
                <w:sz w:val="18"/>
                <w:szCs w:val="18"/>
              </w:rPr>
              <w:t>7</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tcPr>
          <w:p w14:paraId="4C96C4F6" w14:textId="1258E5FC" w:rsidR="008467B1" w:rsidRPr="00843DFB" w:rsidRDefault="008467B1" w:rsidP="008467B1">
            <w:pPr>
              <w:rPr>
                <w:sz w:val="14"/>
              </w:rPr>
            </w:pPr>
            <w:r w:rsidRPr="00843DFB">
              <w:rPr>
                <w:sz w:val="14"/>
              </w:rPr>
              <w:t>フリウラーノ、樹齢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w:t>
            </w:r>
            <w:r w:rsidRPr="00843DFB">
              <w:rPr>
                <w:sz w:val="14"/>
                <w:szCs w:val="14"/>
              </w:rPr>
              <w:t>月。圧搾後、大樽にて</w:t>
            </w:r>
            <w:r w:rsidRPr="00843DFB">
              <w:rPr>
                <w:sz w:val="14"/>
                <w:szCs w:val="14"/>
              </w:rPr>
              <w:t>36</w:t>
            </w:r>
            <w:r w:rsidRPr="00843DFB">
              <w:rPr>
                <w:sz w:val="14"/>
                <w:szCs w:val="14"/>
              </w:rPr>
              <w:t>か月、瓶内にて</w:t>
            </w:r>
            <w:r w:rsidRPr="00843DFB">
              <w:rPr>
                <w:sz w:val="14"/>
                <w:szCs w:val="14"/>
              </w:rPr>
              <w:t>18</w:t>
            </w:r>
            <w:r w:rsidRPr="00843DFB">
              <w:rPr>
                <w:sz w:val="14"/>
                <w:szCs w:val="14"/>
              </w:rPr>
              <w:t>か月の熟成。</w:t>
            </w:r>
            <w:r w:rsidR="00D7001F">
              <w:rPr>
                <w:rFonts w:hint="eastAsia"/>
                <w:sz w:val="14"/>
              </w:rPr>
              <w:t>貴腐化したブドウが</w:t>
            </w:r>
            <w:r w:rsidR="00D7001F">
              <w:rPr>
                <w:rFonts w:hint="eastAsia"/>
                <w:sz w:val="14"/>
              </w:rPr>
              <w:t>4</w:t>
            </w:r>
            <w:r w:rsidR="00D7001F">
              <w:rPr>
                <w:sz w:val="14"/>
              </w:rPr>
              <w:t>0</w:t>
            </w:r>
            <w:r w:rsidR="00D7001F">
              <w:rPr>
                <w:rFonts w:hint="eastAsia"/>
                <w:sz w:val="14"/>
              </w:rPr>
              <w:t>％という</w:t>
            </w:r>
            <w:r w:rsidR="00D7001F">
              <w:rPr>
                <w:rFonts w:hint="eastAsia"/>
                <w:sz w:val="14"/>
              </w:rPr>
              <w:t>2018</w:t>
            </w:r>
            <w:r w:rsidR="00D7001F">
              <w:rPr>
                <w:rFonts w:hint="eastAsia"/>
                <w:sz w:val="14"/>
              </w:rPr>
              <w:t>ヴィンテージ。</w:t>
            </w:r>
            <w:r w:rsidR="00D7001F">
              <w:rPr>
                <w:rFonts w:hint="eastAsia"/>
                <w:sz w:val="14"/>
              </w:rPr>
              <w:t>DOC</w:t>
            </w:r>
            <w:r w:rsidR="00D7001F">
              <w:rPr>
                <w:rFonts w:hint="eastAsia"/>
                <w:sz w:val="14"/>
              </w:rPr>
              <w:t>を通ったことで初めてブドウ品種を名乗ることが出来たネカイ。</w:t>
            </w:r>
            <w:r>
              <w:rPr>
                <w:rFonts w:hint="eastAsia"/>
                <w:sz w:val="14"/>
                <w:szCs w:val="14"/>
              </w:rPr>
              <w:t>繊細さとアロマティックさのバランス。貴腐の恩恵は香りに複雑さと繊細さを加え、華やかでいて繊細な味わい。</w:t>
            </w:r>
          </w:p>
        </w:tc>
      </w:tr>
      <w:tr w:rsidR="008467B1" w:rsidRPr="00D8390E" w14:paraId="16C43C86" w14:textId="77777777" w:rsidTr="00326947">
        <w:trPr>
          <w:trHeight w:val="1004"/>
        </w:trPr>
        <w:tc>
          <w:tcPr>
            <w:tcW w:w="1185" w:type="pct"/>
          </w:tcPr>
          <w:p w14:paraId="093FCEFE" w14:textId="56DF1CF8" w:rsidR="008467B1" w:rsidRPr="00D8390E" w:rsidRDefault="00326947" w:rsidP="008467B1">
            <w:pPr>
              <w:rPr>
                <w:b/>
                <w:lang w:val="it-IT"/>
              </w:rPr>
            </w:pPr>
            <w:r w:rsidRPr="00D92E15">
              <w:rPr>
                <w:rFonts w:hint="eastAsia"/>
                <w:b/>
                <w:color w:val="00B050"/>
                <w:lang w:val="it-IT"/>
              </w:rPr>
              <w:t>★</w:t>
            </w:r>
            <w:r w:rsidR="008467B1">
              <w:rPr>
                <w:rFonts w:hint="eastAsia"/>
                <w:b/>
                <w:lang w:val="it-IT"/>
              </w:rPr>
              <w:t>Pinot Grigio</w:t>
            </w:r>
            <w:r w:rsidR="008467B1">
              <w:rPr>
                <w:b/>
                <w:lang w:val="it-IT"/>
              </w:rPr>
              <w:t xml:space="preserve">     </w:t>
            </w:r>
            <w:r w:rsidR="008467B1" w:rsidRPr="005F3C8B">
              <w:rPr>
                <w:b/>
                <w:sz w:val="16"/>
                <w:szCs w:val="16"/>
                <w:lang w:val="it-IT"/>
              </w:rPr>
              <w:t>DOC</w:t>
            </w:r>
            <w:r w:rsidR="008467B1">
              <w:rPr>
                <w:b/>
                <w:lang w:val="it-IT"/>
              </w:rPr>
              <w:t xml:space="preserve"> </w:t>
            </w:r>
          </w:p>
          <w:p w14:paraId="6FF49387" w14:textId="77777777" w:rsidR="008467B1" w:rsidRPr="00D8390E" w:rsidRDefault="008467B1" w:rsidP="008467B1">
            <w:pPr>
              <w:rPr>
                <w:sz w:val="16"/>
              </w:rPr>
            </w:pPr>
            <w:r>
              <w:rPr>
                <w:rFonts w:hint="eastAsia"/>
                <w:sz w:val="16"/>
              </w:rPr>
              <w:t>ピノ</w:t>
            </w:r>
            <w:r>
              <w:rPr>
                <w:rFonts w:hint="eastAsia"/>
                <w:sz w:val="16"/>
              </w:rPr>
              <w:t xml:space="preserve"> </w:t>
            </w:r>
            <w:r>
              <w:rPr>
                <w:rFonts w:hint="eastAsia"/>
                <w:sz w:val="16"/>
              </w:rPr>
              <w:t>グリージョ</w:t>
            </w:r>
          </w:p>
          <w:p w14:paraId="14CC9729" w14:textId="11E61F19" w:rsidR="008467B1" w:rsidRPr="00D8390E" w:rsidRDefault="008467B1" w:rsidP="008467B1">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BA2ACC">
              <w:rPr>
                <w:rFonts w:ascii="HGP創英角ｺﾞｼｯｸUB" w:eastAsia="HGP創英角ｺﾞｼｯｸUB" w:hAnsi="HGP創英角ｺﾞｼｯｸUB"/>
                <w:bCs/>
                <w:color w:val="00B050"/>
                <w:sz w:val="16"/>
                <w:lang w:val="it-IT"/>
              </w:rPr>
              <w:t>6</w:t>
            </w:r>
            <w:r>
              <w:rPr>
                <w:rFonts w:ascii="HGP創英角ｺﾞｼｯｸUB" w:eastAsia="HGP創英角ｺﾞｼｯｸUB" w:hAnsi="HGP創英角ｺﾞｼｯｸUB"/>
                <w:bCs/>
                <w:color w:val="00B050"/>
                <w:sz w:val="16"/>
                <w:lang w:val="it-IT"/>
              </w:rPr>
              <w:t>00</w:t>
            </w:r>
            <w:r>
              <w:rPr>
                <w:rFonts w:ascii="HGP創英角ｺﾞｼｯｸUB" w:eastAsia="HGP創英角ｺﾞｼｯｸUB" w:hAnsi="HGP創英角ｺﾞｼｯｸUB" w:hint="eastAsia"/>
                <w:bCs/>
                <w:color w:val="00B050"/>
                <w:sz w:val="16"/>
                <w:lang w:val="it-IT"/>
              </w:rPr>
              <w:t>本</w:t>
            </w:r>
          </w:p>
        </w:tc>
        <w:tc>
          <w:tcPr>
            <w:tcW w:w="394" w:type="pct"/>
            <w:vAlign w:val="center"/>
          </w:tcPr>
          <w:p w14:paraId="07CFAFC7" w14:textId="1D088F56" w:rsidR="008467B1" w:rsidRPr="00D8390E" w:rsidRDefault="008467B1" w:rsidP="008467B1">
            <w:pPr>
              <w:jc w:val="center"/>
              <w:rPr>
                <w:b/>
                <w:sz w:val="18"/>
                <w:szCs w:val="18"/>
                <w:lang w:val="it-IT"/>
              </w:rPr>
            </w:pPr>
            <w:r>
              <w:rPr>
                <w:rFonts w:hint="eastAsia"/>
                <w:b/>
                <w:sz w:val="18"/>
                <w:szCs w:val="18"/>
                <w:lang w:val="it-IT"/>
              </w:rPr>
              <w:t>2</w:t>
            </w:r>
            <w:r>
              <w:rPr>
                <w:b/>
                <w:sz w:val="18"/>
                <w:szCs w:val="18"/>
                <w:lang w:val="it-IT"/>
              </w:rPr>
              <w:t>020</w:t>
            </w:r>
          </w:p>
        </w:tc>
        <w:tc>
          <w:tcPr>
            <w:tcW w:w="264" w:type="pct"/>
            <w:vAlign w:val="center"/>
          </w:tcPr>
          <w:p w14:paraId="45971B64" w14:textId="266B2F97" w:rsidR="008467B1" w:rsidRPr="00D8390E" w:rsidRDefault="00BA2ACC" w:rsidP="008467B1">
            <w:pPr>
              <w:jc w:val="center"/>
              <w:rPr>
                <w:sz w:val="18"/>
                <w:szCs w:val="18"/>
              </w:rPr>
            </w:pPr>
            <w:r w:rsidRPr="00326947">
              <w:rPr>
                <w:rFonts w:hint="eastAsia"/>
                <w:sz w:val="14"/>
                <w:szCs w:val="14"/>
              </w:rPr>
              <w:t>ロゼ？</w:t>
            </w:r>
          </w:p>
        </w:tc>
        <w:tc>
          <w:tcPr>
            <w:tcW w:w="395" w:type="pct"/>
            <w:vAlign w:val="center"/>
          </w:tcPr>
          <w:p w14:paraId="5102AAB6" w14:textId="77777777" w:rsidR="008467B1" w:rsidRPr="00B71E96" w:rsidRDefault="008467B1" w:rsidP="008467B1">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6E5BEAB8" w14:textId="190F0DF9" w:rsidR="008467B1" w:rsidRPr="00B71E96" w:rsidRDefault="008467B1" w:rsidP="008467B1">
            <w:pPr>
              <w:jc w:val="center"/>
              <w:rPr>
                <w:b/>
                <w:sz w:val="18"/>
                <w:szCs w:val="18"/>
              </w:rPr>
            </w:pPr>
            <w:r w:rsidRPr="00B71E96">
              <w:rPr>
                <w:rFonts w:hint="eastAsia"/>
                <w:b/>
                <w:sz w:val="18"/>
                <w:szCs w:val="18"/>
              </w:rPr>
              <w:t>\</w:t>
            </w:r>
            <w:r w:rsidR="00ED1D19">
              <w:rPr>
                <w:b/>
                <w:sz w:val="18"/>
                <w:szCs w:val="18"/>
              </w:rPr>
              <w:t>7</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tcPr>
          <w:p w14:paraId="5748968B" w14:textId="6EBF9E57" w:rsidR="008467B1" w:rsidRPr="00843DFB" w:rsidRDefault="008467B1" w:rsidP="008467B1">
            <w:pPr>
              <w:rPr>
                <w:sz w:val="14"/>
                <w:lang w:val="it-IT"/>
              </w:rPr>
            </w:pPr>
            <w:r w:rsidRPr="00843DFB">
              <w:rPr>
                <w:sz w:val="14"/>
              </w:rPr>
              <w:t>ピノ</w:t>
            </w:r>
            <w:r w:rsidRPr="00843DFB">
              <w:rPr>
                <w:sz w:val="14"/>
              </w:rPr>
              <w:t xml:space="preserve"> </w:t>
            </w:r>
            <w:r w:rsidRPr="00843DFB">
              <w:rPr>
                <w:sz w:val="14"/>
              </w:rPr>
              <w:t>グリージョ、樹齢</w:t>
            </w:r>
            <w:r w:rsidRPr="00843DFB">
              <w:rPr>
                <w:sz w:val="14"/>
              </w:rPr>
              <w:t>30</w:t>
            </w:r>
            <w:r w:rsidRPr="00843DFB">
              <w:rPr>
                <w:sz w:val="14"/>
              </w:rPr>
              <w:t>～</w:t>
            </w:r>
            <w:r w:rsidRPr="00843DFB">
              <w:rPr>
                <w:sz w:val="14"/>
              </w:rPr>
              <w:t>40</w:t>
            </w:r>
            <w:r w:rsidRPr="00843DFB">
              <w:rPr>
                <w:sz w:val="14"/>
              </w:rPr>
              <w:t>年。収穫を可能な限り遅らせる完熟したブドウを収穫。除梗して果皮・種子と共に約</w:t>
            </w:r>
            <w:r w:rsidRPr="00843DFB">
              <w:rPr>
                <w:sz w:val="14"/>
              </w:rPr>
              <w:t>1</w:t>
            </w:r>
            <w:r w:rsidRPr="00843DFB">
              <w:rPr>
                <w:sz w:val="14"/>
              </w:rPr>
              <w:t>か月の醗酵。圧搾後、大樽にて</w:t>
            </w:r>
            <w:r w:rsidRPr="00843DFB">
              <w:rPr>
                <w:sz w:val="14"/>
              </w:rPr>
              <w:t>18</w:t>
            </w:r>
            <w:r w:rsidRPr="00843DFB">
              <w:rPr>
                <w:sz w:val="14"/>
              </w:rPr>
              <w:t>か月、瓶内にて</w:t>
            </w:r>
            <w:r w:rsidRPr="00843DFB">
              <w:rPr>
                <w:sz w:val="14"/>
              </w:rPr>
              <w:t>12</w:t>
            </w:r>
            <w:r w:rsidRPr="00843DFB">
              <w:rPr>
                <w:sz w:val="14"/>
              </w:rPr>
              <w:t>か月の熟成。</w:t>
            </w:r>
            <w:r>
              <w:rPr>
                <w:rFonts w:hint="eastAsia"/>
                <w:sz w:val="14"/>
              </w:rPr>
              <w:t>諸々の事情から、今回も</w:t>
            </w:r>
            <w:r>
              <w:rPr>
                <w:rFonts w:hint="eastAsia"/>
                <w:sz w:val="14"/>
              </w:rPr>
              <w:t>DOC</w:t>
            </w:r>
            <w:r>
              <w:rPr>
                <w:rFonts w:hint="eastAsia"/>
                <w:sz w:val="14"/>
              </w:rPr>
              <w:t>の認証を通ったピノグリージョ。非常に完熟し</w:t>
            </w:r>
            <w:r w:rsidR="00D7001F">
              <w:rPr>
                <w:rFonts w:hint="eastAsia"/>
                <w:sz w:val="14"/>
              </w:rPr>
              <w:t>つつも酸とのバランスの良い</w:t>
            </w:r>
            <w:r w:rsidR="00D7001F">
              <w:rPr>
                <w:rFonts w:hint="eastAsia"/>
                <w:sz w:val="14"/>
              </w:rPr>
              <w:t>2020</w:t>
            </w:r>
            <w:r w:rsidR="00D7001F">
              <w:rPr>
                <w:rFonts w:hint="eastAsia"/>
                <w:sz w:val="14"/>
              </w:rPr>
              <w:t>。</w:t>
            </w:r>
            <w:r>
              <w:rPr>
                <w:rFonts w:hint="eastAsia"/>
                <w:sz w:val="14"/>
              </w:rPr>
              <w:t>畑の面積が少ないため、入荷量は他の白よりも少なくなります。</w:t>
            </w:r>
          </w:p>
        </w:tc>
      </w:tr>
      <w:tr w:rsidR="008467B1" w:rsidRPr="00D8390E" w14:paraId="59708A7A" w14:textId="77777777" w:rsidTr="00326947">
        <w:tc>
          <w:tcPr>
            <w:tcW w:w="1185" w:type="pct"/>
          </w:tcPr>
          <w:p w14:paraId="015294FC" w14:textId="4FCE21D7" w:rsidR="008467B1" w:rsidRPr="00A549E1" w:rsidRDefault="008467B1" w:rsidP="008467B1">
            <w:pPr>
              <w:jc w:val="left"/>
              <w:rPr>
                <w:b/>
                <w:lang w:val="it-IT"/>
              </w:rPr>
            </w:pPr>
            <w:r w:rsidRPr="00A549E1">
              <w:rPr>
                <w:b/>
                <w:szCs w:val="22"/>
                <w:lang w:val="it-IT"/>
              </w:rPr>
              <w:lastRenderedPageBreak/>
              <w:t>Prelit</w:t>
            </w:r>
            <w:r>
              <w:rPr>
                <w:b/>
                <w:szCs w:val="22"/>
                <w:lang w:val="it-IT"/>
              </w:rPr>
              <w:t xml:space="preserve">            </w:t>
            </w:r>
            <w:r w:rsidRPr="005F3C8B">
              <w:rPr>
                <w:b/>
                <w:sz w:val="16"/>
                <w:szCs w:val="16"/>
                <w:lang w:val="it-IT"/>
              </w:rPr>
              <w:t>DOC</w:t>
            </w:r>
          </w:p>
          <w:p w14:paraId="582A32C8" w14:textId="77777777" w:rsidR="008467B1" w:rsidRPr="00D8390E" w:rsidRDefault="008467B1" w:rsidP="008467B1">
            <w:pPr>
              <w:jc w:val="left"/>
              <w:rPr>
                <w:sz w:val="16"/>
              </w:rPr>
            </w:pPr>
            <w:r>
              <w:rPr>
                <w:rFonts w:hint="eastAsia"/>
                <w:sz w:val="16"/>
              </w:rPr>
              <w:t>プレリット</w:t>
            </w:r>
          </w:p>
          <w:p w14:paraId="65EAF514" w14:textId="77777777" w:rsidR="008467B1" w:rsidRPr="00D8390E" w:rsidRDefault="008467B1" w:rsidP="008467B1">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Align w:val="center"/>
          </w:tcPr>
          <w:p w14:paraId="01C8DE14" w14:textId="0F7318F7" w:rsidR="008467B1" w:rsidRPr="00D8390E" w:rsidRDefault="008467B1" w:rsidP="008467B1">
            <w:pPr>
              <w:jc w:val="center"/>
              <w:rPr>
                <w:b/>
                <w:sz w:val="18"/>
                <w:szCs w:val="18"/>
                <w:lang w:val="it-IT"/>
              </w:rPr>
            </w:pPr>
            <w:r>
              <w:rPr>
                <w:rFonts w:hint="eastAsia"/>
                <w:b/>
                <w:sz w:val="18"/>
                <w:szCs w:val="18"/>
                <w:lang w:val="it-IT"/>
              </w:rPr>
              <w:t>2</w:t>
            </w:r>
            <w:r>
              <w:rPr>
                <w:b/>
                <w:sz w:val="18"/>
                <w:szCs w:val="18"/>
                <w:lang w:val="it-IT"/>
              </w:rPr>
              <w:t>018</w:t>
            </w:r>
          </w:p>
        </w:tc>
        <w:tc>
          <w:tcPr>
            <w:tcW w:w="264" w:type="pct"/>
            <w:vAlign w:val="center"/>
          </w:tcPr>
          <w:p w14:paraId="11FC68A1" w14:textId="77777777" w:rsidR="008467B1" w:rsidRPr="00D8390E" w:rsidRDefault="008467B1" w:rsidP="008467B1">
            <w:pPr>
              <w:jc w:val="center"/>
              <w:rPr>
                <w:sz w:val="18"/>
                <w:szCs w:val="18"/>
              </w:rPr>
            </w:pPr>
            <w:r>
              <w:rPr>
                <w:rFonts w:hint="eastAsia"/>
                <w:sz w:val="18"/>
                <w:szCs w:val="18"/>
              </w:rPr>
              <w:t>赤</w:t>
            </w:r>
          </w:p>
        </w:tc>
        <w:tc>
          <w:tcPr>
            <w:tcW w:w="395" w:type="pct"/>
            <w:vAlign w:val="center"/>
          </w:tcPr>
          <w:p w14:paraId="1B46A748" w14:textId="77777777" w:rsidR="008467B1" w:rsidRPr="00B71E96" w:rsidRDefault="008467B1" w:rsidP="008467B1">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461" w:type="pct"/>
            <w:vAlign w:val="center"/>
          </w:tcPr>
          <w:p w14:paraId="008C47E2" w14:textId="7369A22A" w:rsidR="008467B1" w:rsidRPr="00B71E96" w:rsidRDefault="008467B1" w:rsidP="008467B1">
            <w:pPr>
              <w:jc w:val="center"/>
              <w:rPr>
                <w:rFonts w:cs="Calibri"/>
                <w:b/>
                <w:sz w:val="18"/>
                <w:szCs w:val="18"/>
                <w:lang w:val="it-IT"/>
              </w:rPr>
            </w:pPr>
            <w:r w:rsidRPr="00B71E96">
              <w:rPr>
                <w:rFonts w:hint="eastAsia"/>
                <w:b/>
                <w:sz w:val="18"/>
                <w:szCs w:val="18"/>
              </w:rPr>
              <w:t>\</w:t>
            </w:r>
            <w:r w:rsidR="00F25DBF">
              <w:rPr>
                <w:b/>
                <w:sz w:val="18"/>
                <w:szCs w:val="18"/>
              </w:rPr>
              <w:t>7</w:t>
            </w:r>
            <w:r w:rsidRPr="00B71E96">
              <w:rPr>
                <w:rFonts w:hint="eastAsia"/>
                <w:b/>
                <w:sz w:val="18"/>
                <w:szCs w:val="18"/>
              </w:rPr>
              <w:t>,</w:t>
            </w:r>
            <w:r w:rsidR="00F25DBF">
              <w:rPr>
                <w:b/>
                <w:sz w:val="18"/>
                <w:szCs w:val="18"/>
              </w:rPr>
              <w:t>0</w:t>
            </w:r>
            <w:r w:rsidRPr="00B71E96">
              <w:rPr>
                <w:rFonts w:hint="eastAsia"/>
                <w:b/>
                <w:sz w:val="18"/>
                <w:szCs w:val="18"/>
              </w:rPr>
              <w:t>00</w:t>
            </w:r>
          </w:p>
        </w:tc>
        <w:tc>
          <w:tcPr>
            <w:tcW w:w="2301" w:type="pct"/>
          </w:tcPr>
          <w:p w14:paraId="20AE4A99" w14:textId="16F6E36C" w:rsidR="008467B1" w:rsidRPr="00843DFB" w:rsidRDefault="008467B1" w:rsidP="008467B1">
            <w:pPr>
              <w:rPr>
                <w:sz w:val="14"/>
                <w:szCs w:val="14"/>
              </w:rPr>
            </w:pPr>
            <w:r w:rsidRPr="00843DFB">
              <w:rPr>
                <w:sz w:val="14"/>
              </w:rPr>
              <w:t>メルロー</w:t>
            </w:r>
            <w:r w:rsidRPr="00843DFB">
              <w:rPr>
                <w:sz w:val="14"/>
              </w:rPr>
              <w:t>85</w:t>
            </w:r>
            <w:r w:rsidRPr="00843DFB">
              <w:rPr>
                <w:sz w:val="14"/>
              </w:rPr>
              <w:t>％、カベルネ　ソーヴィニヨン樹齢</w:t>
            </w:r>
            <w:r w:rsidRPr="00843DFB">
              <w:rPr>
                <w:sz w:val="14"/>
              </w:rPr>
              <w:t>30</w:t>
            </w:r>
            <w:r w:rsidRPr="00843DFB">
              <w:rPr>
                <w:sz w:val="14"/>
              </w:rPr>
              <w:t>～</w:t>
            </w:r>
            <w:r w:rsidRPr="00843DFB">
              <w:rPr>
                <w:sz w:val="14"/>
              </w:rPr>
              <w:t>40</w:t>
            </w:r>
            <w:r w:rsidRPr="00843DFB">
              <w:rPr>
                <w:sz w:val="14"/>
              </w:rPr>
              <w:t>年。樹上にて限界まで成熟を待ち収穫。除梗し果皮・種子と共に</w:t>
            </w:r>
            <w:r w:rsidRPr="00843DFB">
              <w:rPr>
                <w:sz w:val="14"/>
              </w:rPr>
              <w:t>1</w:t>
            </w:r>
            <w:r w:rsidRPr="00843DFB">
              <w:rPr>
                <w:sz w:val="14"/>
              </w:rPr>
              <w:t>カ月のマセレーション。圧搾後大樽にて</w:t>
            </w:r>
            <w:r w:rsidRPr="00843DFB">
              <w:rPr>
                <w:sz w:val="14"/>
              </w:rPr>
              <w:t>36</w:t>
            </w:r>
            <w:r w:rsidRPr="00843DFB">
              <w:rPr>
                <w:sz w:val="14"/>
              </w:rPr>
              <w:t>か月、瓶内にて</w:t>
            </w:r>
            <w:r w:rsidRPr="00843DFB">
              <w:rPr>
                <w:sz w:val="14"/>
              </w:rPr>
              <w:t>12</w:t>
            </w:r>
            <w:r w:rsidRPr="00843DFB">
              <w:rPr>
                <w:sz w:val="14"/>
              </w:rPr>
              <w:t>カ月以上の熟成。</w:t>
            </w:r>
            <w:r>
              <w:rPr>
                <w:rFonts w:hint="eastAsia"/>
                <w:sz w:val="14"/>
              </w:rPr>
              <w:t xml:space="preserve"> 201</w:t>
            </w:r>
            <w:r w:rsidR="00D7001F">
              <w:rPr>
                <w:rFonts w:hint="eastAsia"/>
                <w:sz w:val="14"/>
              </w:rPr>
              <w:t>8</w:t>
            </w:r>
            <w:r>
              <w:rPr>
                <w:rFonts w:hint="eastAsia"/>
                <w:sz w:val="14"/>
              </w:rPr>
              <w:t>は貴腐</w:t>
            </w:r>
            <w:r w:rsidR="00D7001F">
              <w:rPr>
                <w:rFonts w:hint="eastAsia"/>
                <w:sz w:val="14"/>
              </w:rPr>
              <w:t>の影響が少なく、果実的なバランス感の良いヴィンテージ。</w:t>
            </w:r>
            <w:r>
              <w:rPr>
                <w:rFonts w:hint="eastAsia"/>
                <w:sz w:val="14"/>
              </w:rPr>
              <w:t>ブドウ自体の完熟度</w:t>
            </w:r>
            <w:r w:rsidR="00D7001F">
              <w:rPr>
                <w:rFonts w:hint="eastAsia"/>
                <w:sz w:val="14"/>
              </w:rPr>
              <w:t>、そして酸からの骨格、緻密さをもったプレリット。</w:t>
            </w:r>
          </w:p>
        </w:tc>
      </w:tr>
    </w:tbl>
    <w:p w14:paraId="372FD01B" w14:textId="77777777" w:rsidR="00C70FE2" w:rsidRPr="00D8390E" w:rsidRDefault="00C70FE2" w:rsidP="00C70FE2">
      <w:pPr>
        <w:spacing w:line="240" w:lineRule="atLeast"/>
        <w:jc w:val="left"/>
        <w:rPr>
          <w:b/>
          <w:bCs/>
          <w:sz w:val="32"/>
          <w:szCs w:val="21"/>
          <w:u w:val="single"/>
          <w:lang w:val="it-IT"/>
        </w:rPr>
      </w:pPr>
      <w:r>
        <w:rPr>
          <w:rFonts w:hint="eastAsia"/>
          <w:b/>
          <w:bCs/>
          <w:sz w:val="28"/>
          <w:u w:val="single"/>
          <w:lang w:val="it-IT"/>
        </w:rPr>
        <w:t xml:space="preserve">Cascina Lieto </w:t>
      </w:r>
      <w:r w:rsidRPr="00D249BA">
        <w:rPr>
          <w:rFonts w:hint="eastAsia"/>
          <w:szCs w:val="21"/>
          <w:u w:val="single"/>
          <w:lang w:val="it-IT"/>
        </w:rPr>
        <w:t>カッシーナ</w:t>
      </w:r>
      <w:r w:rsidRPr="00D249BA">
        <w:rPr>
          <w:rFonts w:hint="eastAsia"/>
          <w:szCs w:val="21"/>
          <w:u w:val="single"/>
          <w:lang w:val="it-IT"/>
        </w:rPr>
        <w:t xml:space="preserve"> </w:t>
      </w:r>
      <w:r w:rsidRPr="00D249BA">
        <w:rPr>
          <w:rFonts w:hint="eastAsia"/>
          <w:szCs w:val="21"/>
          <w:u w:val="single"/>
          <w:lang w:val="it-IT"/>
        </w:rPr>
        <w:t>リエート</w:t>
      </w:r>
      <w:r w:rsidRPr="00D249BA">
        <w:rPr>
          <w:rFonts w:hint="eastAsia"/>
          <w:szCs w:val="21"/>
          <w:u w:val="single"/>
          <w:lang w:val="it-IT"/>
        </w:rPr>
        <w:t xml:space="preserve"> </w:t>
      </w:r>
      <w:r>
        <w:rPr>
          <w:rFonts w:hint="eastAsia"/>
          <w:b/>
          <w:bCs/>
          <w:sz w:val="18"/>
          <w:u w:val="single"/>
          <w:lang w:val="it-IT"/>
        </w:rPr>
        <w:t xml:space="preserve">        </w:t>
      </w:r>
      <w:r>
        <w:rPr>
          <w:rFonts w:hint="eastAsia"/>
          <w:sz w:val="16"/>
          <w:u w:val="single"/>
          <w:lang w:val="it-IT"/>
        </w:rPr>
        <w:t xml:space="preserve">                                                </w:t>
      </w:r>
      <w:r>
        <w:rPr>
          <w:rFonts w:hint="eastAsia"/>
          <w:sz w:val="16"/>
          <w:u w:val="single"/>
          <w:lang w:val="it-IT"/>
        </w:rPr>
        <w:t>ピエモンテ</w:t>
      </w:r>
      <w:r w:rsidRPr="00D8390E">
        <w:rPr>
          <w:rFonts w:cs="ＭＳ ゴシック"/>
          <w:sz w:val="16"/>
          <w:szCs w:val="16"/>
          <w:u w:val="single"/>
          <w:lang w:val="it-IT"/>
        </w:rPr>
        <w:t>ー</w:t>
      </w:r>
      <w:r>
        <w:rPr>
          <w:rFonts w:cs="ＭＳ ゴシック" w:hint="eastAsia"/>
          <w:sz w:val="16"/>
          <w:szCs w:val="16"/>
          <w:u w:val="single"/>
          <w:lang w:val="it-IT"/>
        </w:rPr>
        <w:t>クネオ</w:t>
      </w:r>
      <w:r w:rsidRPr="00D8390E">
        <w:rPr>
          <w:rFonts w:cs="ＭＳ ゴシック"/>
          <w:sz w:val="16"/>
          <w:szCs w:val="16"/>
          <w:u w:val="single"/>
          <w:lang w:val="it-IT"/>
        </w:rPr>
        <w:t>ー</w:t>
      </w:r>
      <w:r>
        <w:rPr>
          <w:rFonts w:cs="ＭＳ ゴシック" w:hint="eastAsia"/>
          <w:sz w:val="16"/>
          <w:szCs w:val="16"/>
          <w:u w:val="single"/>
          <w:lang w:val="it-IT"/>
        </w:rPr>
        <w:t>カスティリオーネ</w:t>
      </w:r>
      <w:r>
        <w:rPr>
          <w:rFonts w:cs="ＭＳ ゴシック" w:hint="eastAsia"/>
          <w:sz w:val="16"/>
          <w:szCs w:val="16"/>
          <w:u w:val="single"/>
          <w:lang w:val="it-IT"/>
        </w:rPr>
        <w:t xml:space="preserve"> </w:t>
      </w:r>
      <w:r>
        <w:rPr>
          <w:rFonts w:cs="ＭＳ ゴシック" w:hint="eastAsia"/>
          <w:sz w:val="16"/>
          <w:szCs w:val="16"/>
          <w:u w:val="single"/>
          <w:lang w:val="it-IT"/>
        </w:rPr>
        <w:t>ティネッラ</w:t>
      </w:r>
    </w:p>
    <w:tbl>
      <w:tblPr>
        <w:tblStyle w:val="1"/>
        <w:tblW w:w="5000" w:type="pct"/>
        <w:tblLayout w:type="fixed"/>
        <w:tblLook w:val="04A0" w:firstRow="1" w:lastRow="0" w:firstColumn="1" w:lastColumn="0" w:noHBand="0" w:noVBand="1"/>
      </w:tblPr>
      <w:tblGrid>
        <w:gridCol w:w="2693"/>
        <w:gridCol w:w="851"/>
        <w:gridCol w:w="567"/>
        <w:gridCol w:w="711"/>
        <w:gridCol w:w="993"/>
        <w:gridCol w:w="4957"/>
      </w:tblGrid>
      <w:tr w:rsidR="00C70FE2" w:rsidRPr="00D8390E" w14:paraId="70888977" w14:textId="77777777" w:rsidTr="00BA2ACC">
        <w:trPr>
          <w:trHeight w:val="156"/>
        </w:trPr>
        <w:tc>
          <w:tcPr>
            <w:tcW w:w="1250" w:type="pct"/>
          </w:tcPr>
          <w:p w14:paraId="404F67A3" w14:textId="77777777" w:rsidR="00C70FE2" w:rsidRPr="00D8390E" w:rsidRDefault="00C70FE2" w:rsidP="00291AE5">
            <w:pPr>
              <w:jc w:val="center"/>
              <w:rPr>
                <w:sz w:val="14"/>
                <w:szCs w:val="18"/>
                <w:lang w:val="it-IT"/>
              </w:rPr>
            </w:pPr>
            <w:r w:rsidRPr="00D8390E">
              <w:rPr>
                <w:sz w:val="14"/>
                <w:szCs w:val="18"/>
                <w:lang w:val="it-IT"/>
              </w:rPr>
              <w:t>ワイン名</w:t>
            </w:r>
          </w:p>
        </w:tc>
        <w:tc>
          <w:tcPr>
            <w:tcW w:w="395" w:type="pct"/>
          </w:tcPr>
          <w:p w14:paraId="4147AB29" w14:textId="77777777" w:rsidR="00C70FE2" w:rsidRPr="00D8390E" w:rsidRDefault="00C70FE2" w:rsidP="00291AE5">
            <w:pPr>
              <w:jc w:val="center"/>
              <w:rPr>
                <w:sz w:val="12"/>
                <w:szCs w:val="18"/>
                <w:lang w:val="it-IT"/>
              </w:rPr>
            </w:pPr>
            <w:r w:rsidRPr="00D8390E">
              <w:rPr>
                <w:sz w:val="12"/>
                <w:szCs w:val="18"/>
                <w:lang w:val="it-IT"/>
              </w:rPr>
              <w:t>ヴィンテージ</w:t>
            </w:r>
          </w:p>
        </w:tc>
        <w:tc>
          <w:tcPr>
            <w:tcW w:w="263" w:type="pct"/>
          </w:tcPr>
          <w:p w14:paraId="757E20A7" w14:textId="77777777" w:rsidR="00C70FE2" w:rsidRPr="00D8390E" w:rsidRDefault="00C70FE2" w:rsidP="00291AE5">
            <w:pPr>
              <w:jc w:val="center"/>
              <w:rPr>
                <w:sz w:val="14"/>
                <w:szCs w:val="18"/>
                <w:lang w:val="it-IT"/>
              </w:rPr>
            </w:pPr>
            <w:r w:rsidRPr="00D8390E">
              <w:rPr>
                <w:sz w:val="14"/>
                <w:szCs w:val="18"/>
                <w:lang w:val="it-IT"/>
              </w:rPr>
              <w:t>種類</w:t>
            </w:r>
          </w:p>
        </w:tc>
        <w:tc>
          <w:tcPr>
            <w:tcW w:w="330" w:type="pct"/>
          </w:tcPr>
          <w:p w14:paraId="02B7A1EE" w14:textId="77777777" w:rsidR="00C70FE2" w:rsidRPr="00D8390E" w:rsidRDefault="00C70FE2" w:rsidP="00291AE5">
            <w:pPr>
              <w:jc w:val="center"/>
              <w:rPr>
                <w:sz w:val="14"/>
                <w:szCs w:val="18"/>
                <w:lang w:val="it-IT"/>
              </w:rPr>
            </w:pPr>
            <w:r w:rsidRPr="00D8390E">
              <w:rPr>
                <w:sz w:val="14"/>
                <w:szCs w:val="18"/>
                <w:lang w:val="it-IT"/>
              </w:rPr>
              <w:t>容量</w:t>
            </w:r>
          </w:p>
        </w:tc>
        <w:tc>
          <w:tcPr>
            <w:tcW w:w="461" w:type="pct"/>
          </w:tcPr>
          <w:p w14:paraId="59CBD34B" w14:textId="77777777" w:rsidR="00C70FE2" w:rsidRPr="00D8390E" w:rsidRDefault="00C70FE2" w:rsidP="00291AE5">
            <w:pPr>
              <w:jc w:val="center"/>
              <w:rPr>
                <w:sz w:val="14"/>
                <w:szCs w:val="18"/>
                <w:lang w:val="it-IT"/>
              </w:rPr>
            </w:pPr>
            <w:r w:rsidRPr="00D8390E">
              <w:rPr>
                <w:sz w:val="14"/>
                <w:szCs w:val="18"/>
                <w:lang w:val="it-IT"/>
              </w:rPr>
              <w:t>上代（税別）</w:t>
            </w:r>
          </w:p>
        </w:tc>
        <w:tc>
          <w:tcPr>
            <w:tcW w:w="2301" w:type="pct"/>
          </w:tcPr>
          <w:p w14:paraId="7B75C80D" w14:textId="77777777" w:rsidR="00C70FE2" w:rsidRPr="00D8390E" w:rsidRDefault="00C70FE2" w:rsidP="00291AE5">
            <w:pPr>
              <w:jc w:val="center"/>
              <w:rPr>
                <w:sz w:val="14"/>
                <w:szCs w:val="18"/>
                <w:lang w:val="it-IT"/>
              </w:rPr>
            </w:pPr>
            <w:r w:rsidRPr="00D8390E">
              <w:rPr>
                <w:sz w:val="14"/>
                <w:szCs w:val="18"/>
                <w:lang w:val="it-IT"/>
              </w:rPr>
              <w:t>メモ</w:t>
            </w:r>
          </w:p>
        </w:tc>
      </w:tr>
      <w:tr w:rsidR="000D2CB1" w:rsidRPr="00D8390E" w14:paraId="02B7A989" w14:textId="77777777" w:rsidTr="00BA2ACC">
        <w:trPr>
          <w:trHeight w:val="1004"/>
        </w:trPr>
        <w:tc>
          <w:tcPr>
            <w:tcW w:w="1250" w:type="pct"/>
          </w:tcPr>
          <w:p w14:paraId="1AA0E743" w14:textId="77777777" w:rsidR="000D2CB1" w:rsidRDefault="000D2CB1" w:rsidP="000D2CB1">
            <w:pPr>
              <w:jc w:val="left"/>
              <w:rPr>
                <w:b/>
                <w:lang w:val="it-IT"/>
              </w:rPr>
            </w:pPr>
            <w:r w:rsidRPr="00D92E15">
              <w:rPr>
                <w:rFonts w:hint="eastAsia"/>
                <w:b/>
                <w:color w:val="00B050"/>
                <w:lang w:val="it-IT"/>
              </w:rPr>
              <w:t>★</w:t>
            </w:r>
            <w:r>
              <w:rPr>
                <w:b/>
                <w:lang w:val="it-IT"/>
              </w:rPr>
              <w:t>Bianco “Sensazione”</w:t>
            </w:r>
          </w:p>
          <w:p w14:paraId="29D4BBC6" w14:textId="77777777" w:rsidR="000D2CB1" w:rsidRPr="00CD6F8D" w:rsidRDefault="000D2CB1" w:rsidP="000D2CB1">
            <w:pPr>
              <w:jc w:val="left"/>
              <w:rPr>
                <w:bCs/>
                <w:sz w:val="16"/>
                <w:szCs w:val="16"/>
                <w:lang w:val="it-IT"/>
              </w:rPr>
            </w:pPr>
            <w:r>
              <w:rPr>
                <w:rFonts w:hint="eastAsia"/>
                <w:bCs/>
                <w:sz w:val="16"/>
                <w:szCs w:val="16"/>
                <w:lang w:val="it-IT"/>
              </w:rPr>
              <w:t>ビアンコ</w:t>
            </w:r>
            <w:r>
              <w:rPr>
                <w:rFonts w:hint="eastAsia"/>
                <w:bCs/>
                <w:sz w:val="16"/>
                <w:szCs w:val="16"/>
                <w:lang w:val="it-IT"/>
              </w:rPr>
              <w:t xml:space="preserve"> </w:t>
            </w:r>
            <w:r>
              <w:rPr>
                <w:bCs/>
                <w:sz w:val="16"/>
                <w:szCs w:val="16"/>
                <w:lang w:val="it-IT"/>
              </w:rPr>
              <w:t>“</w:t>
            </w:r>
            <w:r>
              <w:rPr>
                <w:rFonts w:hint="eastAsia"/>
                <w:bCs/>
                <w:sz w:val="16"/>
                <w:szCs w:val="16"/>
                <w:lang w:val="it-IT"/>
              </w:rPr>
              <w:t>センサツィオーネ“</w:t>
            </w:r>
            <w:r w:rsidRPr="00CD6F8D">
              <w:rPr>
                <w:rFonts w:hint="eastAsia"/>
                <w:bCs/>
                <w:sz w:val="16"/>
                <w:szCs w:val="16"/>
                <w:lang w:val="it-IT"/>
              </w:rPr>
              <w:t xml:space="preserve"> </w:t>
            </w:r>
          </w:p>
          <w:p w14:paraId="61346AE0" w14:textId="77777777" w:rsidR="000D2CB1" w:rsidRPr="00D8390E" w:rsidRDefault="000D2CB1" w:rsidP="000D2CB1">
            <w:pPr>
              <w:jc w:val="left"/>
              <w:rPr>
                <w:rFonts w:ascii="HGPｺﾞｼｯｸM"/>
                <w:b/>
                <w:sz w:val="16"/>
                <w:szCs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600本</w:t>
            </w:r>
          </w:p>
          <w:p w14:paraId="5C84087A" w14:textId="77777777" w:rsidR="000D2CB1" w:rsidRPr="00D92E15" w:rsidRDefault="000D2CB1" w:rsidP="000D2CB1">
            <w:pPr>
              <w:jc w:val="left"/>
              <w:rPr>
                <w:b/>
                <w:color w:val="00B050"/>
                <w:lang w:val="it-IT"/>
              </w:rPr>
            </w:pPr>
          </w:p>
        </w:tc>
        <w:tc>
          <w:tcPr>
            <w:tcW w:w="395" w:type="pct"/>
            <w:vAlign w:val="center"/>
          </w:tcPr>
          <w:p w14:paraId="50462775" w14:textId="32F50C4F" w:rsidR="000D2CB1" w:rsidRDefault="000D2CB1" w:rsidP="000D2CB1">
            <w:pPr>
              <w:jc w:val="center"/>
              <w:rPr>
                <w:b/>
                <w:sz w:val="18"/>
                <w:szCs w:val="18"/>
                <w:lang w:val="it-IT"/>
              </w:rPr>
            </w:pPr>
            <w:r>
              <w:rPr>
                <w:rFonts w:hint="eastAsia"/>
                <w:b/>
                <w:sz w:val="18"/>
                <w:szCs w:val="18"/>
                <w:lang w:val="it-IT"/>
              </w:rPr>
              <w:t>20</w:t>
            </w:r>
          </w:p>
        </w:tc>
        <w:tc>
          <w:tcPr>
            <w:tcW w:w="263" w:type="pct"/>
            <w:vAlign w:val="center"/>
          </w:tcPr>
          <w:p w14:paraId="2E648600" w14:textId="7DE612FB" w:rsidR="000D2CB1" w:rsidRDefault="000D2CB1" w:rsidP="000D2CB1">
            <w:pPr>
              <w:jc w:val="center"/>
              <w:rPr>
                <w:sz w:val="18"/>
                <w:szCs w:val="18"/>
              </w:rPr>
            </w:pPr>
            <w:r>
              <w:rPr>
                <w:rFonts w:hint="eastAsia"/>
                <w:sz w:val="18"/>
                <w:szCs w:val="18"/>
              </w:rPr>
              <w:t>白</w:t>
            </w:r>
          </w:p>
        </w:tc>
        <w:tc>
          <w:tcPr>
            <w:tcW w:w="330" w:type="pct"/>
            <w:vAlign w:val="center"/>
          </w:tcPr>
          <w:p w14:paraId="61758750" w14:textId="7E7310AE" w:rsidR="000D2CB1" w:rsidRPr="00D8390E" w:rsidRDefault="000D2CB1" w:rsidP="000D2CB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74D4F5AE" w14:textId="1F53D9D3" w:rsidR="000D2CB1" w:rsidRPr="00BF6EAF" w:rsidRDefault="000D2CB1" w:rsidP="000D2CB1">
            <w:pPr>
              <w:jc w:val="center"/>
              <w:rPr>
                <w:b/>
                <w:sz w:val="18"/>
                <w:szCs w:val="18"/>
              </w:rPr>
            </w:pPr>
            <w:r w:rsidRPr="00BF6EAF">
              <w:rPr>
                <w:rFonts w:hint="eastAsia"/>
                <w:b/>
                <w:sz w:val="18"/>
                <w:szCs w:val="18"/>
              </w:rPr>
              <w:t>\5,9</w:t>
            </w:r>
            <w:r w:rsidRPr="00BF6EAF">
              <w:rPr>
                <w:b/>
                <w:sz w:val="18"/>
                <w:szCs w:val="18"/>
              </w:rPr>
              <w:t>00</w:t>
            </w:r>
          </w:p>
        </w:tc>
        <w:tc>
          <w:tcPr>
            <w:tcW w:w="2301" w:type="pct"/>
          </w:tcPr>
          <w:p w14:paraId="28E20A73" w14:textId="6ED83BCE" w:rsidR="000D2CB1" w:rsidRPr="003019DB" w:rsidRDefault="000D2CB1" w:rsidP="000D2CB1">
            <w:pPr>
              <w:rPr>
                <w:sz w:val="14"/>
                <w:lang w:val="it-IT"/>
              </w:rPr>
            </w:pPr>
            <w:r>
              <w:rPr>
                <w:rFonts w:hint="eastAsia"/>
                <w:sz w:val="14"/>
              </w:rPr>
              <w:t>モスカート</w:t>
            </w:r>
            <w:r>
              <w:rPr>
                <w:rFonts w:hint="eastAsia"/>
                <w:sz w:val="14"/>
              </w:rPr>
              <w:t>60</w:t>
            </w:r>
            <w:r>
              <w:rPr>
                <w:rFonts w:hint="eastAsia"/>
                <w:sz w:val="14"/>
              </w:rPr>
              <w:t>％、コルテーゼ</w:t>
            </w:r>
            <w:r>
              <w:rPr>
                <w:rFonts w:hint="eastAsia"/>
                <w:sz w:val="14"/>
              </w:rPr>
              <w:t>40</w:t>
            </w:r>
            <w:r>
              <w:rPr>
                <w:rFonts w:hint="eastAsia"/>
                <w:sz w:val="14"/>
              </w:rPr>
              <w:t>％。</w:t>
            </w:r>
            <w:r w:rsidRPr="003019DB">
              <w:rPr>
                <w:rFonts w:hint="eastAsia"/>
                <w:sz w:val="14"/>
              </w:rPr>
              <w:t>樹齢</w:t>
            </w:r>
            <w:r w:rsidRPr="003019DB">
              <w:rPr>
                <w:rFonts w:hint="eastAsia"/>
                <w:sz w:val="14"/>
              </w:rPr>
              <w:t>30</w:t>
            </w:r>
            <w:r w:rsidRPr="003019DB">
              <w:rPr>
                <w:rFonts w:hint="eastAsia"/>
                <w:sz w:val="14"/>
              </w:rPr>
              <w:t>～</w:t>
            </w:r>
            <w:r w:rsidRPr="003019DB">
              <w:rPr>
                <w:rFonts w:hint="eastAsia"/>
                <w:sz w:val="14"/>
              </w:rPr>
              <w:t>50</w:t>
            </w:r>
            <w:r w:rsidRPr="003019DB">
              <w:rPr>
                <w:rFonts w:hint="eastAsia"/>
                <w:sz w:val="14"/>
              </w:rPr>
              <w:t>年。収穫後、</w:t>
            </w:r>
            <w:r w:rsidRPr="003019DB">
              <w:rPr>
                <w:rFonts w:hint="eastAsia"/>
                <w:sz w:val="14"/>
                <w:lang w:val="it-IT"/>
              </w:rPr>
              <w:t>除梗し果皮と共に</w:t>
            </w:r>
            <w:r>
              <w:rPr>
                <w:rFonts w:hint="eastAsia"/>
                <w:sz w:val="14"/>
                <w:lang w:val="it-IT"/>
              </w:rPr>
              <w:t>1</w:t>
            </w:r>
            <w:r>
              <w:rPr>
                <w:rFonts w:hint="eastAsia"/>
                <w:sz w:val="14"/>
                <w:lang w:val="it-IT"/>
              </w:rPr>
              <w:t>カ月、</w:t>
            </w:r>
            <w:r w:rsidRPr="003019DB">
              <w:rPr>
                <w:rFonts w:hint="eastAsia"/>
                <w:sz w:val="14"/>
                <w:lang w:val="it-IT"/>
              </w:rPr>
              <w:t>醗酵が終わるのを待つ。圧搾後、タンク内で</w:t>
            </w:r>
            <w:r>
              <w:rPr>
                <w:rFonts w:hint="eastAsia"/>
                <w:sz w:val="14"/>
                <w:lang w:val="it-IT"/>
              </w:rPr>
              <w:t>12</w:t>
            </w:r>
            <w:r w:rsidRPr="003019DB">
              <w:rPr>
                <w:rFonts w:hint="eastAsia"/>
                <w:sz w:val="14"/>
                <w:lang w:val="it-IT"/>
              </w:rPr>
              <w:t>カ月の熟成。ボトル詰めののち約</w:t>
            </w:r>
            <w:r>
              <w:rPr>
                <w:rFonts w:hint="eastAsia"/>
                <w:sz w:val="14"/>
                <w:lang w:val="it-IT"/>
              </w:rPr>
              <w:t>1</w:t>
            </w:r>
            <w:r>
              <w:rPr>
                <w:sz w:val="14"/>
                <w:lang w:val="it-IT"/>
              </w:rPr>
              <w:t>8</w:t>
            </w:r>
            <w:r w:rsidRPr="003019DB">
              <w:rPr>
                <w:rFonts w:hint="eastAsia"/>
                <w:sz w:val="14"/>
                <w:lang w:val="it-IT"/>
              </w:rPr>
              <w:t>か月の熟成。</w:t>
            </w:r>
            <w:r>
              <w:rPr>
                <w:rFonts w:hint="eastAsia"/>
                <w:sz w:val="14"/>
              </w:rPr>
              <w:t>高樹齢のモスカートとコルテーゼの畑より。</w:t>
            </w:r>
            <w:r w:rsidRPr="003019DB">
              <w:rPr>
                <w:rFonts w:hint="eastAsia"/>
                <w:sz w:val="14"/>
              </w:rPr>
              <w:t>収量を抑え果実の完熟を待つ、そして十分な熟成期間を取る。自らが出会い、愛する造り手達へのオマージュともいえるワイン</w:t>
            </w:r>
            <w:r>
              <w:rPr>
                <w:rFonts w:hint="eastAsia"/>
                <w:sz w:val="14"/>
              </w:rPr>
              <w:t>。</w:t>
            </w:r>
            <w:r w:rsidRPr="004D5624">
              <w:rPr>
                <w:rFonts w:hint="eastAsia"/>
                <w:sz w:val="14"/>
              </w:rPr>
              <w:t>コルテーゼが入ることにより、よりバランス感</w:t>
            </w:r>
            <w:r>
              <w:rPr>
                <w:rFonts w:hint="eastAsia"/>
                <w:sz w:val="14"/>
              </w:rPr>
              <w:t>、飲み心地の良さを感じる味わい。</w:t>
            </w:r>
            <w:r w:rsidRPr="00E77EEA">
              <w:rPr>
                <w:rFonts w:hint="eastAsia"/>
                <w:sz w:val="14"/>
              </w:rPr>
              <w:t>雨の影響で非常に過酷な収穫だった</w:t>
            </w:r>
            <w:r w:rsidRPr="00E77EEA">
              <w:rPr>
                <w:rFonts w:hint="eastAsia"/>
                <w:sz w:val="14"/>
              </w:rPr>
              <w:t>2020</w:t>
            </w:r>
            <w:r w:rsidRPr="00E77EEA">
              <w:rPr>
                <w:rFonts w:hint="eastAsia"/>
                <w:sz w:val="14"/>
              </w:rPr>
              <w:t>。しかし、果実のフレッシュさや繊細さ、バランスは本当に素晴らしい非の打ちようがありません。</w:t>
            </w:r>
          </w:p>
        </w:tc>
      </w:tr>
      <w:tr w:rsidR="000D2CB1" w:rsidRPr="00D8390E" w14:paraId="286C6B7B" w14:textId="77777777" w:rsidTr="00BA2ACC">
        <w:trPr>
          <w:trHeight w:val="1004"/>
        </w:trPr>
        <w:tc>
          <w:tcPr>
            <w:tcW w:w="1250" w:type="pct"/>
          </w:tcPr>
          <w:p w14:paraId="410E860D" w14:textId="0471C62E" w:rsidR="000D2CB1" w:rsidRDefault="000D2CB1" w:rsidP="000D2CB1">
            <w:pPr>
              <w:jc w:val="left"/>
              <w:rPr>
                <w:b/>
                <w:lang w:val="it-IT"/>
              </w:rPr>
            </w:pPr>
            <w:r w:rsidRPr="00D92E15">
              <w:rPr>
                <w:rFonts w:hint="eastAsia"/>
                <w:b/>
                <w:color w:val="00B050"/>
                <w:lang w:val="it-IT"/>
              </w:rPr>
              <w:t>★</w:t>
            </w:r>
            <w:r>
              <w:rPr>
                <w:b/>
                <w:lang w:val="it-IT"/>
              </w:rPr>
              <w:t>Moscato LR</w:t>
            </w:r>
          </w:p>
          <w:p w14:paraId="6539893F" w14:textId="7E34EF70" w:rsidR="000D2CB1" w:rsidRPr="00CD6F8D" w:rsidRDefault="000D2CB1" w:rsidP="000D2CB1">
            <w:pPr>
              <w:jc w:val="left"/>
              <w:rPr>
                <w:bCs/>
                <w:sz w:val="16"/>
                <w:szCs w:val="16"/>
                <w:lang w:val="it-IT"/>
              </w:rPr>
            </w:pPr>
            <w:r w:rsidRPr="00CD6F8D">
              <w:rPr>
                <w:rFonts w:hint="eastAsia"/>
                <w:bCs/>
                <w:sz w:val="16"/>
                <w:szCs w:val="16"/>
                <w:lang w:val="it-IT"/>
              </w:rPr>
              <w:t>モスカート</w:t>
            </w:r>
            <w:r w:rsidRPr="00CD6F8D">
              <w:rPr>
                <w:rFonts w:hint="eastAsia"/>
                <w:bCs/>
                <w:sz w:val="16"/>
                <w:szCs w:val="16"/>
                <w:lang w:val="it-IT"/>
              </w:rPr>
              <w:t xml:space="preserve"> </w:t>
            </w:r>
            <w:r>
              <w:rPr>
                <w:rFonts w:hint="eastAsia"/>
                <w:bCs/>
                <w:sz w:val="16"/>
                <w:szCs w:val="16"/>
                <w:lang w:val="it-IT"/>
              </w:rPr>
              <w:t>リエート</w:t>
            </w:r>
            <w:r>
              <w:rPr>
                <w:rFonts w:hint="eastAsia"/>
                <w:bCs/>
                <w:sz w:val="16"/>
                <w:szCs w:val="16"/>
                <w:lang w:val="it-IT"/>
              </w:rPr>
              <w:t xml:space="preserve"> </w:t>
            </w:r>
            <w:r>
              <w:rPr>
                <w:rFonts w:hint="eastAsia"/>
                <w:bCs/>
                <w:sz w:val="16"/>
                <w:szCs w:val="16"/>
                <w:lang w:val="it-IT"/>
              </w:rPr>
              <w:t>リゼルヴァ</w:t>
            </w:r>
            <w:r w:rsidRPr="00CD6F8D">
              <w:rPr>
                <w:rFonts w:hint="eastAsia"/>
                <w:bCs/>
                <w:sz w:val="16"/>
                <w:szCs w:val="16"/>
                <w:lang w:val="it-IT"/>
              </w:rPr>
              <w:t xml:space="preserve"> </w:t>
            </w:r>
          </w:p>
          <w:p w14:paraId="6B531EA2" w14:textId="12F9CD84" w:rsidR="000D2CB1" w:rsidRDefault="000D2CB1" w:rsidP="000D2CB1">
            <w:pPr>
              <w:jc w:val="left"/>
              <w:rPr>
                <w:rFonts w:ascii="HGP創英角ｺﾞｼｯｸUB" w:eastAsia="HGP創英角ｺﾞｼｯｸUB" w:hAnsi="HGP創英角ｺﾞｼｯｸUB"/>
                <w:bCs/>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120本</w:t>
            </w:r>
          </w:p>
          <w:p w14:paraId="6ECB2A81" w14:textId="77777777" w:rsidR="000D2CB1" w:rsidRPr="00D62A4A" w:rsidRDefault="000D2CB1" w:rsidP="000D2CB1">
            <w:pPr>
              <w:jc w:val="left"/>
              <w:rPr>
                <w:b/>
                <w:lang w:val="it-IT"/>
              </w:rPr>
            </w:pPr>
          </w:p>
        </w:tc>
        <w:tc>
          <w:tcPr>
            <w:tcW w:w="395" w:type="pct"/>
            <w:vAlign w:val="center"/>
          </w:tcPr>
          <w:p w14:paraId="032A883C" w14:textId="49FD337B" w:rsidR="000D2CB1" w:rsidRPr="00D8390E" w:rsidRDefault="000D2CB1" w:rsidP="000D2CB1">
            <w:pPr>
              <w:jc w:val="center"/>
              <w:rPr>
                <w:b/>
                <w:sz w:val="18"/>
                <w:szCs w:val="18"/>
                <w:lang w:val="it-IT"/>
              </w:rPr>
            </w:pPr>
            <w:r>
              <w:rPr>
                <w:rFonts w:hint="eastAsia"/>
                <w:b/>
                <w:sz w:val="18"/>
                <w:szCs w:val="18"/>
                <w:lang w:val="it-IT"/>
              </w:rPr>
              <w:t>20</w:t>
            </w:r>
          </w:p>
        </w:tc>
        <w:tc>
          <w:tcPr>
            <w:tcW w:w="263" w:type="pct"/>
            <w:vAlign w:val="center"/>
          </w:tcPr>
          <w:p w14:paraId="11B91288" w14:textId="77777777" w:rsidR="000D2CB1" w:rsidRPr="00D8390E" w:rsidRDefault="000D2CB1" w:rsidP="000D2CB1">
            <w:pPr>
              <w:jc w:val="center"/>
              <w:rPr>
                <w:sz w:val="18"/>
                <w:szCs w:val="18"/>
              </w:rPr>
            </w:pPr>
            <w:r>
              <w:rPr>
                <w:rFonts w:hint="eastAsia"/>
                <w:sz w:val="18"/>
                <w:szCs w:val="18"/>
              </w:rPr>
              <w:t>白</w:t>
            </w:r>
          </w:p>
        </w:tc>
        <w:tc>
          <w:tcPr>
            <w:tcW w:w="330" w:type="pct"/>
            <w:vAlign w:val="center"/>
          </w:tcPr>
          <w:p w14:paraId="0408AFBF" w14:textId="77777777" w:rsidR="000D2CB1" w:rsidRPr="00D8390E" w:rsidRDefault="000D2CB1" w:rsidP="000D2CB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5C4AEFAD" w14:textId="21524261" w:rsidR="000D2CB1" w:rsidRPr="00BF6EAF" w:rsidRDefault="000D2CB1" w:rsidP="000D2CB1">
            <w:pPr>
              <w:jc w:val="center"/>
              <w:rPr>
                <w:b/>
                <w:sz w:val="18"/>
                <w:szCs w:val="18"/>
              </w:rPr>
            </w:pPr>
            <w:r w:rsidRPr="00BF6EAF">
              <w:rPr>
                <w:rFonts w:hint="eastAsia"/>
                <w:b/>
                <w:sz w:val="18"/>
                <w:szCs w:val="18"/>
              </w:rPr>
              <w:t>\1</w:t>
            </w:r>
            <w:r w:rsidRPr="00BF6EAF">
              <w:rPr>
                <w:b/>
                <w:sz w:val="18"/>
                <w:szCs w:val="18"/>
              </w:rPr>
              <w:t>4</w:t>
            </w:r>
            <w:r w:rsidRPr="00BF6EAF">
              <w:rPr>
                <w:rFonts w:hint="eastAsia"/>
                <w:b/>
                <w:sz w:val="18"/>
                <w:szCs w:val="18"/>
              </w:rPr>
              <w:t>,</w:t>
            </w:r>
            <w:r w:rsidRPr="00BF6EAF">
              <w:rPr>
                <w:b/>
                <w:sz w:val="18"/>
                <w:szCs w:val="18"/>
              </w:rPr>
              <w:t>800</w:t>
            </w:r>
          </w:p>
        </w:tc>
        <w:tc>
          <w:tcPr>
            <w:tcW w:w="2301" w:type="pct"/>
          </w:tcPr>
          <w:p w14:paraId="6EDF7D25" w14:textId="6BDC13AD" w:rsidR="000D2CB1" w:rsidRDefault="000D2CB1" w:rsidP="000D2CB1">
            <w:pPr>
              <w:rPr>
                <w:sz w:val="14"/>
                <w:lang w:val="it-IT"/>
              </w:rPr>
            </w:pPr>
            <w:r w:rsidRPr="003019DB">
              <w:rPr>
                <w:rFonts w:hint="eastAsia"/>
                <w:sz w:val="14"/>
                <w:lang w:val="it-IT"/>
              </w:rPr>
              <w:t>モスカート、樹齢</w:t>
            </w:r>
            <w:r w:rsidRPr="003019DB">
              <w:rPr>
                <w:rFonts w:hint="eastAsia"/>
                <w:sz w:val="14"/>
                <w:lang w:val="it-IT"/>
              </w:rPr>
              <w:t>5</w:t>
            </w:r>
            <w:r>
              <w:rPr>
                <w:sz w:val="14"/>
                <w:lang w:val="it-IT"/>
              </w:rPr>
              <w:t>6</w:t>
            </w:r>
            <w:r w:rsidRPr="003019DB">
              <w:rPr>
                <w:rFonts w:hint="eastAsia"/>
                <w:sz w:val="14"/>
                <w:lang w:val="it-IT"/>
              </w:rPr>
              <w:t>年。収穫後、除梗し果皮と共に</w:t>
            </w:r>
            <w:r>
              <w:rPr>
                <w:rFonts w:hint="eastAsia"/>
                <w:sz w:val="14"/>
                <w:lang w:val="it-IT"/>
              </w:rPr>
              <w:t>1</w:t>
            </w:r>
            <w:r>
              <w:rPr>
                <w:rFonts w:hint="eastAsia"/>
                <w:sz w:val="14"/>
                <w:lang w:val="it-IT"/>
              </w:rPr>
              <w:t>カ月、</w:t>
            </w:r>
            <w:r w:rsidRPr="003019DB">
              <w:rPr>
                <w:rFonts w:hint="eastAsia"/>
                <w:sz w:val="14"/>
                <w:lang w:val="it-IT"/>
              </w:rPr>
              <w:t>醗酵が終わるのを待つ。圧搾後、タンク内で</w:t>
            </w:r>
            <w:r>
              <w:rPr>
                <w:rFonts w:hint="eastAsia"/>
                <w:sz w:val="14"/>
                <w:lang w:val="it-IT"/>
              </w:rPr>
              <w:t>2</w:t>
            </w:r>
            <w:r>
              <w:rPr>
                <w:sz w:val="14"/>
                <w:lang w:val="it-IT"/>
              </w:rPr>
              <w:t>4</w:t>
            </w:r>
            <w:r w:rsidRPr="003019DB">
              <w:rPr>
                <w:rFonts w:hint="eastAsia"/>
                <w:sz w:val="14"/>
                <w:lang w:val="it-IT"/>
              </w:rPr>
              <w:t>カ月の熟成。ボトル詰めののち約</w:t>
            </w:r>
            <w:r>
              <w:rPr>
                <w:rFonts w:hint="eastAsia"/>
                <w:sz w:val="14"/>
                <w:lang w:val="it-IT"/>
              </w:rPr>
              <w:t>1</w:t>
            </w:r>
            <w:r>
              <w:rPr>
                <w:sz w:val="14"/>
                <w:lang w:val="it-IT"/>
              </w:rPr>
              <w:t>2</w:t>
            </w:r>
            <w:r w:rsidRPr="003019DB">
              <w:rPr>
                <w:rFonts w:hint="eastAsia"/>
                <w:sz w:val="14"/>
                <w:lang w:val="it-IT"/>
              </w:rPr>
              <w:t>か月の熟成。</w:t>
            </w:r>
          </w:p>
          <w:p w14:paraId="57426012" w14:textId="225486B5" w:rsidR="000D2CB1" w:rsidRPr="00843DFB" w:rsidRDefault="000D2CB1" w:rsidP="000D2CB1">
            <w:pPr>
              <w:ind w:firstLineChars="100" w:firstLine="123"/>
              <w:rPr>
                <w:sz w:val="14"/>
                <w:lang w:val="it-IT"/>
              </w:rPr>
            </w:pPr>
            <w:r>
              <w:rPr>
                <w:rFonts w:hint="eastAsia"/>
                <w:sz w:val="14"/>
                <w:lang w:val="it-IT"/>
              </w:rPr>
              <w:t>リエートの高樹齢の畑</w:t>
            </w:r>
            <w:r w:rsidRPr="003019DB">
              <w:rPr>
                <w:rFonts w:hint="eastAsia"/>
                <w:sz w:val="14"/>
                <w:lang w:val="it-IT"/>
              </w:rPr>
              <w:t>、</w:t>
            </w:r>
            <w:r>
              <w:rPr>
                <w:rFonts w:hint="eastAsia"/>
                <w:sz w:val="14"/>
                <w:lang w:val="it-IT"/>
              </w:rPr>
              <w:t>9</w:t>
            </w:r>
            <w:r>
              <w:rPr>
                <w:rFonts w:hint="eastAsia"/>
                <w:sz w:val="14"/>
                <w:lang w:val="it-IT"/>
              </w:rPr>
              <w:t>月下旬に収穫したモスカート。腐敗果を粒単位ですべて手作業で落としながら収穫、貴腐化したブドウが全体の</w:t>
            </w:r>
            <w:r>
              <w:rPr>
                <w:rFonts w:hint="eastAsia"/>
                <w:sz w:val="14"/>
                <w:lang w:val="it-IT"/>
              </w:rPr>
              <w:t>30</w:t>
            </w:r>
            <w:r>
              <w:rPr>
                <w:rFonts w:hint="eastAsia"/>
                <w:sz w:val="14"/>
                <w:lang w:val="it-IT"/>
              </w:rPr>
              <w:t>％に及ぶ。収穫量は例年の約半分となったが、今までに経験したことがない熟成を遂げたモスカート。通常のリエートではなく、リゼルヴァとしてリリース。</w:t>
            </w:r>
            <w:r w:rsidRPr="003019DB">
              <w:rPr>
                <w:rFonts w:hint="eastAsia"/>
                <w:sz w:val="14"/>
                <w:lang w:val="it-IT"/>
              </w:rPr>
              <w:t>自らが出会い、愛する造り手達へのオマージュともいえるワイン。</w:t>
            </w:r>
          </w:p>
        </w:tc>
      </w:tr>
    </w:tbl>
    <w:p w14:paraId="5D35DB62" w14:textId="7A7CB889" w:rsidR="00107A57" w:rsidRDefault="00107A57" w:rsidP="00107A57">
      <w:pPr>
        <w:spacing w:line="240" w:lineRule="atLeast"/>
        <w:jc w:val="left"/>
        <w:rPr>
          <w:rFonts w:cs="ＭＳ ゴシック"/>
          <w:b/>
          <w:sz w:val="32"/>
          <w:szCs w:val="21"/>
          <w:u w:val="single"/>
          <w:lang w:val="it-IT"/>
        </w:rPr>
      </w:pPr>
      <w:r>
        <w:rPr>
          <w:rFonts w:cs="ＭＳ ゴシック"/>
          <w:b/>
          <w:sz w:val="32"/>
          <w:szCs w:val="21"/>
          <w:u w:val="single"/>
          <w:lang w:val="it-IT"/>
        </w:rPr>
        <w:t xml:space="preserve">Rosi </w:t>
      </w:r>
      <w:r>
        <w:rPr>
          <w:rFonts w:cs="ＭＳ ゴシック"/>
          <w:b/>
          <w:sz w:val="24"/>
          <w:szCs w:val="18"/>
          <w:u w:val="single"/>
          <w:lang w:val="it-IT"/>
        </w:rPr>
        <w:t>Eugenio</w:t>
      </w:r>
      <w:r>
        <w:rPr>
          <w:rFonts w:cs="ＭＳ ゴシック"/>
          <w:sz w:val="22"/>
          <w:szCs w:val="22"/>
          <w:u w:val="single"/>
          <w:lang w:val="it-IT"/>
        </w:rPr>
        <w:t xml:space="preserve"> </w:t>
      </w:r>
      <w:r w:rsidRPr="00D249BA">
        <w:rPr>
          <w:rFonts w:cs="ＭＳ ゴシック" w:hint="eastAsia"/>
          <w:sz w:val="18"/>
          <w:szCs w:val="18"/>
          <w:u w:val="single"/>
        </w:rPr>
        <w:t>ローズィ</w:t>
      </w:r>
      <w:r>
        <w:rPr>
          <w:rFonts w:cs="ＭＳ ゴシック"/>
          <w:sz w:val="16"/>
          <w:szCs w:val="16"/>
          <w:u w:val="single"/>
        </w:rPr>
        <w:t xml:space="preserve">     </w:t>
      </w:r>
      <w:r>
        <w:rPr>
          <w:rFonts w:cs="ＭＳ ゴシック"/>
          <w:sz w:val="16"/>
          <w:szCs w:val="16"/>
          <w:u w:val="single"/>
          <w:lang w:val="it-IT"/>
        </w:rPr>
        <w:t xml:space="preserve">                                  </w:t>
      </w:r>
      <w:r w:rsidR="00D249BA">
        <w:rPr>
          <w:rFonts w:cs="ＭＳ ゴシック" w:hint="eastAsia"/>
          <w:sz w:val="16"/>
          <w:szCs w:val="16"/>
          <w:u w:val="single"/>
          <w:lang w:val="it-IT"/>
        </w:rPr>
        <w:t xml:space="preserve">        </w:t>
      </w:r>
      <w:r>
        <w:rPr>
          <w:rFonts w:cs="ＭＳ ゴシック"/>
          <w:sz w:val="16"/>
          <w:szCs w:val="16"/>
          <w:u w:val="single"/>
          <w:lang w:val="it-IT"/>
        </w:rPr>
        <w:t xml:space="preserve">                        </w:t>
      </w:r>
      <w:r>
        <w:rPr>
          <w:rFonts w:cs="ＭＳ ゴシック" w:hint="eastAsia"/>
          <w:sz w:val="16"/>
          <w:szCs w:val="16"/>
          <w:u w:val="single"/>
          <w:lang w:val="it-IT"/>
        </w:rPr>
        <w:t>トレンティーノ＝アルト</w:t>
      </w:r>
      <w:r>
        <w:rPr>
          <w:rFonts w:cs="ＭＳ ゴシック"/>
          <w:sz w:val="16"/>
          <w:szCs w:val="16"/>
          <w:u w:val="single"/>
          <w:lang w:val="it-IT"/>
        </w:rPr>
        <w:t xml:space="preserve"> </w:t>
      </w:r>
      <w:r>
        <w:rPr>
          <w:rFonts w:cs="ＭＳ ゴシック" w:hint="eastAsia"/>
          <w:sz w:val="16"/>
          <w:szCs w:val="16"/>
          <w:u w:val="single"/>
          <w:lang w:val="it-IT"/>
        </w:rPr>
        <w:t>アディジェートレントーヴォラーノ</w:t>
      </w:r>
    </w:p>
    <w:tbl>
      <w:tblPr>
        <w:tblStyle w:val="1"/>
        <w:tblW w:w="5000" w:type="pct"/>
        <w:tblLook w:val="04A0" w:firstRow="1" w:lastRow="0" w:firstColumn="1" w:lastColumn="0" w:noHBand="0" w:noVBand="1"/>
      </w:tblPr>
      <w:tblGrid>
        <w:gridCol w:w="2835"/>
        <w:gridCol w:w="851"/>
        <w:gridCol w:w="709"/>
        <w:gridCol w:w="851"/>
        <w:gridCol w:w="1133"/>
        <w:gridCol w:w="4393"/>
      </w:tblGrid>
      <w:tr w:rsidR="00107A57" w14:paraId="416EB880" w14:textId="77777777" w:rsidTr="00EB1CFE">
        <w:trPr>
          <w:trHeight w:val="156"/>
        </w:trPr>
        <w:tc>
          <w:tcPr>
            <w:tcW w:w="1316" w:type="pct"/>
            <w:tcBorders>
              <w:top w:val="single" w:sz="4" w:space="0" w:color="auto"/>
              <w:left w:val="nil"/>
              <w:bottom w:val="single" w:sz="4" w:space="0" w:color="auto"/>
              <w:right w:val="nil"/>
            </w:tcBorders>
            <w:hideMark/>
          </w:tcPr>
          <w:p w14:paraId="762E1717" w14:textId="77777777" w:rsidR="00107A57" w:rsidRDefault="00107A57">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6138BB0C" w14:textId="77777777" w:rsidR="00107A57" w:rsidRDefault="00107A57">
            <w:pPr>
              <w:jc w:val="center"/>
              <w:rPr>
                <w:sz w:val="12"/>
                <w:szCs w:val="18"/>
                <w:lang w:val="it-IT"/>
              </w:rPr>
            </w:pPr>
            <w:r>
              <w:rPr>
                <w:rFonts w:hint="eastAsia"/>
                <w:sz w:val="12"/>
                <w:szCs w:val="18"/>
                <w:lang w:val="it-IT"/>
              </w:rPr>
              <w:t>ヴィンテージ</w:t>
            </w:r>
          </w:p>
        </w:tc>
        <w:tc>
          <w:tcPr>
            <w:tcW w:w="329" w:type="pct"/>
            <w:tcBorders>
              <w:top w:val="single" w:sz="4" w:space="0" w:color="auto"/>
              <w:left w:val="nil"/>
              <w:bottom w:val="single" w:sz="4" w:space="0" w:color="auto"/>
              <w:right w:val="nil"/>
            </w:tcBorders>
            <w:hideMark/>
          </w:tcPr>
          <w:p w14:paraId="586CB890" w14:textId="77777777" w:rsidR="00107A57" w:rsidRDefault="00107A57">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5DF15A28" w14:textId="77777777" w:rsidR="00107A57" w:rsidRDefault="00107A57">
            <w:pPr>
              <w:jc w:val="center"/>
              <w:rPr>
                <w:sz w:val="14"/>
                <w:szCs w:val="18"/>
                <w:lang w:val="it-IT"/>
              </w:rPr>
            </w:pPr>
            <w:r>
              <w:rPr>
                <w:rFonts w:hint="eastAsia"/>
                <w:sz w:val="14"/>
                <w:szCs w:val="18"/>
                <w:lang w:val="it-IT"/>
              </w:rPr>
              <w:t>容量</w:t>
            </w:r>
          </w:p>
        </w:tc>
        <w:tc>
          <w:tcPr>
            <w:tcW w:w="526" w:type="pct"/>
            <w:tcBorders>
              <w:top w:val="single" w:sz="4" w:space="0" w:color="auto"/>
              <w:left w:val="nil"/>
              <w:bottom w:val="single" w:sz="4" w:space="0" w:color="auto"/>
              <w:right w:val="nil"/>
            </w:tcBorders>
            <w:hideMark/>
          </w:tcPr>
          <w:p w14:paraId="0F1C9550" w14:textId="77777777" w:rsidR="00107A57" w:rsidRDefault="00107A57">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5698DD4D" w14:textId="77777777" w:rsidR="00107A57" w:rsidRDefault="00107A57">
            <w:pPr>
              <w:jc w:val="center"/>
              <w:rPr>
                <w:sz w:val="14"/>
                <w:szCs w:val="18"/>
                <w:lang w:val="it-IT"/>
              </w:rPr>
            </w:pPr>
            <w:r>
              <w:rPr>
                <w:rFonts w:hint="eastAsia"/>
                <w:sz w:val="14"/>
                <w:szCs w:val="18"/>
                <w:lang w:val="it-IT"/>
              </w:rPr>
              <w:t>メモ</w:t>
            </w:r>
          </w:p>
        </w:tc>
      </w:tr>
      <w:tr w:rsidR="00156B02" w14:paraId="29D9CCEC" w14:textId="77777777" w:rsidTr="00EB1CFE">
        <w:trPr>
          <w:trHeight w:val="752"/>
        </w:trPr>
        <w:tc>
          <w:tcPr>
            <w:tcW w:w="1316" w:type="pct"/>
            <w:tcBorders>
              <w:top w:val="single" w:sz="4" w:space="0" w:color="auto"/>
              <w:left w:val="nil"/>
              <w:bottom w:val="single" w:sz="4" w:space="0" w:color="auto"/>
              <w:right w:val="nil"/>
            </w:tcBorders>
          </w:tcPr>
          <w:p w14:paraId="132E9593" w14:textId="38EA135F" w:rsidR="00156B02" w:rsidRDefault="00156B02" w:rsidP="00156B02">
            <w:pPr>
              <w:rPr>
                <w:b/>
                <w:lang w:val="it-IT"/>
              </w:rPr>
            </w:pPr>
            <w:r>
              <w:rPr>
                <w:b/>
                <w:lang w:val="it-IT"/>
              </w:rPr>
              <w:t>Riflesso Rosi</w:t>
            </w:r>
            <w:r w:rsidR="00BA2ACC">
              <w:rPr>
                <w:b/>
                <w:lang w:val="it-IT"/>
              </w:rPr>
              <w:t xml:space="preserve">        </w:t>
            </w:r>
            <w:r w:rsidR="00BA2ACC">
              <w:rPr>
                <w:b/>
                <w:sz w:val="16"/>
                <w:szCs w:val="16"/>
                <w:lang w:val="it-IT"/>
              </w:rPr>
              <w:t>IGT</w:t>
            </w:r>
          </w:p>
          <w:p w14:paraId="7D2CE71D" w14:textId="77777777" w:rsidR="00156B02" w:rsidRPr="00D82196" w:rsidRDefault="00156B02" w:rsidP="00156B02">
            <w:pPr>
              <w:rPr>
                <w:sz w:val="16"/>
                <w:lang w:val="it-IT"/>
              </w:rPr>
            </w:pPr>
            <w:r>
              <w:rPr>
                <w:rFonts w:hint="eastAsia"/>
                <w:sz w:val="16"/>
                <w:lang w:val="it-IT"/>
              </w:rPr>
              <w:t>リフレッソ</w:t>
            </w:r>
            <w:r>
              <w:rPr>
                <w:rFonts w:hint="eastAsia"/>
                <w:sz w:val="16"/>
                <w:lang w:val="it-IT"/>
              </w:rPr>
              <w:t xml:space="preserve"> </w:t>
            </w:r>
            <w:r>
              <w:rPr>
                <w:rFonts w:hint="eastAsia"/>
                <w:sz w:val="16"/>
                <w:lang w:val="it-IT"/>
              </w:rPr>
              <w:t>ローズィ</w:t>
            </w:r>
          </w:p>
          <w:p w14:paraId="112A99C2" w14:textId="3EAB4503" w:rsidR="00156B02" w:rsidRDefault="00156B02" w:rsidP="00156B02">
            <w:pPr>
              <w:jc w:val="left"/>
              <w:rPr>
                <w:b/>
                <w:lang w:val="it-IT"/>
              </w:rPr>
            </w:pPr>
            <w:r w:rsidRPr="005954FD">
              <w:rPr>
                <w:rFonts w:ascii="HGP創英角ｺﾞｼｯｸUB" w:eastAsia="HGP創英角ｺﾞｼｯｸUB" w:hAnsi="HGP創英角ｺﾞｼｯｸUB" w:hint="eastAsia"/>
                <w:bCs/>
                <w:color w:val="00B050"/>
                <w:sz w:val="16"/>
              </w:rPr>
              <w:t>≪新ヴィンテージ≫</w:t>
            </w:r>
          </w:p>
        </w:tc>
        <w:tc>
          <w:tcPr>
            <w:tcW w:w="395" w:type="pct"/>
            <w:tcBorders>
              <w:top w:val="single" w:sz="4" w:space="0" w:color="auto"/>
              <w:left w:val="nil"/>
              <w:bottom w:val="single" w:sz="4" w:space="0" w:color="auto"/>
              <w:right w:val="nil"/>
            </w:tcBorders>
            <w:vAlign w:val="center"/>
          </w:tcPr>
          <w:p w14:paraId="2A59648B" w14:textId="6CD909B5" w:rsidR="00156B02" w:rsidRDefault="00156B02" w:rsidP="00156B02">
            <w:pPr>
              <w:jc w:val="center"/>
              <w:rPr>
                <w:b/>
                <w:sz w:val="18"/>
                <w:szCs w:val="18"/>
                <w:lang w:val="it-IT"/>
              </w:rPr>
            </w:pPr>
            <w:r w:rsidRPr="00802F94">
              <w:rPr>
                <w:rFonts w:hint="eastAsia"/>
                <w:b/>
                <w:sz w:val="18"/>
                <w:lang w:val="it-IT"/>
              </w:rPr>
              <w:t>20</w:t>
            </w:r>
            <w:r>
              <w:rPr>
                <w:b/>
                <w:sz w:val="18"/>
                <w:lang w:val="it-IT"/>
              </w:rPr>
              <w:t>2</w:t>
            </w:r>
            <w:r w:rsidR="008A7DF2">
              <w:rPr>
                <w:rFonts w:hint="eastAsia"/>
                <w:b/>
                <w:sz w:val="18"/>
                <w:lang w:val="it-IT"/>
              </w:rPr>
              <w:t>1</w:t>
            </w:r>
          </w:p>
        </w:tc>
        <w:tc>
          <w:tcPr>
            <w:tcW w:w="329" w:type="pct"/>
            <w:tcBorders>
              <w:top w:val="single" w:sz="4" w:space="0" w:color="auto"/>
              <w:left w:val="nil"/>
              <w:bottom w:val="single" w:sz="4" w:space="0" w:color="auto"/>
              <w:right w:val="nil"/>
            </w:tcBorders>
            <w:vAlign w:val="center"/>
          </w:tcPr>
          <w:p w14:paraId="427303C2" w14:textId="08FF4D6A" w:rsidR="00156B02" w:rsidRDefault="00156B02" w:rsidP="00156B02">
            <w:pPr>
              <w:jc w:val="center"/>
              <w:rPr>
                <w:sz w:val="16"/>
                <w:szCs w:val="16"/>
              </w:rPr>
            </w:pPr>
            <w:r>
              <w:rPr>
                <w:rFonts w:hint="eastAsia"/>
                <w:sz w:val="18"/>
                <w:szCs w:val="18"/>
              </w:rPr>
              <w:t>ロゼ</w:t>
            </w:r>
          </w:p>
        </w:tc>
        <w:tc>
          <w:tcPr>
            <w:tcW w:w="395" w:type="pct"/>
            <w:tcBorders>
              <w:top w:val="single" w:sz="4" w:space="0" w:color="auto"/>
              <w:left w:val="nil"/>
              <w:bottom w:val="single" w:sz="4" w:space="0" w:color="auto"/>
              <w:right w:val="nil"/>
            </w:tcBorders>
            <w:vAlign w:val="center"/>
          </w:tcPr>
          <w:p w14:paraId="51640C75" w14:textId="454989BD" w:rsidR="00156B02" w:rsidRDefault="00156B02" w:rsidP="00156B02">
            <w:pPr>
              <w:jc w:val="center"/>
              <w:rPr>
                <w:b/>
                <w:sz w:val="16"/>
                <w:szCs w:val="16"/>
              </w:rPr>
            </w:pPr>
            <w:r>
              <w:rPr>
                <w:rFonts w:hint="eastAsia"/>
                <w:b/>
                <w:sz w:val="16"/>
                <w:szCs w:val="16"/>
                <w:lang w:val="it-IT"/>
              </w:rPr>
              <w:t>750</w:t>
            </w:r>
            <w:r>
              <w:rPr>
                <w:rFonts w:hint="eastAsia"/>
                <w:b/>
                <w:sz w:val="16"/>
                <w:szCs w:val="16"/>
                <w:lang w:val="it-IT"/>
              </w:rPr>
              <w:t>ｍｌ</w:t>
            </w:r>
          </w:p>
        </w:tc>
        <w:tc>
          <w:tcPr>
            <w:tcW w:w="526" w:type="pct"/>
            <w:tcBorders>
              <w:top w:val="single" w:sz="4" w:space="0" w:color="auto"/>
              <w:left w:val="nil"/>
              <w:bottom w:val="single" w:sz="4" w:space="0" w:color="auto"/>
              <w:right w:val="nil"/>
            </w:tcBorders>
            <w:vAlign w:val="center"/>
          </w:tcPr>
          <w:p w14:paraId="063EBC53" w14:textId="61141815" w:rsidR="00156B02" w:rsidRPr="00F90A7B" w:rsidRDefault="00156B02" w:rsidP="00156B02">
            <w:pPr>
              <w:jc w:val="center"/>
              <w:rPr>
                <w:b/>
                <w:sz w:val="18"/>
              </w:rPr>
            </w:pPr>
            <w:r w:rsidRPr="00A04C1F">
              <w:rPr>
                <w:rFonts w:cs="Calibri" w:hint="eastAsia"/>
                <w:b/>
                <w:sz w:val="18"/>
                <w:szCs w:val="18"/>
                <w:lang w:val="it-IT"/>
              </w:rPr>
              <w:t>￥</w:t>
            </w:r>
            <w:r>
              <w:rPr>
                <w:rFonts w:cs="Calibri" w:hint="eastAsia"/>
                <w:b/>
                <w:sz w:val="18"/>
                <w:szCs w:val="18"/>
                <w:lang w:val="it-IT"/>
              </w:rPr>
              <w:t>3,</w:t>
            </w:r>
            <w:r w:rsidR="008A7DF2">
              <w:rPr>
                <w:rFonts w:cs="Calibri" w:hint="eastAsia"/>
                <w:b/>
                <w:sz w:val="18"/>
                <w:szCs w:val="18"/>
                <w:lang w:val="it-IT"/>
              </w:rPr>
              <w:t>8</w:t>
            </w:r>
            <w:r>
              <w:rPr>
                <w:rFonts w:cs="Calibri" w:hint="eastAsia"/>
                <w:b/>
                <w:sz w:val="18"/>
                <w:szCs w:val="18"/>
                <w:lang w:val="it-IT"/>
              </w:rPr>
              <w:t>00</w:t>
            </w:r>
          </w:p>
        </w:tc>
        <w:tc>
          <w:tcPr>
            <w:tcW w:w="2039" w:type="pct"/>
            <w:tcBorders>
              <w:top w:val="single" w:sz="4" w:space="0" w:color="auto"/>
              <w:left w:val="nil"/>
              <w:bottom w:val="single" w:sz="4" w:space="0" w:color="auto"/>
              <w:right w:val="nil"/>
            </w:tcBorders>
          </w:tcPr>
          <w:p w14:paraId="2FCB6B22" w14:textId="78D6DA44" w:rsidR="00156B02" w:rsidRDefault="007B3015" w:rsidP="00E77EEA">
            <w:pPr>
              <w:rPr>
                <w:sz w:val="14"/>
                <w:szCs w:val="18"/>
                <w:lang w:val="it-IT"/>
              </w:rPr>
            </w:pPr>
            <w:r>
              <w:rPr>
                <w:rFonts w:hint="eastAsia"/>
                <w:sz w:val="14"/>
                <w:szCs w:val="21"/>
              </w:rPr>
              <w:t>マルツェミーノ、</w:t>
            </w:r>
            <w:r w:rsidR="00156B02">
              <w:rPr>
                <w:rFonts w:hint="eastAsia"/>
                <w:sz w:val="14"/>
                <w:szCs w:val="21"/>
              </w:rPr>
              <w:t>メルロー、カベルネ</w:t>
            </w:r>
            <w:r w:rsidR="00156B02">
              <w:rPr>
                <w:rFonts w:hint="eastAsia"/>
                <w:sz w:val="14"/>
                <w:szCs w:val="21"/>
              </w:rPr>
              <w:t xml:space="preserve"> </w:t>
            </w:r>
            <w:r w:rsidR="00156B02">
              <w:rPr>
                <w:rFonts w:hint="eastAsia"/>
                <w:sz w:val="14"/>
                <w:szCs w:val="21"/>
              </w:rPr>
              <w:t>ソーヴィニヨン、</w:t>
            </w:r>
            <w:r w:rsidR="006713CC">
              <w:rPr>
                <w:rFonts w:hint="eastAsia"/>
                <w:sz w:val="14"/>
                <w:szCs w:val="21"/>
              </w:rPr>
              <w:t>ポイエーマやエゼジェズィの畑より収穫したブドウ</w:t>
            </w:r>
            <w:r w:rsidR="00156B02">
              <w:rPr>
                <w:rFonts w:hint="eastAsia"/>
                <w:sz w:val="14"/>
                <w:szCs w:val="21"/>
              </w:rPr>
              <w:t>。黒ブドウより醸造したロゼに、白ブドウの果皮を加えて</w:t>
            </w:r>
            <w:r w:rsidR="00156B02">
              <w:rPr>
                <w:rFonts w:hint="eastAsia"/>
                <w:sz w:val="14"/>
                <w:szCs w:val="21"/>
              </w:rPr>
              <w:t>1</w:t>
            </w:r>
            <w:r w:rsidR="00156B02">
              <w:rPr>
                <w:rFonts w:hint="eastAsia"/>
                <w:sz w:val="14"/>
                <w:szCs w:val="21"/>
              </w:rPr>
              <w:t>か月のマセレーション突飛な手法でありながら、繊細さ、柔らかさを持った個性的なロザート。</w:t>
            </w:r>
            <w:r w:rsidR="00B1750A">
              <w:rPr>
                <w:rFonts w:hint="eastAsia"/>
                <w:sz w:val="14"/>
                <w:szCs w:val="21"/>
              </w:rPr>
              <w:t>2021</w:t>
            </w:r>
            <w:r w:rsidR="00B1750A">
              <w:rPr>
                <w:rFonts w:hint="eastAsia"/>
                <w:sz w:val="14"/>
                <w:szCs w:val="21"/>
              </w:rPr>
              <w:t>は酸があり凝縮したヴィンテージ。白のヴィナッチャの比率が増えたことも関係し、これまで以上に素晴らしい飲み心地。これまでのリフレッソローズィの中で、間違いなく一番のクオリティ</w:t>
            </w:r>
            <w:r w:rsidR="00E77EEA">
              <w:rPr>
                <w:rFonts w:hint="eastAsia"/>
                <w:sz w:val="14"/>
                <w:szCs w:val="21"/>
              </w:rPr>
              <w:t>を持ったヴィンテージです。</w:t>
            </w:r>
          </w:p>
        </w:tc>
      </w:tr>
      <w:tr w:rsidR="00156B02" w14:paraId="0607BCBF" w14:textId="77777777" w:rsidTr="00EB1CFE">
        <w:trPr>
          <w:trHeight w:val="752"/>
        </w:trPr>
        <w:tc>
          <w:tcPr>
            <w:tcW w:w="1316" w:type="pct"/>
            <w:tcBorders>
              <w:top w:val="single" w:sz="4" w:space="0" w:color="auto"/>
              <w:left w:val="nil"/>
              <w:bottom w:val="single" w:sz="4" w:space="0" w:color="auto"/>
              <w:right w:val="nil"/>
            </w:tcBorders>
          </w:tcPr>
          <w:p w14:paraId="776E8AC0" w14:textId="57D46C65" w:rsidR="00156B02" w:rsidRDefault="00156B02" w:rsidP="00156B02">
            <w:pPr>
              <w:jc w:val="left"/>
              <w:rPr>
                <w:b/>
                <w:lang w:val="it-IT"/>
              </w:rPr>
            </w:pPr>
            <w:r>
              <w:rPr>
                <w:b/>
                <w:lang w:val="it-IT"/>
              </w:rPr>
              <w:t>Anisos</w:t>
            </w:r>
            <w:r w:rsidR="00BA2ACC">
              <w:rPr>
                <w:b/>
                <w:lang w:val="it-IT"/>
              </w:rPr>
              <w:t xml:space="preserve">               </w:t>
            </w:r>
            <w:r w:rsidR="00BA2ACC">
              <w:rPr>
                <w:b/>
                <w:sz w:val="16"/>
                <w:szCs w:val="16"/>
                <w:lang w:val="it-IT"/>
              </w:rPr>
              <w:t>IGT</w:t>
            </w:r>
          </w:p>
          <w:p w14:paraId="66CDD8AA" w14:textId="77777777" w:rsidR="00156B02" w:rsidRPr="00AD10D2" w:rsidRDefault="00156B02" w:rsidP="00156B02">
            <w:pPr>
              <w:jc w:val="left"/>
              <w:rPr>
                <w:bCs/>
                <w:sz w:val="16"/>
                <w:lang w:val="it-IT"/>
              </w:rPr>
            </w:pPr>
            <w:r w:rsidRPr="00AD10D2">
              <w:rPr>
                <w:rFonts w:hint="eastAsia"/>
                <w:bCs/>
                <w:sz w:val="16"/>
                <w:lang w:val="it-IT"/>
              </w:rPr>
              <w:t>アニーゾス</w:t>
            </w:r>
            <w:r w:rsidRPr="00AD10D2">
              <w:rPr>
                <w:rFonts w:hint="eastAsia"/>
                <w:bCs/>
                <w:sz w:val="16"/>
                <w:lang w:val="it-IT"/>
              </w:rPr>
              <w:t xml:space="preserve">  </w:t>
            </w:r>
          </w:p>
          <w:p w14:paraId="716628E1" w14:textId="01FDE7C6" w:rsidR="00156B02" w:rsidRDefault="00156B02" w:rsidP="00156B02">
            <w:pPr>
              <w:jc w:val="left"/>
              <w:rPr>
                <w:b/>
                <w:lang w:val="it-IT"/>
              </w:rPr>
            </w:pPr>
            <w:r w:rsidRPr="005954FD">
              <w:rPr>
                <w:rFonts w:ascii="HGP創英角ｺﾞｼｯｸUB" w:eastAsia="HGP創英角ｺﾞｼｯｸUB" w:hAnsi="HGP創英角ｺﾞｼｯｸUB" w:hint="eastAsia"/>
                <w:bCs/>
                <w:color w:val="00B050"/>
                <w:sz w:val="16"/>
              </w:rPr>
              <w:t>≪新ヴィンテージ≫</w:t>
            </w:r>
          </w:p>
        </w:tc>
        <w:tc>
          <w:tcPr>
            <w:tcW w:w="395" w:type="pct"/>
            <w:tcBorders>
              <w:top w:val="single" w:sz="4" w:space="0" w:color="auto"/>
              <w:left w:val="nil"/>
              <w:bottom w:val="single" w:sz="4" w:space="0" w:color="auto"/>
              <w:right w:val="nil"/>
            </w:tcBorders>
            <w:vAlign w:val="center"/>
          </w:tcPr>
          <w:p w14:paraId="773B31C7" w14:textId="1320C682" w:rsidR="00156B02" w:rsidRDefault="00156B02" w:rsidP="00156B02">
            <w:pPr>
              <w:jc w:val="center"/>
              <w:rPr>
                <w:b/>
                <w:sz w:val="18"/>
                <w:szCs w:val="18"/>
                <w:lang w:val="it-IT"/>
              </w:rPr>
            </w:pPr>
            <w:r w:rsidRPr="004D395D">
              <w:rPr>
                <w:rFonts w:hint="eastAsia"/>
                <w:b/>
                <w:sz w:val="18"/>
                <w:lang w:val="it-IT"/>
              </w:rPr>
              <w:t>2</w:t>
            </w:r>
            <w:r w:rsidRPr="004D395D">
              <w:rPr>
                <w:b/>
                <w:sz w:val="18"/>
                <w:lang w:val="it-IT"/>
              </w:rPr>
              <w:t>01</w:t>
            </w:r>
            <w:r w:rsidR="008A7DF2">
              <w:rPr>
                <w:rFonts w:hint="eastAsia"/>
                <w:b/>
                <w:sz w:val="18"/>
                <w:lang w:val="it-IT"/>
              </w:rPr>
              <w:t>9</w:t>
            </w:r>
          </w:p>
        </w:tc>
        <w:tc>
          <w:tcPr>
            <w:tcW w:w="329" w:type="pct"/>
            <w:tcBorders>
              <w:top w:val="single" w:sz="4" w:space="0" w:color="auto"/>
              <w:left w:val="nil"/>
              <w:bottom w:val="single" w:sz="4" w:space="0" w:color="auto"/>
              <w:right w:val="nil"/>
            </w:tcBorders>
            <w:vAlign w:val="center"/>
          </w:tcPr>
          <w:p w14:paraId="34F18AD1" w14:textId="20FBE3E6" w:rsidR="00156B02" w:rsidRDefault="00156B02" w:rsidP="00156B02">
            <w:pPr>
              <w:jc w:val="center"/>
              <w:rPr>
                <w:sz w:val="16"/>
                <w:szCs w:val="16"/>
              </w:rPr>
            </w:pPr>
            <w:r>
              <w:rPr>
                <w:rFonts w:hint="eastAsia"/>
                <w:sz w:val="18"/>
                <w:szCs w:val="18"/>
              </w:rPr>
              <w:t>白</w:t>
            </w:r>
          </w:p>
        </w:tc>
        <w:tc>
          <w:tcPr>
            <w:tcW w:w="395" w:type="pct"/>
            <w:tcBorders>
              <w:top w:val="single" w:sz="4" w:space="0" w:color="auto"/>
              <w:left w:val="nil"/>
              <w:bottom w:val="single" w:sz="4" w:space="0" w:color="auto"/>
              <w:right w:val="nil"/>
            </w:tcBorders>
            <w:vAlign w:val="center"/>
          </w:tcPr>
          <w:p w14:paraId="31674094" w14:textId="7A62A0D2" w:rsidR="00156B02" w:rsidRDefault="00156B02" w:rsidP="00156B02">
            <w:pPr>
              <w:jc w:val="center"/>
              <w:rPr>
                <w:b/>
                <w:sz w:val="16"/>
                <w:szCs w:val="16"/>
              </w:rPr>
            </w:pPr>
            <w:r>
              <w:rPr>
                <w:b/>
                <w:sz w:val="16"/>
                <w:szCs w:val="16"/>
              </w:rPr>
              <w:t>75</w:t>
            </w:r>
            <w:r w:rsidRPr="00F40662">
              <w:rPr>
                <w:rFonts w:hint="eastAsia"/>
                <w:b/>
                <w:sz w:val="16"/>
                <w:szCs w:val="16"/>
              </w:rPr>
              <w:t>0</w:t>
            </w:r>
            <w:r w:rsidRPr="00F40662">
              <w:rPr>
                <w:rFonts w:hint="eastAsia"/>
                <w:b/>
                <w:sz w:val="16"/>
                <w:szCs w:val="16"/>
              </w:rPr>
              <w:t>ｍ</w:t>
            </w:r>
            <w:r w:rsidRPr="00583E39">
              <w:rPr>
                <w:rFonts w:hint="eastAsia"/>
                <w:sz w:val="16"/>
                <w:szCs w:val="16"/>
              </w:rPr>
              <w:t>ｌ</w:t>
            </w:r>
          </w:p>
        </w:tc>
        <w:tc>
          <w:tcPr>
            <w:tcW w:w="526" w:type="pct"/>
            <w:tcBorders>
              <w:top w:val="single" w:sz="4" w:space="0" w:color="auto"/>
              <w:left w:val="nil"/>
              <w:bottom w:val="single" w:sz="4" w:space="0" w:color="auto"/>
              <w:right w:val="nil"/>
            </w:tcBorders>
            <w:vAlign w:val="center"/>
          </w:tcPr>
          <w:p w14:paraId="612540A2" w14:textId="2A0F346C" w:rsidR="00156B02" w:rsidRPr="00972E34" w:rsidRDefault="00156B02" w:rsidP="00972E34">
            <w:pPr>
              <w:jc w:val="center"/>
              <w:rPr>
                <w:rFonts w:cs="Calibri"/>
                <w:b/>
                <w:sz w:val="18"/>
                <w:lang w:val="it-IT"/>
              </w:rPr>
            </w:pPr>
            <w:r w:rsidRPr="00B87676">
              <w:rPr>
                <w:rFonts w:cs="Calibri" w:hint="eastAsia"/>
                <w:b/>
                <w:sz w:val="18"/>
                <w:lang w:val="it-IT"/>
              </w:rPr>
              <w:t>￥</w:t>
            </w:r>
            <w:r>
              <w:rPr>
                <w:rFonts w:cs="Calibri" w:hint="eastAsia"/>
                <w:b/>
                <w:sz w:val="18"/>
                <w:lang w:val="it-IT"/>
              </w:rPr>
              <w:t>5</w:t>
            </w:r>
            <w:r w:rsidRPr="00B87676">
              <w:rPr>
                <w:rFonts w:cs="Calibri" w:hint="eastAsia"/>
                <w:b/>
                <w:sz w:val="18"/>
                <w:lang w:val="it-IT"/>
              </w:rPr>
              <w:t>,</w:t>
            </w:r>
            <w:r w:rsidR="00972E34">
              <w:rPr>
                <w:rFonts w:cs="Calibri"/>
                <w:b/>
                <w:sz w:val="18"/>
                <w:lang w:val="it-IT"/>
              </w:rPr>
              <w:t>6</w:t>
            </w:r>
            <w:r w:rsidRPr="00B87676">
              <w:rPr>
                <w:rFonts w:cs="Calibri" w:hint="eastAsia"/>
                <w:b/>
                <w:sz w:val="18"/>
                <w:lang w:val="it-IT"/>
              </w:rPr>
              <w:t>00</w:t>
            </w:r>
          </w:p>
        </w:tc>
        <w:tc>
          <w:tcPr>
            <w:tcW w:w="2039" w:type="pct"/>
            <w:tcBorders>
              <w:top w:val="single" w:sz="4" w:space="0" w:color="auto"/>
              <w:left w:val="nil"/>
              <w:bottom w:val="single" w:sz="4" w:space="0" w:color="auto"/>
              <w:right w:val="nil"/>
            </w:tcBorders>
          </w:tcPr>
          <w:p w14:paraId="58AE9DC3" w14:textId="77777777" w:rsidR="00156B02" w:rsidRDefault="00156B02" w:rsidP="00156B02">
            <w:pPr>
              <w:rPr>
                <w:sz w:val="14"/>
                <w:lang w:val="it-IT"/>
              </w:rPr>
            </w:pPr>
            <w:r>
              <w:rPr>
                <w:rFonts w:hint="eastAsia"/>
                <w:sz w:val="14"/>
                <w:lang w:val="it-IT"/>
              </w:rPr>
              <w:t>ノズィオーラ</w:t>
            </w:r>
            <w:r>
              <w:rPr>
                <w:rFonts w:hint="eastAsia"/>
                <w:sz w:val="14"/>
                <w:lang w:val="it-IT"/>
              </w:rPr>
              <w:t>50</w:t>
            </w:r>
            <w:r>
              <w:rPr>
                <w:rFonts w:hint="eastAsia"/>
                <w:sz w:val="14"/>
                <w:lang w:val="it-IT"/>
              </w:rPr>
              <w:t>％、ピノ</w:t>
            </w:r>
            <w:r>
              <w:rPr>
                <w:rFonts w:hint="eastAsia"/>
                <w:sz w:val="14"/>
                <w:lang w:val="it-IT"/>
              </w:rPr>
              <w:t xml:space="preserve"> </w:t>
            </w:r>
            <w:r>
              <w:rPr>
                <w:rFonts w:hint="eastAsia"/>
                <w:sz w:val="14"/>
                <w:lang w:val="it-IT"/>
              </w:rPr>
              <w:t>ビアンコ</w:t>
            </w:r>
            <w:r>
              <w:rPr>
                <w:rFonts w:hint="eastAsia"/>
                <w:sz w:val="14"/>
                <w:lang w:val="it-IT"/>
              </w:rPr>
              <w:t>40</w:t>
            </w:r>
            <w:r>
              <w:rPr>
                <w:rFonts w:hint="eastAsia"/>
                <w:sz w:val="14"/>
                <w:lang w:val="it-IT"/>
              </w:rPr>
              <w:t>％、シャルドネ</w:t>
            </w:r>
            <w:r>
              <w:rPr>
                <w:rFonts w:hint="eastAsia"/>
                <w:sz w:val="14"/>
                <w:lang w:val="it-IT"/>
              </w:rPr>
              <w:t>10</w:t>
            </w:r>
            <w:r>
              <w:rPr>
                <w:rFonts w:hint="eastAsia"/>
                <w:sz w:val="14"/>
                <w:lang w:val="it-IT"/>
              </w:rPr>
              <w:t>％、樹齢</w:t>
            </w:r>
            <w:r>
              <w:rPr>
                <w:rFonts w:hint="eastAsia"/>
                <w:sz w:val="14"/>
                <w:lang w:val="it-IT"/>
              </w:rPr>
              <w:t>10</w:t>
            </w:r>
            <w:r>
              <w:rPr>
                <w:rFonts w:hint="eastAsia"/>
                <w:sz w:val="14"/>
                <w:lang w:val="it-IT"/>
              </w:rPr>
              <w:t>～</w:t>
            </w:r>
            <w:r>
              <w:rPr>
                <w:rFonts w:hint="eastAsia"/>
                <w:sz w:val="14"/>
                <w:lang w:val="it-IT"/>
              </w:rPr>
              <w:t>40</w:t>
            </w:r>
            <w:r>
              <w:rPr>
                <w:rFonts w:hint="eastAsia"/>
                <w:sz w:val="14"/>
                <w:lang w:val="it-IT"/>
              </w:rPr>
              <w:t>年。区画、品種ごとに完熟を待ってから収穫。除梗し、すべてのブドウで果皮と共に醗酵を終える。圧搾後、醗酵が終わり切る前、段階的にアッサンブラージュを行い、木樽にて</w:t>
            </w:r>
            <w:r>
              <w:rPr>
                <w:rFonts w:hint="eastAsia"/>
                <w:sz w:val="14"/>
                <w:lang w:val="it-IT"/>
              </w:rPr>
              <w:t>24</w:t>
            </w:r>
            <w:r>
              <w:rPr>
                <w:rFonts w:hint="eastAsia"/>
                <w:sz w:val="14"/>
                <w:lang w:val="it-IT"/>
              </w:rPr>
              <w:t>ヵ月、ボトル詰め後</w:t>
            </w:r>
            <w:r>
              <w:rPr>
                <w:rFonts w:hint="eastAsia"/>
                <w:sz w:val="14"/>
                <w:lang w:val="it-IT"/>
              </w:rPr>
              <w:t>12</w:t>
            </w:r>
            <w:r>
              <w:rPr>
                <w:rFonts w:hint="eastAsia"/>
                <w:sz w:val="14"/>
                <w:lang w:val="it-IT"/>
              </w:rPr>
              <w:t>か月の熟成。</w:t>
            </w:r>
          </w:p>
          <w:p w14:paraId="6D2D8301" w14:textId="119CB3DD" w:rsidR="00156B02" w:rsidRDefault="00B1750A" w:rsidP="00156B02">
            <w:pPr>
              <w:rPr>
                <w:sz w:val="14"/>
                <w:szCs w:val="18"/>
                <w:lang w:val="it-IT"/>
              </w:rPr>
            </w:pPr>
            <w:r>
              <w:rPr>
                <w:rFonts w:hint="eastAsia"/>
                <w:sz w:val="14"/>
                <w:szCs w:val="18"/>
                <w:lang w:val="it-IT"/>
              </w:rPr>
              <w:t xml:space="preserve"> </w:t>
            </w:r>
            <w:r>
              <w:rPr>
                <w:rFonts w:hint="eastAsia"/>
                <w:sz w:val="14"/>
                <w:szCs w:val="18"/>
                <w:lang w:val="it-IT"/>
              </w:rPr>
              <w:t>それぞれのブドウの個性を最大に表現しつつも、均衡のとれた味わいと繊細さ、特に</w:t>
            </w:r>
            <w:r>
              <w:rPr>
                <w:rFonts w:hint="eastAsia"/>
                <w:sz w:val="14"/>
                <w:szCs w:val="18"/>
                <w:lang w:val="it-IT"/>
              </w:rPr>
              <w:t>2019</w:t>
            </w:r>
            <w:r>
              <w:rPr>
                <w:rFonts w:hint="eastAsia"/>
                <w:sz w:val="14"/>
                <w:szCs w:val="18"/>
                <w:lang w:val="it-IT"/>
              </w:rPr>
              <w:t>は酸のエレガントさを感じるヴィンテージ。抜栓して時間が経つほどに集中力を増す、素晴らしい白。</w:t>
            </w:r>
          </w:p>
        </w:tc>
      </w:tr>
      <w:tr w:rsidR="00A04A8C" w14:paraId="0B3DB5D4" w14:textId="77777777" w:rsidTr="00EB1CFE">
        <w:trPr>
          <w:trHeight w:val="752"/>
        </w:trPr>
        <w:tc>
          <w:tcPr>
            <w:tcW w:w="1316" w:type="pct"/>
            <w:tcBorders>
              <w:top w:val="single" w:sz="4" w:space="0" w:color="auto"/>
              <w:left w:val="nil"/>
              <w:bottom w:val="single" w:sz="4" w:space="0" w:color="auto"/>
              <w:right w:val="nil"/>
            </w:tcBorders>
          </w:tcPr>
          <w:p w14:paraId="7EA7C184" w14:textId="77777777" w:rsidR="00A04A8C" w:rsidRDefault="00A04A8C" w:rsidP="00A04A8C">
            <w:pPr>
              <w:jc w:val="left"/>
              <w:rPr>
                <w:b/>
                <w:lang w:val="it-IT"/>
              </w:rPr>
            </w:pPr>
            <w:r>
              <w:rPr>
                <w:b/>
                <w:lang w:val="it-IT"/>
              </w:rPr>
              <w:t xml:space="preserve">Esegesi             </w:t>
            </w:r>
            <w:r>
              <w:rPr>
                <w:b/>
                <w:sz w:val="16"/>
                <w:szCs w:val="16"/>
                <w:lang w:val="it-IT"/>
              </w:rPr>
              <w:t xml:space="preserve"> IGT</w:t>
            </w:r>
          </w:p>
          <w:p w14:paraId="04B7F2A5" w14:textId="77777777" w:rsidR="00A04A8C" w:rsidRDefault="00A04A8C" w:rsidP="00A04A8C">
            <w:pPr>
              <w:jc w:val="left"/>
              <w:rPr>
                <w:bCs/>
                <w:sz w:val="16"/>
                <w:szCs w:val="16"/>
              </w:rPr>
            </w:pPr>
            <w:r>
              <w:rPr>
                <w:rFonts w:hint="eastAsia"/>
                <w:bCs/>
                <w:sz w:val="16"/>
                <w:szCs w:val="16"/>
              </w:rPr>
              <w:t>エゼジェズィ</w:t>
            </w:r>
          </w:p>
          <w:p w14:paraId="35C47ED2" w14:textId="1FE46A00"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4E421FEC" w14:textId="4C9C97F2" w:rsidR="00A04A8C" w:rsidRDefault="00A04A8C" w:rsidP="00A04A8C">
            <w:pPr>
              <w:jc w:val="center"/>
              <w:rPr>
                <w:b/>
                <w:sz w:val="18"/>
                <w:szCs w:val="18"/>
                <w:lang w:val="it-IT"/>
              </w:rPr>
            </w:pPr>
            <w:r>
              <w:rPr>
                <w:b/>
                <w:sz w:val="18"/>
                <w:szCs w:val="18"/>
                <w:lang w:val="it-IT"/>
              </w:rPr>
              <w:t>201</w:t>
            </w:r>
            <w:r w:rsidR="008A7DF2">
              <w:rPr>
                <w:rFonts w:hint="eastAsia"/>
                <w:b/>
                <w:sz w:val="18"/>
                <w:szCs w:val="18"/>
                <w:lang w:val="it-IT"/>
              </w:rPr>
              <w:t>7</w:t>
            </w:r>
          </w:p>
        </w:tc>
        <w:tc>
          <w:tcPr>
            <w:tcW w:w="329" w:type="pct"/>
            <w:tcBorders>
              <w:top w:val="single" w:sz="4" w:space="0" w:color="auto"/>
              <w:left w:val="nil"/>
              <w:bottom w:val="single" w:sz="4" w:space="0" w:color="auto"/>
              <w:right w:val="nil"/>
            </w:tcBorders>
            <w:vAlign w:val="center"/>
          </w:tcPr>
          <w:p w14:paraId="59CF6E35" w14:textId="18B2C3C6" w:rsidR="00A04A8C" w:rsidRPr="0071037D" w:rsidRDefault="00A04A8C" w:rsidP="00A04A8C">
            <w:pPr>
              <w:jc w:val="center"/>
              <w:rPr>
                <w:sz w:val="18"/>
                <w:szCs w:val="18"/>
              </w:rPr>
            </w:pPr>
            <w:r w:rsidRPr="0071037D">
              <w:rPr>
                <w:rFonts w:hint="eastAsia"/>
                <w:sz w:val="18"/>
                <w:szCs w:val="18"/>
              </w:rPr>
              <w:t>赤</w:t>
            </w:r>
          </w:p>
        </w:tc>
        <w:tc>
          <w:tcPr>
            <w:tcW w:w="395" w:type="pct"/>
            <w:tcBorders>
              <w:top w:val="single" w:sz="4" w:space="0" w:color="auto"/>
              <w:left w:val="nil"/>
              <w:bottom w:val="single" w:sz="4" w:space="0" w:color="auto"/>
              <w:right w:val="nil"/>
            </w:tcBorders>
            <w:vAlign w:val="center"/>
          </w:tcPr>
          <w:p w14:paraId="05C3E06B" w14:textId="1D0D3AFA"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46851155" w14:textId="1DBDD5A4" w:rsidR="00A04A8C" w:rsidRDefault="00A04A8C" w:rsidP="00A04A8C">
            <w:pPr>
              <w:jc w:val="center"/>
              <w:rPr>
                <w:b/>
                <w:sz w:val="18"/>
                <w:szCs w:val="18"/>
              </w:rPr>
            </w:pPr>
            <w:r w:rsidRPr="00F90A7B">
              <w:rPr>
                <w:b/>
                <w:sz w:val="18"/>
              </w:rPr>
              <w:t>\5,</w:t>
            </w:r>
            <w:r w:rsidR="008A7DF2">
              <w:rPr>
                <w:rFonts w:hint="eastAsia"/>
                <w:b/>
                <w:sz w:val="18"/>
              </w:rPr>
              <w:t>8</w:t>
            </w:r>
            <w:r w:rsidRPr="00F90A7B">
              <w:rPr>
                <w:b/>
                <w:sz w:val="18"/>
              </w:rPr>
              <w:t>00</w:t>
            </w:r>
          </w:p>
        </w:tc>
        <w:tc>
          <w:tcPr>
            <w:tcW w:w="2039" w:type="pct"/>
            <w:tcBorders>
              <w:top w:val="single" w:sz="4" w:space="0" w:color="auto"/>
              <w:left w:val="nil"/>
              <w:bottom w:val="single" w:sz="4" w:space="0" w:color="auto"/>
              <w:right w:val="nil"/>
            </w:tcBorders>
          </w:tcPr>
          <w:p w14:paraId="79F6C703" w14:textId="5CF0E1DC" w:rsidR="00A04A8C" w:rsidRDefault="00A04A8C" w:rsidP="00A04A8C">
            <w:pPr>
              <w:rPr>
                <w:sz w:val="14"/>
                <w:lang w:val="it-IT"/>
              </w:rPr>
            </w:pPr>
            <w:r>
              <w:rPr>
                <w:rFonts w:hint="eastAsia"/>
                <w:sz w:val="14"/>
                <w:szCs w:val="18"/>
                <w:lang w:val="it-IT"/>
              </w:rPr>
              <w:t>カベルネ</w:t>
            </w:r>
            <w:r>
              <w:rPr>
                <w:sz w:val="14"/>
                <w:szCs w:val="18"/>
                <w:lang w:val="it-IT"/>
              </w:rPr>
              <w:t xml:space="preserve"> </w:t>
            </w:r>
            <w:r>
              <w:rPr>
                <w:rFonts w:hint="eastAsia"/>
                <w:sz w:val="14"/>
                <w:szCs w:val="18"/>
                <w:lang w:val="it-IT"/>
              </w:rPr>
              <w:t>ソーヴィニヨン</w:t>
            </w:r>
            <w:r>
              <w:rPr>
                <w:sz w:val="14"/>
                <w:szCs w:val="18"/>
                <w:lang w:val="it-IT"/>
              </w:rPr>
              <w:t>80%</w:t>
            </w:r>
            <w:r>
              <w:rPr>
                <w:rFonts w:hint="eastAsia"/>
                <w:sz w:val="14"/>
                <w:szCs w:val="18"/>
                <w:lang w:val="it-IT"/>
              </w:rPr>
              <w:t>、メルロー</w:t>
            </w:r>
            <w:r>
              <w:rPr>
                <w:sz w:val="14"/>
                <w:szCs w:val="18"/>
                <w:lang w:val="it-IT"/>
              </w:rPr>
              <w:t>20%</w:t>
            </w:r>
            <w:r>
              <w:rPr>
                <w:rFonts w:hint="eastAsia"/>
                <w:sz w:val="14"/>
                <w:szCs w:val="18"/>
                <w:lang w:val="it-IT"/>
              </w:rPr>
              <w:t>、樹齢</w:t>
            </w:r>
            <w:r>
              <w:rPr>
                <w:sz w:val="14"/>
                <w:szCs w:val="18"/>
                <w:lang w:val="it-IT"/>
              </w:rPr>
              <w:t>18</w:t>
            </w:r>
            <w:r>
              <w:rPr>
                <w:rFonts w:hint="eastAsia"/>
                <w:sz w:val="14"/>
                <w:szCs w:val="18"/>
                <w:lang w:val="it-IT"/>
              </w:rPr>
              <w:t>～</w:t>
            </w:r>
            <w:r>
              <w:rPr>
                <w:sz w:val="14"/>
                <w:szCs w:val="18"/>
                <w:lang w:val="it-IT"/>
              </w:rPr>
              <w:t>20</w:t>
            </w:r>
            <w:r>
              <w:rPr>
                <w:rFonts w:hint="eastAsia"/>
                <w:sz w:val="14"/>
                <w:szCs w:val="18"/>
                <w:lang w:val="it-IT"/>
              </w:rPr>
              <w:t>年。樹上で限界まで遅らせてから収穫、果皮と共に約</w:t>
            </w:r>
            <w:r w:rsidR="00B1750A">
              <w:rPr>
                <w:rFonts w:hint="eastAsia"/>
                <w:sz w:val="14"/>
                <w:szCs w:val="18"/>
                <w:lang w:val="it-IT"/>
              </w:rPr>
              <w:t>6</w:t>
            </w:r>
            <w:r w:rsidR="00B1750A">
              <w:rPr>
                <w:sz w:val="14"/>
                <w:szCs w:val="18"/>
                <w:lang w:val="it-IT"/>
              </w:rPr>
              <w:t>0</w:t>
            </w:r>
            <w:r w:rsidR="00B1750A">
              <w:rPr>
                <w:rFonts w:hint="eastAsia"/>
                <w:sz w:val="14"/>
                <w:szCs w:val="18"/>
                <w:lang w:val="it-IT"/>
              </w:rPr>
              <w:t>日以上</w:t>
            </w:r>
            <w:r>
              <w:rPr>
                <w:rFonts w:hint="eastAsia"/>
                <w:sz w:val="14"/>
                <w:szCs w:val="18"/>
                <w:lang w:val="it-IT"/>
              </w:rPr>
              <w:t>、野生酵母にて醗酵を促す。圧搾後、木樽</w:t>
            </w:r>
            <w:r>
              <w:rPr>
                <w:sz w:val="14"/>
                <w:szCs w:val="18"/>
                <w:lang w:val="it-IT"/>
              </w:rPr>
              <w:t>(500L)</w:t>
            </w:r>
            <w:r>
              <w:rPr>
                <w:rFonts w:hint="eastAsia"/>
                <w:sz w:val="14"/>
                <w:szCs w:val="18"/>
                <w:lang w:val="it-IT"/>
              </w:rPr>
              <w:t>にて</w:t>
            </w:r>
            <w:r>
              <w:rPr>
                <w:sz w:val="14"/>
                <w:szCs w:val="18"/>
                <w:lang w:val="it-IT"/>
              </w:rPr>
              <w:t>24</w:t>
            </w:r>
            <w:r>
              <w:rPr>
                <w:rFonts w:hint="eastAsia"/>
                <w:sz w:val="14"/>
                <w:szCs w:val="18"/>
                <w:lang w:val="it-IT"/>
              </w:rPr>
              <w:t>か月、ボトル詰め後</w:t>
            </w:r>
            <w:r>
              <w:rPr>
                <w:sz w:val="14"/>
                <w:szCs w:val="18"/>
                <w:lang w:val="it-IT"/>
              </w:rPr>
              <w:t>36</w:t>
            </w:r>
            <w:r>
              <w:rPr>
                <w:rFonts w:hint="eastAsia"/>
                <w:sz w:val="14"/>
                <w:szCs w:val="18"/>
                <w:lang w:val="it-IT"/>
              </w:rPr>
              <w:t>カ月の熟成。高密度な果実と華やかで奥深い香り。</w:t>
            </w:r>
            <w:r w:rsidR="00B1750A">
              <w:rPr>
                <w:rFonts w:hint="eastAsia"/>
                <w:sz w:val="14"/>
                <w:szCs w:val="18"/>
                <w:lang w:val="it-IT"/>
              </w:rPr>
              <w:t>それでいて驚くほど軽快な飲み心地、</w:t>
            </w:r>
            <w:r>
              <w:rPr>
                <w:rFonts w:hint="eastAsia"/>
                <w:sz w:val="14"/>
                <w:szCs w:val="18"/>
                <w:lang w:val="it-IT"/>
              </w:rPr>
              <w:t>カベルネ</w:t>
            </w:r>
            <w:r>
              <w:rPr>
                <w:sz w:val="14"/>
                <w:szCs w:val="18"/>
                <w:lang w:val="it-IT"/>
              </w:rPr>
              <w:t xml:space="preserve"> </w:t>
            </w:r>
            <w:r>
              <w:rPr>
                <w:rFonts w:hint="eastAsia"/>
                <w:sz w:val="14"/>
                <w:szCs w:val="18"/>
                <w:lang w:val="it-IT"/>
              </w:rPr>
              <w:t>ソーヴィニヨンのイメージを覆す繊細さ、そして奥行きを表現したワイン。</w:t>
            </w:r>
          </w:p>
        </w:tc>
      </w:tr>
      <w:tr w:rsidR="00A04A8C" w14:paraId="13A87B63" w14:textId="77777777" w:rsidTr="00EB1CFE">
        <w:trPr>
          <w:trHeight w:val="752"/>
        </w:trPr>
        <w:tc>
          <w:tcPr>
            <w:tcW w:w="1316" w:type="pct"/>
            <w:tcBorders>
              <w:top w:val="single" w:sz="4" w:space="0" w:color="auto"/>
              <w:left w:val="nil"/>
              <w:bottom w:val="single" w:sz="4" w:space="0" w:color="auto"/>
              <w:right w:val="nil"/>
            </w:tcBorders>
          </w:tcPr>
          <w:p w14:paraId="68EA3541" w14:textId="1C6E75FD" w:rsidR="00AD47E9" w:rsidRDefault="00AD47E9" w:rsidP="00A04A8C">
            <w:pPr>
              <w:jc w:val="left"/>
              <w:rPr>
                <w:b/>
                <w:lang w:val="it-IT"/>
              </w:rPr>
            </w:pPr>
            <w:r w:rsidRPr="00C16BB8">
              <w:rPr>
                <w:rFonts w:ascii="Segoe UI Symbol" w:hAnsi="Segoe UI Symbol" w:cs="Segoe UI Symbol"/>
                <w:b/>
                <w:color w:val="00B050"/>
                <w:lang w:val="it-IT"/>
              </w:rPr>
              <w:t>★</w:t>
            </w:r>
            <w:r w:rsidR="00A04A8C">
              <w:rPr>
                <w:b/>
                <w:lang w:val="it-IT"/>
              </w:rPr>
              <w:t>Cabernet</w:t>
            </w:r>
            <w:r>
              <w:rPr>
                <w:rFonts w:hint="eastAsia"/>
                <w:b/>
                <w:lang w:val="it-IT"/>
              </w:rPr>
              <w:t xml:space="preserve"> </w:t>
            </w:r>
            <w:r w:rsidR="00A04A8C">
              <w:rPr>
                <w:b/>
                <w:lang w:val="it-IT"/>
              </w:rPr>
              <w:t>Franc</w:t>
            </w:r>
            <w:r w:rsidR="00A04A8C" w:rsidRPr="00AD47E9">
              <w:rPr>
                <w:b/>
                <w:sz w:val="18"/>
                <w:szCs w:val="18"/>
                <w:lang w:val="it-IT"/>
              </w:rPr>
              <w:t>1</w:t>
            </w:r>
            <w:r w:rsidR="008A7DF2">
              <w:rPr>
                <w:b/>
                <w:sz w:val="18"/>
                <w:szCs w:val="18"/>
                <w:lang w:val="it-IT"/>
              </w:rPr>
              <w:t>7</w:t>
            </w:r>
            <w:r w:rsidR="00A04A8C" w:rsidRPr="00AD47E9">
              <w:rPr>
                <w:b/>
                <w:sz w:val="18"/>
                <w:szCs w:val="18"/>
                <w:lang w:val="it-IT"/>
              </w:rPr>
              <w:t>.1</w:t>
            </w:r>
            <w:r w:rsidR="008A7DF2">
              <w:rPr>
                <w:b/>
                <w:sz w:val="18"/>
                <w:szCs w:val="18"/>
                <w:lang w:val="it-IT"/>
              </w:rPr>
              <w:t>8</w:t>
            </w:r>
            <w:r w:rsidR="00A04A8C" w:rsidRPr="00AD47E9">
              <w:rPr>
                <w:b/>
                <w:sz w:val="18"/>
                <w:szCs w:val="18"/>
                <w:lang w:val="it-IT"/>
              </w:rPr>
              <w:t>.1</w:t>
            </w:r>
            <w:r w:rsidR="008A7DF2">
              <w:rPr>
                <w:b/>
                <w:sz w:val="18"/>
                <w:szCs w:val="18"/>
                <w:lang w:val="it-IT"/>
              </w:rPr>
              <w:t>9</w:t>
            </w:r>
          </w:p>
          <w:p w14:paraId="25F9375C" w14:textId="42054BC1" w:rsidR="00A04A8C" w:rsidRDefault="00A04A8C" w:rsidP="00A04A8C">
            <w:pPr>
              <w:jc w:val="left"/>
              <w:rPr>
                <w:b/>
                <w:sz w:val="16"/>
                <w:szCs w:val="16"/>
              </w:rPr>
            </w:pPr>
            <w:r>
              <w:rPr>
                <w:rFonts w:hint="eastAsia"/>
                <w:bCs/>
                <w:sz w:val="16"/>
                <w:szCs w:val="16"/>
              </w:rPr>
              <w:t>カベルネ</w:t>
            </w:r>
            <w:r>
              <w:rPr>
                <w:bCs/>
                <w:sz w:val="16"/>
                <w:szCs w:val="16"/>
              </w:rPr>
              <w:t xml:space="preserve"> </w:t>
            </w:r>
            <w:r>
              <w:rPr>
                <w:rFonts w:hint="eastAsia"/>
                <w:bCs/>
                <w:sz w:val="16"/>
                <w:szCs w:val="16"/>
              </w:rPr>
              <w:t>フラン</w:t>
            </w:r>
            <w:r w:rsidR="00AD47E9">
              <w:rPr>
                <w:rFonts w:hint="eastAsia"/>
                <w:bCs/>
                <w:sz w:val="16"/>
                <w:szCs w:val="16"/>
              </w:rPr>
              <w:t xml:space="preserve">                </w:t>
            </w:r>
            <w:r w:rsidR="00AD47E9">
              <w:rPr>
                <w:b/>
                <w:sz w:val="16"/>
                <w:szCs w:val="16"/>
                <w:lang w:val="it-IT"/>
              </w:rPr>
              <w:t>IGT</w:t>
            </w:r>
          </w:p>
          <w:p w14:paraId="56163055" w14:textId="6FCF77AA" w:rsidR="00A04A8C" w:rsidRDefault="00A04A8C" w:rsidP="00A04A8C">
            <w:pPr>
              <w:rPr>
                <w:b/>
                <w:lang w:val="it-IT"/>
              </w:rPr>
            </w:pPr>
            <w:r>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rPr>
              <w:t>新ヴィンテージ</w:t>
            </w:r>
            <w:r>
              <w:rPr>
                <w:rFonts w:ascii="HGP創英角ｺﾞｼｯｸUB" w:eastAsia="HGP創英角ｺﾞｼｯｸUB" w:hAnsi="HGP創英角ｺﾞｼｯｸUB" w:hint="eastAsia"/>
                <w:bCs/>
                <w:color w:val="00B050"/>
                <w:sz w:val="16"/>
                <w:lang w:val="it-IT"/>
              </w:rPr>
              <w:t>≫</w:t>
            </w:r>
            <w:r w:rsidR="00AD47E9">
              <w:rPr>
                <w:rFonts w:ascii="HGP創英角ｺﾞｼｯｸUB" w:eastAsia="HGP創英角ｺﾞｼｯｸUB" w:hAnsi="HGP創英角ｺﾞｼｯｸUB" w:hint="eastAsia"/>
                <w:bCs/>
                <w:color w:val="00B050"/>
                <w:sz w:val="16"/>
                <w:lang w:val="it-IT"/>
              </w:rPr>
              <w:t xml:space="preserve"> 120本</w:t>
            </w:r>
          </w:p>
        </w:tc>
        <w:tc>
          <w:tcPr>
            <w:tcW w:w="395" w:type="pct"/>
            <w:tcBorders>
              <w:top w:val="single" w:sz="4" w:space="0" w:color="auto"/>
              <w:left w:val="nil"/>
              <w:bottom w:val="single" w:sz="4" w:space="0" w:color="auto"/>
              <w:right w:val="nil"/>
            </w:tcBorders>
            <w:vAlign w:val="center"/>
          </w:tcPr>
          <w:p w14:paraId="2C49151B" w14:textId="3B40CFEC" w:rsidR="00A04A8C" w:rsidRDefault="00A04A8C" w:rsidP="00A04A8C">
            <w:pPr>
              <w:jc w:val="center"/>
              <w:rPr>
                <w:b/>
                <w:sz w:val="18"/>
                <w:szCs w:val="18"/>
                <w:lang w:val="it-IT"/>
              </w:rPr>
            </w:pPr>
            <w:r>
              <w:rPr>
                <w:b/>
                <w:sz w:val="18"/>
                <w:szCs w:val="18"/>
                <w:lang w:val="it-IT"/>
              </w:rPr>
              <w:t>-</w:t>
            </w:r>
          </w:p>
        </w:tc>
        <w:tc>
          <w:tcPr>
            <w:tcW w:w="329" w:type="pct"/>
            <w:tcBorders>
              <w:top w:val="single" w:sz="4" w:space="0" w:color="auto"/>
              <w:left w:val="nil"/>
              <w:bottom w:val="single" w:sz="4" w:space="0" w:color="auto"/>
              <w:right w:val="nil"/>
            </w:tcBorders>
            <w:vAlign w:val="center"/>
          </w:tcPr>
          <w:p w14:paraId="0ABB79B0" w14:textId="40756F4B" w:rsidR="00A04A8C" w:rsidRPr="0071037D" w:rsidRDefault="00A04A8C" w:rsidP="00A04A8C">
            <w:pPr>
              <w:jc w:val="center"/>
              <w:rPr>
                <w:sz w:val="18"/>
                <w:szCs w:val="18"/>
              </w:rPr>
            </w:pPr>
            <w:r w:rsidRPr="0071037D">
              <w:rPr>
                <w:rFonts w:hint="eastAsia"/>
                <w:sz w:val="18"/>
                <w:szCs w:val="18"/>
              </w:rPr>
              <w:t>赤</w:t>
            </w:r>
          </w:p>
        </w:tc>
        <w:tc>
          <w:tcPr>
            <w:tcW w:w="395" w:type="pct"/>
            <w:tcBorders>
              <w:top w:val="single" w:sz="4" w:space="0" w:color="auto"/>
              <w:left w:val="nil"/>
              <w:bottom w:val="single" w:sz="4" w:space="0" w:color="auto"/>
              <w:right w:val="nil"/>
            </w:tcBorders>
            <w:vAlign w:val="center"/>
          </w:tcPr>
          <w:p w14:paraId="55381659" w14:textId="743B72EC" w:rsidR="00A04A8C" w:rsidRDefault="00A04A8C" w:rsidP="00A04A8C">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526" w:type="pct"/>
            <w:tcBorders>
              <w:top w:val="single" w:sz="4" w:space="0" w:color="auto"/>
              <w:left w:val="nil"/>
              <w:bottom w:val="single" w:sz="4" w:space="0" w:color="auto"/>
              <w:right w:val="nil"/>
            </w:tcBorders>
            <w:vAlign w:val="center"/>
          </w:tcPr>
          <w:p w14:paraId="63BE4420" w14:textId="64366C19" w:rsidR="00A04A8C" w:rsidRDefault="00A04A8C" w:rsidP="00A04A8C">
            <w:pPr>
              <w:jc w:val="center"/>
              <w:rPr>
                <w:b/>
                <w:sz w:val="18"/>
                <w:szCs w:val="18"/>
              </w:rPr>
            </w:pPr>
            <w:r w:rsidRPr="00F90A7B">
              <w:rPr>
                <w:rFonts w:cs="Calibri"/>
                <w:b/>
                <w:sz w:val="18"/>
                <w:lang w:val="it-IT"/>
              </w:rPr>
              <w:t>\</w:t>
            </w:r>
            <w:r w:rsidR="008A7DF2">
              <w:rPr>
                <w:rFonts w:cs="Calibri"/>
                <w:b/>
                <w:sz w:val="18"/>
                <w:lang w:val="it-IT"/>
              </w:rPr>
              <w:t>7</w:t>
            </w:r>
            <w:r w:rsidRPr="00F90A7B">
              <w:rPr>
                <w:rFonts w:cs="Calibri"/>
                <w:b/>
                <w:sz w:val="18"/>
                <w:lang w:val="it-IT"/>
              </w:rPr>
              <w:t>,</w:t>
            </w:r>
            <w:r w:rsidR="00CB0BE1">
              <w:rPr>
                <w:rFonts w:cs="Calibri"/>
                <w:b/>
                <w:sz w:val="18"/>
                <w:lang w:val="it-IT"/>
              </w:rPr>
              <w:t>5</w:t>
            </w:r>
            <w:r w:rsidRPr="00F90A7B">
              <w:rPr>
                <w:rFonts w:cs="Calibri"/>
                <w:b/>
                <w:sz w:val="18"/>
                <w:lang w:val="it-IT"/>
              </w:rPr>
              <w:t>00</w:t>
            </w:r>
          </w:p>
        </w:tc>
        <w:tc>
          <w:tcPr>
            <w:tcW w:w="2039" w:type="pct"/>
            <w:tcBorders>
              <w:top w:val="single" w:sz="4" w:space="0" w:color="auto"/>
              <w:left w:val="nil"/>
              <w:bottom w:val="single" w:sz="4" w:space="0" w:color="auto"/>
              <w:right w:val="nil"/>
            </w:tcBorders>
          </w:tcPr>
          <w:p w14:paraId="154859C4" w14:textId="02D517C7" w:rsidR="00A04A8C" w:rsidRDefault="00A04A8C" w:rsidP="00A04A8C">
            <w:pPr>
              <w:rPr>
                <w:sz w:val="14"/>
                <w:lang w:val="it-IT"/>
              </w:rPr>
            </w:pPr>
            <w:r>
              <w:rPr>
                <w:rFonts w:hint="eastAsia"/>
                <w:sz w:val="14"/>
              </w:rPr>
              <w:t>カベルネ</w:t>
            </w:r>
            <w:r w:rsidR="00B27C22">
              <w:rPr>
                <w:rFonts w:hint="eastAsia"/>
                <w:sz w:val="14"/>
              </w:rPr>
              <w:t xml:space="preserve"> </w:t>
            </w:r>
            <w:r>
              <w:rPr>
                <w:rFonts w:hint="eastAsia"/>
                <w:sz w:val="14"/>
              </w:rPr>
              <w:t>フラン、樹齢</w:t>
            </w:r>
            <w:r>
              <w:rPr>
                <w:sz w:val="14"/>
              </w:rPr>
              <w:t>30</w:t>
            </w:r>
            <w:r>
              <w:rPr>
                <w:rFonts w:hint="eastAsia"/>
                <w:sz w:val="14"/>
              </w:rPr>
              <w:t>年、すべてピエ</w:t>
            </w:r>
            <w:r>
              <w:rPr>
                <w:sz w:val="14"/>
              </w:rPr>
              <w:t xml:space="preserve"> </w:t>
            </w:r>
            <w:r>
              <w:rPr>
                <w:rFonts w:hint="eastAsia"/>
                <w:sz w:val="14"/>
              </w:rPr>
              <w:t>ディ</w:t>
            </w:r>
            <w:r>
              <w:rPr>
                <w:sz w:val="14"/>
              </w:rPr>
              <w:t xml:space="preserve"> </w:t>
            </w:r>
            <w:r>
              <w:rPr>
                <w:rFonts w:hint="eastAsia"/>
                <w:sz w:val="14"/>
              </w:rPr>
              <w:t>フランコ（自根）で植樹された畑。強烈な砂質土壌。収穫後古バリックにて約</w:t>
            </w:r>
            <w:r>
              <w:rPr>
                <w:sz w:val="14"/>
              </w:rPr>
              <w:t>2</w:t>
            </w:r>
            <w:r w:rsidR="00FF3DB1">
              <w:rPr>
                <w:rFonts w:hint="eastAsia"/>
                <w:sz w:val="14"/>
              </w:rPr>
              <w:t>か月</w:t>
            </w:r>
            <w:r>
              <w:rPr>
                <w:rFonts w:hint="eastAsia"/>
                <w:sz w:val="14"/>
              </w:rPr>
              <w:t>、果皮と共に醗酵</w:t>
            </w:r>
            <w:r w:rsidR="00FF3DB1">
              <w:rPr>
                <w:rFonts w:hint="eastAsia"/>
                <w:sz w:val="14"/>
              </w:rPr>
              <w:t>を続ける</w:t>
            </w:r>
            <w:r>
              <w:rPr>
                <w:rFonts w:hint="eastAsia"/>
                <w:sz w:val="14"/>
              </w:rPr>
              <w:t>。</w:t>
            </w:r>
            <w:r>
              <w:rPr>
                <w:sz w:val="14"/>
              </w:rPr>
              <w:t>201</w:t>
            </w:r>
            <w:r w:rsidR="00B1750A">
              <w:rPr>
                <w:sz w:val="14"/>
              </w:rPr>
              <w:t>7</w:t>
            </w:r>
            <w:r>
              <w:rPr>
                <w:sz w:val="14"/>
              </w:rPr>
              <w:t>.201</w:t>
            </w:r>
            <w:r w:rsidR="00B1750A">
              <w:rPr>
                <w:sz w:val="14"/>
              </w:rPr>
              <w:t>8</w:t>
            </w:r>
            <w:r>
              <w:rPr>
                <w:sz w:val="14"/>
              </w:rPr>
              <w:t>.201</w:t>
            </w:r>
            <w:r w:rsidR="00B1750A">
              <w:rPr>
                <w:sz w:val="14"/>
              </w:rPr>
              <w:t>9</w:t>
            </w:r>
            <w:r>
              <w:rPr>
                <w:rFonts w:hint="eastAsia"/>
                <w:sz w:val="14"/>
              </w:rPr>
              <w:t>という</w:t>
            </w:r>
            <w:r>
              <w:rPr>
                <w:sz w:val="14"/>
              </w:rPr>
              <w:t>3</w:t>
            </w:r>
            <w:r>
              <w:rPr>
                <w:rFonts w:hint="eastAsia"/>
                <w:sz w:val="14"/>
              </w:rPr>
              <w:t>つのヴィンテージを組み合わせる（一部を注ぎ足す）ことで、</w:t>
            </w:r>
            <w:r w:rsidR="00FF3DB1">
              <w:rPr>
                <w:rFonts w:hint="eastAsia"/>
                <w:sz w:val="14"/>
              </w:rPr>
              <w:t>樽内で</w:t>
            </w:r>
            <w:r>
              <w:rPr>
                <w:rFonts w:hint="eastAsia"/>
                <w:sz w:val="14"/>
              </w:rPr>
              <w:t>酵母の活動期間を伸ばし、果皮でも</w:t>
            </w:r>
            <w:r>
              <w:rPr>
                <w:sz w:val="14"/>
              </w:rPr>
              <w:t>SO2</w:t>
            </w:r>
            <w:r>
              <w:rPr>
                <w:rFonts w:hint="eastAsia"/>
                <w:sz w:val="14"/>
              </w:rPr>
              <w:t>でもなく酸化のリスクを軽減するというオリジナリティあふれるワイン。</w:t>
            </w:r>
            <w:r w:rsidR="00B27C22" w:rsidRPr="00B27C22">
              <w:rPr>
                <w:rFonts w:hint="eastAsia"/>
                <w:sz w:val="14"/>
              </w:rPr>
              <w:t>密でありながらなめらかで柔らかい、決して強くはない繊細さを失っていないカベルネ</w:t>
            </w:r>
            <w:r w:rsidR="00B27C22" w:rsidRPr="00B27C22">
              <w:rPr>
                <w:rFonts w:hint="eastAsia"/>
                <w:sz w:val="14"/>
              </w:rPr>
              <w:t xml:space="preserve"> </w:t>
            </w:r>
            <w:r w:rsidR="00B27C22" w:rsidRPr="00B27C22">
              <w:rPr>
                <w:rFonts w:hint="eastAsia"/>
                <w:sz w:val="14"/>
              </w:rPr>
              <w:t>フラン。</w:t>
            </w:r>
          </w:p>
        </w:tc>
      </w:tr>
    </w:tbl>
    <w:p w14:paraId="7A1D3637" w14:textId="370610D1"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5F9F" w14:textId="77777777" w:rsidR="0084126A" w:rsidRDefault="0084126A" w:rsidP="000F6A67">
      <w:r>
        <w:separator/>
      </w:r>
    </w:p>
  </w:endnote>
  <w:endnote w:type="continuationSeparator" w:id="0">
    <w:p w14:paraId="7A910F56" w14:textId="77777777" w:rsidR="0084126A" w:rsidRDefault="0084126A"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1EF5" w14:textId="77777777" w:rsidR="0084126A" w:rsidRDefault="0084126A" w:rsidP="000F6A67">
      <w:r>
        <w:separator/>
      </w:r>
    </w:p>
  </w:footnote>
  <w:footnote w:type="continuationSeparator" w:id="0">
    <w:p w14:paraId="0DE3D732" w14:textId="77777777" w:rsidR="0084126A" w:rsidRDefault="0084126A"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EFD"/>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093"/>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CB1"/>
    <w:rsid w:val="000D2D74"/>
    <w:rsid w:val="000D35B8"/>
    <w:rsid w:val="000D39CC"/>
    <w:rsid w:val="000D40BF"/>
    <w:rsid w:val="000D4736"/>
    <w:rsid w:val="000D5491"/>
    <w:rsid w:val="000D55F1"/>
    <w:rsid w:val="000D56FD"/>
    <w:rsid w:val="000D57A0"/>
    <w:rsid w:val="000D5832"/>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04"/>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BA2"/>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B02"/>
    <w:rsid w:val="00156D24"/>
    <w:rsid w:val="00156E94"/>
    <w:rsid w:val="001570FE"/>
    <w:rsid w:val="00157326"/>
    <w:rsid w:val="00157570"/>
    <w:rsid w:val="00157EE3"/>
    <w:rsid w:val="00160603"/>
    <w:rsid w:val="00160A14"/>
    <w:rsid w:val="001611D1"/>
    <w:rsid w:val="0016139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6D2D"/>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1FB"/>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05A"/>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E6B"/>
    <w:rsid w:val="00244F23"/>
    <w:rsid w:val="002462A6"/>
    <w:rsid w:val="00246443"/>
    <w:rsid w:val="002464EE"/>
    <w:rsid w:val="002467BF"/>
    <w:rsid w:val="00246A0C"/>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0F48"/>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CCB"/>
    <w:rsid w:val="002D2EE4"/>
    <w:rsid w:val="002D2EFF"/>
    <w:rsid w:val="002D3C16"/>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694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0EC"/>
    <w:rsid w:val="00355211"/>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4B95"/>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16E"/>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6FCF"/>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0F81"/>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B6A"/>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1FB3"/>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92A"/>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13CC"/>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9A2"/>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DF5"/>
    <w:rsid w:val="00705E5C"/>
    <w:rsid w:val="007060B7"/>
    <w:rsid w:val="00706C56"/>
    <w:rsid w:val="0070781D"/>
    <w:rsid w:val="00707964"/>
    <w:rsid w:val="00707AFB"/>
    <w:rsid w:val="00707ED9"/>
    <w:rsid w:val="007102AD"/>
    <w:rsid w:val="0071037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AC9"/>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3015"/>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EEF"/>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401"/>
    <w:rsid w:val="0083461F"/>
    <w:rsid w:val="00834631"/>
    <w:rsid w:val="008348C5"/>
    <w:rsid w:val="00834955"/>
    <w:rsid w:val="00835319"/>
    <w:rsid w:val="00835771"/>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26A"/>
    <w:rsid w:val="0084145B"/>
    <w:rsid w:val="008416F0"/>
    <w:rsid w:val="00841940"/>
    <w:rsid w:val="00841F37"/>
    <w:rsid w:val="008424D5"/>
    <w:rsid w:val="00842722"/>
    <w:rsid w:val="008428F7"/>
    <w:rsid w:val="00843177"/>
    <w:rsid w:val="00843827"/>
    <w:rsid w:val="00843909"/>
    <w:rsid w:val="00843DFB"/>
    <w:rsid w:val="00844B40"/>
    <w:rsid w:val="00844E46"/>
    <w:rsid w:val="00845547"/>
    <w:rsid w:val="00845834"/>
    <w:rsid w:val="00846188"/>
    <w:rsid w:val="00846547"/>
    <w:rsid w:val="008467B1"/>
    <w:rsid w:val="00847087"/>
    <w:rsid w:val="00847C34"/>
    <w:rsid w:val="00847CE0"/>
    <w:rsid w:val="0085045F"/>
    <w:rsid w:val="008508C2"/>
    <w:rsid w:val="00850BC8"/>
    <w:rsid w:val="00850CD4"/>
    <w:rsid w:val="00850F59"/>
    <w:rsid w:val="008515F8"/>
    <w:rsid w:val="00851F1F"/>
    <w:rsid w:val="00853804"/>
    <w:rsid w:val="00854181"/>
    <w:rsid w:val="00855E21"/>
    <w:rsid w:val="00856494"/>
    <w:rsid w:val="0085663D"/>
    <w:rsid w:val="008577D3"/>
    <w:rsid w:val="00857817"/>
    <w:rsid w:val="00857912"/>
    <w:rsid w:val="0085796F"/>
    <w:rsid w:val="00857C3D"/>
    <w:rsid w:val="00857D71"/>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0D66"/>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A7DF2"/>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D90"/>
    <w:rsid w:val="008C651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0FF4"/>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49"/>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2D43"/>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2E34"/>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C1A"/>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924"/>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3EB4"/>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51E5"/>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2EF"/>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23C"/>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3EA"/>
    <w:rsid w:val="00B07521"/>
    <w:rsid w:val="00B07B41"/>
    <w:rsid w:val="00B1034F"/>
    <w:rsid w:val="00B10857"/>
    <w:rsid w:val="00B10EFD"/>
    <w:rsid w:val="00B1124D"/>
    <w:rsid w:val="00B11DEE"/>
    <w:rsid w:val="00B11E3B"/>
    <w:rsid w:val="00B12A71"/>
    <w:rsid w:val="00B13640"/>
    <w:rsid w:val="00B13F8B"/>
    <w:rsid w:val="00B14075"/>
    <w:rsid w:val="00B1482F"/>
    <w:rsid w:val="00B1484D"/>
    <w:rsid w:val="00B1547D"/>
    <w:rsid w:val="00B1750A"/>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47275"/>
    <w:rsid w:val="00B50022"/>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2ACC"/>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2B2F"/>
    <w:rsid w:val="00BC2F45"/>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EAF"/>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1652"/>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BB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0FE2"/>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77C20"/>
    <w:rsid w:val="00C8093E"/>
    <w:rsid w:val="00C81007"/>
    <w:rsid w:val="00C81594"/>
    <w:rsid w:val="00C8177D"/>
    <w:rsid w:val="00C8264D"/>
    <w:rsid w:val="00C832DD"/>
    <w:rsid w:val="00C83A00"/>
    <w:rsid w:val="00C83D1D"/>
    <w:rsid w:val="00C83DC3"/>
    <w:rsid w:val="00C84539"/>
    <w:rsid w:val="00C848F3"/>
    <w:rsid w:val="00C84FA6"/>
    <w:rsid w:val="00C851C4"/>
    <w:rsid w:val="00C86722"/>
    <w:rsid w:val="00C86809"/>
    <w:rsid w:val="00C9032B"/>
    <w:rsid w:val="00C907D2"/>
    <w:rsid w:val="00C90845"/>
    <w:rsid w:val="00C9137D"/>
    <w:rsid w:val="00C91A55"/>
    <w:rsid w:val="00C921BB"/>
    <w:rsid w:val="00C92AC4"/>
    <w:rsid w:val="00C92F83"/>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5ED9"/>
    <w:rsid w:val="00CA719D"/>
    <w:rsid w:val="00CA7860"/>
    <w:rsid w:val="00CA7A0B"/>
    <w:rsid w:val="00CB0962"/>
    <w:rsid w:val="00CB0BE1"/>
    <w:rsid w:val="00CB1568"/>
    <w:rsid w:val="00CB1626"/>
    <w:rsid w:val="00CB1DAA"/>
    <w:rsid w:val="00CB1DC6"/>
    <w:rsid w:val="00CB2447"/>
    <w:rsid w:val="00CB2FA1"/>
    <w:rsid w:val="00CB4748"/>
    <w:rsid w:val="00CB4974"/>
    <w:rsid w:val="00CB5965"/>
    <w:rsid w:val="00CB5E63"/>
    <w:rsid w:val="00CB67C7"/>
    <w:rsid w:val="00CB69AF"/>
    <w:rsid w:val="00CC009D"/>
    <w:rsid w:val="00CC05F4"/>
    <w:rsid w:val="00CC13CA"/>
    <w:rsid w:val="00CC1414"/>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27B"/>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9BA"/>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01F"/>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796"/>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873"/>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976"/>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4F6C"/>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507"/>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77EEA"/>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D19"/>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1BDB"/>
    <w:rsid w:val="00EE203F"/>
    <w:rsid w:val="00EE3B61"/>
    <w:rsid w:val="00EE3DE1"/>
    <w:rsid w:val="00EE3E92"/>
    <w:rsid w:val="00EE4158"/>
    <w:rsid w:val="00EE4A34"/>
    <w:rsid w:val="00EE4DB7"/>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5DBF"/>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4AD3"/>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DB1"/>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Pages>
  <Words>1918</Words>
  <Characters>10939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92</cp:revision>
  <cp:lastPrinted>2023-08-28T07:37:00Z</cp:lastPrinted>
  <dcterms:created xsi:type="dcterms:W3CDTF">2023-08-02T06:03:00Z</dcterms:created>
  <dcterms:modified xsi:type="dcterms:W3CDTF">2023-08-28T08:09:00Z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