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461" w14:textId="43DAF1EE" w:rsidR="00235E30" w:rsidRPr="00D8390E" w:rsidRDefault="00B46111" w:rsidP="00235E30">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69FF15D1">
            <wp:simplePos x="0" y="0"/>
            <wp:positionH relativeFrom="margin">
              <wp:posOffset>5374640</wp:posOffset>
            </wp:positionH>
            <wp:positionV relativeFrom="paragraph">
              <wp:posOffset>-3175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F16AFC">
        <w:rPr>
          <w:b/>
          <w:sz w:val="22"/>
          <w:u w:val="single"/>
        </w:rPr>
        <w:t>2</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F16AFC">
        <w:rPr>
          <w:sz w:val="24"/>
          <w:u w:val="single"/>
        </w:rPr>
        <w:t>2</w:t>
      </w:r>
      <w:r w:rsidR="003A672C" w:rsidRPr="00D8390E">
        <w:rPr>
          <w:sz w:val="24"/>
          <w:u w:val="single"/>
        </w:rPr>
        <w:t>.</w:t>
      </w:r>
      <w:r w:rsidR="00235E30" w:rsidRPr="00D8390E">
        <w:rPr>
          <w:sz w:val="24"/>
          <w:u w:val="single"/>
        </w:rPr>
        <w:t>20</w:t>
      </w:r>
      <w:r w:rsidR="00AC1F2D" w:rsidRPr="00D8390E">
        <w:rPr>
          <w:sz w:val="24"/>
          <w:u w:val="single"/>
        </w:rPr>
        <w:t>2</w:t>
      </w:r>
      <w:r w:rsidR="00013270">
        <w:rPr>
          <w:sz w:val="24"/>
          <w:u w:val="single"/>
        </w:rPr>
        <w:t>4</w:t>
      </w:r>
      <w:r w:rsidR="00235E30" w:rsidRPr="00D8390E">
        <w:rPr>
          <w:sz w:val="24"/>
          <w:u w:val="single"/>
        </w:rPr>
        <w:t xml:space="preserve">　</w:t>
      </w:r>
      <w:r w:rsidR="00A40E8A" w:rsidRPr="00D8390E">
        <w:rPr>
          <w:sz w:val="24"/>
          <w:u w:val="single"/>
        </w:rPr>
        <w:t xml:space="preserve"> </w:t>
      </w:r>
    </w:p>
    <w:bookmarkEnd w:id="0"/>
    <w:p w14:paraId="0B3C8EF9" w14:textId="36645376" w:rsidR="00BA5CEB" w:rsidRPr="00D8390E" w:rsidRDefault="00BA5CEB" w:rsidP="00BA5CEB">
      <w:pPr>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6C131794" w14:textId="5A2FD511" w:rsidR="00013270" w:rsidRPr="00185DD0" w:rsidRDefault="008318BC" w:rsidP="00ED1662">
      <w:pPr>
        <w:spacing w:line="240" w:lineRule="atLeast"/>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013270" w:rsidRPr="00185DD0">
        <w:rPr>
          <w:rFonts w:hint="eastAsia"/>
          <w:sz w:val="16"/>
          <w:szCs w:val="18"/>
          <w:lang w:val="it-IT"/>
        </w:rPr>
        <w:t>2</w:t>
      </w:r>
      <w:r w:rsidR="00185DD0">
        <w:rPr>
          <w:rFonts w:hint="eastAsia"/>
          <w:sz w:val="16"/>
          <w:szCs w:val="18"/>
          <w:lang w:val="it-IT"/>
        </w:rPr>
        <w:t>月の新入荷をご紹介させていただきます！</w:t>
      </w:r>
    </w:p>
    <w:p w14:paraId="700AEAB5" w14:textId="29B16676" w:rsidR="00185DD0" w:rsidRDefault="008E67B9" w:rsidP="00185DD0">
      <w:pPr>
        <w:spacing w:line="240" w:lineRule="atLeast"/>
        <w:ind w:firstLineChars="100" w:firstLine="143"/>
        <w:jc w:val="left"/>
        <w:rPr>
          <w:sz w:val="16"/>
          <w:szCs w:val="18"/>
          <w:lang w:val="it-IT"/>
        </w:rPr>
      </w:pPr>
      <w:r>
        <w:rPr>
          <w:rFonts w:hint="eastAsia"/>
          <w:sz w:val="16"/>
          <w:szCs w:val="18"/>
          <w:lang w:val="it-IT"/>
        </w:rPr>
        <w:t>2</w:t>
      </w:r>
      <w:r>
        <w:rPr>
          <w:sz w:val="16"/>
          <w:szCs w:val="18"/>
          <w:lang w:val="it-IT"/>
        </w:rPr>
        <w:t>023</w:t>
      </w:r>
      <w:r>
        <w:rPr>
          <w:rFonts w:hint="eastAsia"/>
          <w:sz w:val="16"/>
          <w:szCs w:val="18"/>
          <w:lang w:val="it-IT"/>
        </w:rPr>
        <w:t>年、モンテ</w:t>
      </w:r>
      <w:r>
        <w:rPr>
          <w:rFonts w:hint="eastAsia"/>
          <w:sz w:val="16"/>
          <w:szCs w:val="18"/>
          <w:lang w:val="it-IT"/>
        </w:rPr>
        <w:t xml:space="preserve"> </w:t>
      </w:r>
      <w:r>
        <w:rPr>
          <w:rFonts w:hint="eastAsia"/>
          <w:sz w:val="16"/>
          <w:szCs w:val="18"/>
          <w:lang w:val="it-IT"/>
        </w:rPr>
        <w:t>ディ</w:t>
      </w:r>
      <w:r>
        <w:rPr>
          <w:rFonts w:hint="eastAsia"/>
          <w:sz w:val="16"/>
          <w:szCs w:val="18"/>
          <w:lang w:val="it-IT"/>
        </w:rPr>
        <w:t xml:space="preserve"> </w:t>
      </w:r>
      <w:r>
        <w:rPr>
          <w:rFonts w:hint="eastAsia"/>
          <w:sz w:val="16"/>
          <w:szCs w:val="18"/>
          <w:lang w:val="it-IT"/>
        </w:rPr>
        <w:t>グラツィアだけでなく、もう一人の造り手と出会う機会がありました！諸々の事情があり、ご紹介が遅くなってしまいました</w:t>
      </w:r>
      <w:r w:rsidR="00185DD0" w:rsidRPr="00185DD0">
        <w:rPr>
          <w:rFonts w:hint="eastAsia"/>
          <w:b/>
          <w:bCs/>
          <w:sz w:val="16"/>
          <w:szCs w:val="18"/>
          <w:lang w:val="it-IT"/>
        </w:rPr>
        <w:t>「</w:t>
      </w:r>
      <w:r w:rsidR="00185DD0" w:rsidRPr="00185DD0">
        <w:rPr>
          <w:rFonts w:hint="eastAsia"/>
          <w:b/>
          <w:bCs/>
          <w:sz w:val="16"/>
          <w:szCs w:val="18"/>
          <w:lang w:val="it-IT"/>
        </w:rPr>
        <w:t>Anze Ivancic</w:t>
      </w:r>
      <w:r w:rsidR="00185DD0" w:rsidRPr="00185DD0">
        <w:rPr>
          <w:rFonts w:hint="eastAsia"/>
          <w:b/>
          <w:bCs/>
          <w:sz w:val="16"/>
          <w:szCs w:val="18"/>
          <w:lang w:val="it-IT"/>
        </w:rPr>
        <w:t>アンジェ</w:t>
      </w:r>
      <w:r>
        <w:rPr>
          <w:rFonts w:hint="eastAsia"/>
          <w:b/>
          <w:bCs/>
          <w:sz w:val="16"/>
          <w:szCs w:val="18"/>
          <w:lang w:val="it-IT"/>
        </w:rPr>
        <w:t xml:space="preserve"> </w:t>
      </w:r>
      <w:r>
        <w:rPr>
          <w:rFonts w:hint="eastAsia"/>
          <w:b/>
          <w:bCs/>
          <w:sz w:val="16"/>
          <w:szCs w:val="18"/>
          <w:lang w:val="it-IT"/>
        </w:rPr>
        <w:t>イヴァンチッチ</w:t>
      </w:r>
      <w:r w:rsidR="00185DD0" w:rsidRPr="00185DD0">
        <w:rPr>
          <w:rFonts w:hint="eastAsia"/>
          <w:b/>
          <w:bCs/>
          <w:sz w:val="16"/>
          <w:szCs w:val="18"/>
          <w:lang w:val="it-IT"/>
        </w:rPr>
        <w:t>」</w:t>
      </w:r>
      <w:r w:rsidR="00185DD0" w:rsidRPr="00185DD0">
        <w:rPr>
          <w:rFonts w:hint="eastAsia"/>
          <w:sz w:val="16"/>
          <w:szCs w:val="18"/>
          <w:lang w:val="it-IT"/>
        </w:rPr>
        <w:t>、</w:t>
      </w:r>
      <w:r w:rsidR="00185DD0">
        <w:rPr>
          <w:rFonts w:hint="eastAsia"/>
          <w:sz w:val="16"/>
          <w:szCs w:val="18"/>
          <w:lang w:val="it-IT"/>
        </w:rPr>
        <w:t>エヴィーノ初めてのイタリア以外の造り手！（と言ってもすぐ隣のスロヴェニアですが）。昨年</w:t>
      </w:r>
      <w:r w:rsidR="00185DD0">
        <w:rPr>
          <w:rFonts w:hint="eastAsia"/>
          <w:sz w:val="16"/>
          <w:szCs w:val="18"/>
          <w:lang w:val="it-IT"/>
        </w:rPr>
        <w:t>4</w:t>
      </w:r>
      <w:r w:rsidR="00185DD0">
        <w:rPr>
          <w:rFonts w:hint="eastAsia"/>
          <w:sz w:val="16"/>
          <w:szCs w:val="18"/>
          <w:lang w:val="it-IT"/>
        </w:rPr>
        <w:t>月に訪問し、ワインは</w:t>
      </w:r>
      <w:r w:rsidR="00185DD0">
        <w:rPr>
          <w:rFonts w:hint="eastAsia"/>
          <w:sz w:val="16"/>
          <w:szCs w:val="18"/>
          <w:lang w:val="it-IT"/>
        </w:rPr>
        <w:t>8</w:t>
      </w:r>
      <w:r w:rsidR="00185DD0">
        <w:rPr>
          <w:rFonts w:hint="eastAsia"/>
          <w:sz w:val="16"/>
          <w:szCs w:val="18"/>
          <w:lang w:val="it-IT"/>
        </w:rPr>
        <w:t>月には日本に到着しておりました、、汗。驚愕の出会いと、</w:t>
      </w:r>
      <w:r>
        <w:rPr>
          <w:rFonts w:hint="eastAsia"/>
          <w:sz w:val="16"/>
          <w:szCs w:val="18"/>
          <w:lang w:val="it-IT"/>
        </w:rPr>
        <w:t>直感的に感じる</w:t>
      </w:r>
      <w:r w:rsidR="00185DD0">
        <w:rPr>
          <w:rFonts w:hint="eastAsia"/>
          <w:sz w:val="16"/>
          <w:szCs w:val="18"/>
          <w:lang w:val="it-IT"/>
        </w:rPr>
        <w:t>可能性</w:t>
      </w:r>
      <w:r>
        <w:rPr>
          <w:rFonts w:hint="eastAsia"/>
          <w:sz w:val="16"/>
          <w:szCs w:val="18"/>
          <w:lang w:val="it-IT"/>
        </w:rPr>
        <w:t>は</w:t>
      </w:r>
      <w:r w:rsidR="00185DD0">
        <w:rPr>
          <w:rFonts w:hint="eastAsia"/>
          <w:sz w:val="16"/>
          <w:szCs w:val="18"/>
          <w:lang w:val="it-IT"/>
        </w:rPr>
        <w:t>衝撃</w:t>
      </w:r>
      <w:r>
        <w:rPr>
          <w:rFonts w:hint="eastAsia"/>
          <w:sz w:val="16"/>
          <w:szCs w:val="18"/>
          <w:lang w:val="it-IT"/>
        </w:rPr>
        <w:t>的でした、、、</w:t>
      </w:r>
      <w:r w:rsidR="00185DD0">
        <w:rPr>
          <w:rFonts w:hint="eastAsia"/>
          <w:sz w:val="16"/>
          <w:szCs w:val="18"/>
          <w:lang w:val="it-IT"/>
        </w:rPr>
        <w:t>。十分な休息期間を取ってから、ご用意させていただきま</w:t>
      </w:r>
      <w:r>
        <w:rPr>
          <w:rFonts w:hint="eastAsia"/>
          <w:sz w:val="16"/>
          <w:szCs w:val="18"/>
          <w:lang w:val="it-IT"/>
        </w:rPr>
        <w:t>した</w:t>
      </w:r>
      <w:r w:rsidR="00185DD0">
        <w:rPr>
          <w:rFonts w:hint="eastAsia"/>
          <w:sz w:val="16"/>
          <w:szCs w:val="18"/>
          <w:lang w:val="it-IT"/>
        </w:rPr>
        <w:t>！</w:t>
      </w:r>
    </w:p>
    <w:p w14:paraId="5FA873BE" w14:textId="1772E8E4" w:rsidR="00052CF6" w:rsidRPr="00185DD0" w:rsidRDefault="00185DD0" w:rsidP="00185DD0">
      <w:pPr>
        <w:spacing w:line="240" w:lineRule="atLeast"/>
        <w:ind w:firstLineChars="100" w:firstLine="143"/>
        <w:jc w:val="left"/>
        <w:rPr>
          <w:rFonts w:ascii="Segoe UI Symbol" w:hAnsi="Segoe UI Symbol" w:cs="Segoe UI Symbol"/>
          <w:sz w:val="16"/>
          <w:szCs w:val="18"/>
          <w:lang w:val="it-IT"/>
        </w:rPr>
      </w:pPr>
      <w:r>
        <w:rPr>
          <w:rFonts w:hint="eastAsia"/>
          <w:sz w:val="16"/>
          <w:szCs w:val="18"/>
          <w:lang w:val="it-IT"/>
        </w:rPr>
        <w:t>トスカーナ、キァンティの土地で変わらず味わえる“コンタディーノ的ワイン”</w:t>
      </w:r>
      <w:r w:rsidRPr="00185DD0">
        <w:rPr>
          <w:rFonts w:hint="eastAsia"/>
          <w:b/>
          <w:bCs/>
          <w:sz w:val="16"/>
          <w:szCs w:val="18"/>
          <w:lang w:val="it-IT"/>
        </w:rPr>
        <w:t>「</w:t>
      </w:r>
      <w:r w:rsidRPr="00185DD0">
        <w:rPr>
          <w:rFonts w:hint="eastAsia"/>
          <w:b/>
          <w:bCs/>
          <w:sz w:val="16"/>
          <w:szCs w:val="18"/>
          <w:lang w:val="it-IT"/>
        </w:rPr>
        <w:t>Podere Luisa</w:t>
      </w:r>
      <w:r w:rsidRPr="00185DD0">
        <w:rPr>
          <w:rFonts w:hint="eastAsia"/>
          <w:b/>
          <w:bCs/>
          <w:sz w:val="16"/>
          <w:szCs w:val="18"/>
          <w:lang w:val="it-IT"/>
        </w:rPr>
        <w:t>ポデーレ</w:t>
      </w:r>
      <w:r w:rsidRPr="00185DD0">
        <w:rPr>
          <w:rFonts w:hint="eastAsia"/>
          <w:b/>
          <w:bCs/>
          <w:sz w:val="16"/>
          <w:szCs w:val="18"/>
          <w:lang w:val="it-IT"/>
        </w:rPr>
        <w:t xml:space="preserve"> </w:t>
      </w:r>
      <w:r w:rsidRPr="00185DD0">
        <w:rPr>
          <w:rFonts w:hint="eastAsia"/>
          <w:b/>
          <w:bCs/>
          <w:sz w:val="16"/>
          <w:szCs w:val="18"/>
          <w:lang w:val="it-IT"/>
        </w:rPr>
        <w:t>ルイーザ」</w:t>
      </w:r>
      <w:r>
        <w:rPr>
          <w:rFonts w:hint="eastAsia"/>
          <w:sz w:val="16"/>
          <w:szCs w:val="18"/>
          <w:lang w:val="it-IT"/>
        </w:rPr>
        <w:t>、初リリースとなる</w:t>
      </w:r>
      <w:r>
        <w:rPr>
          <w:rFonts w:hint="eastAsia"/>
          <w:sz w:val="16"/>
          <w:szCs w:val="18"/>
          <w:lang w:val="it-IT"/>
        </w:rPr>
        <w:t>Fuoriso</w:t>
      </w:r>
      <w:r>
        <w:rPr>
          <w:rFonts w:hint="eastAsia"/>
          <w:sz w:val="16"/>
          <w:szCs w:val="18"/>
          <w:lang w:val="it-IT"/>
        </w:rPr>
        <w:t>フオリーゾ</w:t>
      </w:r>
      <w:r w:rsidR="008E67B9">
        <w:rPr>
          <w:rFonts w:hint="eastAsia"/>
          <w:sz w:val="16"/>
          <w:szCs w:val="18"/>
          <w:lang w:val="it-IT"/>
        </w:rPr>
        <w:t>、樹齢</w:t>
      </w:r>
      <w:r w:rsidR="008E67B9">
        <w:rPr>
          <w:rFonts w:hint="eastAsia"/>
          <w:sz w:val="16"/>
          <w:szCs w:val="18"/>
          <w:lang w:val="it-IT"/>
        </w:rPr>
        <w:t>70</w:t>
      </w:r>
      <w:r w:rsidR="008E67B9">
        <w:rPr>
          <w:rFonts w:hint="eastAsia"/>
          <w:sz w:val="16"/>
          <w:szCs w:val="18"/>
          <w:lang w:val="it-IT"/>
        </w:rPr>
        <w:t>年越えのカステルペルソの畑、</w:t>
      </w:r>
      <w:r w:rsidR="008E67B9">
        <w:rPr>
          <w:rFonts w:hint="eastAsia"/>
          <w:sz w:val="16"/>
          <w:szCs w:val="18"/>
          <w:lang w:val="it-IT"/>
        </w:rPr>
        <w:t>2017</w:t>
      </w:r>
      <w:r w:rsidR="008E67B9">
        <w:rPr>
          <w:rFonts w:hint="eastAsia"/>
          <w:sz w:val="16"/>
          <w:szCs w:val="18"/>
          <w:lang w:val="it-IT"/>
        </w:rPr>
        <w:t>年という特殊な気候が生み出した唯一の存在として</w:t>
      </w:r>
      <w:r>
        <w:rPr>
          <w:rFonts w:hint="eastAsia"/>
          <w:sz w:val="16"/>
          <w:szCs w:val="18"/>
          <w:lang w:val="it-IT"/>
        </w:rPr>
        <w:t>リリース。そしてピエモンテ、ドルチェットと言えば、、</w:t>
      </w:r>
      <w:r w:rsidR="008E67B9">
        <w:rPr>
          <w:rFonts w:hint="eastAsia"/>
          <w:sz w:val="16"/>
          <w:szCs w:val="18"/>
          <w:lang w:val="it-IT"/>
        </w:rPr>
        <w:t>、やはり彼女しかいませんね！</w:t>
      </w:r>
      <w:r w:rsidRPr="00185DD0">
        <w:rPr>
          <w:rFonts w:hint="eastAsia"/>
          <w:b/>
          <w:bCs/>
          <w:sz w:val="16"/>
          <w:szCs w:val="18"/>
          <w:lang w:val="it-IT"/>
        </w:rPr>
        <w:t>「</w:t>
      </w:r>
      <w:r w:rsidRPr="00185DD0">
        <w:rPr>
          <w:rFonts w:hint="eastAsia"/>
          <w:b/>
          <w:bCs/>
          <w:sz w:val="16"/>
          <w:szCs w:val="18"/>
          <w:lang w:val="it-IT"/>
        </w:rPr>
        <w:t>San Fereolo</w:t>
      </w:r>
      <w:r w:rsidRPr="00185DD0">
        <w:rPr>
          <w:rFonts w:hint="eastAsia"/>
          <w:b/>
          <w:bCs/>
          <w:sz w:val="16"/>
          <w:szCs w:val="18"/>
          <w:lang w:val="it-IT"/>
        </w:rPr>
        <w:t>サン</w:t>
      </w:r>
      <w:r w:rsidRPr="00185DD0">
        <w:rPr>
          <w:rFonts w:hint="eastAsia"/>
          <w:b/>
          <w:bCs/>
          <w:sz w:val="16"/>
          <w:szCs w:val="18"/>
          <w:lang w:val="it-IT"/>
        </w:rPr>
        <w:t xml:space="preserve"> </w:t>
      </w:r>
      <w:r w:rsidRPr="00185DD0">
        <w:rPr>
          <w:rFonts w:hint="eastAsia"/>
          <w:b/>
          <w:bCs/>
          <w:sz w:val="16"/>
          <w:szCs w:val="18"/>
          <w:lang w:val="it-IT"/>
        </w:rPr>
        <w:t>フェレオーロ」</w:t>
      </w:r>
      <w:r>
        <w:rPr>
          <w:rFonts w:hint="eastAsia"/>
          <w:sz w:val="16"/>
          <w:szCs w:val="18"/>
          <w:lang w:val="it-IT"/>
        </w:rPr>
        <w:t>より、それぞれ完売＆在庫薄となったキュヴェの新しいヴィンテージをリリースさせていただきます！</w:t>
      </w:r>
      <w:r w:rsidR="00013270" w:rsidRPr="00185DD0">
        <w:rPr>
          <w:rFonts w:ascii="Segoe UI Symbol" w:hAnsi="Segoe UI Symbol" w:cs="Segoe UI Symbol"/>
          <w:sz w:val="16"/>
          <w:szCs w:val="18"/>
          <w:lang w:val="it-IT"/>
        </w:rPr>
        <w:t xml:space="preserve"> </w:t>
      </w:r>
    </w:p>
    <w:p w14:paraId="484081BC" w14:textId="116913DC" w:rsidR="004E29A0" w:rsidRPr="00D8390E" w:rsidRDefault="004E29A0" w:rsidP="004E29A0">
      <w:pPr>
        <w:spacing w:line="240" w:lineRule="atLeast"/>
        <w:jc w:val="left"/>
        <w:rPr>
          <w:b/>
          <w:sz w:val="16"/>
          <w:szCs w:val="16"/>
          <w:u w:val="single"/>
          <w:lang w:val="it-IT"/>
        </w:rPr>
      </w:pPr>
      <w:r w:rsidRPr="00C24167">
        <w:rPr>
          <w:rFonts w:ascii="Segoe UI Symbol" w:hAnsi="Segoe UI Symbol" w:cs="Segoe UI Symbol"/>
          <w:color w:val="00B050"/>
          <w:sz w:val="36"/>
          <w:szCs w:val="22"/>
          <w:u w:val="single"/>
          <w:lang w:val="it-IT"/>
        </w:rPr>
        <w:t>★</w:t>
      </w:r>
      <w:r w:rsidRPr="00C24167">
        <w:rPr>
          <w:rFonts w:ascii="BIZ UDPゴシック" w:eastAsia="BIZ UDPゴシック" w:hAnsi="BIZ UDPゴシック" w:hint="eastAsia"/>
          <w:b/>
          <w:bCs/>
          <w:sz w:val="24"/>
          <w:szCs w:val="28"/>
          <w:u w:val="single"/>
          <w:lang w:val="it-IT"/>
        </w:rPr>
        <w:t>少量入荷ワイン</w:t>
      </w:r>
      <w:r>
        <w:rPr>
          <w:rFonts w:cs="ＭＳ 明朝"/>
          <w:sz w:val="21"/>
          <w:szCs w:val="14"/>
          <w:u w:val="single"/>
          <w:lang w:val="it-IT"/>
        </w:rPr>
        <w:t xml:space="preserve"> </w:t>
      </w:r>
      <w:r>
        <w:rPr>
          <w:rFonts w:cs="ＭＳ 明朝" w:hint="eastAsia"/>
          <w:sz w:val="22"/>
          <w:szCs w:val="16"/>
          <w:u w:val="single"/>
          <w:lang w:val="it-IT"/>
        </w:rPr>
        <w:t xml:space="preserve"> </w:t>
      </w:r>
      <w:r w:rsidRPr="003B5282">
        <w:rPr>
          <w:rFonts w:cs="ＭＳ 明朝" w:hint="eastAsia"/>
          <w:sz w:val="22"/>
          <w:szCs w:val="16"/>
          <w:u w:val="single"/>
          <w:lang w:val="it-IT"/>
        </w:rPr>
        <w:t>ご注文締切</w:t>
      </w:r>
      <w:r w:rsidRPr="00666BF9">
        <w:rPr>
          <w:rFonts w:cs="ＭＳ 明朝"/>
          <w:b/>
          <w:bCs/>
          <w:sz w:val="22"/>
          <w:szCs w:val="16"/>
          <w:u w:val="single"/>
          <w:lang w:val="it-IT"/>
        </w:rPr>
        <w:t>～</w:t>
      </w:r>
      <w:r w:rsidR="00F16AFC">
        <w:rPr>
          <w:rFonts w:cs="ＭＳ 明朝"/>
          <w:b/>
          <w:bCs/>
          <w:sz w:val="22"/>
          <w:szCs w:val="16"/>
          <w:u w:val="single"/>
          <w:lang w:val="it-IT"/>
        </w:rPr>
        <w:t>2</w:t>
      </w:r>
      <w:r w:rsidRPr="00666BF9">
        <w:rPr>
          <w:rFonts w:cs="ＭＳ 明朝" w:hint="eastAsia"/>
          <w:b/>
          <w:bCs/>
          <w:sz w:val="22"/>
          <w:szCs w:val="16"/>
          <w:u w:val="single"/>
          <w:lang w:val="it-IT"/>
        </w:rPr>
        <w:t>/</w:t>
      </w:r>
      <w:r w:rsidR="00F16AFC">
        <w:rPr>
          <w:rFonts w:cs="ＭＳ 明朝"/>
          <w:b/>
          <w:bCs/>
          <w:sz w:val="22"/>
          <w:szCs w:val="16"/>
          <w:u w:val="single"/>
          <w:lang w:val="it-IT"/>
        </w:rPr>
        <w:t>8</w:t>
      </w:r>
      <w:r w:rsidRPr="00666BF9">
        <w:rPr>
          <w:rFonts w:cs="ＭＳ 明朝"/>
          <w:b/>
          <w:bCs/>
          <w:sz w:val="22"/>
          <w:szCs w:val="16"/>
          <w:u w:val="single"/>
          <w:lang w:val="it-IT"/>
        </w:rPr>
        <w:t>(</w:t>
      </w:r>
      <w:r w:rsidR="00F16AFC">
        <w:rPr>
          <w:rFonts w:cs="ＭＳ 明朝" w:hint="eastAsia"/>
          <w:b/>
          <w:bCs/>
          <w:sz w:val="22"/>
          <w:szCs w:val="16"/>
          <w:u w:val="single"/>
          <w:lang w:val="it-IT"/>
        </w:rPr>
        <w:t>木</w:t>
      </w:r>
      <w:r w:rsidRPr="00666BF9">
        <w:rPr>
          <w:rFonts w:cs="ＭＳ 明朝"/>
          <w:b/>
          <w:bCs/>
          <w:sz w:val="22"/>
          <w:szCs w:val="16"/>
          <w:u w:val="single"/>
          <w:lang w:val="it-IT"/>
        </w:rPr>
        <w:t>)</w:t>
      </w:r>
      <w:r>
        <w:rPr>
          <w:rFonts w:cs="ＭＳ 明朝" w:hint="eastAsia"/>
          <w:b/>
          <w:bCs/>
          <w:sz w:val="22"/>
          <w:szCs w:val="16"/>
          <w:u w:val="single"/>
          <w:lang w:val="it-IT"/>
        </w:rPr>
        <w:t xml:space="preserve"> </w:t>
      </w:r>
      <w:r>
        <w:rPr>
          <w:rFonts w:cs="ＭＳ 明朝"/>
          <w:b/>
          <w:bCs/>
          <w:sz w:val="22"/>
          <w:szCs w:val="16"/>
          <w:u w:val="single"/>
          <w:lang w:val="it-IT"/>
        </w:rPr>
        <w:t>12:00</w:t>
      </w:r>
      <w:r>
        <w:rPr>
          <w:rFonts w:cs="ＭＳ 明朝" w:hint="eastAsia"/>
          <w:b/>
          <w:bCs/>
          <w:sz w:val="22"/>
          <w:szCs w:val="16"/>
          <w:u w:val="single"/>
          <w:lang w:val="it-IT"/>
        </w:rPr>
        <w:t xml:space="preserve"> </w:t>
      </w:r>
      <w:r>
        <w:rPr>
          <w:rFonts w:ascii="ＭＳ 明朝" w:eastAsia="ＭＳ 明朝" w:hAnsi="ＭＳ 明朝" w:cs="ＭＳ 明朝" w:hint="eastAsia"/>
          <w:b/>
          <w:sz w:val="16"/>
          <w:szCs w:val="16"/>
          <w:u w:val="single"/>
          <w:lang w:val="it-IT"/>
        </w:rPr>
        <w:t>※</w:t>
      </w:r>
      <w:r w:rsidRPr="00D8390E">
        <w:rPr>
          <w:b/>
          <w:sz w:val="16"/>
          <w:szCs w:val="16"/>
          <w:u w:val="single"/>
          <w:lang w:val="it-IT"/>
        </w:rPr>
        <w:t>締め切り後リクエスト数が上回った場合、数量を調整させていただきます。</w:t>
      </w:r>
    </w:p>
    <w:p w14:paraId="71AEDBBB" w14:textId="3EA3EAC8" w:rsidR="0031115F" w:rsidRDefault="0062115D" w:rsidP="0031115F">
      <w:pPr>
        <w:spacing w:line="240" w:lineRule="atLeast"/>
        <w:jc w:val="left"/>
        <w:rPr>
          <w:rFonts w:cs="ＭＳ 明朝"/>
          <w:sz w:val="18"/>
          <w:szCs w:val="10"/>
          <w:u w:val="single"/>
          <w:lang w:val="it-IT"/>
        </w:rPr>
      </w:pPr>
      <w:r>
        <w:rPr>
          <w:noProof/>
        </w:rPr>
        <w:drawing>
          <wp:anchor distT="0" distB="0" distL="114300" distR="114300" simplePos="0" relativeHeight="251704320" behindDoc="0" locked="0" layoutInCell="1" allowOverlap="1" wp14:anchorId="2797A2F7" wp14:editId="1C96E617">
            <wp:simplePos x="0" y="0"/>
            <wp:positionH relativeFrom="column">
              <wp:posOffset>5571490</wp:posOffset>
            </wp:positionH>
            <wp:positionV relativeFrom="paragraph">
              <wp:posOffset>247650</wp:posOffset>
            </wp:positionV>
            <wp:extent cx="1263015" cy="1250950"/>
            <wp:effectExtent l="0" t="0" r="0" b="6350"/>
            <wp:wrapSquare wrapText="bothSides"/>
            <wp:docPr id="703929563" name="図 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7255" name="図 5" descr="テキスト&#10;&#10;自動的に生成された説明"/>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3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6301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AFC">
        <w:rPr>
          <w:rFonts w:cs="ＭＳ 明朝"/>
          <w:b/>
          <w:bCs/>
          <w:sz w:val="28"/>
          <w:u w:val="single"/>
          <w:lang w:val="it-IT"/>
        </w:rPr>
        <w:t>2</w:t>
      </w:r>
      <w:r w:rsidR="0031115F" w:rsidRPr="007B1504">
        <w:rPr>
          <w:rFonts w:cs="ＭＳ 明朝"/>
          <w:b/>
          <w:bCs/>
          <w:sz w:val="28"/>
          <w:u w:val="single"/>
          <w:lang w:val="it-IT"/>
        </w:rPr>
        <w:t>/</w:t>
      </w:r>
      <w:r w:rsidR="00F16AFC">
        <w:rPr>
          <w:rFonts w:cs="ＭＳ 明朝"/>
          <w:b/>
          <w:bCs/>
          <w:sz w:val="28"/>
          <w:u w:val="single"/>
          <w:lang w:val="it-IT"/>
        </w:rPr>
        <w:t>9</w:t>
      </w:r>
      <w:r w:rsidR="0031115F" w:rsidRPr="007B1504">
        <w:rPr>
          <w:rFonts w:cs="ＭＳ 明朝"/>
          <w:b/>
          <w:bCs/>
          <w:sz w:val="28"/>
          <w:u w:val="single"/>
          <w:lang w:val="it-IT"/>
        </w:rPr>
        <w:t>(</w:t>
      </w:r>
      <w:r w:rsidR="00F16AFC">
        <w:rPr>
          <w:rFonts w:cs="ＭＳ 明朝" w:hint="eastAsia"/>
          <w:b/>
          <w:bCs/>
          <w:sz w:val="28"/>
          <w:u w:val="single"/>
          <w:lang w:val="it-IT"/>
        </w:rPr>
        <w:t>金</w:t>
      </w:r>
      <w:r w:rsidR="0031115F" w:rsidRPr="007B1504">
        <w:rPr>
          <w:rFonts w:cs="ＭＳ 明朝" w:hint="eastAsia"/>
          <w:b/>
          <w:bCs/>
          <w:sz w:val="28"/>
          <w:u w:val="single"/>
          <w:lang w:val="it-IT"/>
        </w:rPr>
        <w:t>)</w:t>
      </w:r>
      <w:r w:rsidR="0031115F" w:rsidRPr="007B1504">
        <w:rPr>
          <w:rFonts w:cs="ＭＳ 明朝" w:hint="eastAsia"/>
          <w:sz w:val="21"/>
          <w:szCs w:val="14"/>
          <w:u w:val="single"/>
          <w:lang w:val="it-IT"/>
        </w:rPr>
        <w:t xml:space="preserve"> </w:t>
      </w:r>
      <w:r w:rsidR="005068A3">
        <w:rPr>
          <w:rFonts w:cs="ＭＳ 明朝" w:hint="eastAsia"/>
          <w:sz w:val="21"/>
          <w:szCs w:val="14"/>
          <w:u w:val="single"/>
          <w:lang w:val="it-IT"/>
        </w:rPr>
        <w:t>頃</w:t>
      </w:r>
      <w:r w:rsidR="0031115F" w:rsidRPr="007B1504">
        <w:rPr>
          <w:rFonts w:cs="ＭＳ 明朝" w:hint="eastAsia"/>
          <w:sz w:val="21"/>
          <w:szCs w:val="14"/>
          <w:u w:val="single"/>
          <w:lang w:val="it-IT"/>
        </w:rPr>
        <w:t>よ</w:t>
      </w:r>
      <w:r w:rsidR="0031115F">
        <w:rPr>
          <w:rFonts w:cs="ＭＳ 明朝" w:hint="eastAsia"/>
          <w:sz w:val="21"/>
          <w:szCs w:val="14"/>
          <w:u w:val="single"/>
          <w:lang w:val="it-IT"/>
        </w:rPr>
        <w:t>り出荷</w:t>
      </w:r>
      <w:r w:rsidR="0031115F">
        <w:rPr>
          <w:rFonts w:cs="ＭＳ 明朝" w:hint="eastAsia"/>
          <w:sz w:val="21"/>
          <w:szCs w:val="14"/>
          <w:u w:val="single"/>
          <w:lang w:val="it-IT"/>
        </w:rPr>
        <w:t xml:space="preserve"> </w:t>
      </w:r>
      <w:r w:rsidR="00BE7744">
        <w:rPr>
          <w:rFonts w:cs="ＭＳ 明朝" w:hint="eastAsia"/>
          <w:sz w:val="21"/>
          <w:szCs w:val="14"/>
          <w:u w:val="single"/>
          <w:lang w:val="it-IT"/>
        </w:rPr>
        <w:t xml:space="preserve">   </w:t>
      </w:r>
      <w:r w:rsidR="0031115F">
        <w:rPr>
          <w:rFonts w:cs="ＭＳ 明朝" w:hint="eastAsia"/>
          <w:sz w:val="21"/>
          <w:szCs w:val="14"/>
          <w:u w:val="single"/>
          <w:lang w:val="it-IT"/>
        </w:rPr>
        <w:t xml:space="preserve"> </w:t>
      </w:r>
      <w:r w:rsidR="0031115F" w:rsidRPr="00BE7744">
        <w:rPr>
          <w:rFonts w:ascii="HGPｺﾞｼｯｸM" w:hAnsi="ＭＳ 明朝" w:cs="ＭＳ 明朝" w:hint="eastAsia"/>
          <w:b/>
          <w:bCs/>
          <w:sz w:val="18"/>
          <w:szCs w:val="10"/>
          <w:u w:val="single"/>
          <w:lang w:val="it-IT"/>
        </w:rPr>
        <w:t>※</w:t>
      </w:r>
      <w:r w:rsidR="005068A3" w:rsidRPr="00BE7744">
        <w:rPr>
          <w:rFonts w:ascii="HGPｺﾞｼｯｸM" w:hAnsi="ＭＳ 明朝" w:cs="ＭＳ 明朝" w:hint="eastAsia"/>
          <w:b/>
          <w:bCs/>
          <w:sz w:val="18"/>
          <w:szCs w:val="10"/>
          <w:u w:val="single"/>
          <w:lang w:val="it-IT"/>
        </w:rPr>
        <w:t>分散出荷</w:t>
      </w:r>
      <w:r w:rsidR="00BE7744" w:rsidRPr="00BE7744">
        <w:rPr>
          <w:rFonts w:ascii="HGPｺﾞｼｯｸM" w:hAnsi="ＭＳ 明朝" w:cs="ＭＳ 明朝" w:hint="eastAsia"/>
          <w:b/>
          <w:bCs/>
          <w:sz w:val="18"/>
          <w:szCs w:val="10"/>
          <w:u w:val="single"/>
          <w:lang w:val="it-IT"/>
        </w:rPr>
        <w:t>を行うため、納品日指定に</w:t>
      </w:r>
      <w:r w:rsidR="00B91F4B">
        <w:rPr>
          <w:rFonts w:ascii="HGPｺﾞｼｯｸM" w:hAnsi="ＭＳ 明朝" w:cs="ＭＳ 明朝" w:hint="eastAsia"/>
          <w:b/>
          <w:bCs/>
          <w:sz w:val="18"/>
          <w:szCs w:val="10"/>
          <w:u w:val="single"/>
          <w:lang w:val="it-IT"/>
        </w:rPr>
        <w:t>合わせられない</w:t>
      </w:r>
      <w:r w:rsidR="00BE7744" w:rsidRPr="00BE7744">
        <w:rPr>
          <w:rFonts w:ascii="HGPｺﾞｼｯｸM" w:hAnsi="ＭＳ 明朝" w:cs="ＭＳ 明朝" w:hint="eastAsia"/>
          <w:b/>
          <w:bCs/>
          <w:sz w:val="18"/>
          <w:szCs w:val="10"/>
          <w:u w:val="single"/>
          <w:lang w:val="it-IT"/>
        </w:rPr>
        <w:t>場合があります。</w:t>
      </w:r>
    </w:p>
    <w:p w14:paraId="2C1C3E96" w14:textId="07D0DE57" w:rsidR="0056529B" w:rsidRDefault="00BE7744" w:rsidP="0031115F">
      <w:pPr>
        <w:spacing w:line="240" w:lineRule="atLeast"/>
        <w:jc w:val="left"/>
        <w:rPr>
          <w:sz w:val="16"/>
          <w:szCs w:val="18"/>
          <w:lang w:val="it-IT"/>
        </w:rPr>
      </w:pPr>
      <w:r>
        <w:rPr>
          <w:rFonts w:hint="eastAsia"/>
          <w:sz w:val="16"/>
          <w:szCs w:val="18"/>
          <w:lang w:val="it-IT"/>
        </w:rPr>
        <w:t>現在取り扱い倉庫より、</w:t>
      </w:r>
      <w:r>
        <w:rPr>
          <w:rFonts w:hint="eastAsia"/>
          <w:sz w:val="16"/>
          <w:szCs w:val="18"/>
          <w:lang w:val="it-IT"/>
        </w:rPr>
        <w:t>1</w:t>
      </w:r>
      <w:r>
        <w:rPr>
          <w:rFonts w:hint="eastAsia"/>
          <w:sz w:val="16"/>
          <w:szCs w:val="18"/>
          <w:lang w:val="it-IT"/>
        </w:rPr>
        <w:t>日あたり出荷制限が設けられております。出荷の集中を避けるため、分散出荷を取り入れさせていただきます。</w:t>
      </w:r>
    </w:p>
    <w:p w14:paraId="2030AEE3" w14:textId="718CD546" w:rsidR="00DF484A" w:rsidRPr="00C14695" w:rsidRDefault="00DF0226" w:rsidP="00DF484A">
      <w:pPr>
        <w:jc w:val="left"/>
        <w:rPr>
          <w:rFonts w:cs="ＭＳ ゴシック"/>
          <w:b/>
          <w:sz w:val="32"/>
          <w:szCs w:val="21"/>
          <w:u w:val="single"/>
          <w:lang w:val="it-IT"/>
        </w:rPr>
      </w:pPr>
      <w:r>
        <w:rPr>
          <w:rFonts w:cs="ＭＳ ゴシック"/>
          <w:b/>
          <w:sz w:val="32"/>
          <w:szCs w:val="21"/>
          <w:u w:val="single"/>
          <w:lang w:val="it-IT"/>
        </w:rPr>
        <w:t xml:space="preserve">Anze </w:t>
      </w:r>
      <w:r w:rsidRPr="00185DD0">
        <w:rPr>
          <w:rFonts w:cs="ＭＳ ゴシック"/>
          <w:b/>
          <w:sz w:val="28"/>
          <w:u w:val="single"/>
          <w:lang w:val="it-IT"/>
        </w:rPr>
        <w:t>Ivan</w:t>
      </w:r>
      <w:proofErr w:type="spellStart"/>
      <w:r w:rsidRPr="00185DD0">
        <w:rPr>
          <w:b/>
          <w:bCs/>
          <w:sz w:val="24"/>
          <w:szCs w:val="28"/>
          <w:u w:val="single"/>
        </w:rPr>
        <w:t>čič</w:t>
      </w:r>
      <w:proofErr w:type="spellEnd"/>
      <w:r w:rsidR="00DF484A" w:rsidRPr="00DF0226">
        <w:rPr>
          <w:rFonts w:cs="ＭＳ ゴシック"/>
          <w:sz w:val="22"/>
          <w:szCs w:val="22"/>
          <w:u w:val="single"/>
        </w:rPr>
        <w:t xml:space="preserve"> </w:t>
      </w:r>
      <w:r>
        <w:rPr>
          <w:rFonts w:cs="ＭＳ ゴシック" w:hint="eastAsia"/>
          <w:sz w:val="18"/>
          <w:szCs w:val="18"/>
          <w:u w:val="single"/>
        </w:rPr>
        <w:t>アンジェ</w:t>
      </w:r>
      <w:r>
        <w:rPr>
          <w:rFonts w:cs="ＭＳ ゴシック" w:hint="eastAsia"/>
          <w:sz w:val="18"/>
          <w:szCs w:val="18"/>
          <w:u w:val="single"/>
        </w:rPr>
        <w:t xml:space="preserve"> </w:t>
      </w:r>
      <w:r w:rsidR="00DF484A">
        <w:rPr>
          <w:rFonts w:cs="ＭＳ ゴシック" w:hint="eastAsia"/>
          <w:sz w:val="16"/>
          <w:szCs w:val="16"/>
          <w:u w:val="single"/>
          <w:lang w:val="it-IT"/>
        </w:rPr>
        <w:t xml:space="preserve">   </w:t>
      </w:r>
      <w:r w:rsidR="00BF4B65">
        <w:rPr>
          <w:rFonts w:cs="ＭＳ ゴシック" w:hint="eastAsia"/>
          <w:sz w:val="16"/>
          <w:szCs w:val="16"/>
          <w:u w:val="single"/>
          <w:lang w:val="it-IT"/>
        </w:rPr>
        <w:t xml:space="preserve">            </w:t>
      </w:r>
      <w:r w:rsidR="00DF484A">
        <w:rPr>
          <w:rFonts w:cs="ＭＳ ゴシック" w:hint="eastAsia"/>
          <w:sz w:val="16"/>
          <w:szCs w:val="16"/>
          <w:u w:val="single"/>
          <w:lang w:val="it-IT"/>
        </w:rPr>
        <w:t xml:space="preserve"> </w:t>
      </w:r>
      <w:r>
        <w:rPr>
          <w:rFonts w:cs="ＭＳ ゴシック" w:hint="eastAsia"/>
          <w:sz w:val="16"/>
          <w:szCs w:val="16"/>
          <w:u w:val="single"/>
          <w:lang w:val="it-IT"/>
        </w:rPr>
        <w:t>【新規取り扱い造り手】</w:t>
      </w:r>
      <w:r w:rsidR="00DF484A">
        <w:rPr>
          <w:rFonts w:cs="ＭＳ ゴシック" w:hint="eastAsia"/>
          <w:sz w:val="16"/>
          <w:szCs w:val="16"/>
          <w:u w:val="single"/>
          <w:lang w:val="it-IT"/>
        </w:rPr>
        <w:t xml:space="preserve"> </w:t>
      </w:r>
      <w:r>
        <w:rPr>
          <w:rFonts w:cs="ＭＳ ゴシック" w:hint="eastAsia"/>
          <w:sz w:val="16"/>
          <w:szCs w:val="16"/>
          <w:u w:val="single"/>
          <w:lang w:val="it-IT"/>
        </w:rPr>
        <w:t xml:space="preserve"> </w:t>
      </w:r>
      <w:r w:rsidR="00185DD0">
        <w:rPr>
          <w:rFonts w:cs="ＭＳ ゴシック" w:hint="eastAsia"/>
          <w:sz w:val="16"/>
          <w:szCs w:val="16"/>
          <w:u w:val="single"/>
          <w:lang w:val="it-IT"/>
        </w:rPr>
        <w:t xml:space="preserve">         </w:t>
      </w:r>
      <w:r w:rsidR="00BF4B65">
        <w:rPr>
          <w:rFonts w:cs="ＭＳ ゴシック" w:hint="eastAsia"/>
          <w:sz w:val="16"/>
          <w:szCs w:val="16"/>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スロヴェニア</w:t>
      </w:r>
      <w:r w:rsidR="00DF484A">
        <w:rPr>
          <w:rFonts w:cs="ＭＳ ゴシック" w:hint="eastAsia"/>
          <w:sz w:val="16"/>
          <w:szCs w:val="16"/>
          <w:u w:val="single"/>
          <w:lang w:val="it-IT"/>
        </w:rPr>
        <w:t>ー</w:t>
      </w:r>
      <w:r>
        <w:rPr>
          <w:rFonts w:cs="ＭＳ ゴシック" w:hint="eastAsia"/>
          <w:sz w:val="16"/>
          <w:szCs w:val="16"/>
          <w:u w:val="single"/>
          <w:lang w:val="it-IT"/>
        </w:rPr>
        <w:t>ブルダ</w:t>
      </w:r>
      <w:r w:rsidR="00DF484A">
        <w:rPr>
          <w:rFonts w:cs="ＭＳ ゴシック" w:hint="eastAsia"/>
          <w:sz w:val="16"/>
          <w:szCs w:val="16"/>
          <w:u w:val="single"/>
          <w:lang w:val="it-IT"/>
        </w:rPr>
        <w:t>ー</w:t>
      </w:r>
      <w:r>
        <w:rPr>
          <w:rFonts w:cs="ＭＳ ゴシック" w:hint="eastAsia"/>
          <w:sz w:val="16"/>
          <w:szCs w:val="16"/>
          <w:u w:val="single"/>
          <w:lang w:val="it-IT"/>
        </w:rPr>
        <w:t>ビリャーナ</w:t>
      </w:r>
    </w:p>
    <w:p w14:paraId="79CAF8EF" w14:textId="407D2764" w:rsidR="00FE4881" w:rsidRPr="00FE4881" w:rsidRDefault="00FE4881" w:rsidP="00FE4881">
      <w:pPr>
        <w:ind w:firstLineChars="100" w:firstLine="143"/>
        <w:jc w:val="left"/>
        <w:rPr>
          <w:sz w:val="16"/>
          <w:lang w:val="it-IT"/>
        </w:rPr>
      </w:pPr>
      <w:r w:rsidRPr="00FE4881">
        <w:rPr>
          <w:rFonts w:hint="eastAsia"/>
          <w:sz w:val="16"/>
          <w:lang w:val="it-IT"/>
        </w:rPr>
        <w:t>スロヴェニア西端、イタリアと国境を隔てる</w:t>
      </w:r>
      <w:r w:rsidRPr="00FE4881">
        <w:rPr>
          <w:rFonts w:hint="eastAsia"/>
          <w:sz w:val="16"/>
          <w:lang w:val="it-IT"/>
        </w:rPr>
        <w:t>Brda</w:t>
      </w:r>
      <w:r w:rsidRPr="00FE4881">
        <w:rPr>
          <w:rFonts w:hint="eastAsia"/>
          <w:sz w:val="16"/>
          <w:lang w:val="it-IT"/>
        </w:rPr>
        <w:t>ブルダ、その中心部に位置するビリャーナの町。イタリア側のゴリツィアやコルモンス、オスラヴィアまで車で</w:t>
      </w:r>
      <w:r w:rsidRPr="00FE4881">
        <w:rPr>
          <w:rFonts w:hint="eastAsia"/>
          <w:sz w:val="16"/>
          <w:lang w:val="it-IT"/>
        </w:rPr>
        <w:t>10</w:t>
      </w:r>
      <w:r w:rsidRPr="00FE4881">
        <w:rPr>
          <w:rFonts w:hint="eastAsia"/>
          <w:sz w:val="16"/>
          <w:lang w:val="it-IT"/>
        </w:rPr>
        <w:t>～</w:t>
      </w:r>
      <w:r w:rsidRPr="00FE4881">
        <w:rPr>
          <w:rFonts w:hint="eastAsia"/>
          <w:sz w:val="16"/>
          <w:lang w:val="it-IT"/>
        </w:rPr>
        <w:t>20</w:t>
      </w:r>
      <w:r w:rsidRPr="00FE4881">
        <w:rPr>
          <w:rFonts w:hint="eastAsia"/>
          <w:sz w:val="16"/>
          <w:lang w:val="it-IT"/>
        </w:rPr>
        <w:t>分と近く、国は違うものの同じ土壌を持つ「</w:t>
      </w:r>
      <w:r w:rsidRPr="00FE4881">
        <w:rPr>
          <w:rFonts w:hint="eastAsia"/>
          <w:sz w:val="16"/>
          <w:lang w:val="it-IT"/>
        </w:rPr>
        <w:t>Collio</w:t>
      </w:r>
      <w:r w:rsidRPr="00FE4881">
        <w:rPr>
          <w:rFonts w:hint="eastAsia"/>
          <w:sz w:val="16"/>
          <w:lang w:val="it-IT"/>
        </w:rPr>
        <w:t>コッリオ」であり、古くローマ時代にはコッリオの中心地として繁栄していたとされる土地。</w:t>
      </w:r>
    </w:p>
    <w:p w14:paraId="7ABCD88A" w14:textId="60DB7AD4" w:rsidR="00FE4881" w:rsidRPr="00FE4881" w:rsidRDefault="0062115D" w:rsidP="000F586E">
      <w:pPr>
        <w:ind w:firstLineChars="100" w:firstLine="183"/>
        <w:jc w:val="left"/>
        <w:rPr>
          <w:sz w:val="16"/>
          <w:lang w:val="it-IT"/>
        </w:rPr>
      </w:pPr>
      <w:r>
        <w:rPr>
          <w:noProof/>
        </w:rPr>
        <w:drawing>
          <wp:anchor distT="0" distB="0" distL="114300" distR="114300" simplePos="0" relativeHeight="251688960" behindDoc="0" locked="0" layoutInCell="1" allowOverlap="1" wp14:anchorId="4A604E4A" wp14:editId="78C9BC7F">
            <wp:simplePos x="0" y="0"/>
            <wp:positionH relativeFrom="column">
              <wp:posOffset>4942840</wp:posOffset>
            </wp:positionH>
            <wp:positionV relativeFrom="paragraph">
              <wp:posOffset>150495</wp:posOffset>
            </wp:positionV>
            <wp:extent cx="1889125" cy="1390650"/>
            <wp:effectExtent l="0" t="0" r="0" b="0"/>
            <wp:wrapSquare wrapText="bothSides"/>
            <wp:docPr id="1674714238" name="図 2" descr="草の上に立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14238" name="図 2" descr="草の上に立っている男性&#10;&#10;中程度の精度で自動的に生成された説明"/>
                    <pic:cNvPicPr/>
                  </pic:nvPicPr>
                  <pic:blipFill rotWithShape="1">
                    <a:blip r:embed="rId11" cstate="print">
                      <a:extLst>
                        <a:ext uri="{28A0092B-C50C-407E-A947-70E740481C1C}">
                          <a14:useLocalDpi xmlns:a14="http://schemas.microsoft.com/office/drawing/2010/main" val="0"/>
                        </a:ext>
                      </a:extLst>
                    </a:blip>
                    <a:srcRect l="20287" t="21759"/>
                    <a:stretch/>
                  </pic:blipFill>
                  <pic:spPr bwMode="auto">
                    <a:xfrm>
                      <a:off x="0" y="0"/>
                      <a:ext cx="188912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4881" w:rsidRPr="00FE4881">
        <w:rPr>
          <w:rFonts w:hint="eastAsia"/>
          <w:sz w:val="16"/>
          <w:lang w:val="it-IT"/>
        </w:rPr>
        <w:t>同じ土地個性、ポテンシャルを持っていても、国を違えるだけでその評価や価値は大きくかけ離れてしまう。当主であるアンジェ</w:t>
      </w:r>
      <w:r w:rsidR="00FE4881" w:rsidRPr="00FE4881">
        <w:rPr>
          <w:rFonts w:hint="eastAsia"/>
          <w:sz w:val="16"/>
          <w:lang w:val="it-IT"/>
        </w:rPr>
        <w:t xml:space="preserve"> </w:t>
      </w:r>
      <w:r w:rsidR="00FE4881" w:rsidRPr="00FE4881">
        <w:rPr>
          <w:rFonts w:hint="eastAsia"/>
          <w:sz w:val="16"/>
          <w:lang w:val="it-IT"/>
        </w:rPr>
        <w:t>イ</w:t>
      </w:r>
      <w:r w:rsidR="004A47B8">
        <w:rPr>
          <w:rFonts w:hint="eastAsia"/>
          <w:sz w:val="16"/>
          <w:lang w:val="it-IT"/>
        </w:rPr>
        <w:t>ヴァ</w:t>
      </w:r>
      <w:r w:rsidR="00FE4881" w:rsidRPr="00FE4881">
        <w:rPr>
          <w:rFonts w:hint="eastAsia"/>
          <w:sz w:val="16"/>
          <w:lang w:val="it-IT"/>
        </w:rPr>
        <w:t>ンチッチは</w:t>
      </w:r>
      <w:r w:rsidR="00FE4881" w:rsidRPr="00FE4881">
        <w:rPr>
          <w:rFonts w:hint="eastAsia"/>
          <w:sz w:val="16"/>
          <w:lang w:val="it-IT"/>
        </w:rPr>
        <w:t>3</w:t>
      </w:r>
      <w:r w:rsidR="000F586E">
        <w:rPr>
          <w:sz w:val="16"/>
          <w:lang w:val="it-IT"/>
        </w:rPr>
        <w:t>1</w:t>
      </w:r>
      <w:r w:rsidR="00FE4881" w:rsidRPr="00FE4881">
        <w:rPr>
          <w:rFonts w:hint="eastAsia"/>
          <w:sz w:val="16"/>
          <w:lang w:val="it-IT"/>
        </w:rPr>
        <w:t>歳</w:t>
      </w:r>
      <w:r w:rsidR="000F586E">
        <w:rPr>
          <w:rFonts w:hint="eastAsia"/>
          <w:sz w:val="16"/>
          <w:lang w:val="it-IT"/>
        </w:rPr>
        <w:t>。両親</w:t>
      </w:r>
      <w:r w:rsidR="004A47B8">
        <w:rPr>
          <w:rFonts w:hint="eastAsia"/>
          <w:sz w:val="16"/>
          <w:lang w:val="it-IT"/>
        </w:rPr>
        <w:t>、</w:t>
      </w:r>
      <w:r w:rsidR="00FE4881" w:rsidRPr="00FE4881">
        <w:rPr>
          <w:rFonts w:hint="eastAsia"/>
          <w:sz w:val="16"/>
          <w:lang w:val="it-IT"/>
        </w:rPr>
        <w:t>親族</w:t>
      </w:r>
      <w:r w:rsidR="004A47B8">
        <w:rPr>
          <w:rFonts w:hint="eastAsia"/>
          <w:sz w:val="16"/>
          <w:lang w:val="it-IT"/>
        </w:rPr>
        <w:t>の中に</w:t>
      </w:r>
      <w:r w:rsidR="00FE4881" w:rsidRPr="00FE4881">
        <w:rPr>
          <w:rFonts w:hint="eastAsia"/>
          <w:sz w:val="16"/>
          <w:lang w:val="it-IT"/>
        </w:rPr>
        <w:t>農業</w:t>
      </w:r>
      <w:r w:rsidR="004A47B8">
        <w:rPr>
          <w:rFonts w:hint="eastAsia"/>
          <w:sz w:val="16"/>
          <w:lang w:val="it-IT"/>
        </w:rPr>
        <w:t>に関わる仕事をしていた者はなかったものの、</w:t>
      </w:r>
      <w:r w:rsidR="00FE4881" w:rsidRPr="00FE4881">
        <w:rPr>
          <w:rFonts w:hint="eastAsia"/>
          <w:sz w:val="16"/>
          <w:lang w:val="it-IT"/>
        </w:rPr>
        <w:t>幼</w:t>
      </w:r>
      <w:r w:rsidR="004A47B8">
        <w:rPr>
          <w:rFonts w:hint="eastAsia"/>
          <w:sz w:val="16"/>
          <w:lang w:val="it-IT"/>
        </w:rPr>
        <w:t>い頃より</w:t>
      </w:r>
      <w:r w:rsidR="00FE4881" w:rsidRPr="00FE4881">
        <w:rPr>
          <w:rFonts w:hint="eastAsia"/>
          <w:sz w:val="16"/>
          <w:lang w:val="it-IT"/>
        </w:rPr>
        <w:t>自然や</w:t>
      </w:r>
      <w:r w:rsidR="004A47B8">
        <w:rPr>
          <w:rFonts w:hint="eastAsia"/>
          <w:sz w:val="16"/>
          <w:lang w:val="it-IT"/>
        </w:rPr>
        <w:t>畑での仕事に</w:t>
      </w:r>
      <w:r w:rsidR="00FE4881" w:rsidRPr="00FE4881">
        <w:rPr>
          <w:rFonts w:hint="eastAsia"/>
          <w:sz w:val="16"/>
          <w:lang w:val="it-IT"/>
        </w:rPr>
        <w:t>興味を持ち、</w:t>
      </w:r>
      <w:r w:rsidR="004A47B8">
        <w:rPr>
          <w:rFonts w:hint="eastAsia"/>
          <w:sz w:val="16"/>
          <w:lang w:val="it-IT"/>
        </w:rPr>
        <w:t>農業</w:t>
      </w:r>
      <w:r w:rsidR="000F586E">
        <w:rPr>
          <w:rFonts w:hint="eastAsia"/>
          <w:sz w:val="16"/>
          <w:lang w:val="it-IT"/>
        </w:rPr>
        <w:t>高校</w:t>
      </w:r>
      <w:r w:rsidR="004A47B8">
        <w:rPr>
          <w:rFonts w:hint="eastAsia"/>
          <w:sz w:val="16"/>
          <w:lang w:val="it-IT"/>
        </w:rPr>
        <w:t>へ進学。そこで公募していた</w:t>
      </w:r>
      <w:r w:rsidR="000F586E">
        <w:rPr>
          <w:rFonts w:hint="eastAsia"/>
          <w:sz w:val="16"/>
          <w:lang w:val="it-IT"/>
        </w:rPr>
        <w:t>ワイナリー研修</w:t>
      </w:r>
      <w:r w:rsidR="004A47B8">
        <w:rPr>
          <w:rFonts w:hint="eastAsia"/>
          <w:sz w:val="16"/>
          <w:lang w:val="it-IT"/>
        </w:rPr>
        <w:t>制度に</w:t>
      </w:r>
      <w:r w:rsidR="000F586E">
        <w:rPr>
          <w:rFonts w:hint="eastAsia"/>
          <w:sz w:val="16"/>
          <w:lang w:val="it-IT"/>
        </w:rPr>
        <w:t>申し込</w:t>
      </w:r>
      <w:r w:rsidR="004A47B8">
        <w:rPr>
          <w:rFonts w:hint="eastAsia"/>
          <w:sz w:val="16"/>
          <w:lang w:val="it-IT"/>
        </w:rPr>
        <w:t>みました</w:t>
      </w:r>
      <w:r w:rsidR="000F586E">
        <w:rPr>
          <w:rFonts w:hint="eastAsia"/>
          <w:sz w:val="16"/>
          <w:lang w:val="it-IT"/>
        </w:rPr>
        <w:t>。</w:t>
      </w:r>
      <w:r w:rsidR="00FE4881" w:rsidRPr="00FE4881">
        <w:rPr>
          <w:rFonts w:hint="eastAsia"/>
          <w:sz w:val="16"/>
          <w:lang w:val="it-IT"/>
        </w:rPr>
        <w:t>その研修先こそフリウリ、いやイタリアの代表する偉大なる白ワインの造り手「</w:t>
      </w:r>
      <w:r w:rsidR="00FE4881" w:rsidRPr="00FE4881">
        <w:rPr>
          <w:rFonts w:hint="eastAsia"/>
          <w:sz w:val="16"/>
          <w:lang w:val="it-IT"/>
        </w:rPr>
        <w:t>Josko Gravner</w:t>
      </w:r>
      <w:r w:rsidR="00FE4881" w:rsidRPr="00FE4881">
        <w:rPr>
          <w:rFonts w:hint="eastAsia"/>
          <w:sz w:val="16"/>
          <w:lang w:val="it-IT"/>
        </w:rPr>
        <w:t>ヨスコ</w:t>
      </w:r>
      <w:r w:rsidR="00FE4881" w:rsidRPr="00FE4881">
        <w:rPr>
          <w:rFonts w:hint="eastAsia"/>
          <w:sz w:val="16"/>
          <w:lang w:val="it-IT"/>
        </w:rPr>
        <w:t xml:space="preserve"> </w:t>
      </w:r>
      <w:r w:rsidR="00FE4881" w:rsidRPr="00FE4881">
        <w:rPr>
          <w:rFonts w:hint="eastAsia"/>
          <w:sz w:val="16"/>
          <w:lang w:val="it-IT"/>
        </w:rPr>
        <w:t>グラヴネル」</w:t>
      </w:r>
      <w:r w:rsidR="000F586E">
        <w:rPr>
          <w:rFonts w:hint="eastAsia"/>
          <w:sz w:val="16"/>
          <w:lang w:val="it-IT"/>
        </w:rPr>
        <w:t>のカンティーナ</w:t>
      </w:r>
      <w:r w:rsidR="00FE4881" w:rsidRPr="00FE4881">
        <w:rPr>
          <w:rFonts w:hint="eastAsia"/>
          <w:sz w:val="16"/>
          <w:lang w:val="it-IT"/>
        </w:rPr>
        <w:t>でした。</w:t>
      </w:r>
    </w:p>
    <w:p w14:paraId="39CC1FBE" w14:textId="277345CD" w:rsidR="00FE4881" w:rsidRPr="00FE4881" w:rsidRDefault="000F586E" w:rsidP="00FE4881">
      <w:pPr>
        <w:ind w:firstLineChars="100" w:firstLine="143"/>
        <w:jc w:val="left"/>
        <w:rPr>
          <w:sz w:val="16"/>
          <w:lang w:val="it-IT"/>
        </w:rPr>
      </w:pPr>
      <w:r>
        <w:rPr>
          <w:rFonts w:hint="eastAsia"/>
          <w:sz w:val="16"/>
          <w:lang w:val="it-IT"/>
        </w:rPr>
        <w:t>研修期間が終わった後も、</w:t>
      </w:r>
      <w:r w:rsidR="00FE4881" w:rsidRPr="00FE4881">
        <w:rPr>
          <w:rFonts w:hint="eastAsia"/>
          <w:sz w:val="16"/>
          <w:lang w:val="it-IT"/>
        </w:rPr>
        <w:t>そのままヨスコの元で</w:t>
      </w:r>
      <w:r w:rsidR="00FE4881" w:rsidRPr="00FE4881">
        <w:rPr>
          <w:rFonts w:hint="eastAsia"/>
          <w:sz w:val="16"/>
          <w:lang w:val="it-IT"/>
        </w:rPr>
        <w:t>10</w:t>
      </w:r>
      <w:r w:rsidR="00FE4881" w:rsidRPr="00FE4881">
        <w:rPr>
          <w:rFonts w:hint="eastAsia"/>
          <w:sz w:val="16"/>
          <w:lang w:val="it-IT"/>
        </w:rPr>
        <w:t>年以上</w:t>
      </w:r>
      <w:r>
        <w:rPr>
          <w:rFonts w:hint="eastAsia"/>
          <w:sz w:val="16"/>
          <w:lang w:val="it-IT"/>
        </w:rPr>
        <w:t>畑とカンティーナで</w:t>
      </w:r>
      <w:r w:rsidR="00FE4881" w:rsidRPr="00FE4881">
        <w:rPr>
          <w:rFonts w:hint="eastAsia"/>
          <w:sz w:val="16"/>
          <w:lang w:val="it-IT"/>
        </w:rPr>
        <w:t>働いた</w:t>
      </w:r>
      <w:r w:rsidR="004A47B8">
        <w:rPr>
          <w:rFonts w:hint="eastAsia"/>
          <w:sz w:val="16"/>
          <w:lang w:val="it-IT"/>
        </w:rPr>
        <w:t>アンジェ</w:t>
      </w:r>
      <w:r w:rsidR="00FE4881" w:rsidRPr="00FE4881">
        <w:rPr>
          <w:rFonts w:hint="eastAsia"/>
          <w:sz w:val="16"/>
          <w:lang w:val="it-IT"/>
        </w:rPr>
        <w:t>。「ワインを造る上で重要な</w:t>
      </w:r>
      <w:r>
        <w:rPr>
          <w:rFonts w:hint="eastAsia"/>
          <w:sz w:val="16"/>
          <w:lang w:val="it-IT"/>
        </w:rPr>
        <w:t>モノ</w:t>
      </w:r>
      <w:r w:rsidR="00FE4881" w:rsidRPr="00FE4881">
        <w:rPr>
          <w:rFonts w:hint="eastAsia"/>
          <w:sz w:val="16"/>
          <w:lang w:val="it-IT"/>
        </w:rPr>
        <w:t>、唯一の</w:t>
      </w:r>
      <w:r>
        <w:rPr>
          <w:rFonts w:hint="eastAsia"/>
          <w:sz w:val="16"/>
          <w:lang w:val="it-IT"/>
        </w:rPr>
        <w:t>事</w:t>
      </w:r>
      <w:r w:rsidR="00FE4881" w:rsidRPr="00FE4881">
        <w:rPr>
          <w:rFonts w:hint="eastAsia"/>
          <w:sz w:val="16"/>
          <w:lang w:val="it-IT"/>
        </w:rPr>
        <w:t>はすべてヨスコの元で</w:t>
      </w:r>
      <w:r>
        <w:rPr>
          <w:rFonts w:hint="eastAsia"/>
          <w:sz w:val="16"/>
          <w:lang w:val="it-IT"/>
        </w:rPr>
        <w:t>経験してきた。</w:t>
      </w:r>
      <w:r w:rsidR="00FE4881" w:rsidRPr="00FE4881">
        <w:rPr>
          <w:rFonts w:hint="eastAsia"/>
          <w:sz w:val="16"/>
          <w:lang w:val="it-IT"/>
        </w:rPr>
        <w:t>」、そう屈託のない笑顔で語るアンジェ。自宅の近くにある高樹齢のブドウ畑を</w:t>
      </w:r>
      <w:r w:rsidR="00FE4881" w:rsidRPr="00FE4881">
        <w:rPr>
          <w:rFonts w:hint="eastAsia"/>
          <w:sz w:val="16"/>
          <w:lang w:val="it-IT"/>
        </w:rPr>
        <w:t>201</w:t>
      </w:r>
      <w:r w:rsidR="004A47B8">
        <w:rPr>
          <w:sz w:val="16"/>
          <w:lang w:val="it-IT"/>
        </w:rPr>
        <w:t>8</w:t>
      </w:r>
      <w:r w:rsidR="00FE4881" w:rsidRPr="00FE4881">
        <w:rPr>
          <w:rFonts w:hint="eastAsia"/>
          <w:sz w:val="16"/>
          <w:lang w:val="it-IT"/>
        </w:rPr>
        <w:t>年より借り、ブドウ栽培、醸造を</w:t>
      </w:r>
      <w:r>
        <w:rPr>
          <w:rFonts w:hint="eastAsia"/>
          <w:sz w:val="16"/>
          <w:lang w:val="it-IT"/>
        </w:rPr>
        <w:t>開始し</w:t>
      </w:r>
      <w:r w:rsidR="00FE4881" w:rsidRPr="00FE4881">
        <w:rPr>
          <w:rFonts w:hint="eastAsia"/>
          <w:sz w:val="16"/>
          <w:lang w:val="it-IT"/>
        </w:rPr>
        <w:t>ます。</w:t>
      </w:r>
    </w:p>
    <w:p w14:paraId="4F649DE4" w14:textId="0FBBD0A8" w:rsidR="00FE4881" w:rsidRPr="00FE4881" w:rsidRDefault="0062115D" w:rsidP="004A47B8">
      <w:pPr>
        <w:ind w:firstLineChars="100" w:firstLine="183"/>
        <w:jc w:val="left"/>
        <w:rPr>
          <w:sz w:val="16"/>
          <w:lang w:val="it-IT"/>
        </w:rPr>
      </w:pPr>
      <w:r>
        <w:rPr>
          <w:noProof/>
        </w:rPr>
        <w:drawing>
          <wp:anchor distT="0" distB="0" distL="114300" distR="114300" simplePos="0" relativeHeight="251701248" behindDoc="0" locked="0" layoutInCell="1" allowOverlap="1" wp14:anchorId="605B0C8D" wp14:editId="117B8E7C">
            <wp:simplePos x="0" y="0"/>
            <wp:positionH relativeFrom="column">
              <wp:posOffset>4948555</wp:posOffset>
            </wp:positionH>
            <wp:positionV relativeFrom="paragraph">
              <wp:posOffset>387350</wp:posOffset>
            </wp:positionV>
            <wp:extent cx="1877060" cy="1407795"/>
            <wp:effectExtent l="0" t="0" r="8890" b="1905"/>
            <wp:wrapSquare wrapText="bothSides"/>
            <wp:docPr id="1362773970" name="図 4" descr="草, 屋外, ウシ, フィール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73970" name="図 4" descr="草, 屋外, ウシ, フィールド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7060" cy="1407795"/>
                    </a:xfrm>
                    <a:prstGeom prst="rect">
                      <a:avLst/>
                    </a:prstGeom>
                  </pic:spPr>
                </pic:pic>
              </a:graphicData>
            </a:graphic>
            <wp14:sizeRelH relativeFrom="margin">
              <wp14:pctWidth>0</wp14:pctWidth>
            </wp14:sizeRelH>
            <wp14:sizeRelV relativeFrom="margin">
              <wp14:pctHeight>0</wp14:pctHeight>
            </wp14:sizeRelV>
          </wp:anchor>
        </w:drawing>
      </w:r>
      <w:r w:rsidR="00FE4881" w:rsidRPr="00FE4881">
        <w:rPr>
          <w:rFonts w:hint="eastAsia"/>
          <w:sz w:val="16"/>
          <w:lang w:val="it-IT"/>
        </w:rPr>
        <w:t>畑は自宅からすぐ</w:t>
      </w:r>
      <w:r w:rsidR="000F586E">
        <w:rPr>
          <w:rFonts w:hint="eastAsia"/>
          <w:sz w:val="16"/>
          <w:lang w:val="it-IT"/>
        </w:rPr>
        <w:t>近くの</w:t>
      </w:r>
      <w:r w:rsidR="00FE4881" w:rsidRPr="00FE4881">
        <w:rPr>
          <w:rFonts w:hint="eastAsia"/>
          <w:sz w:val="16"/>
          <w:lang w:val="it-IT"/>
        </w:rPr>
        <w:t>約</w:t>
      </w:r>
      <w:r w:rsidR="00FE4881" w:rsidRPr="00FE4881">
        <w:rPr>
          <w:rFonts w:hint="eastAsia"/>
          <w:sz w:val="16"/>
          <w:lang w:val="it-IT"/>
        </w:rPr>
        <w:t>2ha</w:t>
      </w:r>
      <w:r w:rsidR="00FE4881" w:rsidRPr="00FE4881">
        <w:rPr>
          <w:rFonts w:hint="eastAsia"/>
          <w:sz w:val="16"/>
          <w:lang w:val="it-IT"/>
        </w:rPr>
        <w:t>、樹齢は基本的に古く</w:t>
      </w:r>
      <w:r w:rsidR="00FE4881" w:rsidRPr="00FE4881">
        <w:rPr>
          <w:rFonts w:hint="eastAsia"/>
          <w:sz w:val="16"/>
          <w:lang w:val="it-IT"/>
        </w:rPr>
        <w:t>40</w:t>
      </w:r>
      <w:r w:rsidR="00FE4881" w:rsidRPr="00FE4881">
        <w:rPr>
          <w:rFonts w:hint="eastAsia"/>
          <w:sz w:val="16"/>
          <w:lang w:val="it-IT"/>
        </w:rPr>
        <w:t>年以上のものがほとんど</w:t>
      </w:r>
      <w:r w:rsidR="000F586E">
        <w:rPr>
          <w:rFonts w:hint="eastAsia"/>
          <w:sz w:val="16"/>
          <w:lang w:val="it-IT"/>
        </w:rPr>
        <w:t>。</w:t>
      </w:r>
      <w:r w:rsidR="004A47B8">
        <w:rPr>
          <w:rFonts w:hint="eastAsia"/>
          <w:sz w:val="16"/>
          <w:lang w:val="it-IT"/>
        </w:rPr>
        <w:t>一部の</w:t>
      </w:r>
      <w:r w:rsidR="00FE4881" w:rsidRPr="00FE4881">
        <w:rPr>
          <w:rFonts w:hint="eastAsia"/>
          <w:sz w:val="16"/>
          <w:lang w:val="it-IT"/>
        </w:rPr>
        <w:t>区画</w:t>
      </w:r>
      <w:r w:rsidR="004A47B8">
        <w:rPr>
          <w:rFonts w:hint="eastAsia"/>
          <w:sz w:val="16"/>
          <w:lang w:val="it-IT"/>
        </w:rPr>
        <w:t>はビリャーナで一番古い</w:t>
      </w:r>
      <w:r w:rsidR="004A47B8">
        <w:rPr>
          <w:rFonts w:hint="eastAsia"/>
          <w:sz w:val="16"/>
          <w:lang w:val="it-IT"/>
        </w:rPr>
        <w:t>58</w:t>
      </w:r>
      <w:r w:rsidR="004A47B8">
        <w:rPr>
          <w:rFonts w:hint="eastAsia"/>
          <w:sz w:val="16"/>
          <w:lang w:val="it-IT"/>
        </w:rPr>
        <w:t>年というリボッラ</w:t>
      </w:r>
      <w:r w:rsidR="004A47B8">
        <w:rPr>
          <w:rFonts w:hint="eastAsia"/>
          <w:sz w:val="16"/>
          <w:lang w:val="it-IT"/>
        </w:rPr>
        <w:t xml:space="preserve"> </w:t>
      </w:r>
      <w:r w:rsidR="004A47B8">
        <w:rPr>
          <w:rFonts w:hint="eastAsia"/>
          <w:sz w:val="16"/>
          <w:lang w:val="it-IT"/>
        </w:rPr>
        <w:t>ジャッラも残っている畑</w:t>
      </w:r>
      <w:r w:rsidR="00FE4881" w:rsidRPr="00FE4881">
        <w:rPr>
          <w:rFonts w:hint="eastAsia"/>
          <w:sz w:val="16"/>
          <w:lang w:val="it-IT"/>
        </w:rPr>
        <w:t>。土壌は強烈なポンカ（</w:t>
      </w:r>
      <w:r w:rsidR="00FE4881" w:rsidRPr="00FE4881">
        <w:rPr>
          <w:rFonts w:hint="eastAsia"/>
          <w:sz w:val="16"/>
          <w:lang w:val="it-IT"/>
        </w:rPr>
        <w:t>Ponca:</w:t>
      </w:r>
      <w:r w:rsidR="00FE4881" w:rsidRPr="00FE4881">
        <w:rPr>
          <w:rFonts w:hint="eastAsia"/>
          <w:sz w:val="16"/>
          <w:lang w:val="it-IT"/>
        </w:rPr>
        <w:t>堆積岩が風化した土壌）に覆われており、強いミネラルはもちろん、崩れやすい岩石の間にブドウ樹の根が</w:t>
      </w:r>
      <w:r w:rsidR="000F586E">
        <w:rPr>
          <w:rFonts w:hint="eastAsia"/>
          <w:sz w:val="16"/>
          <w:lang w:val="it-IT"/>
        </w:rPr>
        <w:t>深く伸び</w:t>
      </w:r>
      <w:r w:rsidR="00FE4881" w:rsidRPr="00FE4881">
        <w:rPr>
          <w:rFonts w:hint="eastAsia"/>
          <w:sz w:val="16"/>
          <w:lang w:val="it-IT"/>
        </w:rPr>
        <w:t>、保水性も非常に高い土壌。樹齢の古い畑は、グイヨーやコルドーネ</w:t>
      </w:r>
      <w:r w:rsidR="004A47B8">
        <w:rPr>
          <w:rFonts w:hint="eastAsia"/>
          <w:sz w:val="16"/>
          <w:lang w:val="it-IT"/>
        </w:rPr>
        <w:t xml:space="preserve"> </w:t>
      </w:r>
      <w:r w:rsidR="00FE4881" w:rsidRPr="00FE4881">
        <w:rPr>
          <w:rFonts w:hint="eastAsia"/>
          <w:sz w:val="16"/>
          <w:lang w:val="it-IT"/>
        </w:rPr>
        <w:t>スペロナート</w:t>
      </w:r>
      <w:r w:rsidR="004A47B8">
        <w:rPr>
          <w:rFonts w:hint="eastAsia"/>
          <w:sz w:val="16"/>
          <w:lang w:val="it-IT"/>
        </w:rPr>
        <w:t>、</w:t>
      </w:r>
      <w:r w:rsidR="00FE4881" w:rsidRPr="00FE4881">
        <w:rPr>
          <w:rFonts w:hint="eastAsia"/>
          <w:sz w:val="16"/>
          <w:lang w:val="it-IT"/>
        </w:rPr>
        <w:t>広い</w:t>
      </w:r>
      <w:r w:rsidR="004A47B8">
        <w:rPr>
          <w:rFonts w:hint="eastAsia"/>
          <w:sz w:val="16"/>
          <w:lang w:val="it-IT"/>
        </w:rPr>
        <w:t>間隔で植えられており、</w:t>
      </w:r>
      <w:r w:rsidR="00FE4881" w:rsidRPr="00FE4881">
        <w:rPr>
          <w:rFonts w:hint="eastAsia"/>
          <w:sz w:val="16"/>
          <w:lang w:val="it-IT"/>
        </w:rPr>
        <w:t>地表より</w:t>
      </w:r>
      <w:r w:rsidR="00FE4881" w:rsidRPr="00FE4881">
        <w:rPr>
          <w:rFonts w:hint="eastAsia"/>
          <w:sz w:val="16"/>
          <w:lang w:val="it-IT"/>
        </w:rPr>
        <w:t>1m</w:t>
      </w:r>
      <w:r w:rsidR="00FE4881" w:rsidRPr="00FE4881">
        <w:rPr>
          <w:rFonts w:hint="eastAsia"/>
          <w:sz w:val="16"/>
          <w:lang w:val="it-IT"/>
        </w:rPr>
        <w:t>ほどの高い仕立て。「この</w:t>
      </w:r>
      <w:r w:rsidR="00FE4881" w:rsidRPr="00FE4881">
        <w:rPr>
          <w:rFonts w:hint="eastAsia"/>
          <w:sz w:val="16"/>
          <w:lang w:val="it-IT"/>
        </w:rPr>
        <w:t>10</w:t>
      </w:r>
      <w:r w:rsidR="00FE4881" w:rsidRPr="00FE4881">
        <w:rPr>
          <w:rFonts w:hint="eastAsia"/>
          <w:sz w:val="16"/>
          <w:lang w:val="it-IT"/>
        </w:rPr>
        <w:t>年で気候も大きく変わった。最近の夏の暑さだと、地表に近</w:t>
      </w:r>
      <w:r w:rsidR="004A47B8">
        <w:rPr>
          <w:rFonts w:hint="eastAsia"/>
          <w:sz w:val="16"/>
          <w:lang w:val="it-IT"/>
        </w:rPr>
        <w:t>いと地面からの</w:t>
      </w:r>
      <w:r w:rsidR="00FE4881" w:rsidRPr="00FE4881">
        <w:rPr>
          <w:rFonts w:hint="eastAsia"/>
          <w:sz w:val="16"/>
          <w:lang w:val="it-IT"/>
        </w:rPr>
        <w:t>熱の影響を受けやすく、必要以上に過熟になりやすい。古くから</w:t>
      </w:r>
      <w:r w:rsidR="004A47B8">
        <w:rPr>
          <w:rFonts w:hint="eastAsia"/>
          <w:sz w:val="16"/>
          <w:lang w:val="it-IT"/>
        </w:rPr>
        <w:t>行われてきた</w:t>
      </w:r>
      <w:r w:rsidR="00FE4881" w:rsidRPr="00FE4881">
        <w:rPr>
          <w:rFonts w:hint="eastAsia"/>
          <w:sz w:val="16"/>
          <w:lang w:val="it-IT"/>
        </w:rPr>
        <w:t>高い、間隔のあいた仕立ては、空気の通りが良</w:t>
      </w:r>
      <w:r w:rsidR="004A47B8">
        <w:rPr>
          <w:rFonts w:hint="eastAsia"/>
          <w:sz w:val="16"/>
          <w:lang w:val="it-IT"/>
        </w:rPr>
        <w:t>く熱がこもりにくい、湿度も抜け病気になる確率も下がり、</w:t>
      </w:r>
      <w:r w:rsidR="00FE4881" w:rsidRPr="00FE4881">
        <w:rPr>
          <w:rFonts w:hint="eastAsia"/>
          <w:sz w:val="16"/>
          <w:lang w:val="it-IT"/>
        </w:rPr>
        <w:t>ブドウ樹の完熟までに十分に時間を費やすことが出来る」</w:t>
      </w:r>
      <w:r w:rsidR="004A47B8">
        <w:rPr>
          <w:rFonts w:hint="eastAsia"/>
          <w:sz w:val="16"/>
          <w:lang w:val="it-IT"/>
        </w:rPr>
        <w:t>、そう考えているアンジェ</w:t>
      </w:r>
      <w:r w:rsidR="002B4827">
        <w:rPr>
          <w:rFonts w:hint="eastAsia"/>
          <w:sz w:val="16"/>
          <w:lang w:val="it-IT"/>
        </w:rPr>
        <w:t>。</w:t>
      </w:r>
      <w:r w:rsidR="004A47B8">
        <w:rPr>
          <w:rFonts w:hint="eastAsia"/>
          <w:sz w:val="16"/>
          <w:lang w:val="it-IT"/>
        </w:rPr>
        <w:t>そして、彼のもっとも特出すべき点でもある、</w:t>
      </w:r>
      <w:r w:rsidR="000F586E">
        <w:rPr>
          <w:rFonts w:hint="eastAsia"/>
          <w:sz w:val="16"/>
          <w:lang w:val="it-IT"/>
        </w:rPr>
        <w:t>1</w:t>
      </w:r>
      <w:r w:rsidR="000F586E">
        <w:rPr>
          <w:rFonts w:hint="eastAsia"/>
          <w:sz w:val="16"/>
          <w:lang w:val="it-IT"/>
        </w:rPr>
        <w:t>本の樹から徹底的に収穫量を抑え、樹上での凝縮と完熟を追求。</w:t>
      </w:r>
      <w:r w:rsidR="00FE4881" w:rsidRPr="00FE4881">
        <w:rPr>
          <w:rFonts w:hint="eastAsia"/>
          <w:sz w:val="16"/>
          <w:lang w:val="it-IT"/>
        </w:rPr>
        <w:t>樹</w:t>
      </w:r>
      <w:r w:rsidR="000F586E">
        <w:rPr>
          <w:rFonts w:hint="eastAsia"/>
          <w:sz w:val="16"/>
          <w:lang w:val="it-IT"/>
        </w:rPr>
        <w:t>１つあたり</w:t>
      </w:r>
      <w:r w:rsidR="00FE4881" w:rsidRPr="00FE4881">
        <w:rPr>
          <w:rFonts w:hint="eastAsia"/>
          <w:sz w:val="16"/>
          <w:lang w:val="it-IT"/>
        </w:rPr>
        <w:t>4</w:t>
      </w:r>
      <w:r w:rsidR="00FE4881" w:rsidRPr="00FE4881">
        <w:rPr>
          <w:rFonts w:hint="eastAsia"/>
          <w:sz w:val="16"/>
          <w:lang w:val="it-IT"/>
        </w:rPr>
        <w:t>～</w:t>
      </w:r>
      <w:r w:rsidR="00FE4881" w:rsidRPr="00FE4881">
        <w:rPr>
          <w:rFonts w:hint="eastAsia"/>
          <w:sz w:val="16"/>
          <w:lang w:val="it-IT"/>
        </w:rPr>
        <w:t>6</w:t>
      </w:r>
      <w:r w:rsidR="00FE4881" w:rsidRPr="00FE4881">
        <w:rPr>
          <w:rFonts w:hint="eastAsia"/>
          <w:sz w:val="16"/>
          <w:lang w:val="it-IT"/>
        </w:rPr>
        <w:t>房、</w:t>
      </w:r>
      <w:r w:rsidR="00FE4881" w:rsidRPr="00FE4881">
        <w:rPr>
          <w:rFonts w:hint="eastAsia"/>
          <w:sz w:val="16"/>
          <w:lang w:val="it-IT"/>
        </w:rPr>
        <w:t>500g~700g</w:t>
      </w:r>
      <w:r w:rsidR="000F586E">
        <w:rPr>
          <w:rFonts w:hint="eastAsia"/>
          <w:sz w:val="16"/>
          <w:lang w:val="it-IT"/>
        </w:rPr>
        <w:t>という驚異的な低収量</w:t>
      </w:r>
      <w:r w:rsidR="00FE4881" w:rsidRPr="00FE4881">
        <w:rPr>
          <w:rFonts w:hint="eastAsia"/>
          <w:sz w:val="16"/>
          <w:lang w:val="it-IT"/>
        </w:rPr>
        <w:t>、、。</w:t>
      </w:r>
      <w:r w:rsidR="0087067E">
        <w:rPr>
          <w:rFonts w:hint="eastAsia"/>
          <w:sz w:val="16"/>
          <w:lang w:val="it-IT"/>
        </w:rPr>
        <w:t>グリーンハーヴェストで全体の</w:t>
      </w:r>
      <w:r w:rsidR="000F586E">
        <w:rPr>
          <w:rFonts w:hint="eastAsia"/>
          <w:sz w:val="16"/>
          <w:lang w:val="it-IT"/>
        </w:rPr>
        <w:t>70</w:t>
      </w:r>
      <w:r w:rsidR="000F586E">
        <w:rPr>
          <w:rFonts w:hint="eastAsia"/>
          <w:sz w:val="16"/>
          <w:lang w:val="it-IT"/>
        </w:rPr>
        <w:t>％</w:t>
      </w:r>
      <w:r w:rsidR="0087067E">
        <w:rPr>
          <w:rFonts w:hint="eastAsia"/>
          <w:sz w:val="16"/>
          <w:lang w:val="it-IT"/>
        </w:rPr>
        <w:t>程度を落とすという徹底的な収量制限には驚愕</w:t>
      </w:r>
      <w:r w:rsidR="004A47B8">
        <w:rPr>
          <w:rFonts w:hint="eastAsia"/>
          <w:sz w:val="16"/>
          <w:lang w:val="it-IT"/>
        </w:rPr>
        <w:t>の一言</w:t>
      </w:r>
      <w:r w:rsidR="0087067E">
        <w:rPr>
          <w:rFonts w:hint="eastAsia"/>
          <w:sz w:val="16"/>
          <w:lang w:val="it-IT"/>
        </w:rPr>
        <w:t>。「</w:t>
      </w:r>
      <w:r w:rsidR="004A47B8">
        <w:rPr>
          <w:rFonts w:hint="eastAsia"/>
          <w:sz w:val="16"/>
          <w:lang w:val="it-IT"/>
        </w:rPr>
        <w:t>樹に残るより落とすブドウの方が多いもんだから、</w:t>
      </w:r>
      <w:r w:rsidR="00FE4881" w:rsidRPr="00FE4881">
        <w:rPr>
          <w:rFonts w:hint="eastAsia"/>
          <w:sz w:val="16"/>
          <w:lang w:val="it-IT"/>
        </w:rPr>
        <w:t>近所</w:t>
      </w:r>
      <w:r w:rsidR="0087067E">
        <w:rPr>
          <w:rFonts w:hint="eastAsia"/>
          <w:sz w:val="16"/>
          <w:lang w:val="it-IT"/>
        </w:rPr>
        <w:t>の農家</w:t>
      </w:r>
      <w:r w:rsidR="00FE4881" w:rsidRPr="00FE4881">
        <w:rPr>
          <w:rFonts w:hint="eastAsia"/>
          <w:sz w:val="16"/>
          <w:lang w:val="it-IT"/>
        </w:rPr>
        <w:t>から</w:t>
      </w:r>
      <w:r w:rsidR="004A47B8">
        <w:rPr>
          <w:rFonts w:hint="eastAsia"/>
          <w:sz w:val="16"/>
          <w:lang w:val="it-IT"/>
        </w:rPr>
        <w:t>『アイツ</w:t>
      </w:r>
      <w:r w:rsidR="00FE4881" w:rsidRPr="00FE4881">
        <w:rPr>
          <w:rFonts w:hint="eastAsia"/>
          <w:sz w:val="16"/>
          <w:lang w:val="it-IT"/>
        </w:rPr>
        <w:t>頭</w:t>
      </w:r>
      <w:r w:rsidR="004A47B8">
        <w:rPr>
          <w:rFonts w:hint="eastAsia"/>
          <w:sz w:val="16"/>
          <w:lang w:val="it-IT"/>
        </w:rPr>
        <w:t>おかしくなったんじゃないか』、って</w:t>
      </w:r>
      <w:r w:rsidR="00FE4881" w:rsidRPr="00FE4881">
        <w:rPr>
          <w:rFonts w:hint="eastAsia"/>
          <w:sz w:val="16"/>
          <w:lang w:val="it-IT"/>
        </w:rPr>
        <w:t>よく言われるよ、、」</w:t>
      </w:r>
      <w:r w:rsidR="0087067E">
        <w:rPr>
          <w:rFonts w:hint="eastAsia"/>
          <w:sz w:val="16"/>
          <w:lang w:val="it-IT"/>
        </w:rPr>
        <w:t>、そう笑うアンジェ</w:t>
      </w:r>
      <w:r w:rsidR="00FE4881" w:rsidRPr="00FE4881">
        <w:rPr>
          <w:rFonts w:hint="eastAsia"/>
          <w:sz w:val="16"/>
          <w:lang w:val="it-IT"/>
        </w:rPr>
        <w:t>。表土は基本的にほとんど手を加えない。</w:t>
      </w:r>
      <w:r w:rsidR="0087067E">
        <w:rPr>
          <w:rFonts w:hint="eastAsia"/>
          <w:sz w:val="16"/>
          <w:lang w:val="it-IT"/>
        </w:rPr>
        <w:t>樹齢が古くバランスがとれている事、</w:t>
      </w:r>
      <w:r w:rsidR="00FE4881" w:rsidRPr="00FE4881">
        <w:rPr>
          <w:rFonts w:hint="eastAsia"/>
          <w:sz w:val="16"/>
          <w:lang w:val="it-IT"/>
        </w:rPr>
        <w:t>ブドウ樹の仕立てが高い</w:t>
      </w:r>
      <w:r w:rsidR="0087067E">
        <w:rPr>
          <w:rFonts w:hint="eastAsia"/>
          <w:sz w:val="16"/>
          <w:lang w:val="it-IT"/>
        </w:rPr>
        <w:t>事</w:t>
      </w:r>
      <w:r w:rsidR="00FE4881" w:rsidRPr="00FE4881">
        <w:rPr>
          <w:rFonts w:hint="eastAsia"/>
          <w:sz w:val="16"/>
          <w:lang w:val="it-IT"/>
        </w:rPr>
        <w:t>もあり、雑草が樹の生育に</w:t>
      </w:r>
      <w:r w:rsidR="002B4827">
        <w:rPr>
          <w:rFonts w:hint="eastAsia"/>
          <w:sz w:val="16"/>
          <w:lang w:val="it-IT"/>
        </w:rPr>
        <w:t>与える</w:t>
      </w:r>
      <w:r w:rsidR="00FE4881" w:rsidRPr="00FE4881">
        <w:rPr>
          <w:rFonts w:hint="eastAsia"/>
          <w:sz w:val="16"/>
          <w:lang w:val="it-IT"/>
        </w:rPr>
        <w:t>影響</w:t>
      </w:r>
      <w:r w:rsidR="002B4827">
        <w:rPr>
          <w:rFonts w:hint="eastAsia"/>
          <w:sz w:val="16"/>
          <w:lang w:val="it-IT"/>
        </w:rPr>
        <w:t>は</w:t>
      </w:r>
      <w:r w:rsidR="00FE4881" w:rsidRPr="00FE4881">
        <w:rPr>
          <w:rFonts w:hint="eastAsia"/>
          <w:sz w:val="16"/>
          <w:lang w:val="it-IT"/>
        </w:rPr>
        <w:t>少ない</w:t>
      </w:r>
      <w:r w:rsidR="0087067E">
        <w:rPr>
          <w:rFonts w:hint="eastAsia"/>
          <w:sz w:val="16"/>
          <w:lang w:val="it-IT"/>
        </w:rPr>
        <w:t>と考え</w:t>
      </w:r>
      <w:r w:rsidR="004A47B8">
        <w:rPr>
          <w:rFonts w:hint="eastAsia"/>
          <w:sz w:val="16"/>
          <w:lang w:val="it-IT"/>
        </w:rPr>
        <w:t>ます</w:t>
      </w:r>
      <w:r w:rsidR="00FE4881" w:rsidRPr="00FE4881">
        <w:rPr>
          <w:rFonts w:hint="eastAsia"/>
          <w:sz w:val="16"/>
          <w:lang w:val="it-IT"/>
        </w:rPr>
        <w:t>。</w:t>
      </w:r>
    </w:p>
    <w:p w14:paraId="620A0353" w14:textId="37B62558" w:rsidR="00FE4881" w:rsidRPr="00FE4881" w:rsidRDefault="0062115D" w:rsidP="00FE4881">
      <w:pPr>
        <w:ind w:firstLineChars="100" w:firstLine="183"/>
        <w:jc w:val="left"/>
        <w:rPr>
          <w:sz w:val="16"/>
          <w:lang w:val="it-IT"/>
        </w:rPr>
      </w:pPr>
      <w:r>
        <w:rPr>
          <w:noProof/>
        </w:rPr>
        <w:drawing>
          <wp:anchor distT="0" distB="0" distL="114300" distR="114300" simplePos="0" relativeHeight="251702272" behindDoc="0" locked="0" layoutInCell="1" allowOverlap="1" wp14:anchorId="5726D9C8" wp14:editId="462BD4D0">
            <wp:simplePos x="0" y="0"/>
            <wp:positionH relativeFrom="column">
              <wp:posOffset>4941570</wp:posOffset>
            </wp:positionH>
            <wp:positionV relativeFrom="paragraph">
              <wp:posOffset>101600</wp:posOffset>
            </wp:positionV>
            <wp:extent cx="1887220" cy="1416050"/>
            <wp:effectExtent l="0" t="0" r="0" b="0"/>
            <wp:wrapSquare wrapText="bothSides"/>
            <wp:docPr id="1125172046" name="図 1" descr="船舶, バレル, 屋内,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72046" name="図 1" descr="船舶, バレル, 屋内, 建物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7220" cy="1416050"/>
                    </a:xfrm>
                    <a:prstGeom prst="rect">
                      <a:avLst/>
                    </a:prstGeom>
                  </pic:spPr>
                </pic:pic>
              </a:graphicData>
            </a:graphic>
            <wp14:sizeRelH relativeFrom="margin">
              <wp14:pctWidth>0</wp14:pctWidth>
            </wp14:sizeRelH>
            <wp14:sizeRelV relativeFrom="margin">
              <wp14:pctHeight>0</wp14:pctHeight>
            </wp14:sizeRelV>
          </wp:anchor>
        </w:drawing>
      </w:r>
      <w:r w:rsidR="00FE4881" w:rsidRPr="00FE4881">
        <w:rPr>
          <w:rFonts w:hint="eastAsia"/>
          <w:sz w:val="16"/>
          <w:lang w:val="it-IT"/>
        </w:rPr>
        <w:t>非常に恵まれたポンカに埋め尽くされた土壌に、</w:t>
      </w:r>
      <w:r w:rsidR="00FE4881" w:rsidRPr="00FE4881">
        <w:rPr>
          <w:rFonts w:hint="eastAsia"/>
          <w:sz w:val="16"/>
          <w:lang w:val="it-IT"/>
        </w:rPr>
        <w:t>50</w:t>
      </w:r>
      <w:r w:rsidR="00FE4881" w:rsidRPr="00FE4881">
        <w:rPr>
          <w:rFonts w:hint="eastAsia"/>
          <w:sz w:val="16"/>
          <w:lang w:val="it-IT"/>
        </w:rPr>
        <w:t>年以上の古いブドウ樹</w:t>
      </w:r>
      <w:r w:rsidR="004A47B8">
        <w:rPr>
          <w:rFonts w:hint="eastAsia"/>
          <w:sz w:val="16"/>
          <w:lang w:val="it-IT"/>
        </w:rPr>
        <w:t>、</w:t>
      </w:r>
      <w:r w:rsidR="00FE4881" w:rsidRPr="00FE4881">
        <w:rPr>
          <w:rFonts w:hint="eastAsia"/>
          <w:sz w:val="16"/>
          <w:lang w:val="it-IT"/>
        </w:rPr>
        <w:t>近代的な仕立てではなく伝統的ともいえる土地に見合った仕立て。</w:t>
      </w:r>
      <w:r w:rsidR="004A47B8">
        <w:rPr>
          <w:rFonts w:hint="eastAsia"/>
          <w:sz w:val="16"/>
          <w:lang w:val="it-IT"/>
        </w:rPr>
        <w:t>そして</w:t>
      </w:r>
      <w:r w:rsidR="00FE4881" w:rsidRPr="00FE4881">
        <w:rPr>
          <w:rFonts w:hint="eastAsia"/>
          <w:sz w:val="16"/>
          <w:lang w:val="it-IT"/>
        </w:rPr>
        <w:t>、そこからさらに目を疑うような激しい収量制限と、果皮・種子の完熟</w:t>
      </w:r>
      <w:r w:rsidR="004A47B8">
        <w:rPr>
          <w:rFonts w:hint="eastAsia"/>
          <w:sz w:val="16"/>
          <w:lang w:val="it-IT"/>
        </w:rPr>
        <w:t>だけでは</w:t>
      </w:r>
      <w:r w:rsidR="0087067E">
        <w:rPr>
          <w:rFonts w:hint="eastAsia"/>
          <w:sz w:val="16"/>
          <w:lang w:val="it-IT"/>
        </w:rPr>
        <w:t>足りない、その先の「</w:t>
      </w:r>
      <w:r w:rsidR="00FE4881" w:rsidRPr="00FE4881">
        <w:rPr>
          <w:rFonts w:hint="eastAsia"/>
          <w:sz w:val="16"/>
          <w:lang w:val="it-IT"/>
        </w:rPr>
        <w:t>超凝縮</w:t>
      </w:r>
      <w:r w:rsidR="0087067E">
        <w:rPr>
          <w:rFonts w:hint="eastAsia"/>
          <w:sz w:val="16"/>
          <w:lang w:val="it-IT"/>
        </w:rPr>
        <w:t>」</w:t>
      </w:r>
      <w:r w:rsidR="004A47B8">
        <w:rPr>
          <w:rFonts w:hint="eastAsia"/>
          <w:sz w:val="16"/>
          <w:lang w:val="it-IT"/>
        </w:rPr>
        <w:t>、</w:t>
      </w:r>
      <w:r w:rsidR="00FE4881" w:rsidRPr="00FE4881">
        <w:rPr>
          <w:rFonts w:hint="eastAsia"/>
          <w:sz w:val="16"/>
          <w:lang w:val="it-IT"/>
        </w:rPr>
        <w:t>と</w:t>
      </w:r>
      <w:r w:rsidR="0087067E">
        <w:rPr>
          <w:rFonts w:hint="eastAsia"/>
          <w:sz w:val="16"/>
          <w:lang w:val="it-IT"/>
        </w:rPr>
        <w:t>でもいうような</w:t>
      </w:r>
      <w:r w:rsidR="00FE4881" w:rsidRPr="00FE4881">
        <w:rPr>
          <w:rFonts w:hint="eastAsia"/>
          <w:sz w:val="16"/>
          <w:lang w:val="it-IT"/>
        </w:rPr>
        <w:t>樹上での</w:t>
      </w:r>
      <w:r w:rsidR="0087067E">
        <w:rPr>
          <w:rFonts w:hint="eastAsia"/>
          <w:sz w:val="16"/>
          <w:lang w:val="it-IT"/>
        </w:rPr>
        <w:t>完成</w:t>
      </w:r>
      <w:r w:rsidR="00FE4881" w:rsidRPr="00FE4881">
        <w:rPr>
          <w:rFonts w:hint="eastAsia"/>
          <w:sz w:val="16"/>
          <w:lang w:val="it-IT"/>
        </w:rPr>
        <w:t>。種子まで完熟し茶色く色づいた種子、「収穫前の粒を割ると、果汁がまるで蜂蜜のような粘性を持っているんだ」、そう笑う彼の自然体過ぎるこだわり。ワイン造りを始めたきっかけから、畑との向き合い方、そしてワイン造りまで。ヨスコ</w:t>
      </w:r>
      <w:r w:rsidR="00FE4881" w:rsidRPr="00FE4881">
        <w:rPr>
          <w:rFonts w:hint="eastAsia"/>
          <w:sz w:val="16"/>
          <w:lang w:val="it-IT"/>
        </w:rPr>
        <w:t xml:space="preserve"> </w:t>
      </w:r>
      <w:r w:rsidR="00FE4881" w:rsidRPr="00FE4881">
        <w:rPr>
          <w:rFonts w:hint="eastAsia"/>
          <w:sz w:val="16"/>
          <w:lang w:val="it-IT"/>
        </w:rPr>
        <w:t>グラヴネルという偉大なる造り手で構築されたアンジェのフィロソフィ。</w:t>
      </w:r>
    </w:p>
    <w:p w14:paraId="1BDADBF6" w14:textId="2C73AD1A" w:rsidR="00FE4881" w:rsidRPr="00FE4881" w:rsidRDefault="00FE4881" w:rsidP="0087067E">
      <w:pPr>
        <w:ind w:firstLineChars="100" w:firstLine="143"/>
        <w:jc w:val="left"/>
        <w:rPr>
          <w:sz w:val="16"/>
          <w:lang w:val="it-IT"/>
        </w:rPr>
      </w:pPr>
      <w:r w:rsidRPr="00FE4881">
        <w:rPr>
          <w:rFonts w:hint="eastAsia"/>
          <w:sz w:val="16"/>
          <w:lang w:val="it-IT"/>
        </w:rPr>
        <w:t>醸造については非常にシンプル。収穫したブドウを除梗し開放桶の中で</w:t>
      </w:r>
      <w:r w:rsidRPr="00FE4881">
        <w:rPr>
          <w:rFonts w:hint="eastAsia"/>
          <w:sz w:val="16"/>
          <w:lang w:val="it-IT"/>
        </w:rPr>
        <w:t>4</w:t>
      </w:r>
      <w:r w:rsidRPr="00FE4881">
        <w:rPr>
          <w:rFonts w:hint="eastAsia"/>
          <w:sz w:val="16"/>
          <w:lang w:val="it-IT"/>
        </w:rPr>
        <w:t>～</w:t>
      </w:r>
      <w:r w:rsidRPr="00FE4881">
        <w:rPr>
          <w:rFonts w:hint="eastAsia"/>
          <w:sz w:val="16"/>
          <w:lang w:val="it-IT"/>
        </w:rPr>
        <w:t>5</w:t>
      </w:r>
      <w:r w:rsidRPr="00FE4881">
        <w:rPr>
          <w:rFonts w:hint="eastAsia"/>
          <w:sz w:val="16"/>
          <w:lang w:val="it-IT"/>
        </w:rPr>
        <w:t>週間のマセレーション（果皮浸漬）を行いながらアルコール醗酵を終えます。醗酵が終わり、果皮が液面から沈むのを待ちます。手動のトルキオ（バスケットプレス）にて圧搾し、木樽に移し</w:t>
      </w:r>
      <w:r w:rsidRPr="00FE4881">
        <w:rPr>
          <w:rFonts w:hint="eastAsia"/>
          <w:sz w:val="16"/>
          <w:lang w:val="it-IT"/>
        </w:rPr>
        <w:t>24</w:t>
      </w:r>
      <w:r w:rsidRPr="00FE4881">
        <w:rPr>
          <w:rFonts w:hint="eastAsia"/>
          <w:sz w:val="16"/>
          <w:lang w:val="it-IT"/>
        </w:rPr>
        <w:t>カ月の熟成を行います。強烈に凝縮したモストは非常に糖度が高いこともあり、非常に緩やかに醗酵が続きます。アルコール度数も</w:t>
      </w:r>
      <w:r w:rsidRPr="00FE4881">
        <w:rPr>
          <w:rFonts w:hint="eastAsia"/>
          <w:sz w:val="16"/>
          <w:lang w:val="it-IT"/>
        </w:rPr>
        <w:t>15</w:t>
      </w:r>
      <w:r w:rsidRPr="00FE4881">
        <w:rPr>
          <w:rFonts w:hint="eastAsia"/>
          <w:sz w:val="16"/>
          <w:lang w:val="it-IT"/>
        </w:rPr>
        <w:t>％を軽く越えるヴィンテージが多く、</w:t>
      </w:r>
      <w:r w:rsidRPr="00FE4881">
        <w:rPr>
          <w:rFonts w:hint="eastAsia"/>
          <w:sz w:val="16"/>
          <w:lang w:val="it-IT"/>
        </w:rPr>
        <w:t>2020</w:t>
      </w:r>
      <w:r w:rsidRPr="00FE4881">
        <w:rPr>
          <w:rFonts w:hint="eastAsia"/>
          <w:sz w:val="16"/>
          <w:lang w:val="it-IT"/>
        </w:rPr>
        <w:t>のフリウラーノは</w:t>
      </w:r>
      <w:r w:rsidRPr="00FE4881">
        <w:rPr>
          <w:rFonts w:hint="eastAsia"/>
          <w:sz w:val="16"/>
          <w:lang w:val="it-IT"/>
        </w:rPr>
        <w:t>1</w:t>
      </w:r>
      <w:r w:rsidR="004A47B8">
        <w:rPr>
          <w:sz w:val="16"/>
          <w:lang w:val="it-IT"/>
        </w:rPr>
        <w:t>6</w:t>
      </w:r>
      <w:r w:rsidRPr="00FE4881">
        <w:rPr>
          <w:rFonts w:hint="eastAsia"/>
          <w:sz w:val="16"/>
          <w:lang w:val="it-IT"/>
        </w:rPr>
        <w:t>％にも迫るほど、、。しかし、「アルコール度数が高いだけではない、それ以外の要素も同様、いやそれ以上に凝縮しているからこそアルコリックに感じない」、そう考えている彼。</w:t>
      </w:r>
      <w:r w:rsidR="0087067E">
        <w:rPr>
          <w:rFonts w:hint="eastAsia"/>
          <w:sz w:val="16"/>
          <w:lang w:val="it-IT"/>
        </w:rPr>
        <w:t>カンティーナの設備や生産量の問題もあり、現在約</w:t>
      </w:r>
      <w:r w:rsidR="0087067E">
        <w:rPr>
          <w:rFonts w:hint="eastAsia"/>
          <w:sz w:val="16"/>
          <w:lang w:val="it-IT"/>
        </w:rPr>
        <w:t>2</w:t>
      </w:r>
      <w:r w:rsidR="0087067E">
        <w:rPr>
          <w:rFonts w:hint="eastAsia"/>
          <w:sz w:val="16"/>
          <w:lang w:val="it-IT"/>
        </w:rPr>
        <w:t>年間の樽熟成。素材のポテンシャルを鑑みれば、将来的にはもっと長い時間を費やすことも考えています。しかし、現時点でリリースされているアンジェのワインに対して、何か「足りない」と思わされるものは全く感じない、そう本心で思</w:t>
      </w:r>
      <w:r w:rsidR="004A47B8">
        <w:rPr>
          <w:rFonts w:hint="eastAsia"/>
          <w:sz w:val="16"/>
          <w:lang w:val="it-IT"/>
        </w:rPr>
        <w:t>える味わい</w:t>
      </w:r>
      <w:r w:rsidR="0087067E">
        <w:rPr>
          <w:rFonts w:hint="eastAsia"/>
          <w:sz w:val="16"/>
          <w:lang w:val="it-IT"/>
        </w:rPr>
        <w:t>。ヴォリューム感や余韻、果実はもちろんですが、ボトルの中の液体</w:t>
      </w:r>
      <w:r w:rsidRPr="00FE4881">
        <w:rPr>
          <w:rFonts w:hint="eastAsia"/>
          <w:sz w:val="16"/>
          <w:lang w:val="it-IT"/>
        </w:rPr>
        <w:t>の密度、情報量の多さ。美味しいという言葉</w:t>
      </w:r>
      <w:r w:rsidR="004A47B8">
        <w:rPr>
          <w:rFonts w:hint="eastAsia"/>
          <w:sz w:val="16"/>
          <w:lang w:val="it-IT"/>
        </w:rPr>
        <w:t>だけでは</w:t>
      </w:r>
      <w:r w:rsidRPr="00FE4881">
        <w:rPr>
          <w:rFonts w:hint="eastAsia"/>
          <w:sz w:val="16"/>
          <w:lang w:val="it-IT"/>
        </w:rPr>
        <w:t>全く足りない、、そう自覚</w:t>
      </w:r>
      <w:r w:rsidR="004A47B8">
        <w:rPr>
          <w:rFonts w:hint="eastAsia"/>
          <w:sz w:val="16"/>
          <w:lang w:val="it-IT"/>
        </w:rPr>
        <w:t>してしまう</w:t>
      </w:r>
      <w:r w:rsidRPr="00FE4881">
        <w:rPr>
          <w:rFonts w:hint="eastAsia"/>
          <w:sz w:val="16"/>
          <w:lang w:val="it-IT"/>
        </w:rPr>
        <w:t>ほどの圧倒的な味わい。ボトル詰めを始めたのは</w:t>
      </w:r>
      <w:r w:rsidRPr="00FE4881">
        <w:rPr>
          <w:rFonts w:hint="eastAsia"/>
          <w:sz w:val="16"/>
          <w:lang w:val="it-IT"/>
        </w:rPr>
        <w:t>2018</w:t>
      </w:r>
      <w:r w:rsidRPr="00FE4881">
        <w:rPr>
          <w:rFonts w:hint="eastAsia"/>
          <w:sz w:val="16"/>
          <w:lang w:val="it-IT"/>
        </w:rPr>
        <w:t>年から。生産量は僅か</w:t>
      </w:r>
      <w:r w:rsidRPr="00FE4881">
        <w:rPr>
          <w:rFonts w:hint="eastAsia"/>
          <w:sz w:val="16"/>
          <w:lang w:val="it-IT"/>
        </w:rPr>
        <w:t>3000</w:t>
      </w:r>
      <w:r w:rsidRPr="00FE4881">
        <w:rPr>
          <w:rFonts w:hint="eastAsia"/>
          <w:sz w:val="16"/>
          <w:lang w:val="it-IT"/>
        </w:rPr>
        <w:t>～</w:t>
      </w:r>
      <w:r w:rsidRPr="00FE4881">
        <w:rPr>
          <w:rFonts w:hint="eastAsia"/>
          <w:sz w:val="16"/>
          <w:lang w:val="it-IT"/>
        </w:rPr>
        <w:t>4000</w:t>
      </w:r>
      <w:r w:rsidRPr="00FE4881">
        <w:rPr>
          <w:rFonts w:hint="eastAsia"/>
          <w:sz w:val="16"/>
          <w:lang w:val="it-IT"/>
        </w:rPr>
        <w:t>本には満たない量。</w:t>
      </w:r>
      <w:r w:rsidR="0087067E">
        <w:rPr>
          <w:rFonts w:hint="eastAsia"/>
          <w:sz w:val="16"/>
          <w:lang w:val="it-IT"/>
        </w:rPr>
        <w:t>収量制限の話を考えれば、仕方のない生産量だとご理解いただけると思います</w:t>
      </w:r>
      <w:r w:rsidRPr="00FE4881">
        <w:rPr>
          <w:rFonts w:hint="eastAsia"/>
          <w:sz w:val="16"/>
          <w:lang w:val="it-IT"/>
        </w:rPr>
        <w:t>。</w:t>
      </w:r>
    </w:p>
    <w:p w14:paraId="0EE7258F" w14:textId="3BE05015" w:rsidR="002D4ECE" w:rsidRDefault="0087067E" w:rsidP="00FE4881">
      <w:pPr>
        <w:ind w:firstLineChars="100" w:firstLine="143"/>
        <w:jc w:val="left"/>
        <w:rPr>
          <w:sz w:val="16"/>
          <w:lang w:val="it-IT"/>
        </w:rPr>
      </w:pPr>
      <w:r>
        <w:rPr>
          <w:rFonts w:hint="eastAsia"/>
          <w:sz w:val="16"/>
          <w:lang w:val="it-IT"/>
        </w:rPr>
        <w:t>これほどの若さで凄まじいクオリティ、</w:t>
      </w:r>
      <w:r w:rsidR="00FE4881" w:rsidRPr="00FE4881">
        <w:rPr>
          <w:rFonts w:hint="eastAsia"/>
          <w:sz w:val="16"/>
          <w:lang w:val="it-IT"/>
        </w:rPr>
        <w:t>可能性を持っていることは間違いありません。</w:t>
      </w:r>
      <w:r>
        <w:rPr>
          <w:rFonts w:hint="eastAsia"/>
          <w:sz w:val="16"/>
          <w:lang w:val="it-IT"/>
        </w:rPr>
        <w:t>そして</w:t>
      </w:r>
      <w:r w:rsidR="00FE4881" w:rsidRPr="00FE4881">
        <w:rPr>
          <w:rFonts w:hint="eastAsia"/>
          <w:sz w:val="16"/>
          <w:lang w:val="it-IT"/>
        </w:rPr>
        <w:t>、それ以上に彼と話している中で、完璧</w:t>
      </w:r>
      <w:r w:rsidR="004A47B8">
        <w:rPr>
          <w:rFonts w:hint="eastAsia"/>
          <w:sz w:val="16"/>
          <w:lang w:val="it-IT"/>
        </w:rPr>
        <w:t>というベクトルとは違う、彼自身の</w:t>
      </w:r>
      <w:r w:rsidR="00FE4881" w:rsidRPr="00FE4881">
        <w:rPr>
          <w:rFonts w:hint="eastAsia"/>
          <w:sz w:val="16"/>
          <w:lang w:val="it-IT"/>
        </w:rPr>
        <w:t>愉しみや喜びに満ち溢れているワインであると痛感します。凄さや偉大さだけではない、人間的な柔らかさと情熱。彼は今後間違いなく成長していく、、その先に見えるアンジェのワインが、いったいどれほどの存在を放つのか、、、汗。期待以上に鳥肌が立つような感覚に襲われます。フリウリ、スロヴェニアという枠を超えて表現しきる「</w:t>
      </w:r>
      <w:r w:rsidR="004A47B8">
        <w:rPr>
          <w:rFonts w:hint="eastAsia"/>
          <w:sz w:val="16"/>
          <w:lang w:val="it-IT"/>
        </w:rPr>
        <w:t>Brda</w:t>
      </w:r>
      <w:r w:rsidR="004A47B8">
        <w:rPr>
          <w:rFonts w:hint="eastAsia"/>
          <w:sz w:val="16"/>
          <w:lang w:val="it-IT"/>
        </w:rPr>
        <w:t>ブルダ＝</w:t>
      </w:r>
      <w:r w:rsidR="00FE4881" w:rsidRPr="00FE4881">
        <w:rPr>
          <w:rFonts w:hint="eastAsia"/>
          <w:sz w:val="16"/>
          <w:lang w:val="it-IT"/>
        </w:rPr>
        <w:t>Collio</w:t>
      </w:r>
      <w:r w:rsidR="00FE4881" w:rsidRPr="00FE4881">
        <w:rPr>
          <w:rFonts w:hint="eastAsia"/>
          <w:sz w:val="16"/>
          <w:lang w:val="it-IT"/>
        </w:rPr>
        <w:t>コッリオ」のポテンシャル。これから先の時代を担うアンジェの可能性。間違いなく覚えていただきたい原石のような造り手です！</w:t>
      </w:r>
    </w:p>
    <w:p w14:paraId="77FE4ECD" w14:textId="7844B7BB" w:rsidR="00DF484A" w:rsidRDefault="003A7045" w:rsidP="00DF484A">
      <w:pPr>
        <w:jc w:val="left"/>
        <w:rPr>
          <w:rFonts w:ascii="HGP創英角ｺﾞｼｯｸUB" w:eastAsia="HGP創英角ｺﾞｼｯｸUB" w:hAnsi="HGP創英角ｺﾞｼｯｸUB" w:cs="ＭＳ 明朝"/>
          <w:bCs/>
          <w:color w:val="00B050"/>
          <w:sz w:val="16"/>
          <w:lang w:val="it-IT"/>
        </w:rPr>
      </w:pPr>
      <w:r>
        <w:rPr>
          <w:noProof/>
        </w:rPr>
        <w:lastRenderedPageBreak/>
        <w:drawing>
          <wp:anchor distT="0" distB="0" distL="114300" distR="114300" simplePos="0" relativeHeight="251695104" behindDoc="0" locked="0" layoutInCell="1" allowOverlap="1" wp14:anchorId="6622BF0D" wp14:editId="0236152F">
            <wp:simplePos x="0" y="0"/>
            <wp:positionH relativeFrom="column">
              <wp:posOffset>5572027</wp:posOffset>
            </wp:positionH>
            <wp:positionV relativeFrom="paragraph">
              <wp:posOffset>0</wp:posOffset>
            </wp:positionV>
            <wp:extent cx="1264285" cy="1251585"/>
            <wp:effectExtent l="0" t="0" r="0" b="5715"/>
            <wp:wrapSquare wrapText="bothSides"/>
            <wp:docPr id="47137255" name="図 5"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7255" name="図 5" descr="テキスト&#10;&#10;自動的に生成された説明"/>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64285" cy="1251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0E8">
        <w:rPr>
          <w:rFonts w:hint="eastAsia"/>
          <w:b/>
          <w:lang w:val="it-IT"/>
        </w:rPr>
        <w:t>Rebula</w:t>
      </w:r>
      <w:r w:rsidR="00CF1345">
        <w:rPr>
          <w:rFonts w:ascii="Segoe UI Symbol" w:hAnsi="Segoe UI Symbol" w:cs="Segoe UI Symbol" w:hint="eastAsia"/>
          <w:b/>
          <w:color w:val="00B050"/>
        </w:rPr>
        <w:t xml:space="preserve"> </w:t>
      </w:r>
      <w:r w:rsidR="00DF484A">
        <w:rPr>
          <w:b/>
          <w:lang w:val="it-IT"/>
        </w:rPr>
        <w:t>20</w:t>
      </w:r>
      <w:r w:rsidR="00ED00E8">
        <w:rPr>
          <w:b/>
          <w:lang w:val="it-IT"/>
        </w:rPr>
        <w:t>20</w:t>
      </w:r>
      <w:r w:rsidR="00DF484A">
        <w:rPr>
          <w:rFonts w:hint="eastAsia"/>
          <w:b/>
          <w:lang w:val="it-IT"/>
        </w:rPr>
        <w:t xml:space="preserve"> </w:t>
      </w:r>
      <w:r w:rsidR="00ED00E8">
        <w:rPr>
          <w:rFonts w:hint="eastAsia"/>
          <w:b/>
          <w:sz w:val="16"/>
          <w:szCs w:val="16"/>
          <w:lang w:val="it-IT"/>
        </w:rPr>
        <w:t>レブーラ</w:t>
      </w:r>
      <w:r w:rsidR="00DF484A">
        <w:rPr>
          <w:rFonts w:hint="eastAsia"/>
          <w:b/>
          <w:lang w:val="it-IT"/>
        </w:rPr>
        <w:t xml:space="preserve"> </w:t>
      </w:r>
      <w:r w:rsidR="00CF1345" w:rsidRPr="00D615D8">
        <w:rPr>
          <w:rFonts w:ascii="HGP創英角ｺﾞｼｯｸUB" w:eastAsia="HGP創英角ｺﾞｼｯｸUB" w:hAnsi="HGP創英角ｺﾞｼｯｸUB" w:hint="eastAsia"/>
          <w:bCs/>
          <w:color w:val="00B050"/>
          <w:sz w:val="16"/>
        </w:rPr>
        <w:t>≪</w:t>
      </w:r>
      <w:r w:rsidR="00ED00E8">
        <w:rPr>
          <w:rFonts w:ascii="HGP創英角ｺﾞｼｯｸUB" w:eastAsia="HGP創英角ｺﾞｼｯｸUB" w:hAnsi="HGP創英角ｺﾞｼｯｸUB" w:hint="eastAsia"/>
          <w:bCs/>
          <w:color w:val="00B050"/>
          <w:sz w:val="16"/>
        </w:rPr>
        <w:t>新アイテム</w:t>
      </w:r>
      <w:r w:rsidR="00CF1345" w:rsidRPr="00D615D8">
        <w:rPr>
          <w:rFonts w:ascii="HGP創英角ｺﾞｼｯｸUB" w:eastAsia="HGP創英角ｺﾞｼｯｸUB" w:hAnsi="HGP創英角ｺﾞｼｯｸUB" w:hint="eastAsia"/>
          <w:bCs/>
          <w:color w:val="00B050"/>
          <w:sz w:val="16"/>
        </w:rPr>
        <w:t>≫</w:t>
      </w:r>
    </w:p>
    <w:p w14:paraId="3096FAAF" w14:textId="3C1E24B6" w:rsidR="0070625B" w:rsidRDefault="00C03DDE" w:rsidP="00CF1345">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自宅のすぐ前にある畑、</w:t>
      </w:r>
      <w:r w:rsidR="00536760">
        <w:rPr>
          <w:rFonts w:ascii="Verdana" w:eastAsia="HGPｺﾞｼｯｸM" w:hAnsi="Verdana" w:cs="Times New Roman" w:hint="eastAsia"/>
          <w:kern w:val="2"/>
          <w:sz w:val="16"/>
          <w:szCs w:val="18"/>
          <w:lang w:val="it-IT"/>
        </w:rPr>
        <w:t>正式には</w:t>
      </w:r>
      <w:r>
        <w:rPr>
          <w:rFonts w:ascii="Verdana" w:eastAsia="HGPｺﾞｼｯｸM" w:hAnsi="Verdana" w:cs="Times New Roman" w:hint="eastAsia"/>
          <w:kern w:val="2"/>
          <w:sz w:val="16"/>
          <w:szCs w:val="18"/>
          <w:lang w:val="it-IT"/>
        </w:rPr>
        <w:t>2</w:t>
      </w:r>
      <w:r>
        <w:rPr>
          <w:rFonts w:ascii="Verdana" w:eastAsia="HGPｺﾞｼｯｸM" w:hAnsi="Verdana" w:cs="Times New Roman"/>
          <w:kern w:val="2"/>
          <w:sz w:val="16"/>
          <w:szCs w:val="18"/>
          <w:lang w:val="it-IT"/>
        </w:rPr>
        <w:t>018</w:t>
      </w:r>
      <w:r>
        <w:rPr>
          <w:rFonts w:ascii="Verdana" w:eastAsia="HGPｺﾞｼｯｸM" w:hAnsi="Verdana" w:cs="Times New Roman" w:hint="eastAsia"/>
          <w:kern w:val="2"/>
          <w:sz w:val="16"/>
          <w:szCs w:val="18"/>
          <w:lang w:val="it-IT"/>
        </w:rPr>
        <w:t>年より借り</w:t>
      </w:r>
      <w:r w:rsidR="00536760">
        <w:rPr>
          <w:rFonts w:ascii="Verdana" w:eastAsia="HGPｺﾞｼｯｸM" w:hAnsi="Verdana" w:cs="Times New Roman" w:hint="eastAsia"/>
          <w:kern w:val="2"/>
          <w:sz w:val="16"/>
          <w:szCs w:val="18"/>
          <w:lang w:val="it-IT"/>
        </w:rPr>
        <w:t>ましたが</w:t>
      </w:r>
      <w:r>
        <w:rPr>
          <w:rFonts w:ascii="Verdana" w:eastAsia="HGPｺﾞｼｯｸM" w:hAnsi="Verdana" w:cs="Times New Roman" w:hint="eastAsia"/>
          <w:kern w:val="2"/>
          <w:sz w:val="16"/>
          <w:szCs w:val="18"/>
          <w:lang w:val="it-IT"/>
        </w:rPr>
        <w:t>、</w:t>
      </w:r>
      <w:r>
        <w:rPr>
          <w:rFonts w:ascii="Verdana" w:eastAsia="HGPｺﾞｼｯｸM" w:hAnsi="Verdana" w:cs="Times New Roman" w:hint="eastAsia"/>
          <w:kern w:val="2"/>
          <w:sz w:val="16"/>
          <w:szCs w:val="18"/>
          <w:lang w:val="it-IT"/>
        </w:rPr>
        <w:t>2</w:t>
      </w:r>
      <w:r>
        <w:rPr>
          <w:rFonts w:ascii="Verdana" w:eastAsia="HGPｺﾞｼｯｸM" w:hAnsi="Verdana" w:cs="Times New Roman"/>
          <w:kern w:val="2"/>
          <w:sz w:val="16"/>
          <w:szCs w:val="18"/>
          <w:lang w:val="it-IT"/>
        </w:rPr>
        <w:t>006</w:t>
      </w:r>
      <w:r>
        <w:rPr>
          <w:rFonts w:ascii="Verdana" w:eastAsia="HGPｺﾞｼｯｸM" w:hAnsi="Verdana" w:cs="Times New Roman" w:hint="eastAsia"/>
          <w:kern w:val="2"/>
          <w:sz w:val="16"/>
          <w:szCs w:val="18"/>
          <w:lang w:val="it-IT"/>
        </w:rPr>
        <w:t>年（アンジェ当時</w:t>
      </w:r>
      <w:r>
        <w:rPr>
          <w:rFonts w:ascii="Verdana" w:eastAsia="HGPｺﾞｼｯｸM" w:hAnsi="Verdana" w:cs="Times New Roman" w:hint="eastAsia"/>
          <w:kern w:val="2"/>
          <w:sz w:val="16"/>
          <w:szCs w:val="18"/>
          <w:lang w:val="it-IT"/>
        </w:rPr>
        <w:t>14</w:t>
      </w:r>
      <w:r>
        <w:rPr>
          <w:rFonts w:ascii="Verdana" w:eastAsia="HGPｺﾞｼｯｸM" w:hAnsi="Verdana" w:cs="Times New Roman" w:hint="eastAsia"/>
          <w:kern w:val="2"/>
          <w:sz w:val="16"/>
          <w:szCs w:val="18"/>
          <w:lang w:val="it-IT"/>
        </w:rPr>
        <w:t>歳）から、オーナーと共に畑仕事を手伝ってきた</w:t>
      </w:r>
      <w:r w:rsidR="00536760">
        <w:rPr>
          <w:rFonts w:ascii="Verdana" w:eastAsia="HGPｺﾞｼｯｸM" w:hAnsi="Verdana" w:cs="Times New Roman" w:hint="eastAsia"/>
          <w:kern w:val="2"/>
          <w:sz w:val="16"/>
          <w:szCs w:val="18"/>
          <w:lang w:val="it-IT"/>
        </w:rPr>
        <w:t>と</w:t>
      </w:r>
      <w:r w:rsidR="00B05FC6">
        <w:rPr>
          <w:rFonts w:ascii="Verdana" w:eastAsia="HGPｺﾞｼｯｸM" w:hAnsi="Verdana" w:cs="Times New Roman" w:hint="eastAsia"/>
          <w:kern w:val="2"/>
          <w:sz w:val="16"/>
          <w:szCs w:val="18"/>
          <w:lang w:val="it-IT"/>
        </w:rPr>
        <w:t>いい、</w:t>
      </w:r>
      <w:r>
        <w:rPr>
          <w:rFonts w:ascii="Verdana" w:eastAsia="HGPｺﾞｼｯｸM" w:hAnsi="Verdana" w:cs="Times New Roman" w:hint="eastAsia"/>
          <w:kern w:val="2"/>
          <w:sz w:val="16"/>
          <w:szCs w:val="18"/>
          <w:lang w:val="it-IT"/>
        </w:rPr>
        <w:t>ビリャーナでは最も古いリボッラ</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ジャッラ（</w:t>
      </w:r>
      <w:r>
        <w:rPr>
          <w:rFonts w:ascii="Verdana" w:eastAsia="HGPｺﾞｼｯｸM" w:hAnsi="Verdana" w:cs="Times New Roman" w:hint="eastAsia"/>
          <w:kern w:val="2"/>
          <w:sz w:val="16"/>
          <w:szCs w:val="18"/>
          <w:lang w:val="it-IT"/>
        </w:rPr>
        <w:t>58</w:t>
      </w:r>
      <w:r>
        <w:rPr>
          <w:rFonts w:ascii="Verdana" w:eastAsia="HGPｺﾞｼｯｸM" w:hAnsi="Verdana" w:cs="Times New Roman" w:hint="eastAsia"/>
          <w:kern w:val="2"/>
          <w:sz w:val="16"/>
          <w:szCs w:val="18"/>
          <w:lang w:val="it-IT"/>
        </w:rPr>
        <w:t>年）が残る畑。</w:t>
      </w:r>
      <w:r w:rsidR="0070625B">
        <w:rPr>
          <w:rFonts w:ascii="Verdana" w:eastAsia="HGPｺﾞｼｯｸM" w:hAnsi="Verdana" w:cs="Times New Roman" w:hint="eastAsia"/>
          <w:kern w:val="2"/>
          <w:sz w:val="16"/>
          <w:szCs w:val="18"/>
          <w:lang w:val="it-IT"/>
        </w:rPr>
        <w:t>強烈なポンカ土壌に深く根を伸ばし、さらに近年のクローン選抜される以前のリボッラ</w:t>
      </w:r>
      <w:r w:rsidR="0070625B">
        <w:rPr>
          <w:rFonts w:ascii="Verdana" w:eastAsia="HGPｺﾞｼｯｸM" w:hAnsi="Verdana" w:cs="Times New Roman" w:hint="eastAsia"/>
          <w:kern w:val="2"/>
          <w:sz w:val="16"/>
          <w:szCs w:val="18"/>
          <w:lang w:val="it-IT"/>
        </w:rPr>
        <w:t xml:space="preserve"> </w:t>
      </w:r>
      <w:r w:rsidR="0070625B">
        <w:rPr>
          <w:rFonts w:ascii="Verdana" w:eastAsia="HGPｺﾞｼｯｸM" w:hAnsi="Verdana" w:cs="Times New Roman" w:hint="eastAsia"/>
          <w:kern w:val="2"/>
          <w:sz w:val="16"/>
          <w:szCs w:val="18"/>
          <w:lang w:val="it-IT"/>
        </w:rPr>
        <w:t>ジャッラ。厳しいグリーンハーヴェストを行うため、夏の時点で約</w:t>
      </w:r>
      <w:r w:rsidR="0070625B">
        <w:rPr>
          <w:rFonts w:ascii="Verdana" w:eastAsia="HGPｺﾞｼｯｸM" w:hAnsi="Verdana" w:cs="Times New Roman" w:hint="eastAsia"/>
          <w:kern w:val="2"/>
          <w:sz w:val="16"/>
          <w:szCs w:val="18"/>
          <w:lang w:val="it-IT"/>
        </w:rPr>
        <w:t>70</w:t>
      </w:r>
      <w:r w:rsidR="0070625B">
        <w:rPr>
          <w:rFonts w:ascii="Verdana" w:eastAsia="HGPｺﾞｼｯｸM" w:hAnsi="Verdana" w:cs="Times New Roman" w:hint="eastAsia"/>
          <w:kern w:val="2"/>
          <w:sz w:val="16"/>
          <w:szCs w:val="18"/>
          <w:lang w:val="it-IT"/>
        </w:rPr>
        <w:t>％のブドウを間引く。さらにブドウの房もカットする。収穫の時点で凝縮し、果汁が蜂蜜のようになるほど</w:t>
      </w:r>
      <w:r w:rsidR="00B05FC6">
        <w:rPr>
          <w:rFonts w:ascii="Verdana" w:eastAsia="HGPｺﾞｼｯｸM" w:hAnsi="Verdana" w:cs="Times New Roman" w:hint="eastAsia"/>
          <w:kern w:val="2"/>
          <w:sz w:val="16"/>
          <w:szCs w:val="18"/>
          <w:lang w:val="it-IT"/>
        </w:rPr>
        <w:t>に凝縮したブドウを目指すアンジェ</w:t>
      </w:r>
      <w:r w:rsidR="0070625B">
        <w:rPr>
          <w:rFonts w:ascii="Verdana" w:eastAsia="HGPｺﾞｼｯｸM" w:hAnsi="Verdana" w:cs="Times New Roman" w:hint="eastAsia"/>
          <w:kern w:val="2"/>
          <w:sz w:val="16"/>
          <w:szCs w:val="18"/>
          <w:lang w:val="it-IT"/>
        </w:rPr>
        <w:t>。</w:t>
      </w:r>
      <w:r w:rsidR="0070625B">
        <w:rPr>
          <w:rFonts w:ascii="Verdana" w:eastAsia="HGPｺﾞｼｯｸM" w:hAnsi="Verdana" w:cs="Times New Roman" w:hint="eastAsia"/>
          <w:kern w:val="2"/>
          <w:sz w:val="16"/>
          <w:szCs w:val="18"/>
          <w:lang w:val="it-IT"/>
        </w:rPr>
        <w:t>2</w:t>
      </w:r>
      <w:r w:rsidR="0070625B">
        <w:rPr>
          <w:rFonts w:ascii="Verdana" w:eastAsia="HGPｺﾞｼｯｸM" w:hAnsi="Verdana" w:cs="Times New Roman"/>
          <w:kern w:val="2"/>
          <w:sz w:val="16"/>
          <w:szCs w:val="18"/>
          <w:lang w:val="it-IT"/>
        </w:rPr>
        <w:t>020</w:t>
      </w:r>
      <w:r w:rsidR="0070625B">
        <w:rPr>
          <w:rFonts w:ascii="Verdana" w:eastAsia="HGPｺﾞｼｯｸM" w:hAnsi="Verdana" w:cs="Times New Roman" w:hint="eastAsia"/>
          <w:kern w:val="2"/>
          <w:sz w:val="16"/>
          <w:szCs w:val="18"/>
          <w:lang w:val="it-IT"/>
        </w:rPr>
        <w:t>年は雨も多く、貴腐化したブドウも多かったヴィンテージ。収穫したブドウは自身で細かく選別を行い、梗まで</w:t>
      </w:r>
      <w:r w:rsidR="007C41BD">
        <w:rPr>
          <w:rFonts w:ascii="Verdana" w:eastAsia="HGPｺﾞｼｯｸM" w:hAnsi="Verdana" w:cs="Times New Roman" w:hint="eastAsia"/>
          <w:kern w:val="2"/>
          <w:sz w:val="16"/>
          <w:szCs w:val="18"/>
          <w:lang w:val="it-IT"/>
        </w:rPr>
        <w:t>完熟した</w:t>
      </w:r>
      <w:r w:rsidR="00B05FC6">
        <w:rPr>
          <w:rFonts w:ascii="Verdana" w:eastAsia="HGPｺﾞｼｯｸM" w:hAnsi="Verdana" w:cs="Times New Roman" w:hint="eastAsia"/>
          <w:kern w:val="2"/>
          <w:sz w:val="16"/>
          <w:szCs w:val="18"/>
          <w:lang w:val="it-IT"/>
        </w:rPr>
        <w:t>房は</w:t>
      </w:r>
      <w:r w:rsidR="007C41BD">
        <w:rPr>
          <w:rFonts w:ascii="Verdana" w:eastAsia="HGPｺﾞｼｯｸM" w:hAnsi="Verdana" w:cs="Times New Roman" w:hint="eastAsia"/>
          <w:kern w:val="2"/>
          <w:sz w:val="16"/>
          <w:szCs w:val="18"/>
          <w:lang w:val="it-IT"/>
        </w:rPr>
        <w:t>除梗せずにマセレーション。</w:t>
      </w:r>
      <w:r w:rsidR="00EE256B">
        <w:rPr>
          <w:rFonts w:ascii="Verdana" w:eastAsia="HGPｺﾞｼｯｸM" w:hAnsi="Verdana" w:cs="Times New Roman" w:hint="eastAsia"/>
          <w:kern w:val="2"/>
          <w:sz w:val="16"/>
          <w:szCs w:val="18"/>
          <w:lang w:val="it-IT"/>
        </w:rPr>
        <w:t>アルコール醗酵が終わってから圧搾</w:t>
      </w:r>
      <w:r w:rsidR="00E50DD2">
        <w:rPr>
          <w:rFonts w:ascii="Verdana" w:eastAsia="HGPｺﾞｼｯｸM" w:hAnsi="Verdana" w:cs="Times New Roman" w:hint="eastAsia"/>
          <w:kern w:val="2"/>
          <w:sz w:val="16"/>
          <w:szCs w:val="18"/>
          <w:lang w:val="it-IT"/>
        </w:rPr>
        <w:t>し、使い込んだバリックやトノーにて</w:t>
      </w:r>
      <w:r w:rsidR="00E50DD2">
        <w:rPr>
          <w:rFonts w:ascii="Verdana" w:eastAsia="HGPｺﾞｼｯｸM" w:hAnsi="Verdana" w:cs="Times New Roman" w:hint="eastAsia"/>
          <w:kern w:val="2"/>
          <w:sz w:val="16"/>
          <w:szCs w:val="18"/>
          <w:lang w:val="it-IT"/>
        </w:rPr>
        <w:t>24</w:t>
      </w:r>
      <w:r w:rsidR="00E50DD2">
        <w:rPr>
          <w:rFonts w:ascii="Verdana" w:eastAsia="HGPｺﾞｼｯｸM" w:hAnsi="Verdana" w:cs="Times New Roman" w:hint="eastAsia"/>
          <w:kern w:val="2"/>
          <w:sz w:val="16"/>
          <w:szCs w:val="18"/>
          <w:lang w:val="it-IT"/>
        </w:rPr>
        <w:t>カ月以上の熟成。途中、オリ引きは最低限にとどめる事で、オリの持つ要素や味わいを尊重したワイン造り。</w:t>
      </w:r>
    </w:p>
    <w:p w14:paraId="11D853EF" w14:textId="2768CAA9" w:rsidR="00E50DD2" w:rsidRDefault="00E50DD2" w:rsidP="00CF1345">
      <w:pPr>
        <w:pStyle w:val="Web"/>
        <w:shd w:val="clear" w:color="auto" w:fill="FFFFFF"/>
        <w:spacing w:before="0" w:beforeAutospacing="0" w:after="0" w:afterAutospacing="0"/>
        <w:ind w:firstLineChars="100" w:firstLine="143"/>
        <w:rPr>
          <w:rFonts w:ascii="Verdana" w:eastAsia="HGPｺﾞｼｯｸM" w:hAnsi="Verdana" w:cs="Times New Roman"/>
          <w:kern w:val="2"/>
          <w:sz w:val="16"/>
          <w:szCs w:val="18"/>
          <w:lang w:val="it-IT"/>
        </w:rPr>
      </w:pPr>
      <w:r>
        <w:rPr>
          <w:rFonts w:ascii="Verdana" w:eastAsia="HGPｺﾞｼｯｸM" w:hAnsi="Verdana" w:cs="Times New Roman" w:hint="eastAsia"/>
          <w:kern w:val="2"/>
          <w:sz w:val="16"/>
          <w:szCs w:val="18"/>
          <w:lang w:val="it-IT"/>
        </w:rPr>
        <w:t>まず何よりも、液体の濃度に驚かされてしまいます。徹底しきった収量制限と、樹上での成熟によって「極限」といってもいいほど凝縮したブドウを果皮と共に醗酵する。く「マセレーションをすることは必ず必要な事ではない。ただ、最高のブドウを収穫できたのなら、果皮や種子を使わないのがもったいないだけ。」そう言い切るアンジェ。成熟した果皮、果梗、そして種子まで、すべてがワインに味わいや奥行き、複雑さを与える要素となっている。それを本能的に感じるリボッラ</w:t>
      </w:r>
      <w:r>
        <w:rPr>
          <w:rFonts w:ascii="Verdana" w:eastAsia="HGPｺﾞｼｯｸM" w:hAnsi="Verdana" w:cs="Times New Roman" w:hint="eastAsia"/>
          <w:kern w:val="2"/>
          <w:sz w:val="16"/>
          <w:szCs w:val="18"/>
          <w:lang w:val="it-IT"/>
        </w:rPr>
        <w:t xml:space="preserve"> </w:t>
      </w:r>
      <w:r>
        <w:rPr>
          <w:rFonts w:ascii="Verdana" w:eastAsia="HGPｺﾞｼｯｸM" w:hAnsi="Verdana" w:cs="Times New Roman" w:hint="eastAsia"/>
          <w:kern w:val="2"/>
          <w:sz w:val="16"/>
          <w:szCs w:val="18"/>
          <w:lang w:val="it-IT"/>
        </w:rPr>
        <w:t>ジャッラ。</w:t>
      </w:r>
    </w:p>
    <w:p w14:paraId="0CA9B743" w14:textId="64CC78F8" w:rsidR="0070625B" w:rsidRDefault="00AF3E19" w:rsidP="00CF1345">
      <w:pPr>
        <w:pStyle w:val="Web"/>
        <w:shd w:val="clear" w:color="auto" w:fill="FFFFFF"/>
        <w:spacing w:before="0" w:beforeAutospacing="0" w:after="0" w:afterAutospacing="0"/>
        <w:ind w:firstLineChars="100" w:firstLine="223"/>
        <w:rPr>
          <w:rFonts w:ascii="Verdana" w:eastAsia="HGPｺﾞｼｯｸM" w:hAnsi="Verdana" w:cs="Times New Roman"/>
          <w:kern w:val="2"/>
          <w:sz w:val="16"/>
          <w:szCs w:val="18"/>
          <w:lang w:val="it-IT"/>
        </w:rPr>
      </w:pPr>
      <w:r>
        <w:rPr>
          <w:noProof/>
        </w:rPr>
        <w:drawing>
          <wp:anchor distT="0" distB="0" distL="114300" distR="114300" simplePos="0" relativeHeight="251699200" behindDoc="0" locked="0" layoutInCell="1" allowOverlap="1" wp14:anchorId="0CDC810D" wp14:editId="5917D43D">
            <wp:simplePos x="0" y="0"/>
            <wp:positionH relativeFrom="column">
              <wp:posOffset>5572222</wp:posOffset>
            </wp:positionH>
            <wp:positionV relativeFrom="paragraph">
              <wp:posOffset>230847</wp:posOffset>
            </wp:positionV>
            <wp:extent cx="1280160" cy="1287145"/>
            <wp:effectExtent l="0" t="0" r="0" b="8255"/>
            <wp:wrapSquare wrapText="bothSides"/>
            <wp:docPr id="33668083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80839" name="図 1" descr="テキスト&#10;&#10;自動的に生成された説明"/>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80160"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DD2">
        <w:rPr>
          <w:rFonts w:ascii="Verdana" w:eastAsia="HGPｺﾞｼｯｸM" w:hAnsi="Verdana" w:cs="Times New Roman" w:hint="eastAsia"/>
          <w:kern w:val="2"/>
          <w:sz w:val="16"/>
          <w:szCs w:val="18"/>
          <w:lang w:val="it-IT"/>
        </w:rPr>
        <w:t>アルコールの高さはもちろんあるものの、果実や酸、奥行き、どのサイズも飛びぬけているため、決して悪目立ちしていない。むしろその迫力とどこまでも続く余韻の長さには、間違いなく驚いていただけると思います。</w:t>
      </w:r>
    </w:p>
    <w:p w14:paraId="3CA369A7" w14:textId="38897049" w:rsidR="00DF484A" w:rsidRDefault="008D6543" w:rsidP="00ED00E8">
      <w:pPr>
        <w:rPr>
          <w:rFonts w:ascii="HGP創英角ｺﾞｼｯｸUB" w:eastAsia="HGP創英角ｺﾞｼｯｸUB" w:hAnsi="HGP創英角ｺﾞｼｯｸUB" w:cs="ＭＳ 明朝"/>
          <w:bCs/>
          <w:color w:val="00B050"/>
          <w:sz w:val="16"/>
          <w:lang w:val="it-IT"/>
        </w:rPr>
      </w:pPr>
      <w:r w:rsidRPr="008D6543">
        <w:rPr>
          <w:rFonts w:hint="eastAsia"/>
          <w:b/>
          <w:color w:val="00B050"/>
          <w:lang w:val="it-IT"/>
        </w:rPr>
        <w:t>★</w:t>
      </w:r>
      <w:r w:rsidR="00ED00E8">
        <w:rPr>
          <w:rFonts w:hint="eastAsia"/>
          <w:b/>
          <w:lang w:val="it-IT"/>
        </w:rPr>
        <w:t xml:space="preserve">Sardone </w:t>
      </w:r>
      <w:r w:rsidR="00ED00E8">
        <w:rPr>
          <w:b/>
          <w:lang w:val="it-IT"/>
        </w:rPr>
        <w:t>2020</w:t>
      </w:r>
      <w:r w:rsidR="00ED00E8">
        <w:rPr>
          <w:rFonts w:hint="eastAsia"/>
          <w:b/>
          <w:sz w:val="16"/>
          <w:szCs w:val="16"/>
          <w:lang w:val="it-IT"/>
        </w:rPr>
        <w:t>サルドーネ</w:t>
      </w:r>
      <w:r w:rsidR="00DF484A">
        <w:rPr>
          <w:rFonts w:hint="eastAsia"/>
          <w:b/>
          <w:sz w:val="18"/>
          <w:szCs w:val="18"/>
          <w:lang w:val="it-IT"/>
        </w:rPr>
        <w:t xml:space="preserve"> </w:t>
      </w:r>
      <w:r w:rsidR="00ED00E8" w:rsidRPr="00D615D8">
        <w:rPr>
          <w:rFonts w:ascii="HGP創英角ｺﾞｼｯｸUB" w:eastAsia="HGP創英角ｺﾞｼｯｸUB" w:hAnsi="HGP創英角ｺﾞｼｯｸUB" w:hint="eastAsia"/>
          <w:bCs/>
          <w:color w:val="00B050"/>
          <w:sz w:val="16"/>
        </w:rPr>
        <w:t>≪</w:t>
      </w:r>
      <w:r w:rsidR="00ED00E8">
        <w:rPr>
          <w:rFonts w:ascii="HGP創英角ｺﾞｼｯｸUB" w:eastAsia="HGP創英角ｺﾞｼｯｸUB" w:hAnsi="HGP創英角ｺﾞｼｯｸUB" w:hint="eastAsia"/>
          <w:bCs/>
          <w:color w:val="00B050"/>
          <w:sz w:val="16"/>
        </w:rPr>
        <w:t>新アイテム</w:t>
      </w:r>
      <w:r w:rsidR="00ED00E8" w:rsidRPr="00D615D8">
        <w:rPr>
          <w:rFonts w:ascii="HGP創英角ｺﾞｼｯｸUB" w:eastAsia="HGP創英角ｺﾞｼｯｸUB" w:hAnsi="HGP創英角ｺﾞｼｯｸUB" w:hint="eastAsia"/>
          <w:bCs/>
          <w:color w:val="00B050"/>
          <w:sz w:val="16"/>
        </w:rPr>
        <w:t>≫</w:t>
      </w:r>
    </w:p>
    <w:p w14:paraId="26203C3E" w14:textId="77777777" w:rsidR="00B05FC6" w:rsidRDefault="00E50DD2" w:rsidP="00B32CB3">
      <w:pPr>
        <w:ind w:firstLineChars="100" w:firstLine="143"/>
        <w:jc w:val="left"/>
        <w:rPr>
          <w:sz w:val="16"/>
          <w:lang w:val="it-IT"/>
        </w:rPr>
      </w:pPr>
      <w:r>
        <w:rPr>
          <w:rFonts w:hint="eastAsia"/>
          <w:sz w:val="16"/>
          <w:lang w:val="it-IT"/>
        </w:rPr>
        <w:t>リボッラやメルローと共に畑に残るシャルドネ、</w:t>
      </w:r>
      <w:r w:rsidR="00B05FC6">
        <w:rPr>
          <w:rFonts w:hint="eastAsia"/>
          <w:sz w:val="16"/>
          <w:lang w:val="it-IT"/>
        </w:rPr>
        <w:t>樹は</w:t>
      </w:r>
      <w:r>
        <w:rPr>
          <w:rFonts w:hint="eastAsia"/>
          <w:sz w:val="16"/>
          <w:lang w:val="it-IT"/>
        </w:rPr>
        <w:t>少なく</w:t>
      </w:r>
      <w:r>
        <w:rPr>
          <w:rFonts w:hint="eastAsia"/>
          <w:sz w:val="16"/>
          <w:lang w:val="it-IT"/>
        </w:rPr>
        <w:t>450</w:t>
      </w:r>
      <w:r>
        <w:rPr>
          <w:rFonts w:hint="eastAsia"/>
          <w:sz w:val="16"/>
          <w:lang w:val="it-IT"/>
        </w:rPr>
        <w:t>本しかない事もあり、単一でボトル詰めしたのはこの</w:t>
      </w:r>
      <w:r>
        <w:rPr>
          <w:rFonts w:hint="eastAsia"/>
          <w:sz w:val="16"/>
          <w:lang w:val="it-IT"/>
        </w:rPr>
        <w:t>2020</w:t>
      </w:r>
      <w:r>
        <w:rPr>
          <w:rFonts w:hint="eastAsia"/>
          <w:sz w:val="16"/>
          <w:lang w:val="it-IT"/>
        </w:rPr>
        <w:t>が初めてとい</w:t>
      </w:r>
      <w:r w:rsidR="00B05FC6">
        <w:rPr>
          <w:rFonts w:hint="eastAsia"/>
          <w:sz w:val="16"/>
          <w:lang w:val="it-IT"/>
        </w:rPr>
        <w:t>います</w:t>
      </w:r>
      <w:r>
        <w:rPr>
          <w:rFonts w:hint="eastAsia"/>
          <w:sz w:val="16"/>
          <w:lang w:val="it-IT"/>
        </w:rPr>
        <w:t>。国際品種という立ち位置でありながら、古くから</w:t>
      </w:r>
      <w:r w:rsidR="00B05FC6">
        <w:rPr>
          <w:rFonts w:hint="eastAsia"/>
          <w:sz w:val="16"/>
          <w:lang w:val="it-IT"/>
        </w:rPr>
        <w:t>ブルダ（</w:t>
      </w:r>
      <w:r>
        <w:rPr>
          <w:rFonts w:hint="eastAsia"/>
          <w:sz w:val="16"/>
          <w:lang w:val="it-IT"/>
        </w:rPr>
        <w:t>コッリオ</w:t>
      </w:r>
      <w:r w:rsidR="00B05FC6">
        <w:rPr>
          <w:rFonts w:hint="eastAsia"/>
          <w:sz w:val="16"/>
          <w:lang w:val="it-IT"/>
        </w:rPr>
        <w:t>）</w:t>
      </w:r>
      <w:r>
        <w:rPr>
          <w:rFonts w:hint="eastAsia"/>
          <w:sz w:val="16"/>
          <w:lang w:val="it-IT"/>
        </w:rPr>
        <w:t>周辺では栽培されてきたブドウ。特徴</w:t>
      </w:r>
      <w:r w:rsidR="00B05FC6">
        <w:rPr>
          <w:rFonts w:hint="eastAsia"/>
          <w:sz w:val="16"/>
          <w:lang w:val="it-IT"/>
        </w:rPr>
        <w:t>は</w:t>
      </w:r>
      <w:r>
        <w:rPr>
          <w:rFonts w:hint="eastAsia"/>
          <w:sz w:val="16"/>
          <w:lang w:val="it-IT"/>
        </w:rPr>
        <w:t>果皮の厚さ、そして何より種子が大きく、その中に強いタンニンを持っているシャルドネ。種子が完璧に成熟するまで待ち、リボッラや他の白と全く同じ醸造方法。</w:t>
      </w:r>
    </w:p>
    <w:p w14:paraId="66D9A4FF" w14:textId="7552667C" w:rsidR="00B32CB3" w:rsidRDefault="00B32CB3" w:rsidP="00B32CB3">
      <w:pPr>
        <w:ind w:firstLineChars="100" w:firstLine="143"/>
        <w:jc w:val="left"/>
        <w:rPr>
          <w:sz w:val="16"/>
          <w:lang w:val="it-IT"/>
        </w:rPr>
      </w:pPr>
      <w:r>
        <w:rPr>
          <w:rFonts w:hint="eastAsia"/>
          <w:sz w:val="16"/>
          <w:lang w:val="it-IT"/>
        </w:rPr>
        <w:t>果皮が厚く、種子も大きいシャルドネ。今まではシャルドネを単一で表現するのが難しかったと話すアンジェ。「品種ごとに収穫時期は毎年違う、特に種子が完璧に熟すまでにはそれだけの時間が必要。種子が大きく、多いシャルドネはより難しい。</w:t>
      </w:r>
      <w:r>
        <w:rPr>
          <w:rFonts w:hint="eastAsia"/>
          <w:sz w:val="16"/>
          <w:lang w:val="it-IT"/>
        </w:rPr>
        <w:t>2020</w:t>
      </w:r>
      <w:r>
        <w:rPr>
          <w:rFonts w:hint="eastAsia"/>
          <w:sz w:val="16"/>
          <w:lang w:val="it-IT"/>
        </w:rPr>
        <w:t>年は天候もよかったし、種子まで完璧に熟してから収穫できた」、と</w:t>
      </w:r>
      <w:r w:rsidR="00B05FC6">
        <w:rPr>
          <w:rFonts w:hint="eastAsia"/>
          <w:sz w:val="16"/>
          <w:lang w:val="it-IT"/>
        </w:rPr>
        <w:t>いい</w:t>
      </w:r>
      <w:r>
        <w:rPr>
          <w:rFonts w:hint="eastAsia"/>
          <w:sz w:val="16"/>
          <w:lang w:val="it-IT"/>
        </w:rPr>
        <w:t>ます。</w:t>
      </w:r>
      <w:r>
        <w:rPr>
          <w:rFonts w:hint="eastAsia"/>
          <w:sz w:val="16"/>
          <w:lang w:val="it-IT"/>
        </w:rPr>
        <w:t>2020</w:t>
      </w:r>
      <w:r>
        <w:rPr>
          <w:rFonts w:hint="eastAsia"/>
          <w:sz w:val="16"/>
          <w:lang w:val="it-IT"/>
        </w:rPr>
        <w:t>年の収穫は白ブドウの中で最後</w:t>
      </w:r>
      <w:r w:rsidR="00B05FC6">
        <w:rPr>
          <w:rFonts w:hint="eastAsia"/>
          <w:sz w:val="16"/>
          <w:lang w:val="it-IT"/>
        </w:rPr>
        <w:t>の</w:t>
      </w:r>
      <w:r>
        <w:rPr>
          <w:rFonts w:hint="eastAsia"/>
          <w:sz w:val="16"/>
          <w:lang w:val="it-IT"/>
        </w:rPr>
        <w:t>収穫</w:t>
      </w:r>
      <w:r w:rsidR="00B05FC6">
        <w:rPr>
          <w:rFonts w:hint="eastAsia"/>
          <w:sz w:val="16"/>
          <w:lang w:val="it-IT"/>
        </w:rPr>
        <w:t>という</w:t>
      </w:r>
      <w:r>
        <w:rPr>
          <w:rFonts w:hint="eastAsia"/>
          <w:sz w:val="16"/>
          <w:lang w:val="it-IT"/>
        </w:rPr>
        <w:t>シャルドネ。このブドウならばと思い</w:t>
      </w:r>
      <w:r w:rsidR="00B05FC6">
        <w:rPr>
          <w:rFonts w:hint="eastAsia"/>
          <w:sz w:val="16"/>
          <w:lang w:val="it-IT"/>
        </w:rPr>
        <w:t>、</w:t>
      </w:r>
      <w:r>
        <w:rPr>
          <w:rFonts w:hint="eastAsia"/>
          <w:sz w:val="16"/>
          <w:lang w:val="it-IT"/>
        </w:rPr>
        <w:t>単一で醗酵、熟成、ボトル詰めされたワイン</w:t>
      </w:r>
      <w:r w:rsidRPr="00B05FC6">
        <w:rPr>
          <w:rFonts w:hint="eastAsia"/>
          <w:sz w:val="14"/>
          <w:szCs w:val="18"/>
          <w:lang w:val="it-IT"/>
        </w:rPr>
        <w:t>（</w:t>
      </w:r>
      <w:r w:rsidRPr="00B05FC6">
        <w:rPr>
          <w:rFonts w:hint="eastAsia"/>
          <w:sz w:val="14"/>
          <w:szCs w:val="18"/>
          <w:lang w:val="it-IT"/>
        </w:rPr>
        <w:t>2</w:t>
      </w:r>
      <w:r w:rsidRPr="00B05FC6">
        <w:rPr>
          <w:sz w:val="14"/>
          <w:szCs w:val="18"/>
          <w:lang w:val="it-IT"/>
        </w:rPr>
        <w:t>021</w:t>
      </w:r>
      <w:r w:rsidRPr="00B05FC6">
        <w:rPr>
          <w:rFonts w:hint="eastAsia"/>
          <w:sz w:val="14"/>
          <w:szCs w:val="18"/>
          <w:lang w:val="it-IT"/>
        </w:rPr>
        <w:t>もシャルドネ単一のボトル詰めは見送っています）</w:t>
      </w:r>
      <w:r>
        <w:rPr>
          <w:rFonts w:hint="eastAsia"/>
          <w:sz w:val="16"/>
          <w:lang w:val="it-IT"/>
        </w:rPr>
        <w:t>。</w:t>
      </w:r>
    </w:p>
    <w:p w14:paraId="61F3705C" w14:textId="5CE097B5" w:rsidR="00B32CB3" w:rsidRDefault="00B32CB3" w:rsidP="00B32CB3">
      <w:pPr>
        <w:ind w:firstLineChars="100" w:firstLine="143"/>
        <w:jc w:val="left"/>
        <w:rPr>
          <w:sz w:val="16"/>
          <w:lang w:val="it-IT"/>
        </w:rPr>
      </w:pPr>
      <w:r>
        <w:rPr>
          <w:rFonts w:hint="eastAsia"/>
          <w:sz w:val="16"/>
          <w:lang w:val="it-IT"/>
        </w:rPr>
        <w:t>シャルドネというブドウが、「この土地に合っていない」、というのは正しい答えではない</w:t>
      </w:r>
      <w:r w:rsidR="00B05FC6">
        <w:rPr>
          <w:rFonts w:hint="eastAsia"/>
          <w:sz w:val="16"/>
          <w:lang w:val="it-IT"/>
        </w:rPr>
        <w:t>。</w:t>
      </w:r>
      <w:r>
        <w:rPr>
          <w:rFonts w:hint="eastAsia"/>
          <w:sz w:val="16"/>
          <w:lang w:val="it-IT"/>
        </w:rPr>
        <w:t>この土地で、完璧な収穫を迎える事が難しいだけ</w:t>
      </w:r>
      <w:r w:rsidR="00B05FC6">
        <w:rPr>
          <w:rFonts w:hint="eastAsia"/>
          <w:sz w:val="16"/>
          <w:lang w:val="it-IT"/>
        </w:rPr>
        <w:t>なのでは？</w:t>
      </w:r>
      <w:r>
        <w:rPr>
          <w:rFonts w:hint="eastAsia"/>
          <w:sz w:val="16"/>
          <w:lang w:val="it-IT"/>
        </w:rPr>
        <w:t>そう考えているアンジェ。</w:t>
      </w:r>
      <w:r>
        <w:rPr>
          <w:rFonts w:hint="eastAsia"/>
          <w:sz w:val="16"/>
          <w:lang w:val="it-IT"/>
        </w:rPr>
        <w:t>2020</w:t>
      </w:r>
      <w:r>
        <w:rPr>
          <w:rFonts w:hint="eastAsia"/>
          <w:sz w:val="16"/>
          <w:lang w:val="it-IT"/>
        </w:rPr>
        <w:t>とい</w:t>
      </w:r>
      <w:r w:rsidR="00AF3E19">
        <w:rPr>
          <w:rFonts w:hint="eastAsia"/>
          <w:sz w:val="16"/>
          <w:lang w:val="it-IT"/>
        </w:rPr>
        <w:t>う素晴らしい収穫によって生まれたシャルドネ。特徴ともいえる強い酸と、大きな種子より十分に抽出されたタンニンは渋みだけではなく厚み、そして特徴的な香りをワインに与えてくれる。一般的なシャルドネ、、という印象は少ないかもしれませんが、シャルドネというブドウで、これほど豊かで幅広い表現ができている事に驚かされます。</w:t>
      </w:r>
    </w:p>
    <w:p w14:paraId="2E514545" w14:textId="3AB547B2" w:rsidR="00DF484A" w:rsidRDefault="008D6543" w:rsidP="00ED00E8">
      <w:pPr>
        <w:rPr>
          <w:rFonts w:ascii="HGP創英角ｺﾞｼｯｸUB" w:eastAsia="HGP創英角ｺﾞｼｯｸUB" w:hAnsi="HGP創英角ｺﾞｼｯｸUB" w:cs="ＭＳ 明朝"/>
          <w:bCs/>
          <w:color w:val="00B050"/>
          <w:sz w:val="16"/>
          <w:lang w:val="it-IT"/>
        </w:rPr>
      </w:pPr>
      <w:r w:rsidRPr="008D6543">
        <w:rPr>
          <w:rFonts w:hint="eastAsia"/>
          <w:b/>
          <w:color w:val="00B050"/>
          <w:lang w:val="it-IT"/>
        </w:rPr>
        <w:t>※</w:t>
      </w:r>
      <w:r w:rsidR="00672600">
        <w:rPr>
          <w:noProof/>
        </w:rPr>
        <w:drawing>
          <wp:anchor distT="0" distB="0" distL="114300" distR="114300" simplePos="0" relativeHeight="251698176" behindDoc="0" locked="0" layoutInCell="1" allowOverlap="1" wp14:anchorId="092C8AFB" wp14:editId="231E365A">
            <wp:simplePos x="0" y="0"/>
            <wp:positionH relativeFrom="column">
              <wp:posOffset>5548141</wp:posOffset>
            </wp:positionH>
            <wp:positionV relativeFrom="paragraph">
              <wp:posOffset>42887</wp:posOffset>
            </wp:positionV>
            <wp:extent cx="1287780" cy="1294130"/>
            <wp:effectExtent l="0" t="0" r="7620" b="1270"/>
            <wp:wrapSquare wrapText="bothSides"/>
            <wp:docPr id="1985974294"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74294" name="図 2" descr="テキスト&#10;&#10;自動的に生成された説明"/>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87780"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0E8">
        <w:rPr>
          <w:rFonts w:hint="eastAsia"/>
          <w:b/>
          <w:lang w:val="it-IT"/>
        </w:rPr>
        <w:t xml:space="preserve">Takoj </w:t>
      </w:r>
      <w:r w:rsidR="00DF484A">
        <w:rPr>
          <w:rFonts w:hint="eastAsia"/>
          <w:b/>
          <w:lang w:val="it-IT"/>
        </w:rPr>
        <w:t>20</w:t>
      </w:r>
      <w:r w:rsidR="00ED00E8">
        <w:rPr>
          <w:b/>
          <w:lang w:val="it-IT"/>
        </w:rPr>
        <w:t>20</w:t>
      </w:r>
      <w:r w:rsidR="00DF484A">
        <w:rPr>
          <w:rFonts w:hint="eastAsia"/>
          <w:b/>
          <w:lang w:val="it-IT"/>
        </w:rPr>
        <w:t xml:space="preserve"> </w:t>
      </w:r>
      <w:r w:rsidR="00ED00E8">
        <w:rPr>
          <w:rFonts w:hint="eastAsia"/>
          <w:b/>
          <w:sz w:val="16"/>
          <w:szCs w:val="16"/>
          <w:lang w:val="it-IT"/>
        </w:rPr>
        <w:t>タコイ</w:t>
      </w:r>
      <w:r w:rsidR="00DF484A">
        <w:rPr>
          <w:rFonts w:hint="eastAsia"/>
          <w:b/>
          <w:lang w:val="it-IT"/>
        </w:rPr>
        <w:t xml:space="preserve"> </w:t>
      </w:r>
      <w:r w:rsidR="00DF484A" w:rsidRPr="00261A03">
        <w:rPr>
          <w:rFonts w:ascii="HGP創英角ｺﾞｼｯｸUB" w:eastAsia="HGP創英角ｺﾞｼｯｸUB" w:hAnsi="HGP創英角ｺﾞｼｯｸUB" w:cs="ＭＳ 明朝" w:hint="eastAsia"/>
          <w:bCs/>
          <w:color w:val="00B050"/>
          <w:sz w:val="16"/>
          <w:lang w:val="it-IT"/>
        </w:rPr>
        <w:t>≪</w:t>
      </w:r>
      <w:r>
        <w:rPr>
          <w:rFonts w:ascii="HGP創英角ｺﾞｼｯｸUB" w:eastAsia="HGP創英角ｺﾞｼｯｸUB" w:hAnsi="HGP創英角ｺﾞｼｯｸUB" w:cs="ＭＳ 明朝" w:hint="eastAsia"/>
          <w:bCs/>
          <w:color w:val="00B050"/>
          <w:sz w:val="16"/>
          <w:lang w:val="it-IT"/>
        </w:rPr>
        <w:t>参考商品</w:t>
      </w:r>
      <w:r w:rsidR="00DF484A" w:rsidRPr="00261A03">
        <w:rPr>
          <w:rFonts w:ascii="HGP創英角ｺﾞｼｯｸUB" w:eastAsia="HGP創英角ｺﾞｼｯｸUB" w:hAnsi="HGP創英角ｺﾞｼｯｸUB" w:cs="ＭＳ 明朝" w:hint="eastAsia"/>
          <w:bCs/>
          <w:color w:val="00B050"/>
          <w:sz w:val="16"/>
          <w:lang w:val="it-IT"/>
        </w:rPr>
        <w:t>≫</w:t>
      </w:r>
    </w:p>
    <w:p w14:paraId="0D1831C1" w14:textId="77777777" w:rsidR="00B05FC6" w:rsidRDefault="005F7189" w:rsidP="005F7189">
      <w:pPr>
        <w:ind w:firstLineChars="100" w:firstLine="143"/>
        <w:jc w:val="left"/>
        <w:rPr>
          <w:sz w:val="16"/>
          <w:szCs w:val="18"/>
        </w:rPr>
      </w:pPr>
      <w:r>
        <w:rPr>
          <w:rFonts w:hint="eastAsia"/>
          <w:sz w:val="16"/>
          <w:szCs w:val="18"/>
        </w:rPr>
        <w:t>フリウラーノ、以前はトカイと呼ばれリボッラ</w:t>
      </w:r>
      <w:r>
        <w:rPr>
          <w:rFonts w:hint="eastAsia"/>
          <w:sz w:val="16"/>
          <w:szCs w:val="18"/>
        </w:rPr>
        <w:t xml:space="preserve"> </w:t>
      </w:r>
      <w:r>
        <w:rPr>
          <w:rFonts w:hint="eastAsia"/>
          <w:sz w:val="16"/>
          <w:szCs w:val="18"/>
        </w:rPr>
        <w:t>ジャッラと同じく、コッリオをオリジナルとするブドウ。果皮が厚く酸のあるリボッラと比べ、果皮はデリケートで柔らかなアロマが特徴のフリウラーノ。私自身、偉大なブドウというよりも繊細、女性的な印象を持っていました。しかし今回、アンジェのフリウラーノの飲んだ時、そのイメージ</w:t>
      </w:r>
      <w:r w:rsidR="00B05FC6">
        <w:rPr>
          <w:rFonts w:hint="eastAsia"/>
          <w:sz w:val="16"/>
          <w:szCs w:val="18"/>
        </w:rPr>
        <w:t>が瓦解するほどの</w:t>
      </w:r>
      <w:r>
        <w:rPr>
          <w:rFonts w:hint="eastAsia"/>
          <w:sz w:val="16"/>
          <w:szCs w:val="18"/>
        </w:rPr>
        <w:t>衝撃を</w:t>
      </w:r>
      <w:r w:rsidR="00B05FC6">
        <w:rPr>
          <w:rFonts w:hint="eastAsia"/>
          <w:sz w:val="16"/>
          <w:szCs w:val="18"/>
        </w:rPr>
        <w:t>受けた</w:t>
      </w:r>
      <w:r>
        <w:rPr>
          <w:rFonts w:hint="eastAsia"/>
          <w:sz w:val="16"/>
          <w:szCs w:val="18"/>
        </w:rPr>
        <w:t>ワインでもあります。</w:t>
      </w:r>
    </w:p>
    <w:p w14:paraId="0A3E766F" w14:textId="0DAB72D9" w:rsidR="005F7189" w:rsidRDefault="00B05FC6" w:rsidP="005F7189">
      <w:pPr>
        <w:ind w:firstLineChars="100" w:firstLine="143"/>
        <w:jc w:val="left"/>
        <w:rPr>
          <w:sz w:val="16"/>
          <w:szCs w:val="18"/>
        </w:rPr>
      </w:pPr>
      <w:r>
        <w:rPr>
          <w:rFonts w:hint="eastAsia"/>
          <w:sz w:val="16"/>
          <w:szCs w:val="18"/>
        </w:rPr>
        <w:t>「</w:t>
      </w:r>
      <w:r w:rsidR="005F7189">
        <w:rPr>
          <w:rFonts w:hint="eastAsia"/>
          <w:sz w:val="16"/>
          <w:szCs w:val="18"/>
        </w:rPr>
        <w:t>フリウラーノの果皮の薄さは、あくまでも品種の個性ではない。近代のクローン選抜によって</w:t>
      </w:r>
      <w:r>
        <w:rPr>
          <w:rFonts w:hint="eastAsia"/>
          <w:sz w:val="16"/>
          <w:szCs w:val="18"/>
        </w:rPr>
        <w:t>【</w:t>
      </w:r>
      <w:r w:rsidR="005F7189">
        <w:rPr>
          <w:rFonts w:hint="eastAsia"/>
          <w:sz w:val="16"/>
          <w:szCs w:val="18"/>
        </w:rPr>
        <w:t>繊細でアロマティックな</w:t>
      </w:r>
      <w:r>
        <w:rPr>
          <w:rFonts w:hint="eastAsia"/>
          <w:sz w:val="16"/>
          <w:szCs w:val="18"/>
        </w:rPr>
        <w:t>ブドウ】</w:t>
      </w:r>
      <w:r w:rsidR="005F7189">
        <w:rPr>
          <w:rFonts w:hint="eastAsia"/>
          <w:sz w:val="16"/>
          <w:szCs w:val="18"/>
        </w:rPr>
        <w:t>という印象が付けられているだけ</w:t>
      </w:r>
      <w:r>
        <w:rPr>
          <w:rFonts w:hint="eastAsia"/>
          <w:sz w:val="16"/>
          <w:szCs w:val="18"/>
        </w:rPr>
        <w:t>」</w:t>
      </w:r>
      <w:r w:rsidR="005F7189">
        <w:rPr>
          <w:rFonts w:hint="eastAsia"/>
          <w:sz w:val="16"/>
          <w:szCs w:val="18"/>
        </w:rPr>
        <w:t>、そう語る彼。実際に彼の畑にあるトカイは、繊細で柔らかいだけではない、野性味や力強さをも併せ持ったフリウラーノ。このブドウを、彼なりの厳しい選別（収量制限</w:t>
      </w:r>
      <w:r>
        <w:rPr>
          <w:rFonts w:hint="eastAsia"/>
          <w:sz w:val="16"/>
          <w:szCs w:val="18"/>
        </w:rPr>
        <w:t>と果梗までの</w:t>
      </w:r>
      <w:r w:rsidR="005F7189">
        <w:rPr>
          <w:rFonts w:hint="eastAsia"/>
          <w:sz w:val="16"/>
          <w:szCs w:val="18"/>
        </w:rPr>
        <w:t>完熟</w:t>
      </w:r>
      <w:r>
        <w:rPr>
          <w:rFonts w:hint="eastAsia"/>
          <w:sz w:val="16"/>
          <w:szCs w:val="18"/>
        </w:rPr>
        <w:t>）</w:t>
      </w:r>
      <w:r w:rsidR="005F7189">
        <w:rPr>
          <w:rFonts w:hint="eastAsia"/>
          <w:sz w:val="16"/>
          <w:szCs w:val="18"/>
        </w:rPr>
        <w:t>によって出来上がったワイン。畑の面積を考えても、その生産本数は明らかにおかしい、、、汗。</w:t>
      </w:r>
      <w:r w:rsidR="005F7189">
        <w:rPr>
          <w:rFonts w:hint="eastAsia"/>
          <w:sz w:val="16"/>
          <w:szCs w:val="18"/>
        </w:rPr>
        <w:t>2020</w:t>
      </w:r>
      <w:r w:rsidR="005F7189">
        <w:rPr>
          <w:rFonts w:hint="eastAsia"/>
          <w:sz w:val="16"/>
          <w:szCs w:val="18"/>
        </w:rPr>
        <w:t>年は雨も多く貴腐化したブドウがとても多かったというヴィンテージ。中でもフリウラーノが最も多かったといいます。超凝縮しただけでなく、貴腐化することで更なる脱水が起こり、完成したワインのアルコール度数は</w:t>
      </w:r>
      <w:r w:rsidR="005F7189">
        <w:rPr>
          <w:rFonts w:hint="eastAsia"/>
          <w:sz w:val="16"/>
          <w:szCs w:val="18"/>
        </w:rPr>
        <w:t>16</w:t>
      </w:r>
      <w:r w:rsidR="005F7189">
        <w:rPr>
          <w:rFonts w:hint="eastAsia"/>
          <w:sz w:val="16"/>
          <w:szCs w:val="18"/>
        </w:rPr>
        <w:t>％を越えると笑うアンジェ、、、。</w:t>
      </w:r>
    </w:p>
    <w:p w14:paraId="7EDB462C" w14:textId="1DEEFA46" w:rsidR="00DF484A" w:rsidRDefault="00AF3E19" w:rsidP="005F7189">
      <w:pPr>
        <w:ind w:firstLineChars="100" w:firstLine="183"/>
        <w:jc w:val="left"/>
        <w:rPr>
          <w:sz w:val="16"/>
          <w:szCs w:val="18"/>
        </w:rPr>
      </w:pPr>
      <w:r>
        <w:rPr>
          <w:noProof/>
        </w:rPr>
        <w:drawing>
          <wp:anchor distT="0" distB="0" distL="114300" distR="114300" simplePos="0" relativeHeight="251697152" behindDoc="0" locked="0" layoutInCell="1" allowOverlap="1" wp14:anchorId="7E29158C" wp14:editId="42DC93C8">
            <wp:simplePos x="0" y="0"/>
            <wp:positionH relativeFrom="column">
              <wp:posOffset>5567191</wp:posOffset>
            </wp:positionH>
            <wp:positionV relativeFrom="paragraph">
              <wp:posOffset>482991</wp:posOffset>
            </wp:positionV>
            <wp:extent cx="1275715" cy="1272540"/>
            <wp:effectExtent l="0" t="0" r="635" b="3810"/>
            <wp:wrapSquare wrapText="bothSides"/>
            <wp:docPr id="2109460211"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60211" name="図 3" descr="テキスト&#10;&#10;自動的に生成された説明"/>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7571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189">
        <w:rPr>
          <w:rFonts w:hint="eastAsia"/>
          <w:sz w:val="16"/>
          <w:szCs w:val="18"/>
        </w:rPr>
        <w:t>凄まじい果実味とアロマ、酸は柔らかくも存在感があり、それを覆い隠すかのような複雑さと余韻の波、、、、。こんなフリウラーノは今まで飲んだことがありません、、、。これでまだ</w:t>
      </w:r>
      <w:r w:rsidR="005F7189">
        <w:rPr>
          <w:rFonts w:hint="eastAsia"/>
          <w:sz w:val="16"/>
          <w:szCs w:val="18"/>
        </w:rPr>
        <w:t>3</w:t>
      </w:r>
      <w:r w:rsidR="005F7189">
        <w:rPr>
          <w:rFonts w:hint="eastAsia"/>
          <w:sz w:val="16"/>
          <w:szCs w:val="18"/>
        </w:rPr>
        <w:t>回目のボトル詰め、</w:t>
      </w:r>
      <w:r w:rsidR="005F7189">
        <w:rPr>
          <w:rFonts w:hint="eastAsia"/>
          <w:sz w:val="16"/>
          <w:szCs w:val="18"/>
        </w:rPr>
        <w:t>31</w:t>
      </w:r>
      <w:r w:rsidR="005F7189">
        <w:rPr>
          <w:rFonts w:hint="eastAsia"/>
          <w:sz w:val="16"/>
          <w:szCs w:val="18"/>
        </w:rPr>
        <w:t>歳という若さ、、、。唯一残念なのは、</w:t>
      </w:r>
      <w:r w:rsidR="00B05FC6">
        <w:rPr>
          <w:rFonts w:hint="eastAsia"/>
          <w:sz w:val="16"/>
          <w:szCs w:val="18"/>
        </w:rPr>
        <w:t>4</w:t>
      </w:r>
      <w:r w:rsidR="00B05FC6">
        <w:rPr>
          <w:rFonts w:hint="eastAsia"/>
          <w:sz w:val="16"/>
          <w:szCs w:val="18"/>
        </w:rPr>
        <w:t>月に訪問した時点で、</w:t>
      </w:r>
      <w:r w:rsidR="005F7189">
        <w:rPr>
          <w:rFonts w:hint="eastAsia"/>
          <w:sz w:val="16"/>
          <w:szCs w:val="18"/>
        </w:rPr>
        <w:t>ほとんどワインが残っていなかったことでしょうか</w:t>
      </w:r>
      <w:r w:rsidR="00B05FC6">
        <w:rPr>
          <w:rFonts w:hint="eastAsia"/>
          <w:sz w:val="16"/>
          <w:szCs w:val="18"/>
        </w:rPr>
        <w:t>、、。</w:t>
      </w:r>
      <w:r w:rsidR="005F7189">
        <w:rPr>
          <w:rFonts w:hint="eastAsia"/>
          <w:sz w:val="16"/>
          <w:szCs w:val="18"/>
        </w:rPr>
        <w:t>極僅かな入荷のため、今回は</w:t>
      </w:r>
      <w:r w:rsidR="00B05FC6">
        <w:rPr>
          <w:rFonts w:hint="eastAsia"/>
          <w:sz w:val="16"/>
          <w:szCs w:val="18"/>
        </w:rPr>
        <w:t>ご紹介のみ、</w:t>
      </w:r>
      <w:r w:rsidR="005F7189">
        <w:rPr>
          <w:rFonts w:hint="eastAsia"/>
          <w:sz w:val="16"/>
          <w:szCs w:val="18"/>
        </w:rPr>
        <w:t>参考商品とさせていただきました。</w:t>
      </w:r>
    </w:p>
    <w:p w14:paraId="0A2B8090" w14:textId="15196EFF" w:rsidR="00DF484A" w:rsidRDefault="004A4037" w:rsidP="00DF484A">
      <w:pPr>
        <w:jc w:val="left"/>
        <w:rPr>
          <w:rFonts w:ascii="HGP創英角ｺﾞｼｯｸUB" w:eastAsia="HGP創英角ｺﾞｼｯｸUB" w:hAnsi="HGP創英角ｺﾞｼｯｸUB" w:cs="ＭＳ 明朝"/>
          <w:bCs/>
          <w:color w:val="00B050"/>
          <w:sz w:val="16"/>
          <w:lang w:val="it-IT"/>
        </w:rPr>
      </w:pPr>
      <w:r>
        <w:rPr>
          <w:b/>
          <w:lang w:val="it-IT"/>
        </w:rPr>
        <w:t>Josef</w:t>
      </w:r>
      <w:r w:rsidR="00CF5D54">
        <w:rPr>
          <w:b/>
          <w:lang w:val="it-IT"/>
        </w:rPr>
        <w:t xml:space="preserve"> </w:t>
      </w:r>
      <w:r>
        <w:rPr>
          <w:b/>
          <w:lang w:val="it-IT"/>
        </w:rPr>
        <w:t>2020</w:t>
      </w:r>
      <w:r>
        <w:rPr>
          <w:rFonts w:hint="eastAsia"/>
          <w:b/>
          <w:sz w:val="16"/>
          <w:szCs w:val="16"/>
          <w:lang w:val="it-IT"/>
        </w:rPr>
        <w:t>ヨーゼフ</w:t>
      </w:r>
      <w:r w:rsidR="00DF484A">
        <w:rPr>
          <w:rFonts w:hint="eastAsia"/>
          <w:b/>
          <w:lang w:val="it-IT"/>
        </w:rPr>
        <w:t xml:space="preserve"> </w:t>
      </w:r>
      <w:r w:rsidR="00CF1345" w:rsidRPr="00D615D8">
        <w:rPr>
          <w:rFonts w:ascii="HGP創英角ｺﾞｼｯｸUB" w:eastAsia="HGP創英角ｺﾞｼｯｸUB" w:hAnsi="HGP創英角ｺﾞｼｯｸUB" w:hint="eastAsia"/>
          <w:bCs/>
          <w:color w:val="00B050"/>
          <w:sz w:val="16"/>
        </w:rPr>
        <w:t>≪</w:t>
      </w:r>
      <w:r>
        <w:rPr>
          <w:rFonts w:ascii="HGP創英角ｺﾞｼｯｸUB" w:eastAsia="HGP創英角ｺﾞｼｯｸUB" w:hAnsi="HGP創英角ｺﾞｼｯｸUB" w:hint="eastAsia"/>
          <w:bCs/>
          <w:color w:val="00B050"/>
          <w:sz w:val="16"/>
        </w:rPr>
        <w:t>新アイテム</w:t>
      </w:r>
      <w:r w:rsidR="00CF1345" w:rsidRPr="00D615D8">
        <w:rPr>
          <w:rFonts w:ascii="HGP創英角ｺﾞｼｯｸUB" w:eastAsia="HGP創英角ｺﾞｼｯｸUB" w:hAnsi="HGP創英角ｺﾞｼｯｸUB" w:hint="eastAsia"/>
          <w:bCs/>
          <w:color w:val="00B050"/>
          <w:sz w:val="16"/>
        </w:rPr>
        <w:t>≫</w:t>
      </w:r>
    </w:p>
    <w:p w14:paraId="61B82C11" w14:textId="64D38677" w:rsidR="00672600" w:rsidRDefault="00672600" w:rsidP="00DF484A">
      <w:pPr>
        <w:ind w:firstLineChars="100" w:firstLine="143"/>
        <w:jc w:val="left"/>
        <w:rPr>
          <w:sz w:val="16"/>
          <w:lang w:val="it-IT"/>
        </w:rPr>
      </w:pPr>
      <w:r>
        <w:rPr>
          <w:rFonts w:hint="eastAsia"/>
          <w:sz w:val="16"/>
          <w:lang w:val="it-IT"/>
        </w:rPr>
        <w:t>「元来ブルダでは、ブドウ品種ごとにワインを造っていたわけじゃなくて、混醸するのが普通だったんだ」、そう語るアンジェ。彼が</w:t>
      </w:r>
      <w:r>
        <w:rPr>
          <w:rFonts w:hint="eastAsia"/>
          <w:sz w:val="16"/>
          <w:lang w:val="it-IT"/>
        </w:rPr>
        <w:t>2018</w:t>
      </w:r>
      <w:r>
        <w:rPr>
          <w:rFonts w:hint="eastAsia"/>
          <w:sz w:val="16"/>
          <w:lang w:val="it-IT"/>
        </w:rPr>
        <w:t>年から借りた畑そのままの</w:t>
      </w:r>
      <w:r w:rsidR="00B32CB3">
        <w:rPr>
          <w:rFonts w:hint="eastAsia"/>
          <w:sz w:val="16"/>
          <w:lang w:val="it-IT"/>
        </w:rPr>
        <w:t>植樹率で</w:t>
      </w:r>
      <w:r>
        <w:rPr>
          <w:rFonts w:hint="eastAsia"/>
          <w:sz w:val="16"/>
          <w:lang w:val="it-IT"/>
        </w:rPr>
        <w:t>混醸</w:t>
      </w:r>
      <w:r w:rsidR="00B32CB3">
        <w:rPr>
          <w:rFonts w:hint="eastAsia"/>
          <w:sz w:val="16"/>
          <w:lang w:val="it-IT"/>
        </w:rPr>
        <w:t>。</w:t>
      </w:r>
      <w:r>
        <w:rPr>
          <w:rFonts w:hint="eastAsia"/>
          <w:sz w:val="16"/>
          <w:lang w:val="it-IT"/>
        </w:rPr>
        <w:t>そしてワインの名前はオーナーの名前を冠したワイン。ワインのベース、骨格を形成するリボッラ</w:t>
      </w:r>
      <w:r>
        <w:rPr>
          <w:rFonts w:hint="eastAsia"/>
          <w:sz w:val="16"/>
          <w:lang w:val="it-IT"/>
        </w:rPr>
        <w:t xml:space="preserve"> </w:t>
      </w:r>
      <w:r>
        <w:rPr>
          <w:rFonts w:hint="eastAsia"/>
          <w:sz w:val="16"/>
          <w:lang w:val="it-IT"/>
        </w:rPr>
        <w:t>ジャッラ。果皮のタンニンや酸、ワインを肉付けするシャルドネ、そして華やかさやエレガントさ、バランスを生み出すフリウラーノ。</w:t>
      </w:r>
      <w:r w:rsidR="00B32CB3">
        <w:rPr>
          <w:rFonts w:hint="eastAsia"/>
          <w:sz w:val="16"/>
          <w:lang w:val="it-IT"/>
        </w:rPr>
        <w:t>「この畑は、正式に借り始めたのは</w:t>
      </w:r>
      <w:r w:rsidR="00B32CB3">
        <w:rPr>
          <w:rFonts w:hint="eastAsia"/>
          <w:sz w:val="16"/>
          <w:lang w:val="it-IT"/>
        </w:rPr>
        <w:t>2018</w:t>
      </w:r>
      <w:r w:rsidR="00B32CB3">
        <w:rPr>
          <w:rFonts w:hint="eastAsia"/>
          <w:sz w:val="16"/>
          <w:lang w:val="it-IT"/>
        </w:rPr>
        <w:t>だけど、その昔から畑作業を手伝ってきた。</w:t>
      </w:r>
      <w:r w:rsidR="00B05FC6">
        <w:rPr>
          <w:rFonts w:hint="eastAsia"/>
          <w:sz w:val="16"/>
          <w:lang w:val="it-IT"/>
        </w:rPr>
        <w:t>この希少な樹齢の古い畑を、存続してくれた感謝も込めて</w:t>
      </w:r>
      <w:r w:rsidR="00B32CB3">
        <w:rPr>
          <w:rFonts w:hint="eastAsia"/>
          <w:sz w:val="16"/>
          <w:lang w:val="it-IT"/>
        </w:rPr>
        <w:t>名前を借りたんだ」、そう語るアンジェ。</w:t>
      </w:r>
      <w:r>
        <w:rPr>
          <w:rFonts w:hint="eastAsia"/>
          <w:sz w:val="16"/>
          <w:lang w:val="it-IT"/>
        </w:rPr>
        <w:t>ヨーゼフが</w:t>
      </w:r>
      <w:r>
        <w:rPr>
          <w:rFonts w:hint="eastAsia"/>
          <w:sz w:val="16"/>
          <w:lang w:val="it-IT"/>
        </w:rPr>
        <w:t>50</w:t>
      </w:r>
      <w:r>
        <w:rPr>
          <w:rFonts w:hint="eastAsia"/>
          <w:sz w:val="16"/>
          <w:lang w:val="it-IT"/>
        </w:rPr>
        <w:t>年前から造り続けてきた</w:t>
      </w:r>
      <w:r w:rsidR="00B32CB3">
        <w:rPr>
          <w:rFonts w:hint="eastAsia"/>
          <w:sz w:val="16"/>
          <w:lang w:val="it-IT"/>
        </w:rPr>
        <w:t>、「土地のワイン」としての</w:t>
      </w:r>
      <w:r>
        <w:rPr>
          <w:rFonts w:hint="eastAsia"/>
          <w:sz w:val="16"/>
          <w:lang w:val="it-IT"/>
        </w:rPr>
        <w:t>イメージを</w:t>
      </w:r>
      <w:r w:rsidR="00B32CB3">
        <w:rPr>
          <w:rFonts w:hint="eastAsia"/>
          <w:sz w:val="16"/>
          <w:lang w:val="it-IT"/>
        </w:rPr>
        <w:t>残しつつも</w:t>
      </w:r>
      <w:r>
        <w:rPr>
          <w:rFonts w:hint="eastAsia"/>
          <w:sz w:val="16"/>
          <w:lang w:val="it-IT"/>
        </w:rPr>
        <w:t>、アンジェとして強烈に練り込</w:t>
      </w:r>
      <w:r w:rsidR="00B32CB3">
        <w:rPr>
          <w:rFonts w:hint="eastAsia"/>
          <w:sz w:val="16"/>
          <w:lang w:val="it-IT"/>
        </w:rPr>
        <w:t>まれ、独自に表現した</w:t>
      </w:r>
      <w:r>
        <w:rPr>
          <w:rFonts w:hint="eastAsia"/>
          <w:sz w:val="16"/>
          <w:lang w:val="it-IT"/>
        </w:rPr>
        <w:t>ブルダ</w:t>
      </w:r>
      <w:r w:rsidR="00B32CB3">
        <w:rPr>
          <w:rFonts w:hint="eastAsia"/>
          <w:sz w:val="16"/>
          <w:lang w:val="it-IT"/>
        </w:rPr>
        <w:t>の</w:t>
      </w:r>
      <w:r>
        <w:rPr>
          <w:rFonts w:hint="eastAsia"/>
          <w:sz w:val="16"/>
          <w:lang w:val="it-IT"/>
        </w:rPr>
        <w:t>土地。</w:t>
      </w:r>
      <w:r w:rsidR="0006324E">
        <w:rPr>
          <w:rFonts w:hint="eastAsia"/>
          <w:sz w:val="16"/>
          <w:lang w:val="it-IT"/>
        </w:rPr>
        <w:t>リボッラ</w:t>
      </w:r>
      <w:r w:rsidR="0006324E">
        <w:rPr>
          <w:rFonts w:hint="eastAsia"/>
          <w:sz w:val="16"/>
          <w:lang w:val="it-IT"/>
        </w:rPr>
        <w:t xml:space="preserve"> </w:t>
      </w:r>
      <w:r w:rsidR="0006324E">
        <w:rPr>
          <w:rFonts w:hint="eastAsia"/>
          <w:sz w:val="16"/>
          <w:lang w:val="it-IT"/>
        </w:rPr>
        <w:t>ジャッラとシャルドネは収穫を合わせて一緒に</w:t>
      </w:r>
      <w:r w:rsidR="00B32CB3">
        <w:rPr>
          <w:rFonts w:hint="eastAsia"/>
          <w:sz w:val="16"/>
          <w:lang w:val="it-IT"/>
        </w:rPr>
        <w:t>収穫＆醗酵。</w:t>
      </w:r>
      <w:r w:rsidR="0006324E">
        <w:rPr>
          <w:rFonts w:hint="eastAsia"/>
          <w:sz w:val="16"/>
          <w:lang w:val="it-IT"/>
        </w:rPr>
        <w:t>時期が合わなかったフリウラーノのみ別に</w:t>
      </w:r>
      <w:r w:rsidR="00B32CB3">
        <w:rPr>
          <w:rFonts w:hint="eastAsia"/>
          <w:sz w:val="16"/>
          <w:lang w:val="it-IT"/>
        </w:rPr>
        <w:t>し、</w:t>
      </w:r>
      <w:r w:rsidR="0006324E">
        <w:rPr>
          <w:rFonts w:hint="eastAsia"/>
          <w:sz w:val="16"/>
          <w:lang w:val="it-IT"/>
        </w:rPr>
        <w:t>醗酵が終わってからアッサンブラージュ。木樽で</w:t>
      </w:r>
      <w:r w:rsidR="0006324E">
        <w:rPr>
          <w:rFonts w:hint="eastAsia"/>
          <w:sz w:val="16"/>
          <w:lang w:val="it-IT"/>
        </w:rPr>
        <w:t>24</w:t>
      </w:r>
      <w:r w:rsidR="0006324E">
        <w:rPr>
          <w:rFonts w:hint="eastAsia"/>
          <w:sz w:val="16"/>
          <w:lang w:val="it-IT"/>
        </w:rPr>
        <w:t>カ月の熟成を行ったワイン。</w:t>
      </w:r>
    </w:p>
    <w:p w14:paraId="32E2FFCF" w14:textId="665B3499" w:rsidR="0006324E" w:rsidRDefault="0006324E" w:rsidP="00DF484A">
      <w:pPr>
        <w:ind w:firstLineChars="100" w:firstLine="143"/>
        <w:jc w:val="left"/>
        <w:rPr>
          <w:sz w:val="16"/>
          <w:lang w:val="it-IT"/>
        </w:rPr>
      </w:pPr>
      <w:r>
        <w:rPr>
          <w:rFonts w:hint="eastAsia"/>
          <w:sz w:val="16"/>
          <w:lang w:val="it-IT"/>
        </w:rPr>
        <w:t>他の</w:t>
      </w:r>
      <w:r>
        <w:rPr>
          <w:rFonts w:hint="eastAsia"/>
          <w:sz w:val="16"/>
          <w:lang w:val="it-IT"/>
        </w:rPr>
        <w:t>3</w:t>
      </w:r>
      <w:r>
        <w:rPr>
          <w:rFonts w:hint="eastAsia"/>
          <w:sz w:val="16"/>
          <w:lang w:val="it-IT"/>
        </w:rPr>
        <w:t>つのワインがそれぞれ、ブドウ品種の個性を表現しているのに対し、ヨーゼフはその良い部分を磨き上げたかのような絶対的なバランスと奥行きを感じます。ただ、他の</w:t>
      </w:r>
      <w:r>
        <w:rPr>
          <w:rFonts w:hint="eastAsia"/>
          <w:sz w:val="16"/>
          <w:lang w:val="it-IT"/>
        </w:rPr>
        <w:t>3</w:t>
      </w:r>
      <w:r>
        <w:rPr>
          <w:rFonts w:hint="eastAsia"/>
          <w:sz w:val="16"/>
          <w:lang w:val="it-IT"/>
        </w:rPr>
        <w:t>つ</w:t>
      </w:r>
      <w:r w:rsidR="00B05FC6">
        <w:rPr>
          <w:rFonts w:hint="eastAsia"/>
          <w:sz w:val="16"/>
          <w:lang w:val="it-IT"/>
        </w:rPr>
        <w:t>の白と</w:t>
      </w:r>
      <w:r>
        <w:rPr>
          <w:rFonts w:hint="eastAsia"/>
          <w:sz w:val="16"/>
          <w:lang w:val="it-IT"/>
        </w:rPr>
        <w:t>同じく</w:t>
      </w:r>
      <w:r w:rsidR="00B05FC6">
        <w:rPr>
          <w:rFonts w:hint="eastAsia"/>
          <w:sz w:val="16"/>
          <w:lang w:val="it-IT"/>
        </w:rPr>
        <w:t>、途轍もない</w:t>
      </w:r>
      <w:r>
        <w:rPr>
          <w:rFonts w:hint="eastAsia"/>
          <w:sz w:val="16"/>
          <w:lang w:val="it-IT"/>
        </w:rPr>
        <w:t>ブドウの熟度と超凝縮、そして終わりのない余韻を持った圧巻の味わい</w:t>
      </w:r>
      <w:r w:rsidR="00B32CB3">
        <w:rPr>
          <w:rFonts w:hint="eastAsia"/>
          <w:sz w:val="16"/>
          <w:lang w:val="it-IT"/>
        </w:rPr>
        <w:t>です</w:t>
      </w:r>
      <w:r>
        <w:rPr>
          <w:rFonts w:hint="eastAsia"/>
          <w:sz w:val="16"/>
          <w:lang w:val="it-IT"/>
        </w:rPr>
        <w:t>。</w:t>
      </w:r>
    </w:p>
    <w:p w14:paraId="0F297157" w14:textId="5357D2F4" w:rsidR="004A4037" w:rsidRDefault="008D6543" w:rsidP="004A4037">
      <w:pPr>
        <w:jc w:val="left"/>
        <w:rPr>
          <w:rFonts w:ascii="HGP創英角ｺﾞｼｯｸUB" w:eastAsia="HGP創英角ｺﾞｼｯｸUB" w:hAnsi="HGP創英角ｺﾞｼｯｸUB" w:cs="ＭＳ 明朝"/>
          <w:bCs/>
          <w:color w:val="00B050"/>
          <w:sz w:val="16"/>
          <w:lang w:val="it-IT"/>
        </w:rPr>
      </w:pPr>
      <w:r w:rsidRPr="008D6543">
        <w:rPr>
          <w:rFonts w:hint="eastAsia"/>
          <w:b/>
          <w:color w:val="00B050"/>
          <w:lang w:val="it-IT"/>
        </w:rPr>
        <w:t>★</w:t>
      </w:r>
      <w:r w:rsidR="00595CC7">
        <w:rPr>
          <w:noProof/>
        </w:rPr>
        <w:drawing>
          <wp:anchor distT="0" distB="0" distL="114300" distR="114300" simplePos="0" relativeHeight="251696128" behindDoc="0" locked="0" layoutInCell="1" allowOverlap="1" wp14:anchorId="5E084417" wp14:editId="311D0F31">
            <wp:simplePos x="0" y="0"/>
            <wp:positionH relativeFrom="column">
              <wp:posOffset>5547800</wp:posOffset>
            </wp:positionH>
            <wp:positionV relativeFrom="paragraph">
              <wp:posOffset>29406</wp:posOffset>
            </wp:positionV>
            <wp:extent cx="1264920" cy="1258570"/>
            <wp:effectExtent l="0" t="0" r="0" b="0"/>
            <wp:wrapSquare wrapText="bothSides"/>
            <wp:docPr id="812287603" name="図 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87603" name="図 4" descr="テキスト&#10;&#10;自動的に生成された説明"/>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26492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4037">
        <w:rPr>
          <w:rFonts w:hint="eastAsia"/>
          <w:b/>
          <w:lang w:val="it-IT"/>
        </w:rPr>
        <w:t>Merlot</w:t>
      </w:r>
      <w:r w:rsidR="00CF5D54">
        <w:rPr>
          <w:b/>
          <w:lang w:val="it-IT"/>
        </w:rPr>
        <w:t xml:space="preserve"> </w:t>
      </w:r>
      <w:r w:rsidR="004A4037">
        <w:rPr>
          <w:b/>
          <w:lang w:val="it-IT"/>
        </w:rPr>
        <w:t>2020</w:t>
      </w:r>
      <w:r w:rsidR="004A4037">
        <w:rPr>
          <w:rFonts w:hint="eastAsia"/>
          <w:b/>
          <w:sz w:val="16"/>
          <w:szCs w:val="16"/>
          <w:lang w:val="it-IT"/>
        </w:rPr>
        <w:t>メルロー</w:t>
      </w:r>
      <w:r w:rsidR="004A4037">
        <w:rPr>
          <w:rFonts w:hint="eastAsia"/>
          <w:b/>
          <w:lang w:val="it-IT"/>
        </w:rPr>
        <w:t xml:space="preserve"> </w:t>
      </w:r>
      <w:r w:rsidR="004A4037" w:rsidRPr="00D615D8">
        <w:rPr>
          <w:rFonts w:ascii="HGP創英角ｺﾞｼｯｸUB" w:eastAsia="HGP創英角ｺﾞｼｯｸUB" w:hAnsi="HGP創英角ｺﾞｼｯｸUB" w:hint="eastAsia"/>
          <w:bCs/>
          <w:color w:val="00B050"/>
          <w:sz w:val="16"/>
        </w:rPr>
        <w:t>≪</w:t>
      </w:r>
      <w:r w:rsidR="004A4037">
        <w:rPr>
          <w:rFonts w:ascii="HGP創英角ｺﾞｼｯｸUB" w:eastAsia="HGP創英角ｺﾞｼｯｸUB" w:hAnsi="HGP創英角ｺﾞｼｯｸUB" w:hint="eastAsia"/>
          <w:bCs/>
          <w:color w:val="00B050"/>
          <w:sz w:val="16"/>
        </w:rPr>
        <w:t>新アイテム</w:t>
      </w:r>
      <w:r w:rsidR="004A4037" w:rsidRPr="00D615D8">
        <w:rPr>
          <w:rFonts w:ascii="HGP創英角ｺﾞｼｯｸUB" w:eastAsia="HGP創英角ｺﾞｼｯｸUB" w:hAnsi="HGP創英角ｺﾞｼｯｸUB" w:hint="eastAsia"/>
          <w:bCs/>
          <w:color w:val="00B050"/>
          <w:sz w:val="16"/>
        </w:rPr>
        <w:t>≫</w:t>
      </w:r>
    </w:p>
    <w:p w14:paraId="744707E9" w14:textId="19930807" w:rsidR="0006324E" w:rsidRDefault="0006324E" w:rsidP="0006324E">
      <w:pPr>
        <w:ind w:firstLineChars="100" w:firstLine="143"/>
        <w:jc w:val="left"/>
        <w:rPr>
          <w:sz w:val="16"/>
        </w:rPr>
      </w:pPr>
      <w:r>
        <w:rPr>
          <w:rFonts w:hint="eastAsia"/>
          <w:sz w:val="16"/>
        </w:rPr>
        <w:t>唯一の黒ブドウであるメルロー。樹齢は最も古い</w:t>
      </w:r>
      <w:r w:rsidR="00B05FC6">
        <w:rPr>
          <w:rFonts w:hint="eastAsia"/>
          <w:sz w:val="16"/>
        </w:rPr>
        <w:t>部分は</w:t>
      </w:r>
      <w:r>
        <w:rPr>
          <w:rFonts w:hint="eastAsia"/>
          <w:sz w:val="16"/>
        </w:rPr>
        <w:t>55</w:t>
      </w:r>
      <w:r>
        <w:rPr>
          <w:rFonts w:hint="eastAsia"/>
          <w:sz w:val="16"/>
        </w:rPr>
        <w:t>年</w:t>
      </w:r>
      <w:r w:rsidR="00B05FC6">
        <w:rPr>
          <w:rFonts w:hint="eastAsia"/>
          <w:sz w:val="16"/>
        </w:rPr>
        <w:t>という</w:t>
      </w:r>
      <w:r>
        <w:rPr>
          <w:rFonts w:hint="eastAsia"/>
          <w:sz w:val="16"/>
        </w:rPr>
        <w:t>樹が残ってい</w:t>
      </w:r>
      <w:r w:rsidR="00B05FC6">
        <w:rPr>
          <w:rFonts w:hint="eastAsia"/>
          <w:sz w:val="16"/>
        </w:rPr>
        <w:t>ます</w:t>
      </w:r>
      <w:r>
        <w:rPr>
          <w:rFonts w:hint="eastAsia"/>
          <w:sz w:val="16"/>
        </w:rPr>
        <w:t>。アンジェの中で最も収穫が遅く、果皮、種子、そして梗まで完熟したメルロー。醸造方法も根本的に白ブドウと同じ、果皮と共に醗酵が完全に終わってから圧搾、熟成は木樽にて</w:t>
      </w:r>
      <w:r>
        <w:rPr>
          <w:rFonts w:hint="eastAsia"/>
          <w:sz w:val="16"/>
        </w:rPr>
        <w:t>24</w:t>
      </w:r>
      <w:r>
        <w:rPr>
          <w:rFonts w:hint="eastAsia"/>
          <w:sz w:val="16"/>
        </w:rPr>
        <w:t>カ月。</w:t>
      </w:r>
      <w:r w:rsidR="00595CC7">
        <w:rPr>
          <w:rFonts w:hint="eastAsia"/>
          <w:sz w:val="16"/>
        </w:rPr>
        <w:t>「自分は醸造よりも畑での仕事が最も重要だと思ってる。毎年の天候や畑の環境。ブドウ樹</w:t>
      </w:r>
      <w:r w:rsidR="00595CC7">
        <w:rPr>
          <w:rFonts w:hint="eastAsia"/>
          <w:sz w:val="16"/>
        </w:rPr>
        <w:t>1</w:t>
      </w:r>
      <w:r w:rsidR="00595CC7">
        <w:rPr>
          <w:rFonts w:hint="eastAsia"/>
          <w:sz w:val="16"/>
        </w:rPr>
        <w:t>つ</w:t>
      </w:r>
      <w:r w:rsidR="00595CC7">
        <w:rPr>
          <w:rFonts w:hint="eastAsia"/>
          <w:sz w:val="16"/>
        </w:rPr>
        <w:t>1</w:t>
      </w:r>
      <w:r w:rsidR="00595CC7">
        <w:rPr>
          <w:rFonts w:hint="eastAsia"/>
          <w:sz w:val="16"/>
        </w:rPr>
        <w:t>つの変化をくみ取り、収穫に</w:t>
      </w:r>
      <w:r w:rsidR="00AF3E19">
        <w:rPr>
          <w:rFonts w:hint="eastAsia"/>
          <w:sz w:val="16"/>
        </w:rPr>
        <w:t>繋げる</w:t>
      </w:r>
      <w:r w:rsidR="00595CC7">
        <w:rPr>
          <w:rFonts w:hint="eastAsia"/>
          <w:sz w:val="16"/>
        </w:rPr>
        <w:t>方が重要だと持っている」、その話の節々に、彼の師ともいえる存在の言葉を断片的にで</w:t>
      </w:r>
      <w:r w:rsidR="00AF3E19">
        <w:rPr>
          <w:rFonts w:hint="eastAsia"/>
          <w:sz w:val="16"/>
        </w:rPr>
        <w:t>すが</w:t>
      </w:r>
      <w:r w:rsidR="00595CC7">
        <w:rPr>
          <w:rFonts w:hint="eastAsia"/>
          <w:sz w:val="16"/>
        </w:rPr>
        <w:t>感じてしまいます</w:t>
      </w:r>
      <w:r w:rsidR="00AF3E19">
        <w:rPr>
          <w:rFonts w:hint="eastAsia"/>
          <w:sz w:val="16"/>
        </w:rPr>
        <w:t>、、汗</w:t>
      </w:r>
      <w:r w:rsidR="00595CC7">
        <w:rPr>
          <w:rFonts w:hint="eastAsia"/>
          <w:sz w:val="16"/>
        </w:rPr>
        <w:t>。</w:t>
      </w:r>
    </w:p>
    <w:p w14:paraId="2AEAEBFB" w14:textId="66D9174F" w:rsidR="00595CC7" w:rsidRDefault="00595CC7" w:rsidP="0006324E">
      <w:pPr>
        <w:ind w:firstLineChars="100" w:firstLine="143"/>
        <w:jc w:val="left"/>
        <w:rPr>
          <w:sz w:val="16"/>
        </w:rPr>
      </w:pPr>
      <w:r>
        <w:rPr>
          <w:rFonts w:hint="eastAsia"/>
          <w:sz w:val="16"/>
        </w:rPr>
        <w:t>ワインについては、もはや言葉で伝える事も難しいほどの味わいです。妖艶で熟れ切った果皮</w:t>
      </w:r>
      <w:r w:rsidR="00AF3E19">
        <w:rPr>
          <w:rFonts w:hint="eastAsia"/>
          <w:sz w:val="16"/>
        </w:rPr>
        <w:t>を想像できる</w:t>
      </w:r>
      <w:r w:rsidR="00A27F80">
        <w:rPr>
          <w:rFonts w:hint="eastAsia"/>
          <w:sz w:val="16"/>
        </w:rPr>
        <w:t>、</w:t>
      </w:r>
      <w:r w:rsidR="00AF3E19">
        <w:rPr>
          <w:rFonts w:hint="eastAsia"/>
          <w:sz w:val="16"/>
        </w:rPr>
        <w:t>厚みある</w:t>
      </w:r>
      <w:r>
        <w:rPr>
          <w:rFonts w:hint="eastAsia"/>
          <w:sz w:val="16"/>
        </w:rPr>
        <w:t>香り</w:t>
      </w:r>
      <w:r w:rsidR="00A27F80">
        <w:rPr>
          <w:rFonts w:hint="eastAsia"/>
          <w:sz w:val="16"/>
        </w:rPr>
        <w:t>。</w:t>
      </w:r>
      <w:r>
        <w:rPr>
          <w:rFonts w:hint="eastAsia"/>
          <w:sz w:val="16"/>
        </w:rPr>
        <w:t>果実はまるでコンポートのようで</w:t>
      </w:r>
      <w:r w:rsidR="00AF3E19">
        <w:rPr>
          <w:rFonts w:hint="eastAsia"/>
          <w:sz w:val="16"/>
        </w:rPr>
        <w:t>すが</w:t>
      </w:r>
      <w:r w:rsidR="00A27F80">
        <w:rPr>
          <w:rFonts w:hint="eastAsia"/>
          <w:sz w:val="16"/>
        </w:rPr>
        <w:t>、</w:t>
      </w:r>
      <w:r w:rsidR="00AF3E19">
        <w:rPr>
          <w:rFonts w:hint="eastAsia"/>
          <w:sz w:val="16"/>
        </w:rPr>
        <w:t>重苦しさは</w:t>
      </w:r>
      <w:r w:rsidR="00A27F80">
        <w:rPr>
          <w:rFonts w:hint="eastAsia"/>
          <w:sz w:val="16"/>
        </w:rPr>
        <w:t>皆無。</w:t>
      </w:r>
      <w:r>
        <w:rPr>
          <w:rFonts w:hint="eastAsia"/>
          <w:sz w:val="16"/>
        </w:rPr>
        <w:t>酸</w:t>
      </w:r>
      <w:r w:rsidR="00A27F80">
        <w:rPr>
          <w:rFonts w:hint="eastAsia"/>
          <w:sz w:val="16"/>
        </w:rPr>
        <w:t>は丸く柔らかくも太く、口の中を流れる</w:t>
      </w:r>
      <w:r w:rsidR="00AF3E19">
        <w:rPr>
          <w:rFonts w:hint="eastAsia"/>
          <w:sz w:val="16"/>
        </w:rPr>
        <w:t>。そして</w:t>
      </w:r>
      <w:r>
        <w:rPr>
          <w:rFonts w:hint="eastAsia"/>
          <w:sz w:val="16"/>
        </w:rPr>
        <w:t>より深く、複雑に続く余韻、、、</w:t>
      </w:r>
      <w:r w:rsidR="00AF3E19">
        <w:rPr>
          <w:rFonts w:hint="eastAsia"/>
          <w:sz w:val="16"/>
        </w:rPr>
        <w:t>、。訪問した際、</w:t>
      </w:r>
      <w:r>
        <w:rPr>
          <w:rFonts w:hint="eastAsia"/>
          <w:sz w:val="16"/>
        </w:rPr>
        <w:t>リボッラ</w:t>
      </w:r>
      <w:r w:rsidR="00AF3E19">
        <w:rPr>
          <w:rFonts w:hint="eastAsia"/>
          <w:sz w:val="16"/>
        </w:rPr>
        <w:t xml:space="preserve"> </w:t>
      </w:r>
      <w:r w:rsidR="00AF3E19">
        <w:rPr>
          <w:rFonts w:hint="eastAsia"/>
          <w:sz w:val="16"/>
        </w:rPr>
        <w:t>ジャッラ</w:t>
      </w:r>
      <w:r>
        <w:rPr>
          <w:rFonts w:hint="eastAsia"/>
          <w:sz w:val="16"/>
        </w:rPr>
        <w:t>に衝撃を受け、フリウラーノで</w:t>
      </w:r>
      <w:r w:rsidR="00AF3E19">
        <w:rPr>
          <w:rFonts w:hint="eastAsia"/>
          <w:sz w:val="16"/>
        </w:rPr>
        <w:t>驚嘆</w:t>
      </w:r>
      <w:r>
        <w:rPr>
          <w:rFonts w:hint="eastAsia"/>
          <w:sz w:val="16"/>
        </w:rPr>
        <w:t>しました</w:t>
      </w:r>
      <w:r w:rsidR="00AF3E19">
        <w:rPr>
          <w:rFonts w:hint="eastAsia"/>
          <w:sz w:val="16"/>
        </w:rPr>
        <w:t>。しかし最後に</w:t>
      </w:r>
      <w:r>
        <w:rPr>
          <w:rFonts w:hint="eastAsia"/>
          <w:sz w:val="16"/>
        </w:rPr>
        <w:t>、そのすべてをかっさらっていくような凄まじい存在感を持ったメルロー。</w:t>
      </w:r>
      <w:r w:rsidR="00AF3E19">
        <w:rPr>
          <w:rFonts w:hint="eastAsia"/>
          <w:sz w:val="16"/>
        </w:rPr>
        <w:t>今まで</w:t>
      </w:r>
      <w:r>
        <w:rPr>
          <w:rFonts w:hint="eastAsia"/>
          <w:sz w:val="16"/>
        </w:rPr>
        <w:t>出会った造り手達の中でも、間違いなく飛びぬけた存在であることは間違いありません。</w:t>
      </w:r>
    </w:p>
    <w:p w14:paraId="40909813" w14:textId="2E04C15F" w:rsidR="00DF484A" w:rsidRPr="00F66A0E" w:rsidRDefault="00595CC7" w:rsidP="0006324E">
      <w:pPr>
        <w:ind w:firstLineChars="100" w:firstLine="143"/>
        <w:jc w:val="left"/>
        <w:rPr>
          <w:sz w:val="16"/>
        </w:rPr>
      </w:pPr>
      <w:r>
        <w:rPr>
          <w:rFonts w:hint="eastAsia"/>
          <w:sz w:val="16"/>
        </w:rPr>
        <w:t>これほどの若さでありながら、素晴らしい経験を積み重ねてきたアンジェ。ワイナリーとしてはまだ始まって</w:t>
      </w:r>
      <w:r>
        <w:rPr>
          <w:rFonts w:hint="eastAsia"/>
          <w:sz w:val="16"/>
        </w:rPr>
        <w:t>5</w:t>
      </w:r>
      <w:r>
        <w:rPr>
          <w:rFonts w:hint="eastAsia"/>
          <w:sz w:val="16"/>
        </w:rPr>
        <w:t>年と短く、正式にボトル詰めを初めて</w:t>
      </w:r>
      <w:r>
        <w:rPr>
          <w:rFonts w:hint="eastAsia"/>
          <w:sz w:val="16"/>
        </w:rPr>
        <w:t>3</w:t>
      </w:r>
      <w:r>
        <w:rPr>
          <w:rFonts w:hint="eastAsia"/>
          <w:sz w:val="16"/>
        </w:rPr>
        <w:t>ヴィンテージ目。それでいて、彼のワインのクオリティは、</w:t>
      </w:r>
      <w:r w:rsidR="00AF3E19">
        <w:rPr>
          <w:rFonts w:hint="eastAsia"/>
          <w:sz w:val="16"/>
        </w:rPr>
        <w:t>既にかなりの高次元</w:t>
      </w:r>
      <w:r>
        <w:rPr>
          <w:rFonts w:hint="eastAsia"/>
          <w:sz w:val="16"/>
        </w:rPr>
        <w:t>に到達していると</w:t>
      </w:r>
      <w:r w:rsidR="00AF3E19">
        <w:rPr>
          <w:rFonts w:hint="eastAsia"/>
          <w:sz w:val="16"/>
        </w:rPr>
        <w:t>直感し</w:t>
      </w:r>
      <w:r>
        <w:rPr>
          <w:rFonts w:hint="eastAsia"/>
          <w:sz w:val="16"/>
        </w:rPr>
        <w:t>ます。こうして出会えたことに本当に感謝するとともに、彼のこれからの成長とワインの進化を、ゆっくりと追いかけていきたいと思います。</w:t>
      </w:r>
    </w:p>
    <w:p w14:paraId="2734B314" w14:textId="33D71FEE" w:rsidR="006402F2" w:rsidRPr="00D8390E" w:rsidRDefault="006402F2" w:rsidP="006402F2">
      <w:pPr>
        <w:spacing w:line="240" w:lineRule="atLeast"/>
        <w:jc w:val="left"/>
        <w:rPr>
          <w:b/>
          <w:bCs/>
          <w:sz w:val="32"/>
          <w:szCs w:val="21"/>
          <w:u w:val="single"/>
          <w:lang w:val="it-IT"/>
        </w:rPr>
      </w:pPr>
      <w:r w:rsidRPr="00D8390E">
        <w:rPr>
          <w:b/>
          <w:bCs/>
          <w:sz w:val="32"/>
          <w:szCs w:val="21"/>
          <w:u w:val="single"/>
          <w:lang w:val="it-IT"/>
        </w:rPr>
        <w:lastRenderedPageBreak/>
        <w:t>Podere Luisa</w:t>
      </w:r>
      <w:r w:rsidRPr="000169CE">
        <w:rPr>
          <w:sz w:val="18"/>
          <w:u w:val="single"/>
          <w:lang w:val="it-IT"/>
        </w:rPr>
        <w:t>ポデーレ</w:t>
      </w:r>
      <w:r w:rsidRPr="000169CE">
        <w:rPr>
          <w:sz w:val="18"/>
          <w:u w:val="single"/>
          <w:lang w:val="it-IT"/>
        </w:rPr>
        <w:t xml:space="preserve"> </w:t>
      </w:r>
      <w:r w:rsidRPr="000169CE">
        <w:rPr>
          <w:sz w:val="18"/>
          <w:u w:val="single"/>
          <w:lang w:val="it-IT"/>
        </w:rPr>
        <w:t>ルイーザ</w:t>
      </w:r>
      <w:r w:rsidRPr="000169CE">
        <w:rPr>
          <w:sz w:val="16"/>
          <w:u w:val="single"/>
          <w:lang w:val="it-IT"/>
        </w:rPr>
        <w:t xml:space="preserve"> </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000169CE">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p w14:paraId="44FEF27A" w14:textId="14135F35" w:rsidR="00F81E2E" w:rsidRDefault="00BF0D92" w:rsidP="00BD53E1">
      <w:pPr>
        <w:ind w:firstLineChars="50" w:firstLine="71"/>
        <w:jc w:val="left"/>
        <w:rPr>
          <w:sz w:val="16"/>
        </w:rPr>
      </w:pPr>
      <w:r>
        <w:rPr>
          <w:rFonts w:hint="eastAsia"/>
          <w:noProof/>
          <w:sz w:val="16"/>
          <w:szCs w:val="18"/>
          <w:lang w:val="ja-JP"/>
        </w:rPr>
        <w:drawing>
          <wp:anchor distT="0" distB="0" distL="114300" distR="114300" simplePos="0" relativeHeight="251705344" behindDoc="0" locked="0" layoutInCell="1" allowOverlap="1" wp14:anchorId="4016A1BC" wp14:editId="76B5A0AA">
            <wp:simplePos x="0" y="0"/>
            <wp:positionH relativeFrom="column">
              <wp:posOffset>5344160</wp:posOffset>
            </wp:positionH>
            <wp:positionV relativeFrom="paragraph">
              <wp:posOffset>606230</wp:posOffset>
            </wp:positionV>
            <wp:extent cx="1496695" cy="1144905"/>
            <wp:effectExtent l="19050" t="19050" r="27305" b="17145"/>
            <wp:wrapSquare wrapText="bothSides"/>
            <wp:docPr id="277639241" name="図 1" descr="アプリケーショ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39241" name="図 1" descr="アプリケーション&#10;&#10;低い精度で自動的に生成された説明"/>
                    <pic:cNvPicPr/>
                  </pic:nvPicPr>
                  <pic:blipFill rotWithShape="1">
                    <a:blip r:embed="rId24" cstate="print">
                      <a:extLst>
                        <a:ext uri="{28A0092B-C50C-407E-A947-70E740481C1C}">
                          <a14:useLocalDpi xmlns:a14="http://schemas.microsoft.com/office/drawing/2010/main" val="0"/>
                        </a:ext>
                      </a:extLst>
                    </a:blip>
                    <a:srcRect l="4420" t="6728" r="4228" b="6185"/>
                    <a:stretch/>
                  </pic:blipFill>
                  <pic:spPr bwMode="auto">
                    <a:xfrm>
                      <a:off x="0" y="0"/>
                      <a:ext cx="1496695" cy="114490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6D9">
        <w:rPr>
          <w:rFonts w:hint="eastAsia"/>
          <w:sz w:val="16"/>
          <w:szCs w:val="18"/>
          <w:lang w:val="it-IT"/>
        </w:rPr>
        <w:t>イタリアを代表するワインの銘醸地、「</w:t>
      </w:r>
      <w:r w:rsidR="00B806D9">
        <w:rPr>
          <w:rFonts w:hint="eastAsia"/>
          <w:sz w:val="16"/>
          <w:szCs w:val="18"/>
          <w:lang w:val="it-IT"/>
        </w:rPr>
        <w:t>Chianti</w:t>
      </w:r>
      <w:r w:rsidR="00B806D9">
        <w:rPr>
          <w:rFonts w:hint="eastAsia"/>
          <w:sz w:val="16"/>
          <w:szCs w:val="18"/>
          <w:lang w:val="it-IT"/>
        </w:rPr>
        <w:t>キァンティ」にて、父より受け継いだブドウ畑と小さなカンティーナ。「コンタディーの暮らしを現代にも」、農業とワイン造りを守ろうというポデーレ</w:t>
      </w:r>
      <w:r w:rsidR="00A977B3">
        <w:rPr>
          <w:rFonts w:hint="eastAsia"/>
          <w:sz w:val="16"/>
          <w:szCs w:val="18"/>
          <w:lang w:val="it-IT"/>
        </w:rPr>
        <w:t xml:space="preserve"> </w:t>
      </w:r>
      <w:r w:rsidR="00B806D9">
        <w:rPr>
          <w:rFonts w:hint="eastAsia"/>
          <w:sz w:val="16"/>
          <w:szCs w:val="18"/>
          <w:lang w:val="it-IT"/>
        </w:rPr>
        <w:t>ルイーザ。</w:t>
      </w:r>
      <w:r w:rsidR="00A977B3">
        <w:rPr>
          <w:rFonts w:hint="eastAsia"/>
          <w:sz w:val="16"/>
          <w:szCs w:val="18"/>
          <w:lang w:val="it-IT"/>
        </w:rPr>
        <w:t>昔、</w:t>
      </w:r>
      <w:r w:rsidR="00B806D9">
        <w:rPr>
          <w:rFonts w:hint="eastAsia"/>
          <w:sz w:val="16"/>
          <w:szCs w:val="18"/>
          <w:lang w:val="it-IT"/>
        </w:rPr>
        <w:t>肉屋で働いていた当主のサウロ自ら仕留めたシカや、イノシシで作られる</w:t>
      </w:r>
      <w:r w:rsidR="00A977B3">
        <w:rPr>
          <w:rFonts w:hint="eastAsia"/>
          <w:sz w:val="16"/>
          <w:szCs w:val="18"/>
          <w:lang w:val="it-IT"/>
        </w:rPr>
        <w:t>、</w:t>
      </w:r>
      <w:r w:rsidR="00B806D9">
        <w:rPr>
          <w:rFonts w:hint="eastAsia"/>
          <w:sz w:val="16"/>
          <w:szCs w:val="18"/>
          <w:lang w:val="it-IT"/>
        </w:rPr>
        <w:t>伝統のサラミやプロシュートクルードに、間違いなく合うトスカーナロッソ。「最強の食中酒」、と言っても過言ではないルイーザのワイン。</w:t>
      </w:r>
      <w:r w:rsidR="00BD53E1">
        <w:rPr>
          <w:rFonts w:hint="eastAsia"/>
          <w:sz w:val="16"/>
          <w:szCs w:val="18"/>
          <w:lang w:val="it-IT"/>
        </w:rPr>
        <w:t>今年のリリースはもう少し先になりますが、昨年リリースされました</w:t>
      </w:r>
      <w:r w:rsidR="00A977B3">
        <w:rPr>
          <w:rFonts w:hint="eastAsia"/>
          <w:sz w:val="16"/>
          <w:szCs w:val="18"/>
          <w:lang w:val="it-IT"/>
        </w:rPr>
        <w:t>、</w:t>
      </w:r>
      <w:r w:rsidR="00BD53E1">
        <w:rPr>
          <w:rFonts w:hint="eastAsia"/>
          <w:sz w:val="16"/>
          <w:szCs w:val="18"/>
          <w:lang w:val="it-IT"/>
        </w:rPr>
        <w:t>カステルペルソの畑から生まれた最高の赤「</w:t>
      </w:r>
      <w:r w:rsidR="00BD53E1">
        <w:rPr>
          <w:rFonts w:hint="eastAsia"/>
          <w:sz w:val="16"/>
          <w:szCs w:val="18"/>
          <w:lang w:val="it-IT"/>
        </w:rPr>
        <w:t>Fuoriso</w:t>
      </w:r>
      <w:r w:rsidR="00BD53E1">
        <w:rPr>
          <w:rFonts w:hint="eastAsia"/>
          <w:sz w:val="16"/>
          <w:szCs w:val="18"/>
          <w:lang w:val="it-IT"/>
        </w:rPr>
        <w:t>フオリーゾ」をご紹介させていただきます！</w:t>
      </w:r>
    </w:p>
    <w:p w14:paraId="0B391908" w14:textId="10DB4034" w:rsidR="00B806D9" w:rsidRDefault="00B806D9" w:rsidP="00B806D9">
      <w:pPr>
        <w:jc w:val="left"/>
        <w:rPr>
          <w:sz w:val="16"/>
          <w:szCs w:val="18"/>
          <w:lang w:val="it-IT"/>
        </w:rPr>
      </w:pPr>
      <w:r w:rsidRPr="00B806D9">
        <w:rPr>
          <w:b/>
          <w:lang w:val="it-IT"/>
        </w:rPr>
        <w:t>S</w:t>
      </w:r>
      <w:r>
        <w:rPr>
          <w:b/>
          <w:lang w:val="it-IT"/>
        </w:rPr>
        <w:t xml:space="preserve">angiovese “Fuoriso” </w:t>
      </w:r>
      <w:r w:rsidRPr="00D8390E">
        <w:rPr>
          <w:b/>
          <w:lang w:val="it-IT"/>
        </w:rPr>
        <w:t>201</w:t>
      </w:r>
      <w:r>
        <w:rPr>
          <w:b/>
          <w:lang w:val="it-IT"/>
        </w:rPr>
        <w:t>7</w:t>
      </w:r>
      <w:r w:rsidRPr="00D8390E">
        <w:rPr>
          <w:b/>
          <w:sz w:val="16"/>
          <w:lang w:val="it-IT"/>
        </w:rPr>
        <w:t xml:space="preserve">  </w:t>
      </w:r>
      <w:r>
        <w:rPr>
          <w:rFonts w:hint="eastAsia"/>
          <w:b/>
          <w:sz w:val="16"/>
          <w:lang w:val="it-IT"/>
        </w:rPr>
        <w:t>サンジョヴェーゼ</w:t>
      </w:r>
      <w:r>
        <w:rPr>
          <w:rFonts w:hint="eastAsia"/>
          <w:b/>
          <w:sz w:val="16"/>
          <w:lang w:val="it-IT"/>
        </w:rPr>
        <w:t xml:space="preserve"> </w:t>
      </w:r>
      <w:r>
        <w:rPr>
          <w:b/>
          <w:sz w:val="16"/>
          <w:lang w:val="it-IT"/>
        </w:rPr>
        <w:t>“</w:t>
      </w:r>
      <w:r>
        <w:rPr>
          <w:rFonts w:hint="eastAsia"/>
          <w:b/>
          <w:sz w:val="16"/>
          <w:lang w:val="it-IT"/>
        </w:rPr>
        <w:t>フオリーゾ</w:t>
      </w:r>
      <w:r>
        <w:rPr>
          <w:b/>
          <w:sz w:val="16"/>
          <w:lang w:val="it-IT"/>
        </w:rPr>
        <w:t>”</w:t>
      </w:r>
      <w:r w:rsidRPr="00D8390E">
        <w:rPr>
          <w:b/>
          <w:sz w:val="16"/>
          <w:lang w:val="it-IT"/>
        </w:rPr>
        <w:t xml:space="preserve"> </w:t>
      </w:r>
      <w:r w:rsidRPr="008D6543">
        <w:rPr>
          <w:rFonts w:ascii="HGP創英角ｺﾞｼｯｸUB" w:eastAsia="HGP創英角ｺﾞｼｯｸUB" w:hAnsi="HGP創英角ｺﾞｼｯｸUB" w:hint="eastAsia"/>
          <w:bCs/>
          <w:color w:val="00B050"/>
          <w:sz w:val="16"/>
        </w:rPr>
        <w:t>≪新アイテム≫</w:t>
      </w:r>
    </w:p>
    <w:p w14:paraId="6F871882" w14:textId="2D4EABA6" w:rsidR="004E113E" w:rsidRDefault="00BD53E1" w:rsidP="00B806D9">
      <w:pPr>
        <w:ind w:firstLineChars="100" w:firstLine="143"/>
        <w:jc w:val="left"/>
        <w:rPr>
          <w:sz w:val="16"/>
          <w:szCs w:val="18"/>
          <w:lang w:val="it-IT"/>
        </w:rPr>
      </w:pPr>
      <w:r>
        <w:rPr>
          <w:rFonts w:hint="eastAsia"/>
          <w:sz w:val="16"/>
          <w:szCs w:val="18"/>
          <w:lang w:val="it-IT"/>
        </w:rPr>
        <w:t>ルイーザの持つ畑の中でも、第</w:t>
      </w:r>
      <w:r>
        <w:rPr>
          <w:rFonts w:hint="eastAsia"/>
          <w:sz w:val="16"/>
          <w:szCs w:val="18"/>
          <w:lang w:val="it-IT"/>
        </w:rPr>
        <w:t>2</w:t>
      </w:r>
      <w:r>
        <w:rPr>
          <w:rFonts w:hint="eastAsia"/>
          <w:sz w:val="16"/>
          <w:szCs w:val="18"/>
          <w:lang w:val="it-IT"/>
        </w:rPr>
        <w:t>次大戦後に植樹されたという記録を持つ高樹齢の畑「</w:t>
      </w:r>
      <w:r>
        <w:rPr>
          <w:rFonts w:hint="eastAsia"/>
          <w:sz w:val="16"/>
          <w:szCs w:val="18"/>
          <w:lang w:val="it-IT"/>
        </w:rPr>
        <w:t>Castelperso</w:t>
      </w:r>
      <w:r>
        <w:rPr>
          <w:rFonts w:hint="eastAsia"/>
          <w:sz w:val="16"/>
          <w:szCs w:val="18"/>
          <w:lang w:val="it-IT"/>
        </w:rPr>
        <w:t>カステルペルソ」。</w:t>
      </w:r>
      <w:r w:rsidR="00B806D9" w:rsidRPr="0090046B">
        <w:rPr>
          <w:rFonts w:hint="eastAsia"/>
          <w:sz w:val="16"/>
          <w:szCs w:val="18"/>
          <w:lang w:val="it-IT"/>
        </w:rPr>
        <w:t>樹齢</w:t>
      </w:r>
      <w:r w:rsidR="00B806D9">
        <w:rPr>
          <w:rFonts w:hint="eastAsia"/>
          <w:sz w:val="16"/>
          <w:szCs w:val="18"/>
          <w:lang w:val="it-IT"/>
        </w:rPr>
        <w:t>70</w:t>
      </w:r>
      <w:r w:rsidR="00B806D9">
        <w:rPr>
          <w:rFonts w:hint="eastAsia"/>
          <w:sz w:val="16"/>
          <w:szCs w:val="18"/>
          <w:lang w:val="it-IT"/>
        </w:rPr>
        <w:t>年を越えるサンジョヴェーゼ</w:t>
      </w:r>
      <w:r>
        <w:rPr>
          <w:rFonts w:hint="eastAsia"/>
          <w:sz w:val="16"/>
          <w:szCs w:val="18"/>
          <w:lang w:val="it-IT"/>
        </w:rPr>
        <w:t>も多く残るという、</w:t>
      </w:r>
      <w:r w:rsidR="00B806D9" w:rsidRPr="0090046B">
        <w:rPr>
          <w:rFonts w:hint="eastAsia"/>
          <w:sz w:val="16"/>
          <w:szCs w:val="18"/>
          <w:lang w:val="it-IT"/>
        </w:rPr>
        <w:t>この区画のブドウからさらに選抜して造られる</w:t>
      </w:r>
      <w:r w:rsidR="00B806D9">
        <w:rPr>
          <w:rFonts w:hint="eastAsia"/>
          <w:sz w:val="16"/>
          <w:szCs w:val="18"/>
          <w:lang w:val="it-IT"/>
        </w:rPr>
        <w:t>、キァンティとは違うサンジョヴェーゼの魅力を追求した</w:t>
      </w:r>
      <w:r w:rsidR="00B806D9" w:rsidRPr="0090046B">
        <w:rPr>
          <w:rFonts w:hint="eastAsia"/>
          <w:sz w:val="16"/>
          <w:szCs w:val="18"/>
          <w:lang w:val="it-IT"/>
        </w:rPr>
        <w:t>ワイン。樹齢が古いことで樹自体のバランスが保たれており、そして結実するブドウの量は必然的に少なくなる。</w:t>
      </w:r>
      <w:r w:rsidR="004E113E">
        <w:rPr>
          <w:rFonts w:hint="eastAsia"/>
          <w:sz w:val="16"/>
          <w:szCs w:val="18"/>
          <w:lang w:val="it-IT"/>
        </w:rPr>
        <w:t>ブドウの凝縮は</w:t>
      </w:r>
      <w:r w:rsidR="00B806D9">
        <w:rPr>
          <w:rFonts w:hint="eastAsia"/>
          <w:sz w:val="16"/>
          <w:szCs w:val="18"/>
          <w:lang w:val="it-IT"/>
        </w:rPr>
        <w:t>もちろん</w:t>
      </w:r>
      <w:r w:rsidR="004E113E">
        <w:rPr>
          <w:rFonts w:hint="eastAsia"/>
          <w:sz w:val="16"/>
          <w:szCs w:val="18"/>
          <w:lang w:val="it-IT"/>
        </w:rPr>
        <w:t>ですが</w:t>
      </w:r>
      <w:r w:rsidR="00B806D9" w:rsidRPr="0090046B">
        <w:rPr>
          <w:rFonts w:hint="eastAsia"/>
          <w:sz w:val="16"/>
          <w:szCs w:val="18"/>
          <w:lang w:val="it-IT"/>
        </w:rPr>
        <w:t>、</w:t>
      </w:r>
      <w:r w:rsidR="004E113E">
        <w:rPr>
          <w:rFonts w:hint="eastAsia"/>
          <w:sz w:val="16"/>
          <w:szCs w:val="18"/>
          <w:lang w:val="it-IT"/>
        </w:rPr>
        <w:t>他にも</w:t>
      </w:r>
      <w:r w:rsidR="00B806D9" w:rsidRPr="0090046B">
        <w:rPr>
          <w:rFonts w:hint="eastAsia"/>
          <w:sz w:val="16"/>
          <w:szCs w:val="18"/>
          <w:lang w:val="it-IT"/>
        </w:rPr>
        <w:t>糖度と酸</w:t>
      </w:r>
      <w:r w:rsidR="00B806D9">
        <w:rPr>
          <w:rFonts w:hint="eastAsia"/>
          <w:sz w:val="16"/>
          <w:szCs w:val="18"/>
          <w:lang w:val="it-IT"/>
        </w:rPr>
        <w:t>、ミネラル</w:t>
      </w:r>
      <w:r w:rsidR="004E113E">
        <w:rPr>
          <w:rFonts w:hint="eastAsia"/>
          <w:sz w:val="16"/>
          <w:szCs w:val="18"/>
          <w:lang w:val="it-IT"/>
        </w:rPr>
        <w:t>も同様に高められた</w:t>
      </w:r>
      <w:r w:rsidR="00B806D9">
        <w:rPr>
          <w:rFonts w:hint="eastAsia"/>
          <w:sz w:val="16"/>
          <w:szCs w:val="18"/>
          <w:lang w:val="it-IT"/>
        </w:rPr>
        <w:t>最高の</w:t>
      </w:r>
      <w:r w:rsidR="00B806D9" w:rsidRPr="0090046B">
        <w:rPr>
          <w:rFonts w:hint="eastAsia"/>
          <w:sz w:val="16"/>
          <w:szCs w:val="18"/>
          <w:lang w:val="it-IT"/>
        </w:rPr>
        <w:t>サンジョヴェーゼ</w:t>
      </w:r>
      <w:r w:rsidR="004E113E">
        <w:rPr>
          <w:rFonts w:hint="eastAsia"/>
          <w:sz w:val="16"/>
          <w:szCs w:val="18"/>
          <w:lang w:val="it-IT"/>
        </w:rPr>
        <w:t>が収穫できると語る造り手のサウロ</w:t>
      </w:r>
      <w:r w:rsidR="00B806D9" w:rsidRPr="0090046B">
        <w:rPr>
          <w:rFonts w:hint="eastAsia"/>
          <w:sz w:val="16"/>
          <w:szCs w:val="18"/>
          <w:lang w:val="it-IT"/>
        </w:rPr>
        <w:t>。</w:t>
      </w:r>
      <w:r w:rsidR="004E113E">
        <w:rPr>
          <w:rFonts w:hint="eastAsia"/>
          <w:sz w:val="16"/>
          <w:szCs w:val="18"/>
          <w:lang w:val="it-IT"/>
        </w:rPr>
        <w:t>彼らの造る</w:t>
      </w:r>
      <w:r w:rsidR="00B806D9" w:rsidRPr="0090046B">
        <w:rPr>
          <w:rFonts w:hint="eastAsia"/>
          <w:sz w:val="16"/>
          <w:szCs w:val="18"/>
          <w:lang w:val="it-IT"/>
        </w:rPr>
        <w:t>キァンティ</w:t>
      </w:r>
      <w:r w:rsidR="004E113E">
        <w:rPr>
          <w:rFonts w:hint="eastAsia"/>
          <w:sz w:val="16"/>
          <w:szCs w:val="18"/>
          <w:lang w:val="it-IT"/>
        </w:rPr>
        <w:t>は、</w:t>
      </w:r>
      <w:r w:rsidR="00B806D9" w:rsidRPr="0090046B">
        <w:rPr>
          <w:rFonts w:hint="eastAsia"/>
          <w:sz w:val="16"/>
          <w:szCs w:val="18"/>
          <w:lang w:val="it-IT"/>
        </w:rPr>
        <w:t>ストレートに果実</w:t>
      </w:r>
      <w:r w:rsidR="004E113E">
        <w:rPr>
          <w:rFonts w:hint="eastAsia"/>
          <w:sz w:val="16"/>
          <w:szCs w:val="18"/>
          <w:lang w:val="it-IT"/>
        </w:rPr>
        <w:t>を感じ</w:t>
      </w:r>
      <w:r w:rsidR="00B806D9" w:rsidRPr="0090046B">
        <w:rPr>
          <w:rFonts w:hint="eastAsia"/>
          <w:sz w:val="16"/>
          <w:szCs w:val="18"/>
          <w:lang w:val="it-IT"/>
        </w:rPr>
        <w:t>、力強</w:t>
      </w:r>
      <w:r w:rsidR="004E113E">
        <w:rPr>
          <w:rFonts w:hint="eastAsia"/>
          <w:sz w:val="16"/>
          <w:szCs w:val="18"/>
          <w:lang w:val="it-IT"/>
        </w:rPr>
        <w:t>くも飲み心地の良い</w:t>
      </w:r>
      <w:r w:rsidR="00B806D9" w:rsidRPr="0090046B">
        <w:rPr>
          <w:rFonts w:hint="eastAsia"/>
          <w:sz w:val="16"/>
          <w:szCs w:val="18"/>
          <w:lang w:val="it-IT"/>
        </w:rPr>
        <w:t>、</w:t>
      </w:r>
      <w:r w:rsidR="004E113E">
        <w:rPr>
          <w:rFonts w:hint="eastAsia"/>
          <w:sz w:val="16"/>
          <w:szCs w:val="18"/>
          <w:lang w:val="it-IT"/>
        </w:rPr>
        <w:t>いわば「食中酒」</w:t>
      </w:r>
      <w:r w:rsidR="00B806D9" w:rsidRPr="0090046B">
        <w:rPr>
          <w:rFonts w:hint="eastAsia"/>
          <w:sz w:val="16"/>
          <w:szCs w:val="18"/>
          <w:lang w:val="it-IT"/>
        </w:rPr>
        <w:t>だとしたら、カステルペルソは</w:t>
      </w:r>
      <w:r w:rsidR="004E113E">
        <w:rPr>
          <w:rFonts w:hint="eastAsia"/>
          <w:sz w:val="16"/>
          <w:szCs w:val="18"/>
          <w:lang w:val="it-IT"/>
        </w:rPr>
        <w:t>果実の</w:t>
      </w:r>
      <w:r w:rsidR="00B806D9" w:rsidRPr="0090046B">
        <w:rPr>
          <w:rFonts w:hint="eastAsia"/>
          <w:sz w:val="16"/>
          <w:szCs w:val="18"/>
          <w:lang w:val="it-IT"/>
        </w:rPr>
        <w:t>柔らかさ、</w:t>
      </w:r>
      <w:r w:rsidR="004E113E">
        <w:rPr>
          <w:rFonts w:hint="eastAsia"/>
          <w:sz w:val="16"/>
          <w:szCs w:val="18"/>
          <w:lang w:val="it-IT"/>
        </w:rPr>
        <w:t>熟れた</w:t>
      </w:r>
      <w:r w:rsidR="00B806D9" w:rsidRPr="0090046B">
        <w:rPr>
          <w:rFonts w:hint="eastAsia"/>
          <w:sz w:val="16"/>
          <w:szCs w:val="18"/>
          <w:lang w:val="it-IT"/>
        </w:rPr>
        <w:t>香り、奥行きを強調した</w:t>
      </w:r>
      <w:r w:rsidR="00036DCE">
        <w:rPr>
          <w:rFonts w:hint="eastAsia"/>
          <w:sz w:val="16"/>
          <w:szCs w:val="18"/>
          <w:lang w:val="it-IT"/>
        </w:rPr>
        <w:t>、</w:t>
      </w:r>
      <w:r w:rsidR="004E113E">
        <w:rPr>
          <w:rFonts w:hint="eastAsia"/>
          <w:sz w:val="16"/>
          <w:szCs w:val="18"/>
          <w:lang w:val="it-IT"/>
        </w:rPr>
        <w:t>キァンティとは一味違った魅力を表現したワイン。</w:t>
      </w:r>
    </w:p>
    <w:p w14:paraId="27DFED43" w14:textId="2539CFBB" w:rsidR="00BD53E1" w:rsidRDefault="00BD53E1" w:rsidP="00B806D9">
      <w:pPr>
        <w:ind w:firstLineChars="100" w:firstLine="143"/>
        <w:jc w:val="left"/>
        <w:rPr>
          <w:sz w:val="16"/>
          <w:szCs w:val="18"/>
          <w:lang w:val="it-IT"/>
        </w:rPr>
      </w:pPr>
      <w:r>
        <w:rPr>
          <w:sz w:val="16"/>
          <w:szCs w:val="18"/>
          <w:lang w:val="it-IT"/>
        </w:rPr>
        <w:t>2017</w:t>
      </w:r>
      <w:r>
        <w:rPr>
          <w:rFonts w:hint="eastAsia"/>
          <w:sz w:val="16"/>
          <w:szCs w:val="18"/>
          <w:lang w:val="it-IT"/>
        </w:rPr>
        <w:t>年は近年まれにみる猛暑だったと語るサウロ。粘土質の多い彼らの畑では、水不足でもそこまで酷い影響にはなら</w:t>
      </w:r>
      <w:r w:rsidR="004E113E">
        <w:rPr>
          <w:rFonts w:hint="eastAsia"/>
          <w:sz w:val="16"/>
          <w:szCs w:val="18"/>
          <w:lang w:val="it-IT"/>
        </w:rPr>
        <w:t>なかったものの</w:t>
      </w:r>
      <w:r>
        <w:rPr>
          <w:rFonts w:hint="eastAsia"/>
          <w:sz w:val="16"/>
          <w:szCs w:val="18"/>
          <w:lang w:val="it-IT"/>
        </w:rPr>
        <w:t>、</w:t>
      </w:r>
      <w:r w:rsidR="004E113E">
        <w:rPr>
          <w:rFonts w:hint="eastAsia"/>
          <w:sz w:val="16"/>
          <w:szCs w:val="18"/>
          <w:lang w:val="it-IT"/>
        </w:rPr>
        <w:t>凄まじいブドウの凝縮が起きたヴィンテージだといいます。特徴的なのは、強烈な日照によってブドウを覆っていた葉が枯れ落ちてしまい、果実自体が強い日差しを受ける事で</w:t>
      </w:r>
      <w:r w:rsidR="00036DCE">
        <w:rPr>
          <w:rFonts w:hint="eastAsia"/>
          <w:sz w:val="16"/>
          <w:szCs w:val="18"/>
          <w:lang w:val="it-IT"/>
        </w:rPr>
        <w:t>、</w:t>
      </w:r>
      <w:r w:rsidR="004E113E">
        <w:rPr>
          <w:rFonts w:hint="eastAsia"/>
          <w:sz w:val="16"/>
          <w:szCs w:val="18"/>
          <w:lang w:val="it-IT"/>
        </w:rPr>
        <w:t>干しブドウのような状態になってしまった房も多いほど、、。収穫したブドウのポテンシャルはもちろん素晴らしく、例年と同じように古バリックで熟成をしていたといいます。しかしサウロ、「いつものカステルペルソとは、香りの幅や深さ、アロマ、ワインとしてのサイズが明らかに違う」、そう感じたといいます。そこで、通常通りにはボトル詰めを行わずに、さらに木樽で</w:t>
      </w:r>
      <w:r w:rsidR="004E113E">
        <w:rPr>
          <w:rFonts w:hint="eastAsia"/>
          <w:sz w:val="16"/>
          <w:szCs w:val="18"/>
          <w:lang w:val="it-IT"/>
        </w:rPr>
        <w:t>36</w:t>
      </w:r>
      <w:r w:rsidR="004E113E">
        <w:rPr>
          <w:rFonts w:hint="eastAsia"/>
          <w:sz w:val="16"/>
          <w:szCs w:val="18"/>
          <w:lang w:val="it-IT"/>
        </w:rPr>
        <w:t>カ月、合計</w:t>
      </w:r>
      <w:r w:rsidR="004E113E">
        <w:rPr>
          <w:rFonts w:hint="eastAsia"/>
          <w:sz w:val="16"/>
          <w:szCs w:val="18"/>
          <w:lang w:val="it-IT"/>
        </w:rPr>
        <w:t>60</w:t>
      </w:r>
      <w:r w:rsidR="004E113E">
        <w:rPr>
          <w:rFonts w:hint="eastAsia"/>
          <w:sz w:val="16"/>
          <w:szCs w:val="18"/>
          <w:lang w:val="it-IT"/>
        </w:rPr>
        <w:t>カ月の熟成期間を取ってからボトル詰め。中身としてはカステルペルソと同じ畑であり、基本的な醸造方法も変わりません。しかし、</w:t>
      </w:r>
      <w:r w:rsidR="004E113E">
        <w:rPr>
          <w:rFonts w:hint="eastAsia"/>
          <w:sz w:val="16"/>
          <w:szCs w:val="18"/>
          <w:lang w:val="it-IT"/>
        </w:rPr>
        <w:t>2017</w:t>
      </w:r>
      <w:r w:rsidR="004E113E">
        <w:rPr>
          <w:rFonts w:hint="eastAsia"/>
          <w:sz w:val="16"/>
          <w:szCs w:val="18"/>
          <w:lang w:val="it-IT"/>
        </w:rPr>
        <w:t>という猛暑・水不足のヴィンテージに、彼らの強い粘土質土壌が生み出した通常ではありえない表現。いつものカステルペルソにはない、収まらない存在、、という意味を持った名前「</w:t>
      </w:r>
      <w:r w:rsidR="004E113E">
        <w:rPr>
          <w:rFonts w:hint="eastAsia"/>
          <w:sz w:val="16"/>
          <w:szCs w:val="18"/>
          <w:lang w:val="it-IT"/>
        </w:rPr>
        <w:t>Fuoriso</w:t>
      </w:r>
      <w:r w:rsidR="004E113E">
        <w:rPr>
          <w:rFonts w:hint="eastAsia"/>
          <w:sz w:val="16"/>
          <w:szCs w:val="18"/>
          <w:lang w:val="it-IT"/>
        </w:rPr>
        <w:t>フオリーゾ」としてリリース。</w:t>
      </w:r>
    </w:p>
    <w:p w14:paraId="4F8BF5DB" w14:textId="259FE3E4" w:rsidR="00E03693" w:rsidRDefault="004E113E" w:rsidP="00B806D9">
      <w:pPr>
        <w:ind w:firstLineChars="100" w:firstLine="143"/>
        <w:jc w:val="left"/>
        <w:rPr>
          <w:sz w:val="16"/>
          <w:szCs w:val="18"/>
          <w:lang w:val="it-IT"/>
        </w:rPr>
      </w:pPr>
      <w:r>
        <w:rPr>
          <w:rFonts w:hint="eastAsia"/>
          <w:sz w:val="16"/>
          <w:szCs w:val="18"/>
          <w:lang w:val="it-IT"/>
        </w:rPr>
        <w:t>エチケットは白のミスダンナータと同じく</w:t>
      </w:r>
      <w:r w:rsidR="003052E1">
        <w:rPr>
          <w:rFonts w:hint="eastAsia"/>
          <w:sz w:val="16"/>
          <w:szCs w:val="18"/>
          <w:lang w:val="it-IT"/>
        </w:rPr>
        <w:t>、</w:t>
      </w:r>
      <w:r>
        <w:rPr>
          <w:rFonts w:hint="eastAsia"/>
          <w:sz w:val="16"/>
          <w:szCs w:val="18"/>
          <w:lang w:val="it-IT"/>
        </w:rPr>
        <w:t>娘の</w:t>
      </w:r>
      <w:r w:rsidR="003052E1">
        <w:rPr>
          <w:rFonts w:hint="eastAsia"/>
          <w:sz w:val="16"/>
          <w:szCs w:val="18"/>
          <w:lang w:val="it-IT"/>
        </w:rPr>
        <w:t>ジュリアが描いたもの、、、汗。なかなか味のあるイラストですが、造り手として、造り上げたワインはある意味、自身の分身、子供のような存在とよく</w:t>
      </w:r>
      <w:r w:rsidR="00036DCE">
        <w:rPr>
          <w:rFonts w:hint="eastAsia"/>
          <w:sz w:val="16"/>
          <w:szCs w:val="18"/>
          <w:lang w:val="it-IT"/>
        </w:rPr>
        <w:t>聞きます。そのワインの</w:t>
      </w:r>
      <w:r w:rsidR="003052E1">
        <w:rPr>
          <w:rFonts w:hint="eastAsia"/>
          <w:sz w:val="16"/>
          <w:szCs w:val="18"/>
          <w:lang w:val="it-IT"/>
        </w:rPr>
        <w:t>エチケッタを</w:t>
      </w:r>
      <w:r w:rsidR="00036DCE">
        <w:rPr>
          <w:rFonts w:hint="eastAsia"/>
          <w:sz w:val="16"/>
          <w:szCs w:val="18"/>
          <w:lang w:val="it-IT"/>
        </w:rPr>
        <w:t>、自分の</w:t>
      </w:r>
      <w:r w:rsidR="003052E1">
        <w:rPr>
          <w:rFonts w:hint="eastAsia"/>
          <w:sz w:val="16"/>
          <w:szCs w:val="18"/>
          <w:lang w:val="it-IT"/>
        </w:rPr>
        <w:t>子供が描いてくれるのは、、</w:t>
      </w:r>
      <w:r w:rsidR="00036DCE">
        <w:rPr>
          <w:rFonts w:hint="eastAsia"/>
          <w:sz w:val="16"/>
          <w:szCs w:val="18"/>
          <w:lang w:val="it-IT"/>
        </w:rPr>
        <w:t>、</w:t>
      </w:r>
      <w:r w:rsidR="00244E69">
        <w:rPr>
          <w:rFonts w:hint="eastAsia"/>
          <w:sz w:val="16"/>
          <w:szCs w:val="18"/>
          <w:lang w:val="it-IT"/>
        </w:rPr>
        <w:t>やはり</w:t>
      </w:r>
      <w:r w:rsidR="003052E1">
        <w:rPr>
          <w:rFonts w:hint="eastAsia"/>
          <w:sz w:val="16"/>
          <w:szCs w:val="18"/>
          <w:lang w:val="it-IT"/>
        </w:rPr>
        <w:t>最大</w:t>
      </w:r>
      <w:r w:rsidR="00244E69">
        <w:rPr>
          <w:rFonts w:hint="eastAsia"/>
          <w:sz w:val="16"/>
          <w:szCs w:val="18"/>
          <w:lang w:val="it-IT"/>
        </w:rPr>
        <w:t>級の</w:t>
      </w:r>
      <w:r w:rsidR="003052E1">
        <w:rPr>
          <w:rFonts w:hint="eastAsia"/>
          <w:sz w:val="16"/>
          <w:szCs w:val="18"/>
          <w:lang w:val="it-IT"/>
        </w:rPr>
        <w:t>喜びなんですよね。という事で、どうぞよろしくお願いいたします。</w:t>
      </w:r>
    </w:p>
    <w:p w14:paraId="7346DA08" w14:textId="67A66DC3" w:rsidR="00C22599" w:rsidRDefault="00C22599" w:rsidP="00C22599">
      <w:pPr>
        <w:jc w:val="left"/>
        <w:rPr>
          <w:rFonts w:ascii="HGPｺﾞｼｯｸM"/>
          <w:sz w:val="16"/>
          <w:szCs w:val="16"/>
          <w:u w:val="single"/>
          <w:lang w:val="it-IT"/>
        </w:rPr>
      </w:pPr>
      <w:r>
        <w:rPr>
          <w:b/>
          <w:bCs/>
          <w:sz w:val="28"/>
          <w:u w:val="single"/>
          <w:lang w:val="it-IT"/>
        </w:rPr>
        <w:t xml:space="preserve">San Fereolo </w:t>
      </w:r>
      <w:r w:rsidRPr="00B308A7">
        <w:rPr>
          <w:rFonts w:hint="eastAsia"/>
          <w:sz w:val="18"/>
          <w:u w:val="single"/>
          <w:lang w:val="it-IT"/>
        </w:rPr>
        <w:t>サン</w:t>
      </w:r>
      <w:r w:rsidRPr="00B308A7">
        <w:rPr>
          <w:sz w:val="18"/>
          <w:u w:val="single"/>
          <w:lang w:val="it-IT"/>
        </w:rPr>
        <w:t xml:space="preserve"> </w:t>
      </w:r>
      <w:r w:rsidRPr="00B308A7">
        <w:rPr>
          <w:rFonts w:hint="eastAsia"/>
          <w:sz w:val="18"/>
          <w:u w:val="single"/>
          <w:lang w:val="it-IT"/>
        </w:rPr>
        <w:t>フェレオーロ</w:t>
      </w:r>
      <w:r>
        <w:rPr>
          <w:sz w:val="16"/>
          <w:u w:val="single"/>
          <w:lang w:val="it-IT"/>
        </w:rPr>
        <w:t xml:space="preserve">            </w:t>
      </w:r>
      <w:r w:rsidR="000169CE">
        <w:rPr>
          <w:rFonts w:hint="eastAsia"/>
          <w:sz w:val="16"/>
          <w:u w:val="single"/>
          <w:lang w:val="it-IT"/>
        </w:rPr>
        <w:t xml:space="preserve">                               </w:t>
      </w:r>
      <w:r>
        <w:rPr>
          <w:sz w:val="16"/>
          <w:u w:val="single"/>
          <w:lang w:val="it-IT"/>
        </w:rPr>
        <w:t xml:space="preserve">                 </w:t>
      </w:r>
      <w:r>
        <w:rPr>
          <w:rFonts w:hint="eastAsia"/>
          <w:sz w:val="16"/>
          <w:u w:val="single"/>
          <w:lang w:val="it-IT"/>
        </w:rPr>
        <w:t xml:space="preserve">                 </w:t>
      </w:r>
      <w:r>
        <w:rPr>
          <w:sz w:val="16"/>
          <w:u w:val="single"/>
          <w:lang w:val="it-IT"/>
        </w:rPr>
        <w:t xml:space="preserve">    </w:t>
      </w:r>
      <w:r>
        <w:rPr>
          <w:rFonts w:ascii="HGPｺﾞｼｯｸM" w:hint="eastAsia"/>
          <w:sz w:val="16"/>
          <w:szCs w:val="16"/>
          <w:u w:val="single"/>
          <w:lang w:val="it-IT"/>
        </w:rPr>
        <w:t>ピエモンテ―クネオードリアーニ</w:t>
      </w:r>
    </w:p>
    <w:p w14:paraId="2EFF7898" w14:textId="1F7B68B7" w:rsidR="00244E69" w:rsidRDefault="00BF0D92" w:rsidP="00C22599">
      <w:pPr>
        <w:spacing w:line="240" w:lineRule="atLeast"/>
        <w:ind w:firstLineChars="100" w:firstLine="143"/>
        <w:jc w:val="left"/>
        <w:rPr>
          <w:sz w:val="16"/>
          <w:lang w:val="it-IT"/>
        </w:rPr>
      </w:pPr>
      <w:r w:rsidRPr="00104108">
        <w:rPr>
          <w:rFonts w:hint="eastAsia"/>
          <w:noProof/>
          <w:sz w:val="16"/>
          <w:lang w:val="ja-JP"/>
        </w:rPr>
        <w:drawing>
          <wp:anchor distT="0" distB="0" distL="114300" distR="114300" simplePos="0" relativeHeight="251694080" behindDoc="0" locked="0" layoutInCell="1" allowOverlap="1" wp14:anchorId="0BAB726B" wp14:editId="31745B24">
            <wp:simplePos x="0" y="0"/>
            <wp:positionH relativeFrom="margin">
              <wp:posOffset>5854700</wp:posOffset>
            </wp:positionH>
            <wp:positionV relativeFrom="paragraph">
              <wp:posOffset>422275</wp:posOffset>
            </wp:positionV>
            <wp:extent cx="979805" cy="1444625"/>
            <wp:effectExtent l="19050" t="19050" r="10795" b="22225"/>
            <wp:wrapSquare wrapText="bothSides"/>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rotWithShape="1">
                    <a:blip r:embed="rId25" cstate="print">
                      <a:extLst>
                        <a:ext uri="{28A0092B-C50C-407E-A947-70E740481C1C}">
                          <a14:useLocalDpi xmlns:a14="http://schemas.microsoft.com/office/drawing/2010/main" val="0"/>
                        </a:ext>
                      </a:extLst>
                    </a:blip>
                    <a:srcRect b="14976"/>
                    <a:stretch/>
                  </pic:blipFill>
                  <pic:spPr bwMode="auto">
                    <a:xfrm>
                      <a:off x="0" y="0"/>
                      <a:ext cx="979805" cy="1444625"/>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599">
        <w:rPr>
          <w:rFonts w:hint="eastAsia"/>
          <w:sz w:val="16"/>
          <w:lang w:val="it-IT"/>
        </w:rPr>
        <w:t>ドルチェットといえば、、、反射的にサン</w:t>
      </w:r>
      <w:r w:rsidR="00C22599">
        <w:rPr>
          <w:sz w:val="16"/>
          <w:lang w:val="it-IT"/>
        </w:rPr>
        <w:t xml:space="preserve"> </w:t>
      </w:r>
      <w:r w:rsidR="00C22599">
        <w:rPr>
          <w:rFonts w:hint="eastAsia"/>
          <w:sz w:val="16"/>
          <w:lang w:val="it-IT"/>
        </w:rPr>
        <w:t>フェレオーロを思い出してもらえるようになってきたのではないでしょうか</w:t>
      </w:r>
      <w:r w:rsidR="00C22599">
        <w:rPr>
          <w:sz w:val="16"/>
          <w:lang w:val="it-IT"/>
        </w:rPr>
        <w:t xml:space="preserve">!? </w:t>
      </w:r>
      <w:r w:rsidR="00C22599">
        <w:rPr>
          <w:rFonts w:hint="eastAsia"/>
          <w:sz w:val="16"/>
          <w:lang w:val="it-IT"/>
        </w:rPr>
        <w:t>ドルチェットの最高表現、サン</w:t>
      </w:r>
      <w:r w:rsidR="00C22599">
        <w:rPr>
          <w:sz w:val="16"/>
          <w:lang w:val="it-IT"/>
        </w:rPr>
        <w:t xml:space="preserve"> </w:t>
      </w:r>
      <w:r w:rsidR="00C22599">
        <w:rPr>
          <w:rFonts w:hint="eastAsia"/>
          <w:sz w:val="16"/>
          <w:lang w:val="it-IT"/>
        </w:rPr>
        <w:t>フェレオーロ。</w:t>
      </w:r>
      <w:r w:rsidR="00244E69">
        <w:rPr>
          <w:rFonts w:hint="eastAsia"/>
          <w:sz w:val="16"/>
          <w:lang w:val="it-IT"/>
        </w:rPr>
        <w:t>おかげさまで現行のキュヴェでいくつか完売、在庫薄となりましたので、昨年入荷しました</w:t>
      </w:r>
      <w:r w:rsidR="00244E69">
        <w:rPr>
          <w:rFonts w:hint="eastAsia"/>
          <w:sz w:val="16"/>
          <w:lang w:val="it-IT"/>
        </w:rPr>
        <w:t>3</w:t>
      </w:r>
      <w:r w:rsidR="00244E69">
        <w:rPr>
          <w:rFonts w:hint="eastAsia"/>
          <w:sz w:val="16"/>
          <w:lang w:val="it-IT"/>
        </w:rPr>
        <w:t>つのキュヴェをご紹介させていただきます！完売間近の「</w:t>
      </w:r>
      <w:r w:rsidR="00244E69">
        <w:rPr>
          <w:rFonts w:hint="eastAsia"/>
          <w:sz w:val="16"/>
          <w:lang w:val="it-IT"/>
        </w:rPr>
        <w:t>V</w:t>
      </w:r>
      <w:r w:rsidR="00244E69">
        <w:rPr>
          <w:sz w:val="16"/>
          <w:lang w:val="it-IT"/>
        </w:rPr>
        <w:t>aldiba</w:t>
      </w:r>
      <w:r w:rsidR="00244E69">
        <w:rPr>
          <w:rFonts w:hint="eastAsia"/>
          <w:sz w:val="16"/>
          <w:lang w:val="it-IT"/>
        </w:rPr>
        <w:t>ヴァルディバ」＆「</w:t>
      </w:r>
      <w:r w:rsidR="00244E69">
        <w:rPr>
          <w:rFonts w:hint="eastAsia"/>
          <w:sz w:val="16"/>
          <w:lang w:val="it-IT"/>
        </w:rPr>
        <w:t>Vigne Dolci</w:t>
      </w:r>
      <w:r w:rsidR="00244E69">
        <w:rPr>
          <w:rFonts w:hint="eastAsia"/>
          <w:sz w:val="16"/>
          <w:lang w:val="it-IT"/>
        </w:rPr>
        <w:t>ヴィーニェ</w:t>
      </w:r>
      <w:r w:rsidR="00244E69">
        <w:rPr>
          <w:rFonts w:hint="eastAsia"/>
          <w:sz w:val="16"/>
          <w:lang w:val="it-IT"/>
        </w:rPr>
        <w:t xml:space="preserve"> </w:t>
      </w:r>
      <w:r w:rsidR="00244E69">
        <w:rPr>
          <w:rFonts w:hint="eastAsia"/>
          <w:sz w:val="16"/>
          <w:lang w:val="it-IT"/>
        </w:rPr>
        <w:t>ドルチ」、二つのベーシック</w:t>
      </w:r>
      <w:r w:rsidR="00036DCE">
        <w:rPr>
          <w:rFonts w:hint="eastAsia"/>
          <w:sz w:val="16"/>
          <w:lang w:val="it-IT"/>
        </w:rPr>
        <w:t>な</w:t>
      </w:r>
      <w:r w:rsidR="00244E69">
        <w:rPr>
          <w:rFonts w:hint="eastAsia"/>
          <w:sz w:val="16"/>
          <w:lang w:val="it-IT"/>
        </w:rPr>
        <w:t>ドルチェット。そしてドルチェットの最高表現「</w:t>
      </w:r>
      <w:r w:rsidR="00244E69">
        <w:rPr>
          <w:rFonts w:hint="eastAsia"/>
          <w:sz w:val="16"/>
          <w:lang w:val="it-IT"/>
        </w:rPr>
        <w:t>San Fareolo</w:t>
      </w:r>
      <w:r w:rsidR="00244E69">
        <w:rPr>
          <w:rFonts w:hint="eastAsia"/>
          <w:sz w:val="16"/>
          <w:lang w:val="it-IT"/>
        </w:rPr>
        <w:t>サン</w:t>
      </w:r>
      <w:r w:rsidR="00244E69">
        <w:rPr>
          <w:rFonts w:hint="eastAsia"/>
          <w:sz w:val="16"/>
          <w:lang w:val="it-IT"/>
        </w:rPr>
        <w:t xml:space="preserve"> </w:t>
      </w:r>
      <w:r w:rsidR="00244E69">
        <w:rPr>
          <w:rFonts w:hint="eastAsia"/>
          <w:sz w:val="16"/>
          <w:lang w:val="it-IT"/>
        </w:rPr>
        <w:t>フェレオーロ」、それぞれ新ヴィンテージとなります。</w:t>
      </w:r>
    </w:p>
    <w:p w14:paraId="582D155D" w14:textId="43A7C1D3" w:rsidR="00134408" w:rsidRDefault="003B3D6F" w:rsidP="00134408">
      <w:pPr>
        <w:jc w:val="left"/>
        <w:rPr>
          <w:rFonts w:ascii="HGP創英角ｺﾞｼｯｸUB" w:eastAsia="HGP創英角ｺﾞｼｯｸUB" w:hAnsi="HGP創英角ｺﾞｼｯｸUB"/>
          <w:bCs/>
          <w:color w:val="00B050"/>
          <w:sz w:val="16"/>
        </w:rPr>
      </w:pPr>
      <w:r>
        <w:rPr>
          <w:rFonts w:hint="eastAsia"/>
          <w:b/>
          <w:lang w:val="it-IT"/>
        </w:rPr>
        <w:t>Valdiba</w:t>
      </w:r>
      <w:r>
        <w:rPr>
          <w:b/>
          <w:lang w:val="it-IT"/>
        </w:rPr>
        <w:t xml:space="preserve"> </w:t>
      </w:r>
      <w:r>
        <w:rPr>
          <w:rFonts w:hint="eastAsia"/>
          <w:b/>
          <w:lang w:val="it-IT"/>
        </w:rPr>
        <w:t>2021</w:t>
      </w:r>
      <w:r w:rsidR="00134408">
        <w:rPr>
          <w:b/>
          <w:lang w:val="it-IT"/>
        </w:rPr>
        <w:t xml:space="preserve"> </w:t>
      </w:r>
      <w:r>
        <w:rPr>
          <w:rFonts w:hint="eastAsia"/>
          <w:b/>
          <w:sz w:val="16"/>
          <w:szCs w:val="16"/>
          <w:lang w:val="it-IT"/>
        </w:rPr>
        <w:t>ヴァルディバ</w:t>
      </w:r>
      <w:r w:rsidR="00134408">
        <w:rPr>
          <w:b/>
          <w:lang w:val="it-IT"/>
        </w:rPr>
        <w:t xml:space="preserve"> </w:t>
      </w:r>
      <w:r w:rsidR="00134408">
        <w:rPr>
          <w:rFonts w:ascii="HGP創英角ｺﾞｼｯｸUB" w:eastAsia="HGP創英角ｺﾞｼｯｸUB" w:hAnsi="HGP創英角ｺﾞｼｯｸUB" w:hint="eastAsia"/>
          <w:bCs/>
          <w:color w:val="00B050"/>
          <w:sz w:val="16"/>
        </w:rPr>
        <w:t>≪新ヴィンテージ≫</w:t>
      </w:r>
    </w:p>
    <w:p w14:paraId="10645651" w14:textId="092698C9" w:rsidR="000E3FDC" w:rsidRDefault="000E3FDC" w:rsidP="000E3FDC">
      <w:pPr>
        <w:ind w:firstLineChars="100" w:firstLine="143"/>
        <w:jc w:val="left"/>
        <w:rPr>
          <w:sz w:val="16"/>
          <w:szCs w:val="18"/>
          <w:lang w:val="it-IT"/>
        </w:rPr>
      </w:pPr>
      <w:r>
        <w:rPr>
          <w:rFonts w:hint="eastAsia"/>
          <w:sz w:val="16"/>
          <w:szCs w:val="18"/>
          <w:lang w:val="it-IT"/>
        </w:rPr>
        <w:t>サンフェレオーロが「ドルチェットのもう一つの姿、最大の表現」であるとするならば、このヴァルディバはその名の通り「地域性、慣習」、いわば地元らしさを意識して造られる、オーソドックスなドルチェット。ネッビオーロとは異なり、日常的にテーブルに並ぶ</w:t>
      </w:r>
      <w:r w:rsidR="00036DCE">
        <w:rPr>
          <w:rFonts w:hint="eastAsia"/>
          <w:sz w:val="16"/>
          <w:szCs w:val="18"/>
          <w:lang w:val="it-IT"/>
        </w:rPr>
        <w:t>、</w:t>
      </w:r>
      <w:r>
        <w:rPr>
          <w:rFonts w:hint="eastAsia"/>
          <w:sz w:val="16"/>
          <w:szCs w:val="18"/>
          <w:lang w:val="it-IT"/>
        </w:rPr>
        <w:t>飽きの来ないドルチェットを表現したワインです。</w:t>
      </w:r>
    </w:p>
    <w:p w14:paraId="5E370840" w14:textId="40864027" w:rsidR="00244E69" w:rsidRDefault="000E3FDC" w:rsidP="000E3FDC">
      <w:pPr>
        <w:ind w:firstLineChars="100" w:firstLine="143"/>
        <w:jc w:val="left"/>
        <w:rPr>
          <w:sz w:val="16"/>
          <w:szCs w:val="18"/>
          <w:lang w:val="it-IT"/>
        </w:rPr>
      </w:pPr>
      <w:r>
        <w:rPr>
          <w:rFonts w:hint="eastAsia"/>
          <w:sz w:val="16"/>
          <w:szCs w:val="18"/>
          <w:lang w:val="it-IT"/>
        </w:rPr>
        <w:t>2</w:t>
      </w:r>
      <w:r>
        <w:rPr>
          <w:sz w:val="16"/>
          <w:szCs w:val="18"/>
          <w:lang w:val="it-IT"/>
        </w:rPr>
        <w:t>02</w:t>
      </w:r>
      <w:r w:rsidR="00244E69">
        <w:rPr>
          <w:sz w:val="16"/>
          <w:szCs w:val="18"/>
          <w:lang w:val="it-IT"/>
        </w:rPr>
        <w:t>1</w:t>
      </w:r>
      <w:r>
        <w:rPr>
          <w:rFonts w:hint="eastAsia"/>
          <w:sz w:val="16"/>
          <w:szCs w:val="18"/>
          <w:lang w:val="it-IT"/>
        </w:rPr>
        <w:t>年は</w:t>
      </w:r>
      <w:r w:rsidR="00244E69">
        <w:rPr>
          <w:rFonts w:hint="eastAsia"/>
          <w:sz w:val="16"/>
          <w:szCs w:val="18"/>
          <w:lang w:val="it-IT"/>
        </w:rPr>
        <w:t>日照に恵まれ暑い日が続いたものの、収穫前には気温が下がり、果実</w:t>
      </w:r>
      <w:r w:rsidR="00036DCE">
        <w:rPr>
          <w:rFonts w:hint="eastAsia"/>
          <w:sz w:val="16"/>
          <w:szCs w:val="18"/>
          <w:lang w:val="it-IT"/>
        </w:rPr>
        <w:t>の</w:t>
      </w:r>
      <w:r w:rsidR="00244E69">
        <w:rPr>
          <w:rFonts w:hint="eastAsia"/>
          <w:sz w:val="16"/>
          <w:szCs w:val="18"/>
          <w:lang w:val="it-IT"/>
        </w:rPr>
        <w:t>凝縮と酸が共存した</w:t>
      </w:r>
      <w:r w:rsidR="00036DCE">
        <w:rPr>
          <w:rFonts w:hint="eastAsia"/>
          <w:sz w:val="16"/>
          <w:szCs w:val="18"/>
          <w:lang w:val="it-IT"/>
        </w:rPr>
        <w:t>、</w:t>
      </w:r>
      <w:r w:rsidR="00244E69">
        <w:rPr>
          <w:rFonts w:hint="eastAsia"/>
          <w:sz w:val="16"/>
          <w:szCs w:val="18"/>
          <w:lang w:val="it-IT"/>
        </w:rPr>
        <w:t>力あるヴィンテージ。例年ですと非常に柔らかく、飲み心地を感じるヴァルディバですが、</w:t>
      </w:r>
      <w:r w:rsidR="00244E69">
        <w:rPr>
          <w:rFonts w:hint="eastAsia"/>
          <w:sz w:val="16"/>
          <w:szCs w:val="18"/>
          <w:lang w:val="it-IT"/>
        </w:rPr>
        <w:t>2021</w:t>
      </w:r>
      <w:r w:rsidR="00244E69">
        <w:rPr>
          <w:rFonts w:hint="eastAsia"/>
          <w:sz w:val="16"/>
          <w:szCs w:val="18"/>
          <w:lang w:val="it-IT"/>
        </w:rPr>
        <w:t>年に限っては、非常にポテンシャルを持った素晴らしい味わいだと感じます。昨年からの円安の影響もあり、ヴァルディバもかなりの値上げとなってしまいました、、。しかしながら、ワインのクオリティは近年大幅に進化しているサン</w:t>
      </w:r>
      <w:r w:rsidR="00244E69">
        <w:rPr>
          <w:rFonts w:hint="eastAsia"/>
          <w:sz w:val="16"/>
          <w:szCs w:val="18"/>
          <w:lang w:val="it-IT"/>
        </w:rPr>
        <w:t xml:space="preserve"> </w:t>
      </w:r>
      <w:r w:rsidR="00244E69">
        <w:rPr>
          <w:rFonts w:hint="eastAsia"/>
          <w:sz w:val="16"/>
          <w:szCs w:val="18"/>
          <w:lang w:val="it-IT"/>
        </w:rPr>
        <w:t>フェレオーロ。このヴァルディバを飲んでいただければ、「サンフェレオーロの格下」ではない事が証明できると思います。</w:t>
      </w:r>
    </w:p>
    <w:p w14:paraId="74500A69" w14:textId="49C95609" w:rsidR="000E3FDC" w:rsidRPr="00E25EB0" w:rsidRDefault="00BF0D92" w:rsidP="000E3FDC">
      <w:pPr>
        <w:ind w:firstLineChars="100" w:firstLine="183"/>
        <w:jc w:val="left"/>
        <w:rPr>
          <w:sz w:val="16"/>
        </w:rPr>
      </w:pPr>
      <w:r w:rsidRPr="00104108">
        <w:rPr>
          <w:noProof/>
        </w:rPr>
        <w:drawing>
          <wp:anchor distT="0" distB="0" distL="114300" distR="114300" simplePos="0" relativeHeight="251691008" behindDoc="0" locked="0" layoutInCell="1" allowOverlap="1" wp14:anchorId="3DAC45B2" wp14:editId="394D94FF">
            <wp:simplePos x="0" y="0"/>
            <wp:positionH relativeFrom="margin">
              <wp:posOffset>5855335</wp:posOffset>
            </wp:positionH>
            <wp:positionV relativeFrom="paragraph">
              <wp:posOffset>309880</wp:posOffset>
            </wp:positionV>
            <wp:extent cx="986790" cy="1499235"/>
            <wp:effectExtent l="19050" t="19050" r="22860" b="24765"/>
            <wp:wrapSquare wrapText="bothSides"/>
            <wp:docPr id="1" name="図 1"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文字の書かれた紙&#10;&#10;中程度の精度で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b="11906"/>
                    <a:stretch>
                      <a:fillRect/>
                    </a:stretch>
                  </pic:blipFill>
                  <pic:spPr bwMode="auto">
                    <a:xfrm>
                      <a:off x="0" y="0"/>
                      <a:ext cx="986790" cy="1499235"/>
                    </a:xfrm>
                    <a:prstGeom prst="rect">
                      <a:avLst/>
                    </a:prstGeom>
                    <a:noFill/>
                    <a:ln w="9525">
                      <a:solidFill>
                        <a:srgbClr val="D9D9D9"/>
                      </a:solidFill>
                      <a:round/>
                      <a:headEnd/>
                      <a:tailEnd/>
                    </a:ln>
                  </pic:spPr>
                </pic:pic>
              </a:graphicData>
            </a:graphic>
            <wp14:sizeRelH relativeFrom="margin">
              <wp14:pctWidth>0</wp14:pctWidth>
            </wp14:sizeRelH>
            <wp14:sizeRelV relativeFrom="margin">
              <wp14:pctHeight>0</wp14:pctHeight>
            </wp14:sizeRelV>
          </wp:anchor>
        </w:drawing>
      </w:r>
      <w:r w:rsidR="00244E69">
        <w:rPr>
          <w:rFonts w:hint="eastAsia"/>
          <w:sz w:val="16"/>
          <w:szCs w:val="18"/>
          <w:lang w:val="it-IT"/>
        </w:rPr>
        <w:t>ピエモンテで古くより愛されてきたドルチェットの魅力、</w:t>
      </w:r>
      <w:r w:rsidR="000E3FDC">
        <w:rPr>
          <w:rFonts w:hint="eastAsia"/>
          <w:sz w:val="16"/>
          <w:szCs w:val="18"/>
          <w:lang w:val="it-IT"/>
        </w:rPr>
        <w:t>果実味と土地由来の厚み</w:t>
      </w:r>
      <w:r w:rsidR="00244E69">
        <w:rPr>
          <w:rFonts w:hint="eastAsia"/>
          <w:sz w:val="16"/>
          <w:szCs w:val="18"/>
          <w:lang w:val="it-IT"/>
        </w:rPr>
        <w:t>、そして飲み心地を支える酸の美しさ</w:t>
      </w:r>
      <w:r w:rsidR="000E3FDC">
        <w:rPr>
          <w:rFonts w:hint="eastAsia"/>
          <w:sz w:val="16"/>
          <w:szCs w:val="18"/>
          <w:lang w:val="it-IT"/>
        </w:rPr>
        <w:t>。特別な表現というよりも、日頃に感じる愉しみ・喜びを感じさせてくれるような、</w:t>
      </w:r>
      <w:r w:rsidR="00244E69">
        <w:rPr>
          <w:rFonts w:hint="eastAsia"/>
          <w:sz w:val="16"/>
          <w:szCs w:val="18"/>
          <w:lang w:val="it-IT"/>
        </w:rPr>
        <w:t>滋味</w:t>
      </w:r>
      <w:r w:rsidR="000E3FDC">
        <w:rPr>
          <w:rFonts w:hint="eastAsia"/>
          <w:sz w:val="16"/>
          <w:szCs w:val="18"/>
          <w:lang w:val="it-IT"/>
        </w:rPr>
        <w:t>深いドルチェットです。</w:t>
      </w:r>
    </w:p>
    <w:p w14:paraId="49B515F1" w14:textId="5EBB12B3" w:rsidR="00DF484A" w:rsidRDefault="003B3D6F" w:rsidP="00DF484A">
      <w:pPr>
        <w:jc w:val="left"/>
        <w:rPr>
          <w:rFonts w:ascii="HGP創英角ｺﾞｼｯｸUB" w:eastAsia="HGP創英角ｺﾞｼｯｸUB" w:hAnsi="HGP創英角ｺﾞｼｯｸUB"/>
          <w:bCs/>
          <w:color w:val="00B050"/>
          <w:sz w:val="16"/>
        </w:rPr>
      </w:pPr>
      <w:r>
        <w:rPr>
          <w:rFonts w:hint="eastAsia"/>
          <w:b/>
          <w:lang w:val="it-IT"/>
        </w:rPr>
        <w:t>Vigne</w:t>
      </w:r>
      <w:r>
        <w:rPr>
          <w:b/>
          <w:lang w:val="it-IT"/>
        </w:rPr>
        <w:t xml:space="preserve"> Dolci</w:t>
      </w:r>
      <w:r w:rsidR="00DF484A">
        <w:rPr>
          <w:b/>
          <w:lang w:val="it-IT"/>
        </w:rPr>
        <w:t xml:space="preserve"> 20</w:t>
      </w:r>
      <w:r>
        <w:rPr>
          <w:rFonts w:hint="eastAsia"/>
          <w:b/>
          <w:lang w:val="it-IT"/>
        </w:rPr>
        <w:t>21</w:t>
      </w:r>
      <w:r w:rsidR="00DF484A">
        <w:rPr>
          <w:b/>
          <w:lang w:val="it-IT"/>
        </w:rPr>
        <w:t xml:space="preserve"> </w:t>
      </w:r>
      <w:r>
        <w:rPr>
          <w:rFonts w:hint="eastAsia"/>
          <w:b/>
          <w:sz w:val="16"/>
          <w:szCs w:val="16"/>
          <w:lang w:val="it-IT"/>
        </w:rPr>
        <w:t>ヴィーニェ</w:t>
      </w:r>
      <w:r>
        <w:rPr>
          <w:rFonts w:hint="eastAsia"/>
          <w:b/>
          <w:sz w:val="16"/>
          <w:szCs w:val="16"/>
          <w:lang w:val="it-IT"/>
        </w:rPr>
        <w:t xml:space="preserve"> </w:t>
      </w:r>
      <w:r>
        <w:rPr>
          <w:rFonts w:hint="eastAsia"/>
          <w:b/>
          <w:sz w:val="16"/>
          <w:szCs w:val="16"/>
          <w:lang w:val="it-IT"/>
        </w:rPr>
        <w:t>ドルチ</w:t>
      </w:r>
      <w:r w:rsidR="00DF484A">
        <w:rPr>
          <w:b/>
          <w:lang w:val="it-IT"/>
        </w:rPr>
        <w:t xml:space="preserve"> </w:t>
      </w:r>
      <w:r w:rsidR="00DF484A">
        <w:rPr>
          <w:rFonts w:ascii="HGP創英角ｺﾞｼｯｸUB" w:eastAsia="HGP創英角ｺﾞｼｯｸUB" w:hAnsi="HGP創英角ｺﾞｼｯｸUB" w:hint="eastAsia"/>
          <w:bCs/>
          <w:color w:val="00B050"/>
          <w:sz w:val="16"/>
        </w:rPr>
        <w:t>≪新ヴィンテージ≫</w:t>
      </w:r>
    </w:p>
    <w:p w14:paraId="641C40AE" w14:textId="327F4518" w:rsidR="000E3FDC" w:rsidRDefault="000E3FDC" w:rsidP="000E3FDC">
      <w:pPr>
        <w:spacing w:line="240" w:lineRule="atLeast"/>
        <w:ind w:firstLineChars="100" w:firstLine="143"/>
        <w:jc w:val="left"/>
        <w:rPr>
          <w:sz w:val="16"/>
          <w:szCs w:val="18"/>
          <w:lang w:val="it-IT"/>
        </w:rPr>
      </w:pPr>
      <w:r>
        <w:rPr>
          <w:rFonts w:hint="eastAsia"/>
          <w:sz w:val="16"/>
          <w:szCs w:val="18"/>
          <w:lang w:val="it-IT"/>
        </w:rPr>
        <w:t>ドリアーニとは異なる土壌、気候環境をもつアルタランガの畑で収穫したブドウで造られる、第</w:t>
      </w:r>
      <w:r>
        <w:rPr>
          <w:rFonts w:hint="eastAsia"/>
          <w:sz w:val="16"/>
          <w:szCs w:val="18"/>
          <w:lang w:val="it-IT"/>
        </w:rPr>
        <w:t>3</w:t>
      </w:r>
      <w:r>
        <w:rPr>
          <w:rFonts w:hint="eastAsia"/>
          <w:sz w:val="16"/>
          <w:szCs w:val="18"/>
          <w:lang w:val="it-IT"/>
        </w:rPr>
        <w:t>のドルチェット。</w:t>
      </w:r>
      <w:r>
        <w:rPr>
          <w:rFonts w:hint="eastAsia"/>
          <w:sz w:val="16"/>
          <w:szCs w:val="18"/>
          <w:lang w:val="it-IT"/>
        </w:rPr>
        <w:t>DOC</w:t>
      </w:r>
      <w:r>
        <w:rPr>
          <w:rFonts w:hint="eastAsia"/>
          <w:sz w:val="16"/>
          <w:szCs w:val="18"/>
          <w:lang w:val="it-IT"/>
        </w:rPr>
        <w:t>のエリア内なのでドリアーニを名乗ることもでき、標高</w:t>
      </w:r>
      <w:r>
        <w:rPr>
          <w:sz w:val="16"/>
          <w:szCs w:val="18"/>
          <w:lang w:val="it-IT"/>
        </w:rPr>
        <w:t>500</w:t>
      </w:r>
      <w:r>
        <w:rPr>
          <w:rFonts w:hint="eastAsia"/>
          <w:sz w:val="16"/>
          <w:szCs w:val="18"/>
          <w:lang w:val="it-IT"/>
        </w:rPr>
        <w:t>ｍ～</w:t>
      </w:r>
      <w:r>
        <w:rPr>
          <w:rFonts w:hint="eastAsia"/>
          <w:sz w:val="16"/>
          <w:szCs w:val="18"/>
          <w:lang w:val="it-IT"/>
        </w:rPr>
        <w:t>6</w:t>
      </w:r>
      <w:r>
        <w:rPr>
          <w:sz w:val="16"/>
          <w:szCs w:val="18"/>
          <w:lang w:val="it-IT"/>
        </w:rPr>
        <w:t>00m</w:t>
      </w:r>
      <w:r>
        <w:rPr>
          <w:rFonts w:hint="eastAsia"/>
          <w:sz w:val="16"/>
          <w:szCs w:val="18"/>
          <w:lang w:val="it-IT"/>
        </w:rPr>
        <w:t>、白亜質、砂質、シルトが大半を占めるロッカチリエの畑。</w:t>
      </w:r>
    </w:p>
    <w:p w14:paraId="1F42B54F" w14:textId="4504ADFD" w:rsidR="00244E69" w:rsidRDefault="000E3FDC" w:rsidP="000E3FDC">
      <w:pPr>
        <w:spacing w:line="240" w:lineRule="atLeast"/>
        <w:ind w:firstLineChars="100" w:firstLine="143"/>
        <w:jc w:val="left"/>
        <w:rPr>
          <w:sz w:val="16"/>
          <w:szCs w:val="18"/>
          <w:lang w:val="it-IT"/>
        </w:rPr>
      </w:pPr>
      <w:r w:rsidRPr="00104108">
        <w:rPr>
          <w:rFonts w:hint="eastAsia"/>
          <w:sz w:val="16"/>
          <w:szCs w:val="18"/>
          <w:lang w:val="it-IT"/>
        </w:rPr>
        <w:t>サン</w:t>
      </w:r>
      <w:r w:rsidRPr="00104108">
        <w:rPr>
          <w:rFonts w:hint="eastAsia"/>
          <w:sz w:val="16"/>
          <w:szCs w:val="18"/>
          <w:lang w:val="it-IT"/>
        </w:rPr>
        <w:t xml:space="preserve"> </w:t>
      </w:r>
      <w:r w:rsidRPr="00104108">
        <w:rPr>
          <w:rFonts w:hint="eastAsia"/>
          <w:sz w:val="16"/>
          <w:szCs w:val="18"/>
          <w:lang w:val="it-IT"/>
        </w:rPr>
        <w:t>フェレオーロの畑に比べると水はけがよく</w:t>
      </w:r>
      <w:r>
        <w:rPr>
          <w:rFonts w:hint="eastAsia"/>
          <w:sz w:val="16"/>
          <w:szCs w:val="18"/>
          <w:lang w:val="it-IT"/>
        </w:rPr>
        <w:t>、</w:t>
      </w:r>
      <w:r w:rsidRPr="00104108">
        <w:rPr>
          <w:rFonts w:hint="eastAsia"/>
          <w:sz w:val="16"/>
          <w:szCs w:val="18"/>
          <w:lang w:val="it-IT"/>
        </w:rPr>
        <w:t>雨や病気の影響をあまり受けな</w:t>
      </w:r>
      <w:r w:rsidR="00036DCE">
        <w:rPr>
          <w:rFonts w:hint="eastAsia"/>
          <w:sz w:val="16"/>
          <w:szCs w:val="18"/>
          <w:lang w:val="it-IT"/>
        </w:rPr>
        <w:t>い</w:t>
      </w:r>
      <w:r w:rsidRPr="00104108">
        <w:rPr>
          <w:rFonts w:hint="eastAsia"/>
          <w:sz w:val="16"/>
          <w:szCs w:val="18"/>
          <w:lang w:val="it-IT"/>
        </w:rPr>
        <w:t>アルタランガ。十分な日照と気温差、土地由来の酸、</w:t>
      </w:r>
      <w:r w:rsidRPr="00104108">
        <w:rPr>
          <w:rFonts w:hint="eastAsia"/>
          <w:sz w:val="16"/>
          <w:szCs w:val="18"/>
          <w:lang w:val="it-IT"/>
        </w:rPr>
        <w:t>202</w:t>
      </w:r>
      <w:r w:rsidR="00244E69">
        <w:rPr>
          <w:sz w:val="16"/>
          <w:szCs w:val="18"/>
          <w:lang w:val="it-IT"/>
        </w:rPr>
        <w:t>1</w:t>
      </w:r>
      <w:r w:rsidRPr="00104108">
        <w:rPr>
          <w:rFonts w:hint="eastAsia"/>
          <w:sz w:val="16"/>
          <w:szCs w:val="18"/>
          <w:lang w:val="it-IT"/>
        </w:rPr>
        <w:t>は</w:t>
      </w:r>
      <w:r w:rsidR="00244E69">
        <w:rPr>
          <w:rFonts w:hint="eastAsia"/>
          <w:sz w:val="16"/>
          <w:szCs w:val="18"/>
          <w:lang w:val="it-IT"/>
        </w:rPr>
        <w:t>上記の通り、猛暑と水不足の影響を受けたヴィンテージ。粘土質の強いドリアーニ（ヴァルディバやサン</w:t>
      </w:r>
      <w:r w:rsidR="00244E69">
        <w:rPr>
          <w:rFonts w:hint="eastAsia"/>
          <w:sz w:val="16"/>
          <w:szCs w:val="18"/>
          <w:lang w:val="it-IT"/>
        </w:rPr>
        <w:t xml:space="preserve"> </w:t>
      </w:r>
      <w:r w:rsidR="00244E69">
        <w:rPr>
          <w:rFonts w:hint="eastAsia"/>
          <w:sz w:val="16"/>
          <w:szCs w:val="18"/>
          <w:lang w:val="it-IT"/>
        </w:rPr>
        <w:t>フェレオーロ）に比べ、砂質が強く樹齢の若いアルタランガの方が、ブドウに与える影響は大きかったと話していたニコレッタ。例年に感じた繊細でエレガントな「酸」よりも、強く完熟した果実味、濃厚さが先行した味わい。</w:t>
      </w:r>
    </w:p>
    <w:p w14:paraId="2AEA3DD6" w14:textId="4A6E0F11" w:rsidR="000E3FDC" w:rsidRPr="00104108" w:rsidRDefault="00BF0D92" w:rsidP="000E3FDC">
      <w:pPr>
        <w:spacing w:line="240" w:lineRule="atLeast"/>
        <w:ind w:firstLineChars="100" w:firstLine="183"/>
        <w:jc w:val="left"/>
        <w:rPr>
          <w:sz w:val="16"/>
          <w:szCs w:val="18"/>
          <w:lang w:val="it-IT"/>
        </w:rPr>
      </w:pPr>
      <w:r w:rsidRPr="00E821F3">
        <w:rPr>
          <w:noProof/>
        </w:rPr>
        <w:drawing>
          <wp:anchor distT="0" distB="0" distL="114300" distR="114300" simplePos="0" relativeHeight="251693056" behindDoc="0" locked="0" layoutInCell="1" allowOverlap="1" wp14:anchorId="6A4D0280" wp14:editId="4A17D79B">
            <wp:simplePos x="0" y="0"/>
            <wp:positionH relativeFrom="column">
              <wp:posOffset>5855335</wp:posOffset>
            </wp:positionH>
            <wp:positionV relativeFrom="paragraph">
              <wp:posOffset>486410</wp:posOffset>
            </wp:positionV>
            <wp:extent cx="974090" cy="1530350"/>
            <wp:effectExtent l="19050" t="19050" r="16510" b="12700"/>
            <wp:wrapSquare wrapText="bothSides"/>
            <wp:docPr id="4" name="図 4"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文字の書かれた紙&#10;&#10;中程度の精度で自動的に生成された説明"/>
                    <pic:cNvPicPr>
                      <a:picLocks noChangeAspect="1"/>
                    </pic:cNvPicPr>
                  </pic:nvPicPr>
                  <pic:blipFill rotWithShape="1">
                    <a:blip r:embed="rId27" cstate="print">
                      <a:extLst>
                        <a:ext uri="{28A0092B-C50C-407E-A947-70E740481C1C}">
                          <a14:useLocalDpi xmlns:a14="http://schemas.microsoft.com/office/drawing/2010/main" val="0"/>
                        </a:ext>
                      </a:extLst>
                    </a:blip>
                    <a:srcRect b="17799"/>
                    <a:stretch/>
                  </pic:blipFill>
                  <pic:spPr bwMode="auto">
                    <a:xfrm>
                      <a:off x="0" y="0"/>
                      <a:ext cx="974090" cy="1530350"/>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4E69">
        <w:rPr>
          <w:rFonts w:hint="eastAsia"/>
          <w:sz w:val="16"/>
          <w:szCs w:val="18"/>
          <w:lang w:val="it-IT"/>
        </w:rPr>
        <w:t>ただ、柔らかさや繊細さは失っている訳ではなく、たっぷりとした果実味ながらも軽やかで心地の良い飲み心地。</w:t>
      </w:r>
      <w:r w:rsidR="00244E69">
        <w:rPr>
          <w:rFonts w:hint="eastAsia"/>
          <w:sz w:val="16"/>
          <w:szCs w:val="18"/>
          <w:lang w:val="it-IT"/>
        </w:rPr>
        <w:t>2020</w:t>
      </w:r>
      <w:r w:rsidR="00244E69">
        <w:rPr>
          <w:rFonts w:hint="eastAsia"/>
          <w:sz w:val="16"/>
          <w:szCs w:val="18"/>
          <w:lang w:val="it-IT"/>
        </w:rPr>
        <w:t>年とは全く違う表情ではありますが、やはりヴァルディバとヴィーニェ</w:t>
      </w:r>
      <w:r w:rsidR="00244E69">
        <w:rPr>
          <w:rFonts w:hint="eastAsia"/>
          <w:sz w:val="16"/>
          <w:szCs w:val="18"/>
          <w:lang w:val="it-IT"/>
        </w:rPr>
        <w:t xml:space="preserve"> </w:t>
      </w:r>
      <w:r w:rsidR="00244E69">
        <w:rPr>
          <w:rFonts w:hint="eastAsia"/>
          <w:sz w:val="16"/>
          <w:szCs w:val="18"/>
          <w:lang w:val="it-IT"/>
        </w:rPr>
        <w:t>ドルチ。またもや真逆な表情、味わいを持っています。例年のヴィーニェ</w:t>
      </w:r>
      <w:r w:rsidR="00244E69">
        <w:rPr>
          <w:rFonts w:hint="eastAsia"/>
          <w:sz w:val="16"/>
          <w:szCs w:val="18"/>
          <w:lang w:val="it-IT"/>
        </w:rPr>
        <w:t xml:space="preserve"> </w:t>
      </w:r>
      <w:r w:rsidR="00244E69">
        <w:rPr>
          <w:rFonts w:hint="eastAsia"/>
          <w:sz w:val="16"/>
          <w:szCs w:val="18"/>
          <w:lang w:val="it-IT"/>
        </w:rPr>
        <w:t>ドルチよりも非常に親しみやすく、わかりやすい</w:t>
      </w:r>
      <w:r w:rsidR="00244E69">
        <w:rPr>
          <w:rFonts w:hint="eastAsia"/>
          <w:sz w:val="16"/>
          <w:szCs w:val="18"/>
          <w:lang w:val="it-IT"/>
        </w:rPr>
        <w:t>2021</w:t>
      </w:r>
      <w:r w:rsidR="00244E69">
        <w:rPr>
          <w:rFonts w:hint="eastAsia"/>
          <w:sz w:val="16"/>
          <w:szCs w:val="18"/>
          <w:lang w:val="it-IT"/>
        </w:rPr>
        <w:t>。ぜひこの機会に試していただきたいドルチェットです。</w:t>
      </w:r>
    </w:p>
    <w:p w14:paraId="79441CC2" w14:textId="502F8780" w:rsidR="00DF484A" w:rsidRDefault="003B3D6F" w:rsidP="00DF484A">
      <w:pPr>
        <w:jc w:val="left"/>
        <w:rPr>
          <w:rFonts w:ascii="HGP創英角ｺﾞｼｯｸUB" w:eastAsia="HGP創英角ｺﾞｼｯｸUB" w:hAnsi="HGP創英角ｺﾞｼｯｸUB"/>
          <w:bCs/>
          <w:color w:val="00B050"/>
          <w:sz w:val="16"/>
        </w:rPr>
      </w:pPr>
      <w:r>
        <w:rPr>
          <w:rFonts w:hint="eastAsia"/>
          <w:b/>
          <w:lang w:val="it-IT"/>
        </w:rPr>
        <w:t>San</w:t>
      </w:r>
      <w:r>
        <w:rPr>
          <w:b/>
          <w:lang w:val="it-IT"/>
        </w:rPr>
        <w:t xml:space="preserve"> Fereolo</w:t>
      </w:r>
      <w:r>
        <w:rPr>
          <w:rFonts w:hint="eastAsia"/>
          <w:b/>
          <w:lang w:val="it-IT"/>
        </w:rPr>
        <w:t xml:space="preserve"> </w:t>
      </w:r>
      <w:r>
        <w:rPr>
          <w:b/>
          <w:lang w:val="it-IT"/>
        </w:rPr>
        <w:t>2016</w:t>
      </w:r>
      <w:r w:rsidR="00DF484A">
        <w:rPr>
          <w:b/>
          <w:lang w:val="it-IT"/>
        </w:rPr>
        <w:t xml:space="preserve"> </w:t>
      </w:r>
      <w:r>
        <w:rPr>
          <w:rFonts w:hint="eastAsia"/>
          <w:b/>
          <w:sz w:val="16"/>
          <w:szCs w:val="16"/>
          <w:lang w:val="it-IT"/>
        </w:rPr>
        <w:t>サン</w:t>
      </w:r>
      <w:r>
        <w:rPr>
          <w:rFonts w:hint="eastAsia"/>
          <w:b/>
          <w:sz w:val="16"/>
          <w:szCs w:val="16"/>
          <w:lang w:val="it-IT"/>
        </w:rPr>
        <w:t xml:space="preserve"> </w:t>
      </w:r>
      <w:r>
        <w:rPr>
          <w:rFonts w:hint="eastAsia"/>
          <w:b/>
          <w:sz w:val="16"/>
          <w:szCs w:val="16"/>
          <w:lang w:val="it-IT"/>
        </w:rPr>
        <w:t>フェレオーロ</w:t>
      </w:r>
      <w:r w:rsidR="00DF484A">
        <w:rPr>
          <w:b/>
          <w:lang w:val="it-IT"/>
        </w:rPr>
        <w:t xml:space="preserve"> </w:t>
      </w:r>
      <w:r w:rsidR="00DF484A">
        <w:rPr>
          <w:rFonts w:ascii="HGP創英角ｺﾞｼｯｸUB" w:eastAsia="HGP創英角ｺﾞｼｯｸUB" w:hAnsi="HGP創英角ｺﾞｼｯｸUB" w:hint="eastAsia"/>
          <w:bCs/>
          <w:color w:val="00B050"/>
          <w:sz w:val="16"/>
        </w:rPr>
        <w:t>≪新ヴィンテージ≫</w:t>
      </w:r>
    </w:p>
    <w:p w14:paraId="6B802ABE" w14:textId="7EF399FC" w:rsidR="000E3FDC" w:rsidRPr="00E821F3" w:rsidRDefault="000E3FDC" w:rsidP="000E3FDC">
      <w:pPr>
        <w:ind w:firstLineChars="100" w:firstLine="143"/>
        <w:jc w:val="left"/>
        <w:rPr>
          <w:bCs/>
          <w:sz w:val="16"/>
        </w:rPr>
      </w:pPr>
      <w:r>
        <w:rPr>
          <w:rFonts w:hint="eastAsia"/>
          <w:sz w:val="16"/>
        </w:rPr>
        <w:t>ニコレッタの考える、ドルチェットの最大表現ともいえるワイン。</w:t>
      </w:r>
      <w:r w:rsidR="00244E69">
        <w:rPr>
          <w:rFonts w:hint="eastAsia"/>
          <w:sz w:val="16"/>
        </w:rPr>
        <w:t>2015</w:t>
      </w:r>
      <w:r w:rsidR="00244E69">
        <w:rPr>
          <w:rFonts w:hint="eastAsia"/>
          <w:sz w:val="16"/>
        </w:rPr>
        <w:t>が</w:t>
      </w:r>
      <w:r w:rsidR="00CA75D6">
        <w:rPr>
          <w:rFonts w:hint="eastAsia"/>
          <w:sz w:val="16"/>
        </w:rPr>
        <w:t>完売いたしましたので</w:t>
      </w:r>
      <w:r w:rsidR="00244E69">
        <w:rPr>
          <w:rFonts w:hint="eastAsia"/>
          <w:sz w:val="16"/>
        </w:rPr>
        <w:t>、昨年</w:t>
      </w:r>
      <w:r>
        <w:rPr>
          <w:rFonts w:hint="eastAsia"/>
          <w:sz w:val="16"/>
        </w:rPr>
        <w:t>リリースとな</w:t>
      </w:r>
      <w:r w:rsidR="00244E69">
        <w:rPr>
          <w:rFonts w:hint="eastAsia"/>
          <w:sz w:val="16"/>
        </w:rPr>
        <w:t>る</w:t>
      </w:r>
      <w:r w:rsidR="00244E69">
        <w:rPr>
          <w:rFonts w:hint="eastAsia"/>
          <w:sz w:val="16"/>
        </w:rPr>
        <w:t>2016</w:t>
      </w:r>
      <w:r w:rsidR="00244E69">
        <w:rPr>
          <w:rFonts w:hint="eastAsia"/>
          <w:sz w:val="16"/>
        </w:rPr>
        <w:t>をご紹介させていただきます。</w:t>
      </w:r>
      <w:r>
        <w:rPr>
          <w:rFonts w:hint="eastAsia"/>
          <w:bCs/>
          <w:sz w:val="16"/>
        </w:rPr>
        <w:t>ドルチェットというブドウの本質を表現するために、彼女がたどり着いたのは伝統的なバローロの造り手達。果皮との接触を長くとり、開放式の大樽で長期間の浸漬醗酵。タンニンが少ないといわれるドルチェットですが、このブドウのタンニンは果皮ではなく種子にある、そして種子から上質なタンニンを抽出するには、種子の完熟を待ってから収穫を行わなくてはいけない。樹上で限</w:t>
      </w:r>
      <w:r w:rsidRPr="00E821F3">
        <w:rPr>
          <w:rFonts w:hint="eastAsia"/>
          <w:bCs/>
          <w:sz w:val="16"/>
        </w:rPr>
        <w:t>界まで完熟したドルチェットのみを選別し、果皮とともに長期間の醗酵。</w:t>
      </w:r>
      <w:r w:rsidRPr="00E821F3">
        <w:rPr>
          <w:rFonts w:hint="eastAsia"/>
          <w:bCs/>
          <w:sz w:val="16"/>
        </w:rPr>
        <w:t>6</w:t>
      </w:r>
      <w:r w:rsidRPr="00E821F3">
        <w:rPr>
          <w:rFonts w:hint="eastAsia"/>
          <w:bCs/>
          <w:sz w:val="16"/>
        </w:rPr>
        <w:t>年以上の歳月をかけて世に出される、まさに唯一無二のドルチェット。</w:t>
      </w:r>
    </w:p>
    <w:p w14:paraId="179A17A4" w14:textId="77777777" w:rsidR="00B32CB3" w:rsidRDefault="00244E69" w:rsidP="000E3FDC">
      <w:pPr>
        <w:ind w:firstLineChars="100" w:firstLine="143"/>
        <w:jc w:val="left"/>
        <w:rPr>
          <w:kern w:val="0"/>
          <w:sz w:val="16"/>
          <w:szCs w:val="18"/>
          <w:lang w:val="it-IT"/>
        </w:rPr>
      </w:pPr>
      <w:r>
        <w:rPr>
          <w:rFonts w:hint="eastAsia"/>
          <w:bCs/>
          <w:sz w:val="16"/>
        </w:rPr>
        <w:t>2</w:t>
      </w:r>
      <w:r>
        <w:rPr>
          <w:bCs/>
          <w:sz w:val="16"/>
        </w:rPr>
        <w:t>016</w:t>
      </w:r>
      <w:r>
        <w:rPr>
          <w:rFonts w:hint="eastAsia"/>
          <w:bCs/>
          <w:sz w:val="16"/>
        </w:rPr>
        <w:t>は天候に恵まれ、非常に完熟したブドウが収穫できたと話すニコレッタ。</w:t>
      </w:r>
      <w:r w:rsidR="00B32CB3">
        <w:rPr>
          <w:rFonts w:hint="eastAsia"/>
          <w:kern w:val="0"/>
          <w:sz w:val="16"/>
          <w:szCs w:val="18"/>
          <w:lang w:val="it-IT"/>
        </w:rPr>
        <w:t>安定した緩やかな気候、収穫まで十分に時間を取ることができた年。果実と酸のバランスが良く、長期熟成のポテンシャルを持ったヴィンテージ。非常に美しい香りと、繊細でいて複雑さを持ち合わせた果実。タンニンは丸く長い熟成期間のおかげで非常に丸みを帯びているものの、豊満なだけでなく全体を引き締める酸が特徴的なヴィンテージ。</w:t>
      </w:r>
    </w:p>
    <w:p w14:paraId="7A2D5AF1" w14:textId="3D15AEB4" w:rsidR="000E3FDC" w:rsidRPr="00E821F3" w:rsidRDefault="00B32CB3" w:rsidP="000E3FDC">
      <w:pPr>
        <w:ind w:firstLineChars="100" w:firstLine="143"/>
        <w:jc w:val="left"/>
        <w:rPr>
          <w:bCs/>
          <w:sz w:val="16"/>
        </w:rPr>
      </w:pPr>
      <w:r>
        <w:rPr>
          <w:rFonts w:hint="eastAsia"/>
          <w:kern w:val="0"/>
          <w:sz w:val="16"/>
          <w:szCs w:val="18"/>
          <w:lang w:val="it-IT"/>
        </w:rPr>
        <w:t>近年、ワインの進化が著しいサン</w:t>
      </w:r>
      <w:r>
        <w:rPr>
          <w:rFonts w:hint="eastAsia"/>
          <w:kern w:val="0"/>
          <w:sz w:val="16"/>
          <w:szCs w:val="18"/>
          <w:lang w:val="it-IT"/>
        </w:rPr>
        <w:t xml:space="preserve"> </w:t>
      </w:r>
      <w:r>
        <w:rPr>
          <w:rFonts w:hint="eastAsia"/>
          <w:kern w:val="0"/>
          <w:sz w:val="16"/>
          <w:szCs w:val="18"/>
          <w:lang w:val="it-IT"/>
        </w:rPr>
        <w:t>フェレオーロ。単に「熟成期間が長い」と理由だけでなく、熟成によって生まれる複雑さや香りの幅、ワイン自体のサイズが大きくなっていると感じております。</w:t>
      </w:r>
      <w:r>
        <w:rPr>
          <w:rFonts w:hint="eastAsia"/>
          <w:kern w:val="0"/>
          <w:sz w:val="16"/>
          <w:szCs w:val="18"/>
          <w:lang w:val="it-IT"/>
        </w:rPr>
        <w:t>2016</w:t>
      </w:r>
      <w:r>
        <w:rPr>
          <w:rFonts w:hint="eastAsia"/>
          <w:kern w:val="0"/>
          <w:sz w:val="16"/>
          <w:szCs w:val="18"/>
          <w:lang w:val="it-IT"/>
        </w:rPr>
        <w:t>は収穫にも恵まれたヴィンテージ、これが本当にドルチェットなのか？疑ってしまうくらいの存在感と素晴らしい熟成香を感じます。</w:t>
      </w:r>
      <w:r w:rsidR="000E3FDC" w:rsidRPr="00E821F3">
        <w:rPr>
          <w:rFonts w:hint="eastAsia"/>
          <w:bCs/>
          <w:sz w:val="16"/>
        </w:rPr>
        <w:t>バルベーラやネッビオーロでは決して味わえない一体感</w:t>
      </w:r>
      <w:r w:rsidR="000E3FDC">
        <w:rPr>
          <w:rFonts w:hint="eastAsia"/>
          <w:bCs/>
          <w:sz w:val="16"/>
        </w:rPr>
        <w:t>。</w:t>
      </w:r>
      <w:r w:rsidR="000E3FDC" w:rsidRPr="00E821F3">
        <w:rPr>
          <w:rFonts w:hint="eastAsia"/>
          <w:bCs/>
          <w:sz w:val="16"/>
        </w:rPr>
        <w:t>柔らかみを前面に感じる</w:t>
      </w:r>
      <w:r w:rsidR="000E3FDC">
        <w:rPr>
          <w:rFonts w:hint="eastAsia"/>
          <w:bCs/>
          <w:sz w:val="16"/>
        </w:rPr>
        <w:t>、</w:t>
      </w:r>
      <w:r w:rsidR="000E3FDC" w:rsidRPr="00E821F3">
        <w:rPr>
          <w:rFonts w:hint="eastAsia"/>
          <w:bCs/>
          <w:sz w:val="16"/>
        </w:rPr>
        <w:t>質感心地よいドルチェット。やはり、サンフェレオーロのドルチェットは、他のどのドルチェットにも代えがたい存在</w:t>
      </w:r>
      <w:r>
        <w:rPr>
          <w:rFonts w:hint="eastAsia"/>
          <w:bCs/>
          <w:sz w:val="16"/>
        </w:rPr>
        <w:t>です</w:t>
      </w:r>
      <w:r w:rsidR="000E3FDC" w:rsidRPr="00E821F3">
        <w:rPr>
          <w:rFonts w:hint="eastAsia"/>
          <w:bCs/>
          <w:sz w:val="16"/>
        </w:rPr>
        <w:t>。</w:t>
      </w:r>
    </w:p>
    <w:p w14:paraId="4FCC977C" w14:textId="357CEDE8" w:rsidR="00C22599" w:rsidRPr="00C14695" w:rsidRDefault="00C22599" w:rsidP="00C22599">
      <w:pPr>
        <w:jc w:val="left"/>
        <w:rPr>
          <w:rFonts w:cs="ＭＳ ゴシック"/>
          <w:b/>
          <w:sz w:val="32"/>
          <w:szCs w:val="21"/>
          <w:u w:val="single"/>
          <w:lang w:val="it-IT"/>
        </w:rPr>
      </w:pPr>
      <w:r>
        <w:rPr>
          <w:rFonts w:cs="ＭＳ ゴシック"/>
          <w:b/>
          <w:sz w:val="32"/>
          <w:szCs w:val="21"/>
          <w:u w:val="single"/>
          <w:lang w:val="it-IT"/>
        </w:rPr>
        <w:lastRenderedPageBreak/>
        <w:t xml:space="preserve">Anze </w:t>
      </w:r>
      <w:r w:rsidRPr="007E4DE5">
        <w:rPr>
          <w:rFonts w:cs="ＭＳ ゴシック"/>
          <w:b/>
          <w:sz w:val="24"/>
          <w:szCs w:val="24"/>
          <w:u w:val="single"/>
          <w:lang w:val="it-IT"/>
        </w:rPr>
        <w:t>Ivan</w:t>
      </w:r>
      <w:proofErr w:type="spellStart"/>
      <w:r w:rsidRPr="007E4DE5">
        <w:rPr>
          <w:b/>
          <w:bCs/>
          <w:sz w:val="24"/>
          <w:szCs w:val="24"/>
          <w:u w:val="single"/>
        </w:rPr>
        <w:t>čič</w:t>
      </w:r>
      <w:proofErr w:type="spellEnd"/>
      <w:r w:rsidRPr="00DF0226">
        <w:rPr>
          <w:rFonts w:cs="ＭＳ ゴシック"/>
          <w:sz w:val="22"/>
          <w:szCs w:val="22"/>
          <w:u w:val="single"/>
        </w:rPr>
        <w:t xml:space="preserve"> </w:t>
      </w:r>
      <w:r>
        <w:rPr>
          <w:rFonts w:cs="ＭＳ ゴシック" w:hint="eastAsia"/>
          <w:sz w:val="18"/>
          <w:szCs w:val="18"/>
          <w:u w:val="single"/>
        </w:rPr>
        <w:t>アンジェ</w:t>
      </w:r>
      <w:r>
        <w:rPr>
          <w:rFonts w:cs="ＭＳ ゴシック" w:hint="eastAsia"/>
          <w:sz w:val="18"/>
          <w:szCs w:val="18"/>
          <w:u w:val="single"/>
        </w:rPr>
        <w:t xml:space="preserve"> </w:t>
      </w:r>
      <w:r w:rsidR="007E4DE5">
        <w:rPr>
          <w:rFonts w:cs="ＭＳ ゴシック" w:hint="eastAsia"/>
          <w:sz w:val="18"/>
          <w:szCs w:val="18"/>
          <w:u w:val="single"/>
        </w:rPr>
        <w:t xml:space="preserve">           </w:t>
      </w:r>
      <w:r>
        <w:rPr>
          <w:rFonts w:cs="ＭＳ ゴシック" w:hint="eastAsia"/>
          <w:sz w:val="16"/>
          <w:szCs w:val="16"/>
          <w:u w:val="single"/>
          <w:lang w:val="it-IT"/>
        </w:rPr>
        <w:t xml:space="preserve">   </w:t>
      </w:r>
      <w:r w:rsidRPr="007E4DE5">
        <w:rPr>
          <w:rFonts w:cs="ＭＳ ゴシック" w:hint="eastAsia"/>
          <w:u w:val="single"/>
          <w:lang w:val="it-IT"/>
        </w:rPr>
        <w:t xml:space="preserve"> </w:t>
      </w:r>
      <w:r w:rsidRPr="007E4DE5">
        <w:rPr>
          <w:rFonts w:cs="ＭＳ ゴシック" w:hint="eastAsia"/>
          <w:u w:val="single"/>
          <w:lang w:val="it-IT"/>
        </w:rPr>
        <w:t>【新規取り扱い造り手】</w:t>
      </w:r>
      <w:r w:rsidRPr="007E4DE5">
        <w:rPr>
          <w:rFonts w:cs="ＭＳ ゴシック" w:hint="eastAsia"/>
          <w:u w:val="single"/>
          <w:lang w:val="it-IT"/>
        </w:rPr>
        <w:t xml:space="preserve"> </w:t>
      </w:r>
      <w:r>
        <w:rPr>
          <w:rFonts w:cs="ＭＳ ゴシック" w:hint="eastAsia"/>
          <w:sz w:val="16"/>
          <w:szCs w:val="16"/>
          <w:u w:val="single"/>
          <w:lang w:val="it-IT"/>
        </w:rPr>
        <w:t xml:space="preserve">                </w:t>
      </w:r>
      <w:r w:rsidR="007E4DE5">
        <w:rPr>
          <w:rFonts w:cs="ＭＳ ゴシック" w:hint="eastAsia"/>
          <w:sz w:val="16"/>
          <w:szCs w:val="16"/>
          <w:u w:val="single"/>
          <w:lang w:val="it-IT"/>
        </w:rPr>
        <w:t xml:space="preserve">  </w:t>
      </w:r>
      <w:r>
        <w:rPr>
          <w:rFonts w:cs="ＭＳ ゴシック" w:hint="eastAsia"/>
          <w:sz w:val="16"/>
          <w:szCs w:val="16"/>
          <w:u w:val="single"/>
          <w:lang w:val="it-IT"/>
        </w:rPr>
        <w:t xml:space="preserve">                      </w:t>
      </w:r>
      <w:r>
        <w:rPr>
          <w:rFonts w:cs="ＭＳ ゴシック" w:hint="eastAsia"/>
          <w:sz w:val="16"/>
          <w:szCs w:val="16"/>
          <w:u w:val="single"/>
          <w:lang w:val="it-IT"/>
        </w:rPr>
        <w:t>スロヴェニアーブルダービリャーナ</w:t>
      </w:r>
    </w:p>
    <w:tbl>
      <w:tblPr>
        <w:tblStyle w:val="1"/>
        <w:tblW w:w="5000" w:type="pct"/>
        <w:tblLayout w:type="fixed"/>
        <w:tblLook w:val="04A0" w:firstRow="1" w:lastRow="0" w:firstColumn="1" w:lastColumn="0" w:noHBand="0" w:noVBand="1"/>
      </w:tblPr>
      <w:tblGrid>
        <w:gridCol w:w="2835"/>
        <w:gridCol w:w="851"/>
        <w:gridCol w:w="709"/>
        <w:gridCol w:w="851"/>
        <w:gridCol w:w="991"/>
        <w:gridCol w:w="4535"/>
      </w:tblGrid>
      <w:tr w:rsidR="00DF484A" w:rsidRPr="004A52C4" w14:paraId="70B947CE" w14:textId="77777777" w:rsidTr="00E277AE">
        <w:trPr>
          <w:trHeight w:val="156"/>
        </w:trPr>
        <w:tc>
          <w:tcPr>
            <w:tcW w:w="1316" w:type="pct"/>
          </w:tcPr>
          <w:p w14:paraId="28F8FE5E" w14:textId="77777777" w:rsidR="00DF484A" w:rsidRPr="004A52C4" w:rsidRDefault="00DF484A" w:rsidP="00CD2E86">
            <w:pPr>
              <w:jc w:val="center"/>
              <w:rPr>
                <w:sz w:val="14"/>
                <w:szCs w:val="18"/>
                <w:lang w:val="it-IT"/>
              </w:rPr>
            </w:pPr>
            <w:r w:rsidRPr="004A52C4">
              <w:rPr>
                <w:rFonts w:hint="eastAsia"/>
                <w:sz w:val="14"/>
                <w:szCs w:val="18"/>
                <w:lang w:val="it-IT"/>
              </w:rPr>
              <w:t>ワイン名</w:t>
            </w:r>
          </w:p>
        </w:tc>
        <w:tc>
          <w:tcPr>
            <w:tcW w:w="395" w:type="pct"/>
          </w:tcPr>
          <w:p w14:paraId="734311B8" w14:textId="77777777" w:rsidR="00DF484A" w:rsidRPr="00EF25D2" w:rsidRDefault="00DF484A" w:rsidP="00CD2E86">
            <w:pPr>
              <w:jc w:val="center"/>
              <w:rPr>
                <w:sz w:val="12"/>
                <w:szCs w:val="18"/>
                <w:lang w:val="it-IT"/>
              </w:rPr>
            </w:pPr>
            <w:r w:rsidRPr="00EF25D2">
              <w:rPr>
                <w:rFonts w:hint="eastAsia"/>
                <w:sz w:val="12"/>
                <w:szCs w:val="18"/>
                <w:lang w:val="it-IT"/>
              </w:rPr>
              <w:t>ヴィンテージ</w:t>
            </w:r>
          </w:p>
        </w:tc>
        <w:tc>
          <w:tcPr>
            <w:tcW w:w="329" w:type="pct"/>
          </w:tcPr>
          <w:p w14:paraId="6F0BBB2C" w14:textId="77777777" w:rsidR="00DF484A" w:rsidRPr="004A52C4" w:rsidRDefault="00DF484A" w:rsidP="00CD2E86">
            <w:pPr>
              <w:jc w:val="center"/>
              <w:rPr>
                <w:sz w:val="14"/>
                <w:szCs w:val="18"/>
                <w:lang w:val="it-IT"/>
              </w:rPr>
            </w:pPr>
            <w:r w:rsidRPr="004A52C4">
              <w:rPr>
                <w:rFonts w:hint="eastAsia"/>
                <w:sz w:val="14"/>
                <w:szCs w:val="18"/>
                <w:lang w:val="it-IT"/>
              </w:rPr>
              <w:t>種類</w:t>
            </w:r>
          </w:p>
        </w:tc>
        <w:tc>
          <w:tcPr>
            <w:tcW w:w="395" w:type="pct"/>
          </w:tcPr>
          <w:p w14:paraId="30188697" w14:textId="77777777" w:rsidR="00DF484A" w:rsidRPr="004A52C4" w:rsidRDefault="00DF484A" w:rsidP="00CD2E86">
            <w:pPr>
              <w:jc w:val="center"/>
              <w:rPr>
                <w:sz w:val="14"/>
                <w:szCs w:val="18"/>
                <w:lang w:val="it-IT"/>
              </w:rPr>
            </w:pPr>
            <w:r w:rsidRPr="004A52C4">
              <w:rPr>
                <w:rFonts w:hint="eastAsia"/>
                <w:sz w:val="14"/>
                <w:szCs w:val="18"/>
                <w:lang w:val="it-IT"/>
              </w:rPr>
              <w:t>容量</w:t>
            </w:r>
          </w:p>
        </w:tc>
        <w:tc>
          <w:tcPr>
            <w:tcW w:w="460" w:type="pct"/>
          </w:tcPr>
          <w:p w14:paraId="37F00F38" w14:textId="77777777" w:rsidR="00DF484A" w:rsidRDefault="00DF484A" w:rsidP="00CD2E86">
            <w:pPr>
              <w:jc w:val="center"/>
              <w:rPr>
                <w:sz w:val="14"/>
                <w:szCs w:val="18"/>
                <w:lang w:val="it-IT"/>
              </w:rPr>
            </w:pPr>
            <w:r>
              <w:rPr>
                <w:rFonts w:hint="eastAsia"/>
                <w:sz w:val="14"/>
                <w:szCs w:val="18"/>
                <w:lang w:val="it-IT"/>
              </w:rPr>
              <w:t>上代（税別）</w:t>
            </w:r>
          </w:p>
        </w:tc>
        <w:tc>
          <w:tcPr>
            <w:tcW w:w="2105" w:type="pct"/>
          </w:tcPr>
          <w:p w14:paraId="0F84B24F" w14:textId="77777777" w:rsidR="00DF484A" w:rsidRPr="004A52C4" w:rsidRDefault="00DF484A" w:rsidP="00CD2E86">
            <w:pPr>
              <w:jc w:val="center"/>
              <w:rPr>
                <w:sz w:val="14"/>
                <w:szCs w:val="18"/>
                <w:lang w:val="it-IT"/>
              </w:rPr>
            </w:pPr>
            <w:r>
              <w:rPr>
                <w:rFonts w:hint="eastAsia"/>
                <w:sz w:val="14"/>
                <w:szCs w:val="18"/>
                <w:lang w:val="it-IT"/>
              </w:rPr>
              <w:t>メモ</w:t>
            </w:r>
          </w:p>
        </w:tc>
      </w:tr>
      <w:tr w:rsidR="00C22599" w:rsidRPr="00E148D9" w14:paraId="5A782497" w14:textId="77777777" w:rsidTr="00E277AE">
        <w:trPr>
          <w:trHeight w:val="960"/>
        </w:trPr>
        <w:tc>
          <w:tcPr>
            <w:tcW w:w="1316" w:type="pct"/>
          </w:tcPr>
          <w:p w14:paraId="37EB472D" w14:textId="77777777" w:rsidR="00C22599" w:rsidRPr="008C11FB" w:rsidRDefault="00C22599" w:rsidP="00C22599">
            <w:pPr>
              <w:rPr>
                <w:b/>
                <w:lang w:val="it-IT"/>
              </w:rPr>
            </w:pPr>
            <w:r>
              <w:rPr>
                <w:b/>
                <w:lang w:val="it-IT"/>
              </w:rPr>
              <w:t xml:space="preserve">Rebula </w:t>
            </w:r>
          </w:p>
          <w:p w14:paraId="58165925" w14:textId="77777777" w:rsidR="00C22599" w:rsidRDefault="00C22599" w:rsidP="00C22599">
            <w:r>
              <w:rPr>
                <w:rFonts w:hint="eastAsia"/>
                <w:sz w:val="16"/>
                <w:lang w:val="it-IT"/>
              </w:rPr>
              <w:t>レブーラ</w:t>
            </w:r>
          </w:p>
          <w:p w14:paraId="52B8B071" w14:textId="29E3B152" w:rsidR="00C22599" w:rsidRPr="00D70F73" w:rsidRDefault="007E4DE5" w:rsidP="009062E4">
            <w:pPr>
              <w:jc w:val="left"/>
              <w:rPr>
                <w:rFonts w:ascii="HGP創英角ｺﾞｼｯｸUB" w:eastAsia="HGP創英角ｺﾞｼｯｸUB" w:hAnsi="HGP創英角ｺﾞｼｯｸUB"/>
                <w:bCs/>
                <w:color w:val="00B050"/>
                <w:sz w:val="16"/>
                <w:lang w:val="it-IT"/>
              </w:rPr>
            </w:pPr>
            <w:r w:rsidRPr="00D70F73">
              <w:rPr>
                <w:rFonts w:ascii="HGP創英角ｺﾞｼｯｸUB" w:eastAsia="HGP創英角ｺﾞｼｯｸUB" w:hAnsi="HGP創英角ｺﾞｼｯｸUB" w:hint="eastAsia"/>
                <w:bCs/>
                <w:color w:val="00B050"/>
                <w:sz w:val="16"/>
                <w:lang w:val="it-IT"/>
              </w:rPr>
              <w:t>≪新アイテム≫</w:t>
            </w:r>
          </w:p>
          <w:p w14:paraId="364B5771" w14:textId="77777777" w:rsidR="007E4DE5" w:rsidRDefault="007E4DE5" w:rsidP="00C22599"/>
          <w:p w14:paraId="1255BD50" w14:textId="77777777" w:rsidR="00C22599" w:rsidRDefault="00C22599" w:rsidP="00C22599"/>
          <w:p w14:paraId="5F5685B6" w14:textId="30BF59F8" w:rsidR="00C22599" w:rsidRDefault="00C22599" w:rsidP="00C22599">
            <w:pPr>
              <w:jc w:val="left"/>
              <w:rPr>
                <w:b/>
                <w:bCs/>
                <w:szCs w:val="21"/>
                <w:lang w:val="it-IT"/>
              </w:rPr>
            </w:pPr>
          </w:p>
        </w:tc>
        <w:tc>
          <w:tcPr>
            <w:tcW w:w="395" w:type="pct"/>
            <w:vAlign w:val="center"/>
          </w:tcPr>
          <w:p w14:paraId="1554845E" w14:textId="24DE27CD" w:rsidR="00C22599" w:rsidRPr="004D395D" w:rsidRDefault="00C22599" w:rsidP="00C22599">
            <w:pPr>
              <w:jc w:val="center"/>
              <w:rPr>
                <w:b/>
                <w:sz w:val="18"/>
                <w:lang w:val="it-IT"/>
              </w:rPr>
            </w:pPr>
            <w:r w:rsidRPr="004D395D">
              <w:rPr>
                <w:rFonts w:hint="eastAsia"/>
                <w:b/>
                <w:sz w:val="18"/>
                <w:lang w:val="it-IT"/>
              </w:rPr>
              <w:t>20</w:t>
            </w:r>
            <w:r>
              <w:rPr>
                <w:b/>
                <w:sz w:val="18"/>
                <w:lang w:val="it-IT"/>
              </w:rPr>
              <w:t>20</w:t>
            </w:r>
          </w:p>
        </w:tc>
        <w:tc>
          <w:tcPr>
            <w:tcW w:w="329" w:type="pct"/>
            <w:vAlign w:val="center"/>
          </w:tcPr>
          <w:p w14:paraId="6666B72E" w14:textId="598E7195" w:rsidR="00C22599" w:rsidRDefault="00C22599" w:rsidP="00C22599">
            <w:pPr>
              <w:jc w:val="center"/>
              <w:rPr>
                <w:sz w:val="18"/>
                <w:szCs w:val="18"/>
              </w:rPr>
            </w:pPr>
            <w:r w:rsidRPr="006C517E">
              <w:rPr>
                <w:rFonts w:hint="eastAsia"/>
                <w:sz w:val="18"/>
                <w:szCs w:val="18"/>
              </w:rPr>
              <w:t>白</w:t>
            </w:r>
          </w:p>
        </w:tc>
        <w:tc>
          <w:tcPr>
            <w:tcW w:w="395" w:type="pct"/>
            <w:vAlign w:val="center"/>
          </w:tcPr>
          <w:p w14:paraId="0D8E3FEC" w14:textId="48A8380C" w:rsidR="00C22599" w:rsidRDefault="00C22599" w:rsidP="00C2259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2536FCE7" w14:textId="3CCAD16A" w:rsidR="00C22599" w:rsidRPr="00F32A53" w:rsidRDefault="00C22599" w:rsidP="00C22599">
            <w:pPr>
              <w:jc w:val="center"/>
              <w:rPr>
                <w:b/>
                <w:sz w:val="18"/>
              </w:rPr>
            </w:pPr>
            <w:r w:rsidRPr="00F32A53">
              <w:rPr>
                <w:rFonts w:hint="eastAsia"/>
                <w:b/>
                <w:sz w:val="18"/>
              </w:rPr>
              <w:t>￥</w:t>
            </w:r>
            <w:r w:rsidR="002246DE">
              <w:rPr>
                <w:rFonts w:hint="eastAsia"/>
                <w:b/>
                <w:sz w:val="18"/>
              </w:rPr>
              <w:t>8</w:t>
            </w:r>
            <w:r>
              <w:rPr>
                <w:rFonts w:hint="eastAsia"/>
                <w:b/>
                <w:sz w:val="18"/>
              </w:rPr>
              <w:t>,</w:t>
            </w:r>
            <w:r w:rsidR="002246DE">
              <w:rPr>
                <w:b/>
                <w:sz w:val="18"/>
              </w:rPr>
              <w:t>6</w:t>
            </w:r>
            <w:r>
              <w:rPr>
                <w:rFonts w:hint="eastAsia"/>
                <w:b/>
                <w:sz w:val="18"/>
              </w:rPr>
              <w:t>00</w:t>
            </w:r>
          </w:p>
        </w:tc>
        <w:tc>
          <w:tcPr>
            <w:tcW w:w="2105" w:type="pct"/>
          </w:tcPr>
          <w:p w14:paraId="2EA9A124" w14:textId="1C622456" w:rsidR="008B11E4" w:rsidRDefault="008B11E4" w:rsidP="008B11E4">
            <w:pPr>
              <w:rPr>
                <w:sz w:val="14"/>
                <w:szCs w:val="16"/>
              </w:rPr>
            </w:pPr>
            <w:r>
              <w:rPr>
                <w:rFonts w:hint="eastAsia"/>
                <w:sz w:val="14"/>
              </w:rPr>
              <w:t>リボッラ</w:t>
            </w:r>
            <w:r>
              <w:rPr>
                <w:rFonts w:hint="eastAsia"/>
                <w:sz w:val="14"/>
              </w:rPr>
              <w:t xml:space="preserve"> </w:t>
            </w:r>
            <w:r>
              <w:rPr>
                <w:rFonts w:hint="eastAsia"/>
                <w:sz w:val="14"/>
              </w:rPr>
              <w:t>ジャッラ、樹齢</w:t>
            </w:r>
            <w:r>
              <w:rPr>
                <w:rFonts w:hint="eastAsia"/>
                <w:sz w:val="14"/>
              </w:rPr>
              <w:t>30</w:t>
            </w:r>
            <w:r>
              <w:rPr>
                <w:rFonts w:hint="eastAsia"/>
                <w:sz w:val="14"/>
              </w:rPr>
              <w:t>年～</w:t>
            </w:r>
            <w:r>
              <w:rPr>
                <w:rFonts w:hint="eastAsia"/>
                <w:sz w:val="14"/>
              </w:rPr>
              <w:t>58</w:t>
            </w:r>
            <w:r>
              <w:rPr>
                <w:rFonts w:hint="eastAsia"/>
                <w:sz w:val="14"/>
              </w:rPr>
              <w:t>年。</w:t>
            </w:r>
            <w:r>
              <w:rPr>
                <w:rFonts w:hint="eastAsia"/>
                <w:sz w:val="14"/>
                <w:szCs w:val="16"/>
              </w:rPr>
              <w:t>厳しく収量制限を行い、限界まで完熟を待ってから収穫。</w:t>
            </w:r>
            <w:r w:rsidR="00111920">
              <w:rPr>
                <w:rFonts w:hint="eastAsia"/>
                <w:sz w:val="14"/>
                <w:szCs w:val="16"/>
              </w:rPr>
              <w:t>すべて自身で選別し、梗まで完熟したブドウは除梗せずにマセレーションを行う。</w:t>
            </w:r>
            <w:r>
              <w:rPr>
                <w:rFonts w:hint="eastAsia"/>
                <w:sz w:val="14"/>
                <w:szCs w:val="16"/>
              </w:rPr>
              <w:t>約</w:t>
            </w:r>
            <w:r>
              <w:rPr>
                <w:rFonts w:hint="eastAsia"/>
                <w:sz w:val="14"/>
                <w:szCs w:val="16"/>
              </w:rPr>
              <w:t>40</w:t>
            </w:r>
            <w:r>
              <w:rPr>
                <w:rFonts w:hint="eastAsia"/>
                <w:sz w:val="14"/>
                <w:szCs w:val="16"/>
              </w:rPr>
              <w:t>日程度、果皮と共に醗酵を行い、醗酵が終わるのを待ってから圧搾。古バリック・トノーに移し、</w:t>
            </w:r>
            <w:r>
              <w:rPr>
                <w:rFonts w:hint="eastAsia"/>
                <w:sz w:val="14"/>
                <w:szCs w:val="16"/>
              </w:rPr>
              <w:t>24</w:t>
            </w:r>
            <w:r>
              <w:rPr>
                <w:rFonts w:hint="eastAsia"/>
                <w:sz w:val="14"/>
                <w:szCs w:val="16"/>
              </w:rPr>
              <w:t>カ月の熟成。ボトル詰め後、</w:t>
            </w:r>
            <w:r>
              <w:rPr>
                <w:rFonts w:hint="eastAsia"/>
                <w:sz w:val="14"/>
                <w:szCs w:val="16"/>
              </w:rPr>
              <w:t>12</w:t>
            </w:r>
            <w:r>
              <w:rPr>
                <w:rFonts w:hint="eastAsia"/>
                <w:sz w:val="14"/>
                <w:szCs w:val="16"/>
              </w:rPr>
              <w:t>カ月の熟成。</w:t>
            </w:r>
          </w:p>
          <w:p w14:paraId="4990FE49" w14:textId="39687809" w:rsidR="00C22599" w:rsidRPr="008B11E4" w:rsidRDefault="008B11E4" w:rsidP="005F4A5B">
            <w:pPr>
              <w:ind w:firstLineChars="100" w:firstLine="123"/>
              <w:rPr>
                <w:sz w:val="14"/>
              </w:rPr>
            </w:pPr>
            <w:r>
              <w:rPr>
                <w:rFonts w:hint="eastAsia"/>
                <w:sz w:val="14"/>
              </w:rPr>
              <w:t>果皮が厚く、地域的に最も可能性を持ったブドウと考えているリボッラ</w:t>
            </w:r>
            <w:r w:rsidR="005F4A5B">
              <w:rPr>
                <w:rFonts w:hint="eastAsia"/>
                <w:sz w:val="14"/>
              </w:rPr>
              <w:t xml:space="preserve"> </w:t>
            </w:r>
            <w:r w:rsidR="005F4A5B">
              <w:rPr>
                <w:rFonts w:hint="eastAsia"/>
                <w:sz w:val="14"/>
              </w:rPr>
              <w:t>ジャッラ</w:t>
            </w:r>
            <w:r>
              <w:rPr>
                <w:rFonts w:hint="eastAsia"/>
                <w:sz w:val="14"/>
              </w:rPr>
              <w:t>。非常に繊細で複雑、ヴォリュームやアロマよりも奥行きや骨格を感じるワイン。貴腐化したブドウが大半を占めたヴィンテージだけに、圧巻のポテンシャルを</w:t>
            </w:r>
            <w:r w:rsidR="005F4A5B">
              <w:rPr>
                <w:rFonts w:hint="eastAsia"/>
                <w:sz w:val="14"/>
              </w:rPr>
              <w:t>感じます</w:t>
            </w:r>
            <w:r>
              <w:rPr>
                <w:rFonts w:hint="eastAsia"/>
                <w:sz w:val="14"/>
              </w:rPr>
              <w:t>。</w:t>
            </w:r>
          </w:p>
        </w:tc>
      </w:tr>
      <w:tr w:rsidR="00C22599" w:rsidRPr="00E148D9" w14:paraId="29657FE8" w14:textId="77777777" w:rsidTr="00E277AE">
        <w:trPr>
          <w:trHeight w:val="960"/>
        </w:trPr>
        <w:tc>
          <w:tcPr>
            <w:tcW w:w="1316" w:type="pct"/>
          </w:tcPr>
          <w:p w14:paraId="54F97370" w14:textId="0C77714E" w:rsidR="00C22599" w:rsidRDefault="005A2F71" w:rsidP="00C22599">
            <w:pPr>
              <w:rPr>
                <w:b/>
                <w:lang w:val="it-IT"/>
              </w:rPr>
            </w:pPr>
            <w:r w:rsidRPr="008D6543">
              <w:rPr>
                <w:rFonts w:hint="eastAsia"/>
                <w:b/>
                <w:color w:val="00B050"/>
                <w:lang w:val="it-IT"/>
              </w:rPr>
              <w:t>★</w:t>
            </w:r>
            <w:r w:rsidR="00F15F34">
              <w:rPr>
                <w:rFonts w:hint="eastAsia"/>
                <w:b/>
                <w:lang w:val="it-IT"/>
              </w:rPr>
              <w:t>Sardone</w:t>
            </w:r>
          </w:p>
          <w:p w14:paraId="00CE7405" w14:textId="77777777" w:rsidR="00C22599" w:rsidRPr="000C58C8" w:rsidRDefault="00C22599" w:rsidP="00C22599">
            <w:pPr>
              <w:rPr>
                <w:b/>
                <w:lang w:val="it-IT"/>
              </w:rPr>
            </w:pPr>
            <w:r>
              <w:rPr>
                <w:rFonts w:hint="eastAsia"/>
                <w:sz w:val="16"/>
              </w:rPr>
              <w:t>サルドーネ</w:t>
            </w:r>
          </w:p>
          <w:p w14:paraId="2AE9D54C" w14:textId="2D8D7FDA" w:rsidR="009062E4" w:rsidRPr="00D70F73" w:rsidRDefault="009062E4" w:rsidP="009062E4">
            <w:pPr>
              <w:jc w:val="left"/>
              <w:rPr>
                <w:rFonts w:ascii="HGP創英角ｺﾞｼｯｸUB" w:eastAsia="HGP創英角ｺﾞｼｯｸUB" w:hAnsi="HGP創英角ｺﾞｼｯｸUB"/>
                <w:bCs/>
                <w:color w:val="00B050"/>
                <w:sz w:val="16"/>
                <w:lang w:val="it-IT"/>
              </w:rPr>
            </w:pPr>
            <w:r w:rsidRPr="00D70F73">
              <w:rPr>
                <w:rFonts w:ascii="HGP創英角ｺﾞｼｯｸUB" w:eastAsia="HGP創英角ｺﾞｼｯｸUB" w:hAnsi="HGP創英角ｺﾞｼｯｸUB" w:hint="eastAsia"/>
                <w:bCs/>
                <w:color w:val="00B050"/>
                <w:sz w:val="16"/>
                <w:lang w:val="it-IT"/>
              </w:rPr>
              <w:t>≪新アイテム≫</w:t>
            </w:r>
            <w:r w:rsidR="005A2F71" w:rsidRPr="00D70F73">
              <w:rPr>
                <w:rFonts w:ascii="HGP創英角ｺﾞｼｯｸUB" w:eastAsia="HGP創英角ｺﾞｼｯｸUB" w:hAnsi="HGP創英角ｺﾞｼｯｸUB" w:hint="eastAsia"/>
                <w:bCs/>
                <w:color w:val="00B050"/>
                <w:sz w:val="16"/>
                <w:lang w:val="it-IT"/>
              </w:rPr>
              <w:t xml:space="preserve">  </w:t>
            </w:r>
            <w:r w:rsidR="005A2F71" w:rsidRPr="00D70F73">
              <w:rPr>
                <w:rFonts w:ascii="HGP創英角ｺﾞｼｯｸUB" w:eastAsia="HGP創英角ｺﾞｼｯｸUB" w:hAnsi="HGP創英角ｺﾞｼｯｸUB"/>
                <w:bCs/>
                <w:color w:val="00B050"/>
                <w:sz w:val="16"/>
                <w:lang w:val="it-IT"/>
              </w:rPr>
              <w:t>180</w:t>
            </w:r>
            <w:r w:rsidR="005A2F71" w:rsidRPr="00D70F73">
              <w:rPr>
                <w:rFonts w:ascii="HGP創英角ｺﾞｼｯｸUB" w:eastAsia="HGP創英角ｺﾞｼｯｸUB" w:hAnsi="HGP創英角ｺﾞｼｯｸUB" w:hint="eastAsia"/>
                <w:bCs/>
                <w:color w:val="00B050"/>
                <w:sz w:val="16"/>
                <w:lang w:val="it-IT"/>
              </w:rPr>
              <w:t>本</w:t>
            </w:r>
          </w:p>
          <w:p w14:paraId="0B459F9D" w14:textId="77777777" w:rsidR="00C22599" w:rsidRDefault="00C22599" w:rsidP="00C22599">
            <w:pPr>
              <w:rPr>
                <w:b/>
                <w:lang w:val="it-IT"/>
              </w:rPr>
            </w:pPr>
          </w:p>
          <w:p w14:paraId="0908FB91" w14:textId="77777777" w:rsidR="00C22599" w:rsidRDefault="00C22599" w:rsidP="00C22599">
            <w:pPr>
              <w:rPr>
                <w:b/>
                <w:lang w:val="it-IT"/>
              </w:rPr>
            </w:pPr>
          </w:p>
          <w:p w14:paraId="37BF7D9B" w14:textId="7E4C6CDE" w:rsidR="00C22599" w:rsidRDefault="00C22599" w:rsidP="00C22599">
            <w:pPr>
              <w:jc w:val="left"/>
              <w:rPr>
                <w:b/>
                <w:bCs/>
                <w:szCs w:val="21"/>
                <w:lang w:val="it-IT"/>
              </w:rPr>
            </w:pPr>
          </w:p>
        </w:tc>
        <w:tc>
          <w:tcPr>
            <w:tcW w:w="395" w:type="pct"/>
            <w:vAlign w:val="center"/>
          </w:tcPr>
          <w:p w14:paraId="48426D1D" w14:textId="6FE5DC12" w:rsidR="00C22599" w:rsidRPr="004D395D" w:rsidRDefault="00C22599" w:rsidP="00C22599">
            <w:pPr>
              <w:jc w:val="center"/>
              <w:rPr>
                <w:b/>
                <w:sz w:val="18"/>
                <w:lang w:val="it-IT"/>
              </w:rPr>
            </w:pPr>
            <w:r w:rsidRPr="004D395D">
              <w:rPr>
                <w:rFonts w:hint="eastAsia"/>
                <w:b/>
                <w:sz w:val="18"/>
                <w:lang w:val="it-IT"/>
              </w:rPr>
              <w:t>20</w:t>
            </w:r>
            <w:r>
              <w:rPr>
                <w:b/>
                <w:sz w:val="18"/>
                <w:lang w:val="it-IT"/>
              </w:rPr>
              <w:t>20</w:t>
            </w:r>
          </w:p>
        </w:tc>
        <w:tc>
          <w:tcPr>
            <w:tcW w:w="329" w:type="pct"/>
            <w:vAlign w:val="center"/>
          </w:tcPr>
          <w:p w14:paraId="3760C827" w14:textId="02B36BD7" w:rsidR="00C22599" w:rsidRPr="006C517E" w:rsidRDefault="00C22599" w:rsidP="00C22599">
            <w:pPr>
              <w:jc w:val="center"/>
              <w:rPr>
                <w:sz w:val="18"/>
                <w:szCs w:val="18"/>
              </w:rPr>
            </w:pPr>
            <w:r w:rsidRPr="006C517E">
              <w:rPr>
                <w:rFonts w:hint="eastAsia"/>
                <w:sz w:val="18"/>
                <w:szCs w:val="18"/>
              </w:rPr>
              <w:t>白</w:t>
            </w:r>
          </w:p>
        </w:tc>
        <w:tc>
          <w:tcPr>
            <w:tcW w:w="395" w:type="pct"/>
            <w:vAlign w:val="center"/>
          </w:tcPr>
          <w:p w14:paraId="16EB591C" w14:textId="788A0DA0" w:rsidR="00C22599" w:rsidRPr="00F40662" w:rsidRDefault="00C22599" w:rsidP="00C2259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5DC651F3" w14:textId="35CEFD37" w:rsidR="00C22599" w:rsidRPr="00F32A53" w:rsidRDefault="00C22599" w:rsidP="00C22599">
            <w:pPr>
              <w:jc w:val="center"/>
              <w:rPr>
                <w:b/>
                <w:sz w:val="18"/>
              </w:rPr>
            </w:pPr>
            <w:r w:rsidRPr="00F32A53">
              <w:rPr>
                <w:rFonts w:hint="eastAsia"/>
                <w:b/>
                <w:sz w:val="18"/>
              </w:rPr>
              <w:t>￥</w:t>
            </w:r>
            <w:r w:rsidR="002246DE">
              <w:rPr>
                <w:rFonts w:hint="eastAsia"/>
                <w:b/>
                <w:sz w:val="18"/>
              </w:rPr>
              <w:t>8</w:t>
            </w:r>
            <w:r>
              <w:rPr>
                <w:rFonts w:hint="eastAsia"/>
                <w:b/>
                <w:sz w:val="18"/>
              </w:rPr>
              <w:t>,</w:t>
            </w:r>
            <w:r w:rsidR="002246DE">
              <w:rPr>
                <w:b/>
                <w:sz w:val="18"/>
              </w:rPr>
              <w:t>6</w:t>
            </w:r>
            <w:r>
              <w:rPr>
                <w:b/>
                <w:sz w:val="18"/>
              </w:rPr>
              <w:t>00</w:t>
            </w:r>
          </w:p>
        </w:tc>
        <w:tc>
          <w:tcPr>
            <w:tcW w:w="2105" w:type="pct"/>
          </w:tcPr>
          <w:p w14:paraId="35EED02A" w14:textId="310A409A" w:rsidR="00C22599" w:rsidRDefault="00F15F34" w:rsidP="00C22599">
            <w:pPr>
              <w:rPr>
                <w:sz w:val="14"/>
                <w:szCs w:val="16"/>
              </w:rPr>
            </w:pPr>
            <w:r>
              <w:rPr>
                <w:rFonts w:hint="eastAsia"/>
                <w:sz w:val="14"/>
                <w:lang w:val="it-IT"/>
              </w:rPr>
              <w:t>シャルド</w:t>
            </w:r>
            <w:r w:rsidR="008B11E4">
              <w:rPr>
                <w:rFonts w:hint="eastAsia"/>
                <w:sz w:val="14"/>
                <w:lang w:val="it-IT"/>
              </w:rPr>
              <w:t>ネ</w:t>
            </w:r>
            <w:r>
              <w:rPr>
                <w:rFonts w:hint="eastAsia"/>
                <w:sz w:val="14"/>
                <w:lang w:val="it-IT"/>
              </w:rPr>
              <w:t>、樹齢</w:t>
            </w:r>
            <w:r>
              <w:rPr>
                <w:rFonts w:hint="eastAsia"/>
                <w:sz w:val="14"/>
                <w:lang w:val="it-IT"/>
              </w:rPr>
              <w:t>40</w:t>
            </w:r>
            <w:r>
              <w:rPr>
                <w:rFonts w:hint="eastAsia"/>
                <w:sz w:val="14"/>
                <w:lang w:val="it-IT"/>
              </w:rPr>
              <w:t>年。</w:t>
            </w:r>
            <w:r>
              <w:rPr>
                <w:rFonts w:hint="eastAsia"/>
                <w:sz w:val="14"/>
                <w:szCs w:val="16"/>
              </w:rPr>
              <w:t>厳しく収量制限を行い、限界まで完熟を待ってから収穫。</w:t>
            </w:r>
            <w:r w:rsidR="008B11E4">
              <w:rPr>
                <w:rFonts w:hint="eastAsia"/>
                <w:sz w:val="14"/>
                <w:szCs w:val="16"/>
              </w:rPr>
              <w:t>白ブドウの中で最も収穫が遅く、</w:t>
            </w:r>
            <w:r w:rsidR="008B11E4">
              <w:rPr>
                <w:rFonts w:hint="eastAsia"/>
                <w:sz w:val="14"/>
                <w:szCs w:val="16"/>
              </w:rPr>
              <w:t>450</w:t>
            </w:r>
            <w:r w:rsidR="008B11E4">
              <w:rPr>
                <w:rFonts w:hint="eastAsia"/>
                <w:sz w:val="14"/>
                <w:szCs w:val="16"/>
              </w:rPr>
              <w:t>本の樹からバリック一樽分しか造られない</w:t>
            </w:r>
            <w:r>
              <w:rPr>
                <w:rFonts w:hint="eastAsia"/>
                <w:sz w:val="14"/>
                <w:szCs w:val="16"/>
              </w:rPr>
              <w:t>。</w:t>
            </w:r>
            <w:r w:rsidR="00111920">
              <w:rPr>
                <w:rFonts w:hint="eastAsia"/>
                <w:sz w:val="14"/>
                <w:szCs w:val="16"/>
              </w:rPr>
              <w:t>すべて自身で選別し、梗まで完熟したブドウは除梗せずにマセレーションを行う。</w:t>
            </w:r>
            <w:r>
              <w:rPr>
                <w:rFonts w:hint="eastAsia"/>
                <w:sz w:val="14"/>
                <w:szCs w:val="16"/>
              </w:rPr>
              <w:t>約</w:t>
            </w:r>
            <w:r>
              <w:rPr>
                <w:rFonts w:hint="eastAsia"/>
                <w:sz w:val="14"/>
                <w:szCs w:val="16"/>
              </w:rPr>
              <w:t>40</w:t>
            </w:r>
            <w:r>
              <w:rPr>
                <w:rFonts w:hint="eastAsia"/>
                <w:sz w:val="14"/>
                <w:szCs w:val="16"/>
              </w:rPr>
              <w:t>日程度果皮と共に醗酵を行い、醗酵が終わるのを待ってから圧搾。古バリックに移し、</w:t>
            </w:r>
            <w:r>
              <w:rPr>
                <w:rFonts w:hint="eastAsia"/>
                <w:sz w:val="14"/>
                <w:szCs w:val="16"/>
              </w:rPr>
              <w:t>24</w:t>
            </w:r>
            <w:r>
              <w:rPr>
                <w:rFonts w:hint="eastAsia"/>
                <w:sz w:val="14"/>
                <w:szCs w:val="16"/>
              </w:rPr>
              <w:t>カ月の熟成。ボトル詰め後、</w:t>
            </w:r>
            <w:r>
              <w:rPr>
                <w:rFonts w:hint="eastAsia"/>
                <w:sz w:val="14"/>
                <w:szCs w:val="16"/>
              </w:rPr>
              <w:t>12</w:t>
            </w:r>
            <w:r>
              <w:rPr>
                <w:rFonts w:hint="eastAsia"/>
                <w:sz w:val="14"/>
                <w:szCs w:val="16"/>
              </w:rPr>
              <w:t>カ月の熟成。</w:t>
            </w:r>
          </w:p>
          <w:p w14:paraId="4729CB35" w14:textId="305E1F12" w:rsidR="008B11E4" w:rsidRDefault="008B11E4" w:rsidP="00C22599">
            <w:pPr>
              <w:rPr>
                <w:sz w:val="14"/>
                <w:lang w:val="it-IT"/>
              </w:rPr>
            </w:pPr>
            <w:r>
              <w:rPr>
                <w:rFonts w:hint="eastAsia"/>
                <w:sz w:val="14"/>
                <w:lang w:val="it-IT"/>
              </w:rPr>
              <w:t xml:space="preserve"> </w:t>
            </w:r>
            <w:r>
              <w:rPr>
                <w:rFonts w:hint="eastAsia"/>
                <w:sz w:val="14"/>
                <w:lang w:val="it-IT"/>
              </w:rPr>
              <w:t>名前はシャルドネをスロヴェニア語読みしたもの。シャルドネの特徴ともいえる種子由来の太いタンニンと酸、骨組みを持ったワイン。</w:t>
            </w:r>
          </w:p>
        </w:tc>
      </w:tr>
      <w:tr w:rsidR="00C22599" w:rsidRPr="00E148D9" w14:paraId="0C566DD9" w14:textId="77777777" w:rsidTr="00E277AE">
        <w:trPr>
          <w:trHeight w:val="960"/>
        </w:trPr>
        <w:tc>
          <w:tcPr>
            <w:tcW w:w="1316" w:type="pct"/>
          </w:tcPr>
          <w:p w14:paraId="6678A31C" w14:textId="52B7BFF4" w:rsidR="00C22599" w:rsidRDefault="005A2F71" w:rsidP="00C22599">
            <w:pPr>
              <w:rPr>
                <w:b/>
                <w:lang w:val="it-IT"/>
              </w:rPr>
            </w:pPr>
            <w:r w:rsidRPr="005A2F71">
              <w:rPr>
                <w:rFonts w:hint="eastAsia"/>
                <w:b/>
                <w:color w:val="00B050"/>
                <w:lang w:val="it-IT"/>
              </w:rPr>
              <w:t>※</w:t>
            </w:r>
            <w:r w:rsidR="00C22599">
              <w:rPr>
                <w:rFonts w:hint="eastAsia"/>
                <w:b/>
                <w:lang w:val="it-IT"/>
              </w:rPr>
              <w:t>Takoj</w:t>
            </w:r>
          </w:p>
          <w:p w14:paraId="3D1667CD" w14:textId="77777777" w:rsidR="00C22599" w:rsidRPr="000C58C8" w:rsidRDefault="00C22599" w:rsidP="00C22599">
            <w:pPr>
              <w:rPr>
                <w:b/>
                <w:lang w:val="it-IT"/>
              </w:rPr>
            </w:pPr>
            <w:r>
              <w:rPr>
                <w:rFonts w:hint="eastAsia"/>
                <w:sz w:val="16"/>
              </w:rPr>
              <w:t>タコイ</w:t>
            </w:r>
          </w:p>
          <w:p w14:paraId="67A881E6" w14:textId="7A464BE9" w:rsidR="009062E4" w:rsidRPr="009062E4" w:rsidRDefault="009062E4" w:rsidP="009062E4">
            <w:pPr>
              <w:jc w:val="left"/>
              <w:rPr>
                <w:rFonts w:ascii="HGP創英角ｺﾞｼｯｸUB" w:eastAsia="HGP創英角ｺﾞｼｯｸUB" w:hAnsi="HGP創英角ｺﾞｼｯｸUB"/>
                <w:bCs/>
                <w:color w:val="00B050"/>
                <w:sz w:val="18"/>
                <w:szCs w:val="21"/>
                <w:lang w:val="it-IT"/>
              </w:rPr>
            </w:pPr>
            <w:r w:rsidRPr="00D70F73">
              <w:rPr>
                <w:rFonts w:ascii="HGP創英角ｺﾞｼｯｸUB" w:eastAsia="HGP創英角ｺﾞｼｯｸUB" w:hAnsi="HGP創英角ｺﾞｼｯｸUB" w:hint="eastAsia"/>
                <w:bCs/>
                <w:color w:val="00B050"/>
                <w:sz w:val="16"/>
                <w:lang w:val="it-IT"/>
              </w:rPr>
              <w:t>≪</w:t>
            </w:r>
            <w:r w:rsidR="005A2F71" w:rsidRPr="00D70F73">
              <w:rPr>
                <w:rFonts w:ascii="HGP創英角ｺﾞｼｯｸUB" w:eastAsia="HGP創英角ｺﾞｼｯｸUB" w:hAnsi="HGP創英角ｺﾞｼｯｸUB" w:hint="eastAsia"/>
                <w:bCs/>
                <w:color w:val="00B050"/>
                <w:sz w:val="16"/>
                <w:lang w:val="it-IT"/>
              </w:rPr>
              <w:t>参考商品</w:t>
            </w:r>
            <w:r w:rsidRPr="00D70F73">
              <w:rPr>
                <w:rFonts w:ascii="HGP創英角ｺﾞｼｯｸUB" w:eastAsia="HGP創英角ｺﾞｼｯｸUB" w:hAnsi="HGP創英角ｺﾞｼｯｸUB" w:hint="eastAsia"/>
                <w:bCs/>
                <w:color w:val="00B050"/>
                <w:sz w:val="16"/>
                <w:lang w:val="it-IT"/>
              </w:rPr>
              <w:t>≫</w:t>
            </w:r>
            <w:r>
              <w:rPr>
                <w:rFonts w:ascii="HGP創英角ｺﾞｼｯｸUB" w:eastAsia="HGP創英角ｺﾞｼｯｸUB" w:hAnsi="HGP創英角ｺﾞｼｯｸUB" w:hint="eastAsia"/>
                <w:bCs/>
                <w:color w:val="00B050"/>
                <w:sz w:val="18"/>
                <w:szCs w:val="21"/>
                <w:lang w:val="it-IT"/>
              </w:rPr>
              <w:t xml:space="preserve"> </w:t>
            </w:r>
          </w:p>
          <w:p w14:paraId="2A49127F" w14:textId="2C77CE98" w:rsidR="00C22599" w:rsidRPr="009062E4" w:rsidRDefault="00C22599" w:rsidP="00C22599">
            <w:pPr>
              <w:jc w:val="left"/>
              <w:rPr>
                <w:b/>
                <w:lang w:val="it-IT"/>
              </w:rPr>
            </w:pPr>
          </w:p>
        </w:tc>
        <w:tc>
          <w:tcPr>
            <w:tcW w:w="395" w:type="pct"/>
            <w:vAlign w:val="center"/>
          </w:tcPr>
          <w:p w14:paraId="50574A1C" w14:textId="76A796C5" w:rsidR="00C22599" w:rsidRPr="008C0B5C" w:rsidRDefault="00C22599" w:rsidP="00C22599">
            <w:pPr>
              <w:jc w:val="center"/>
              <w:rPr>
                <w:b/>
                <w:sz w:val="18"/>
                <w:lang w:val="it-IT"/>
              </w:rPr>
            </w:pPr>
            <w:r w:rsidRPr="004D395D">
              <w:rPr>
                <w:rFonts w:hint="eastAsia"/>
                <w:b/>
                <w:sz w:val="18"/>
                <w:lang w:val="it-IT"/>
              </w:rPr>
              <w:t>20</w:t>
            </w:r>
            <w:r>
              <w:rPr>
                <w:b/>
                <w:sz w:val="18"/>
                <w:lang w:val="it-IT"/>
              </w:rPr>
              <w:t>20</w:t>
            </w:r>
          </w:p>
        </w:tc>
        <w:tc>
          <w:tcPr>
            <w:tcW w:w="329" w:type="pct"/>
            <w:vAlign w:val="center"/>
          </w:tcPr>
          <w:p w14:paraId="3FC2E1F3" w14:textId="113430C9" w:rsidR="00C22599" w:rsidRPr="00876D3A" w:rsidRDefault="00C22599" w:rsidP="00C22599">
            <w:pPr>
              <w:jc w:val="center"/>
              <w:rPr>
                <w:sz w:val="18"/>
                <w:szCs w:val="18"/>
              </w:rPr>
            </w:pPr>
            <w:r w:rsidRPr="006C517E">
              <w:rPr>
                <w:rFonts w:hint="eastAsia"/>
                <w:sz w:val="18"/>
                <w:szCs w:val="18"/>
              </w:rPr>
              <w:t>白</w:t>
            </w:r>
          </w:p>
        </w:tc>
        <w:tc>
          <w:tcPr>
            <w:tcW w:w="395" w:type="pct"/>
            <w:vAlign w:val="center"/>
          </w:tcPr>
          <w:p w14:paraId="3262EF96" w14:textId="343D5652" w:rsidR="00C22599" w:rsidRPr="00B30A4C" w:rsidRDefault="00C22599" w:rsidP="00C22599">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435B256A" w14:textId="77777777" w:rsidR="00C22599" w:rsidRDefault="00C22599" w:rsidP="00C22599">
            <w:pPr>
              <w:jc w:val="center"/>
              <w:rPr>
                <w:rFonts w:cs="Calibri"/>
                <w:b/>
                <w:strike/>
                <w:sz w:val="18"/>
                <w:lang w:val="it-IT"/>
              </w:rPr>
            </w:pPr>
            <w:r w:rsidRPr="007E4DE5">
              <w:rPr>
                <w:rFonts w:cs="Calibri" w:hint="eastAsia"/>
                <w:b/>
                <w:strike/>
                <w:sz w:val="18"/>
                <w:lang w:val="it-IT"/>
              </w:rPr>
              <w:t>\</w:t>
            </w:r>
            <w:r w:rsidR="002246DE" w:rsidRPr="007E4DE5">
              <w:rPr>
                <w:rFonts w:cs="Calibri"/>
                <w:b/>
                <w:strike/>
                <w:sz w:val="18"/>
                <w:lang w:val="it-IT"/>
              </w:rPr>
              <w:t>10</w:t>
            </w:r>
            <w:r w:rsidRPr="007E4DE5">
              <w:rPr>
                <w:rFonts w:cs="Calibri" w:hint="eastAsia"/>
                <w:b/>
                <w:strike/>
                <w:sz w:val="18"/>
                <w:lang w:val="it-IT"/>
              </w:rPr>
              <w:t>,</w:t>
            </w:r>
            <w:r w:rsidR="002246DE" w:rsidRPr="007E4DE5">
              <w:rPr>
                <w:rFonts w:cs="Calibri"/>
                <w:b/>
                <w:strike/>
                <w:sz w:val="18"/>
                <w:lang w:val="it-IT"/>
              </w:rPr>
              <w:t>0</w:t>
            </w:r>
            <w:r w:rsidRPr="007E4DE5">
              <w:rPr>
                <w:rFonts w:cs="Calibri" w:hint="eastAsia"/>
                <w:b/>
                <w:strike/>
                <w:sz w:val="18"/>
                <w:lang w:val="it-IT"/>
              </w:rPr>
              <w:t>00</w:t>
            </w:r>
          </w:p>
          <w:p w14:paraId="188E0BD6" w14:textId="0E17F6B7" w:rsidR="007E4DE5" w:rsidRPr="007E4DE5" w:rsidRDefault="007E4DE5" w:rsidP="00C22599">
            <w:pPr>
              <w:jc w:val="center"/>
              <w:rPr>
                <w:rFonts w:ascii="HGPｺﾞｼｯｸE" w:eastAsia="HGPｺﾞｼｯｸE" w:hAnsi="HGPｺﾞｼｯｸE" w:cs="Calibri"/>
                <w:bCs/>
                <w:sz w:val="18"/>
                <w:lang w:val="it-IT"/>
              </w:rPr>
            </w:pPr>
            <w:r w:rsidRPr="007E4DE5">
              <w:rPr>
                <w:rFonts w:ascii="HGPｺﾞｼｯｸE" w:eastAsia="HGPｺﾞｼｯｸE" w:hAnsi="HGPｺﾞｼｯｸE" w:cs="Calibri" w:hint="eastAsia"/>
                <w:bCs/>
                <w:color w:val="00B050"/>
                <w:sz w:val="18"/>
                <w:lang w:val="it-IT"/>
              </w:rPr>
              <w:t>参考商品</w:t>
            </w:r>
          </w:p>
        </w:tc>
        <w:tc>
          <w:tcPr>
            <w:tcW w:w="2105" w:type="pct"/>
          </w:tcPr>
          <w:p w14:paraId="7AF461BC" w14:textId="78D532E4" w:rsidR="00C22599" w:rsidRPr="008B11E4" w:rsidRDefault="00F15F34" w:rsidP="00F15F34">
            <w:pPr>
              <w:rPr>
                <w:sz w:val="14"/>
                <w:szCs w:val="16"/>
              </w:rPr>
            </w:pPr>
            <w:r>
              <w:rPr>
                <w:rFonts w:hint="eastAsia"/>
                <w:sz w:val="14"/>
              </w:rPr>
              <w:t>フリウラーノ</w:t>
            </w:r>
            <w:r w:rsidR="008B11E4">
              <w:rPr>
                <w:rFonts w:hint="eastAsia"/>
                <w:sz w:val="14"/>
              </w:rPr>
              <w:t>、</w:t>
            </w:r>
            <w:r>
              <w:rPr>
                <w:rFonts w:hint="eastAsia"/>
                <w:sz w:val="14"/>
              </w:rPr>
              <w:t>樹齢</w:t>
            </w:r>
            <w:r>
              <w:rPr>
                <w:rFonts w:hint="eastAsia"/>
                <w:sz w:val="14"/>
              </w:rPr>
              <w:t>40</w:t>
            </w:r>
            <w:r>
              <w:rPr>
                <w:rFonts w:hint="eastAsia"/>
                <w:sz w:val="14"/>
              </w:rPr>
              <w:t>年。</w:t>
            </w:r>
            <w:r>
              <w:rPr>
                <w:rFonts w:hint="eastAsia"/>
                <w:sz w:val="14"/>
                <w:szCs w:val="16"/>
              </w:rPr>
              <w:t>厳しく収量制限を行い、限界まで完熟を待ってから収穫。すべて自身で選別し、梗まで完熟したブドウは除梗せずにマセレーションを行う。約</w:t>
            </w:r>
            <w:r>
              <w:rPr>
                <w:rFonts w:hint="eastAsia"/>
                <w:sz w:val="14"/>
                <w:szCs w:val="16"/>
              </w:rPr>
              <w:t>40</w:t>
            </w:r>
            <w:r>
              <w:rPr>
                <w:rFonts w:hint="eastAsia"/>
                <w:sz w:val="14"/>
                <w:szCs w:val="16"/>
              </w:rPr>
              <w:t>日程度、果皮と共に醗酵を行い、醗酵が終わるのを待ってから圧搾。古バリックに移し、</w:t>
            </w:r>
            <w:r>
              <w:rPr>
                <w:rFonts w:hint="eastAsia"/>
                <w:sz w:val="14"/>
                <w:szCs w:val="16"/>
              </w:rPr>
              <w:t>24</w:t>
            </w:r>
            <w:r>
              <w:rPr>
                <w:rFonts w:hint="eastAsia"/>
                <w:sz w:val="14"/>
                <w:szCs w:val="16"/>
              </w:rPr>
              <w:t>カ月の熟成。ボトル詰め後、</w:t>
            </w:r>
            <w:r>
              <w:rPr>
                <w:rFonts w:hint="eastAsia"/>
                <w:sz w:val="14"/>
                <w:szCs w:val="16"/>
              </w:rPr>
              <w:t>12</w:t>
            </w:r>
            <w:r>
              <w:rPr>
                <w:rFonts w:hint="eastAsia"/>
                <w:sz w:val="14"/>
                <w:szCs w:val="16"/>
              </w:rPr>
              <w:t>カ月の熟成。</w:t>
            </w:r>
            <w:r>
              <w:rPr>
                <w:rFonts w:hint="eastAsia"/>
                <w:sz w:val="14"/>
                <w:szCs w:val="16"/>
              </w:rPr>
              <w:t>2</w:t>
            </w:r>
            <w:r>
              <w:rPr>
                <w:sz w:val="14"/>
                <w:szCs w:val="16"/>
              </w:rPr>
              <w:t>020</w:t>
            </w:r>
            <w:r>
              <w:rPr>
                <w:rFonts w:hint="eastAsia"/>
                <w:sz w:val="14"/>
                <w:szCs w:val="16"/>
              </w:rPr>
              <w:t>のフリウラーノは貴腐化したブドウが大半を占めたというヴィンテージ。収量制限も厳しいため、バリック</w:t>
            </w:r>
            <w:r>
              <w:rPr>
                <w:rFonts w:hint="eastAsia"/>
                <w:sz w:val="14"/>
                <w:szCs w:val="16"/>
              </w:rPr>
              <w:t>1</w:t>
            </w:r>
            <w:r>
              <w:rPr>
                <w:rFonts w:hint="eastAsia"/>
                <w:sz w:val="14"/>
                <w:szCs w:val="16"/>
              </w:rPr>
              <w:t>樽分</w:t>
            </w:r>
            <w:r>
              <w:rPr>
                <w:rFonts w:hint="eastAsia"/>
                <w:sz w:val="14"/>
                <w:szCs w:val="16"/>
              </w:rPr>
              <w:t>250</w:t>
            </w:r>
            <w:r>
              <w:rPr>
                <w:rFonts w:hint="eastAsia"/>
                <w:sz w:val="14"/>
                <w:szCs w:val="16"/>
              </w:rPr>
              <w:t>本だけしか造られていない。アルコール</w:t>
            </w:r>
            <w:r>
              <w:rPr>
                <w:rFonts w:hint="eastAsia"/>
                <w:sz w:val="14"/>
                <w:szCs w:val="16"/>
              </w:rPr>
              <w:t>1</w:t>
            </w:r>
            <w:r>
              <w:rPr>
                <w:sz w:val="14"/>
                <w:szCs w:val="16"/>
              </w:rPr>
              <w:t>6%</w:t>
            </w:r>
            <w:r>
              <w:rPr>
                <w:rFonts w:hint="eastAsia"/>
                <w:sz w:val="14"/>
                <w:szCs w:val="16"/>
              </w:rPr>
              <w:t>に届くモンスターでありながら、エレガントさ、奥行き、情報量の多さを持ったワイン。フリウラーノの概念を塗り替える衝撃的な味わい。</w:t>
            </w:r>
          </w:p>
        </w:tc>
      </w:tr>
      <w:tr w:rsidR="00C22599" w:rsidRPr="00D8390E" w14:paraId="66E961C0" w14:textId="77777777" w:rsidTr="00E277AE">
        <w:trPr>
          <w:trHeight w:val="983"/>
        </w:trPr>
        <w:tc>
          <w:tcPr>
            <w:tcW w:w="1316" w:type="pct"/>
          </w:tcPr>
          <w:p w14:paraId="54D44B53" w14:textId="77777777" w:rsidR="00C22599" w:rsidRDefault="00C22599" w:rsidP="00C22599">
            <w:pPr>
              <w:rPr>
                <w:b/>
                <w:lang w:val="it-IT"/>
              </w:rPr>
            </w:pPr>
            <w:r>
              <w:rPr>
                <w:rFonts w:hint="eastAsia"/>
                <w:b/>
                <w:lang w:val="it-IT"/>
              </w:rPr>
              <w:t>Josef</w:t>
            </w:r>
          </w:p>
          <w:p w14:paraId="6F5A85D8" w14:textId="77777777" w:rsidR="00C22599" w:rsidRPr="000C58C8" w:rsidRDefault="00C22599" w:rsidP="00C22599">
            <w:pPr>
              <w:rPr>
                <w:b/>
                <w:lang w:val="it-IT"/>
              </w:rPr>
            </w:pPr>
            <w:r>
              <w:rPr>
                <w:rFonts w:hint="eastAsia"/>
                <w:sz w:val="16"/>
              </w:rPr>
              <w:t>ヨーゼフ</w:t>
            </w:r>
          </w:p>
          <w:p w14:paraId="0B3D6800" w14:textId="77777777" w:rsidR="009062E4" w:rsidRPr="00D70F73" w:rsidRDefault="009062E4" w:rsidP="009062E4">
            <w:pPr>
              <w:jc w:val="left"/>
              <w:rPr>
                <w:rFonts w:ascii="HGP創英角ｺﾞｼｯｸUB" w:eastAsia="HGP創英角ｺﾞｼｯｸUB" w:hAnsi="HGP創英角ｺﾞｼｯｸUB"/>
                <w:bCs/>
                <w:color w:val="00B050"/>
                <w:sz w:val="16"/>
                <w:lang w:val="it-IT"/>
              </w:rPr>
            </w:pPr>
            <w:r w:rsidRPr="00D70F73">
              <w:rPr>
                <w:rFonts w:ascii="HGP創英角ｺﾞｼｯｸUB" w:eastAsia="HGP創英角ｺﾞｼｯｸUB" w:hAnsi="HGP創英角ｺﾞｼｯｸUB" w:hint="eastAsia"/>
                <w:bCs/>
                <w:color w:val="00B050"/>
                <w:sz w:val="16"/>
                <w:lang w:val="it-IT"/>
              </w:rPr>
              <w:t>≪新アイテム≫</w:t>
            </w:r>
          </w:p>
          <w:p w14:paraId="7ECD8F60" w14:textId="77777777" w:rsidR="00C22599" w:rsidRPr="009062E4" w:rsidRDefault="00C22599" w:rsidP="00C22599">
            <w:pPr>
              <w:rPr>
                <w:b/>
                <w:lang w:val="it-IT"/>
              </w:rPr>
            </w:pPr>
          </w:p>
          <w:p w14:paraId="4EBBE270" w14:textId="77777777" w:rsidR="00C22599" w:rsidRPr="00E249E9" w:rsidRDefault="00C22599" w:rsidP="00C22599">
            <w:pPr>
              <w:rPr>
                <w:b/>
                <w:lang w:val="it-IT"/>
              </w:rPr>
            </w:pPr>
          </w:p>
          <w:p w14:paraId="3859E0C1" w14:textId="1ECDB638" w:rsidR="00C22599" w:rsidRPr="0010247B" w:rsidRDefault="00C22599" w:rsidP="00C22599">
            <w:pPr>
              <w:rPr>
                <w:b/>
                <w:szCs w:val="22"/>
                <w:lang w:val="it-IT"/>
              </w:rPr>
            </w:pPr>
          </w:p>
        </w:tc>
        <w:tc>
          <w:tcPr>
            <w:tcW w:w="395" w:type="pct"/>
            <w:vAlign w:val="center"/>
          </w:tcPr>
          <w:p w14:paraId="6B100BCD" w14:textId="16E40BEF" w:rsidR="00C22599" w:rsidRPr="004D395D" w:rsidRDefault="00C22599" w:rsidP="00C22599">
            <w:pPr>
              <w:jc w:val="center"/>
              <w:rPr>
                <w:b/>
                <w:sz w:val="18"/>
                <w:lang w:val="it-IT"/>
              </w:rPr>
            </w:pPr>
            <w:r w:rsidRPr="004D395D">
              <w:rPr>
                <w:rFonts w:hint="eastAsia"/>
                <w:b/>
                <w:sz w:val="18"/>
                <w:lang w:val="it-IT"/>
              </w:rPr>
              <w:t>20</w:t>
            </w:r>
            <w:r>
              <w:rPr>
                <w:b/>
                <w:sz w:val="18"/>
                <w:lang w:val="it-IT"/>
              </w:rPr>
              <w:t>20</w:t>
            </w:r>
          </w:p>
        </w:tc>
        <w:tc>
          <w:tcPr>
            <w:tcW w:w="329" w:type="pct"/>
            <w:vAlign w:val="center"/>
          </w:tcPr>
          <w:p w14:paraId="61A1A072" w14:textId="1A405468" w:rsidR="00C22599" w:rsidRPr="0010247B" w:rsidRDefault="00C22599" w:rsidP="00C22599">
            <w:pPr>
              <w:jc w:val="center"/>
              <w:rPr>
                <w:sz w:val="18"/>
                <w:szCs w:val="18"/>
              </w:rPr>
            </w:pPr>
            <w:r w:rsidRPr="006C517E">
              <w:rPr>
                <w:rFonts w:hint="eastAsia"/>
                <w:sz w:val="18"/>
                <w:szCs w:val="18"/>
              </w:rPr>
              <w:t>白</w:t>
            </w:r>
          </w:p>
        </w:tc>
        <w:tc>
          <w:tcPr>
            <w:tcW w:w="395" w:type="pct"/>
            <w:vAlign w:val="center"/>
          </w:tcPr>
          <w:p w14:paraId="109521B0" w14:textId="22E328E6" w:rsidR="00C22599" w:rsidRPr="0010247B" w:rsidRDefault="00C22599" w:rsidP="00C2259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443A2279" w14:textId="1345F42E" w:rsidR="00C22599" w:rsidRPr="00CB4687" w:rsidRDefault="00C22599" w:rsidP="00C22599">
            <w:pPr>
              <w:jc w:val="center"/>
              <w:rPr>
                <w:rFonts w:cs="Calibri"/>
                <w:b/>
                <w:sz w:val="18"/>
                <w:lang w:val="it-IT"/>
              </w:rPr>
            </w:pPr>
            <w:r w:rsidRPr="003021CF">
              <w:rPr>
                <w:rFonts w:hint="eastAsia"/>
                <w:b/>
                <w:sz w:val="18"/>
              </w:rPr>
              <w:t>￥</w:t>
            </w:r>
            <w:r w:rsidR="002246DE">
              <w:rPr>
                <w:rFonts w:hint="eastAsia"/>
                <w:b/>
                <w:sz w:val="18"/>
              </w:rPr>
              <w:t>8</w:t>
            </w:r>
            <w:r w:rsidRPr="003021CF">
              <w:rPr>
                <w:rFonts w:hint="eastAsia"/>
                <w:b/>
                <w:sz w:val="18"/>
              </w:rPr>
              <w:t>,</w:t>
            </w:r>
            <w:r w:rsidR="002246DE">
              <w:rPr>
                <w:b/>
                <w:sz w:val="18"/>
              </w:rPr>
              <w:t>6</w:t>
            </w:r>
            <w:r w:rsidRPr="003021CF">
              <w:rPr>
                <w:rFonts w:hint="eastAsia"/>
                <w:b/>
                <w:sz w:val="18"/>
              </w:rPr>
              <w:t>00</w:t>
            </w:r>
          </w:p>
        </w:tc>
        <w:tc>
          <w:tcPr>
            <w:tcW w:w="2105" w:type="pct"/>
          </w:tcPr>
          <w:p w14:paraId="5F8D0A5D" w14:textId="715D1E59" w:rsidR="00C22599" w:rsidRDefault="00423491" w:rsidP="00C22599">
            <w:pPr>
              <w:rPr>
                <w:sz w:val="14"/>
                <w:szCs w:val="16"/>
              </w:rPr>
            </w:pPr>
            <w:r>
              <w:rPr>
                <w:rFonts w:hint="eastAsia"/>
                <w:sz w:val="14"/>
                <w:szCs w:val="16"/>
              </w:rPr>
              <w:t>リボッラ</w:t>
            </w:r>
            <w:r>
              <w:rPr>
                <w:rFonts w:hint="eastAsia"/>
                <w:sz w:val="14"/>
                <w:szCs w:val="16"/>
              </w:rPr>
              <w:t xml:space="preserve"> </w:t>
            </w:r>
            <w:r>
              <w:rPr>
                <w:rFonts w:hint="eastAsia"/>
                <w:sz w:val="14"/>
                <w:szCs w:val="16"/>
              </w:rPr>
              <w:t>ジャッラ</w:t>
            </w:r>
            <w:r>
              <w:rPr>
                <w:rFonts w:hint="eastAsia"/>
                <w:sz w:val="14"/>
                <w:szCs w:val="16"/>
              </w:rPr>
              <w:t>7</w:t>
            </w:r>
            <w:r>
              <w:rPr>
                <w:sz w:val="14"/>
                <w:szCs w:val="16"/>
              </w:rPr>
              <w:t>0%</w:t>
            </w:r>
            <w:r>
              <w:rPr>
                <w:rFonts w:hint="eastAsia"/>
                <w:sz w:val="14"/>
                <w:szCs w:val="16"/>
              </w:rPr>
              <w:t>、フリウラーノ</w:t>
            </w:r>
            <w:r>
              <w:rPr>
                <w:rFonts w:hint="eastAsia"/>
                <w:sz w:val="14"/>
                <w:szCs w:val="16"/>
              </w:rPr>
              <w:t>20</w:t>
            </w:r>
            <w:r>
              <w:rPr>
                <w:rFonts w:hint="eastAsia"/>
                <w:sz w:val="14"/>
                <w:szCs w:val="16"/>
              </w:rPr>
              <w:t>％、シャルドネ</w:t>
            </w:r>
            <w:r>
              <w:rPr>
                <w:rFonts w:hint="eastAsia"/>
                <w:sz w:val="14"/>
                <w:szCs w:val="16"/>
              </w:rPr>
              <w:t>10</w:t>
            </w:r>
            <w:r>
              <w:rPr>
                <w:rFonts w:hint="eastAsia"/>
                <w:sz w:val="14"/>
                <w:szCs w:val="16"/>
              </w:rPr>
              <w:t>％、</w:t>
            </w:r>
            <w:r>
              <w:rPr>
                <w:rFonts w:hint="eastAsia"/>
                <w:sz w:val="14"/>
                <w:szCs w:val="16"/>
              </w:rPr>
              <w:t xml:space="preserve"> </w:t>
            </w:r>
            <w:r>
              <w:rPr>
                <w:rFonts w:hint="eastAsia"/>
                <w:sz w:val="14"/>
                <w:szCs w:val="16"/>
              </w:rPr>
              <w:t>樹齢</w:t>
            </w:r>
            <w:r>
              <w:rPr>
                <w:rFonts w:hint="eastAsia"/>
                <w:sz w:val="14"/>
                <w:szCs w:val="16"/>
              </w:rPr>
              <w:t>30</w:t>
            </w:r>
            <w:r>
              <w:rPr>
                <w:rFonts w:hint="eastAsia"/>
                <w:sz w:val="14"/>
                <w:szCs w:val="16"/>
              </w:rPr>
              <w:t>年～</w:t>
            </w:r>
            <w:r>
              <w:rPr>
                <w:rFonts w:hint="eastAsia"/>
                <w:sz w:val="14"/>
                <w:szCs w:val="16"/>
              </w:rPr>
              <w:t>50</w:t>
            </w:r>
            <w:r>
              <w:rPr>
                <w:rFonts w:hint="eastAsia"/>
                <w:sz w:val="14"/>
                <w:szCs w:val="16"/>
              </w:rPr>
              <w:t>年。厳しく収量制限を行い、限界まで完熟を待ってから収穫。</w:t>
            </w:r>
            <w:r w:rsidR="00111920">
              <w:rPr>
                <w:rFonts w:hint="eastAsia"/>
                <w:sz w:val="14"/>
                <w:szCs w:val="16"/>
              </w:rPr>
              <w:t>すべて自身で選別し、梗まで完熟したブドウは除梗せずにマセレーションを行う。</w:t>
            </w:r>
            <w:r>
              <w:rPr>
                <w:rFonts w:hint="eastAsia"/>
                <w:sz w:val="14"/>
                <w:szCs w:val="16"/>
              </w:rPr>
              <w:t>約</w:t>
            </w:r>
            <w:r>
              <w:rPr>
                <w:rFonts w:hint="eastAsia"/>
                <w:sz w:val="14"/>
                <w:szCs w:val="16"/>
              </w:rPr>
              <w:t>40</w:t>
            </w:r>
            <w:r>
              <w:rPr>
                <w:rFonts w:hint="eastAsia"/>
                <w:sz w:val="14"/>
                <w:szCs w:val="16"/>
              </w:rPr>
              <w:t>日程度、果皮と共に醗酵を行い、</w:t>
            </w:r>
            <w:r w:rsidR="00F15F34">
              <w:rPr>
                <w:rFonts w:hint="eastAsia"/>
                <w:sz w:val="14"/>
                <w:szCs w:val="16"/>
              </w:rPr>
              <w:t>醗酵が終わるのを待ってから圧搾。古バリック・トノーに移し、</w:t>
            </w:r>
            <w:r w:rsidR="00F15F34">
              <w:rPr>
                <w:rFonts w:hint="eastAsia"/>
                <w:sz w:val="14"/>
                <w:szCs w:val="16"/>
              </w:rPr>
              <w:t>24</w:t>
            </w:r>
            <w:r w:rsidR="00F15F34">
              <w:rPr>
                <w:rFonts w:hint="eastAsia"/>
                <w:sz w:val="14"/>
                <w:szCs w:val="16"/>
              </w:rPr>
              <w:t>カ月の熟成。ボトル詰め後、</w:t>
            </w:r>
            <w:r w:rsidR="00F15F34">
              <w:rPr>
                <w:rFonts w:hint="eastAsia"/>
                <w:sz w:val="14"/>
                <w:szCs w:val="16"/>
              </w:rPr>
              <w:t>12</w:t>
            </w:r>
            <w:r w:rsidR="00F15F34">
              <w:rPr>
                <w:rFonts w:hint="eastAsia"/>
                <w:sz w:val="14"/>
                <w:szCs w:val="16"/>
              </w:rPr>
              <w:t>カ月の熟成。</w:t>
            </w:r>
          </w:p>
          <w:p w14:paraId="05494504" w14:textId="240DBFBE" w:rsidR="00F15F34" w:rsidRDefault="00F15F34" w:rsidP="00C22599">
            <w:pPr>
              <w:rPr>
                <w:sz w:val="14"/>
                <w:szCs w:val="16"/>
              </w:rPr>
            </w:pPr>
            <w:r>
              <w:rPr>
                <w:rFonts w:hint="eastAsia"/>
                <w:sz w:val="14"/>
                <w:szCs w:val="16"/>
              </w:rPr>
              <w:t xml:space="preserve"> </w:t>
            </w:r>
            <w:r>
              <w:rPr>
                <w:rFonts w:hint="eastAsia"/>
                <w:sz w:val="14"/>
                <w:szCs w:val="16"/>
              </w:rPr>
              <w:t>アンジェが</w:t>
            </w:r>
            <w:r>
              <w:rPr>
                <w:rFonts w:hint="eastAsia"/>
                <w:sz w:val="14"/>
                <w:szCs w:val="16"/>
              </w:rPr>
              <w:t>14</w:t>
            </w:r>
            <w:r>
              <w:rPr>
                <w:rFonts w:hint="eastAsia"/>
                <w:sz w:val="14"/>
                <w:szCs w:val="16"/>
              </w:rPr>
              <w:t>歳から共に畑仕事を手伝ってきた。</w:t>
            </w:r>
            <w:r>
              <w:rPr>
                <w:rFonts w:hint="eastAsia"/>
                <w:sz w:val="14"/>
                <w:szCs w:val="16"/>
              </w:rPr>
              <w:t>50</w:t>
            </w:r>
            <w:r>
              <w:rPr>
                <w:rFonts w:hint="eastAsia"/>
                <w:sz w:val="14"/>
                <w:szCs w:val="16"/>
              </w:rPr>
              <w:t>年以上化学肥料や農薬を使わずに畑を守ってきたオーナーの名を冠したワイン。</w:t>
            </w:r>
          </w:p>
        </w:tc>
      </w:tr>
      <w:tr w:rsidR="00C22599" w:rsidRPr="00D8390E" w14:paraId="2A41EAA4" w14:textId="77777777" w:rsidTr="00E277AE">
        <w:trPr>
          <w:trHeight w:val="983"/>
        </w:trPr>
        <w:tc>
          <w:tcPr>
            <w:tcW w:w="1316" w:type="pct"/>
          </w:tcPr>
          <w:p w14:paraId="29A1B533" w14:textId="4D3131FA" w:rsidR="00C22599" w:rsidRDefault="005A2F71" w:rsidP="00C22599">
            <w:pPr>
              <w:rPr>
                <w:b/>
                <w:lang w:val="it-IT"/>
              </w:rPr>
            </w:pPr>
            <w:r w:rsidRPr="008D6543">
              <w:rPr>
                <w:rFonts w:hint="eastAsia"/>
                <w:b/>
                <w:color w:val="00B050"/>
                <w:lang w:val="it-IT"/>
              </w:rPr>
              <w:t>★</w:t>
            </w:r>
            <w:r w:rsidR="00C22599">
              <w:rPr>
                <w:b/>
                <w:lang w:val="it-IT"/>
              </w:rPr>
              <w:t>Merlot</w:t>
            </w:r>
          </w:p>
          <w:p w14:paraId="3BB12F42" w14:textId="77777777" w:rsidR="00C22599" w:rsidRPr="000C58C8" w:rsidRDefault="00C22599" w:rsidP="00C22599">
            <w:pPr>
              <w:rPr>
                <w:b/>
                <w:lang w:val="it-IT"/>
              </w:rPr>
            </w:pPr>
            <w:r>
              <w:rPr>
                <w:rFonts w:hint="eastAsia"/>
                <w:sz w:val="16"/>
              </w:rPr>
              <w:t>メルロー</w:t>
            </w:r>
          </w:p>
          <w:p w14:paraId="4DCB861D" w14:textId="287F7230" w:rsidR="009062E4" w:rsidRPr="00D70F73" w:rsidRDefault="009062E4" w:rsidP="009062E4">
            <w:pPr>
              <w:jc w:val="left"/>
              <w:rPr>
                <w:rFonts w:ascii="HGP創英角ｺﾞｼｯｸUB" w:eastAsia="HGP創英角ｺﾞｼｯｸUB" w:hAnsi="HGP創英角ｺﾞｼｯｸUB"/>
                <w:bCs/>
                <w:color w:val="00B050"/>
                <w:sz w:val="16"/>
                <w:lang w:val="it-IT"/>
              </w:rPr>
            </w:pPr>
            <w:r w:rsidRPr="00D70F73">
              <w:rPr>
                <w:rFonts w:ascii="HGP創英角ｺﾞｼｯｸUB" w:eastAsia="HGP創英角ｺﾞｼｯｸUB" w:hAnsi="HGP創英角ｺﾞｼｯｸUB" w:hint="eastAsia"/>
                <w:bCs/>
                <w:color w:val="00B050"/>
                <w:sz w:val="16"/>
                <w:lang w:val="it-IT"/>
              </w:rPr>
              <w:t>≪新アイテム≫</w:t>
            </w:r>
            <w:r w:rsidR="005A2F71" w:rsidRPr="00D70F73">
              <w:rPr>
                <w:rFonts w:ascii="HGP創英角ｺﾞｼｯｸUB" w:eastAsia="HGP創英角ｺﾞｼｯｸUB" w:hAnsi="HGP創英角ｺﾞｼｯｸUB" w:hint="eastAsia"/>
                <w:bCs/>
                <w:color w:val="00B050"/>
                <w:sz w:val="16"/>
                <w:lang w:val="it-IT"/>
              </w:rPr>
              <w:t xml:space="preserve">  240本</w:t>
            </w:r>
          </w:p>
          <w:p w14:paraId="176EC6A1" w14:textId="77777777" w:rsidR="00C22599" w:rsidRPr="009062E4" w:rsidRDefault="00C22599" w:rsidP="00C22599">
            <w:pPr>
              <w:rPr>
                <w:b/>
                <w:lang w:val="it-IT"/>
              </w:rPr>
            </w:pPr>
          </w:p>
          <w:p w14:paraId="5FDFF1CE" w14:textId="77777777" w:rsidR="00C22599" w:rsidRDefault="00C22599" w:rsidP="00C22599">
            <w:pPr>
              <w:rPr>
                <w:b/>
                <w:lang w:val="it-IT"/>
              </w:rPr>
            </w:pPr>
          </w:p>
        </w:tc>
        <w:tc>
          <w:tcPr>
            <w:tcW w:w="395" w:type="pct"/>
            <w:vAlign w:val="center"/>
          </w:tcPr>
          <w:p w14:paraId="2D4C4EF8" w14:textId="45AA8F37" w:rsidR="00C22599" w:rsidRPr="00B901CF" w:rsidRDefault="00C22599" w:rsidP="00C22599">
            <w:pPr>
              <w:jc w:val="center"/>
              <w:rPr>
                <w:b/>
                <w:sz w:val="18"/>
                <w:lang w:val="it-IT"/>
              </w:rPr>
            </w:pPr>
            <w:r w:rsidRPr="004D395D">
              <w:rPr>
                <w:rFonts w:hint="eastAsia"/>
                <w:b/>
                <w:sz w:val="18"/>
                <w:lang w:val="it-IT"/>
              </w:rPr>
              <w:t>20</w:t>
            </w:r>
            <w:r>
              <w:rPr>
                <w:b/>
                <w:sz w:val="18"/>
                <w:lang w:val="it-IT"/>
              </w:rPr>
              <w:t>20</w:t>
            </w:r>
          </w:p>
        </w:tc>
        <w:tc>
          <w:tcPr>
            <w:tcW w:w="329" w:type="pct"/>
            <w:vAlign w:val="center"/>
          </w:tcPr>
          <w:p w14:paraId="637E3F7B" w14:textId="13191618" w:rsidR="00C22599" w:rsidRPr="00B901CF" w:rsidRDefault="00C22599" w:rsidP="00C22599">
            <w:pPr>
              <w:jc w:val="center"/>
              <w:rPr>
                <w:sz w:val="18"/>
                <w:szCs w:val="21"/>
              </w:rPr>
            </w:pPr>
            <w:r w:rsidRPr="00B901CF">
              <w:rPr>
                <w:rFonts w:hint="eastAsia"/>
                <w:sz w:val="18"/>
                <w:szCs w:val="21"/>
              </w:rPr>
              <w:t>赤</w:t>
            </w:r>
          </w:p>
        </w:tc>
        <w:tc>
          <w:tcPr>
            <w:tcW w:w="395" w:type="pct"/>
            <w:vAlign w:val="center"/>
          </w:tcPr>
          <w:p w14:paraId="7D564525" w14:textId="7FA4C10A" w:rsidR="00C22599" w:rsidRPr="00F40662" w:rsidRDefault="00C22599" w:rsidP="00C22599">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71A7991F" w14:textId="416EEB3A" w:rsidR="002246DE" w:rsidRPr="003021CF" w:rsidRDefault="002246DE" w:rsidP="002246DE">
            <w:pPr>
              <w:jc w:val="center"/>
              <w:rPr>
                <w:b/>
                <w:sz w:val="18"/>
              </w:rPr>
            </w:pPr>
            <w:r>
              <w:rPr>
                <w:rFonts w:hint="eastAsia"/>
                <w:b/>
                <w:sz w:val="18"/>
              </w:rPr>
              <w:t>￥</w:t>
            </w:r>
            <w:r>
              <w:rPr>
                <w:rFonts w:hint="eastAsia"/>
                <w:b/>
                <w:sz w:val="18"/>
              </w:rPr>
              <w:t>9</w:t>
            </w:r>
            <w:r>
              <w:rPr>
                <w:b/>
                <w:sz w:val="18"/>
              </w:rPr>
              <w:t>,600</w:t>
            </w:r>
          </w:p>
        </w:tc>
        <w:tc>
          <w:tcPr>
            <w:tcW w:w="2105" w:type="pct"/>
          </w:tcPr>
          <w:p w14:paraId="45AA1DB1" w14:textId="6692942E" w:rsidR="00C22599" w:rsidRDefault="008B11E4" w:rsidP="00C22599">
            <w:pPr>
              <w:rPr>
                <w:sz w:val="14"/>
                <w:szCs w:val="16"/>
              </w:rPr>
            </w:pPr>
            <w:r>
              <w:rPr>
                <w:rFonts w:hint="eastAsia"/>
                <w:sz w:val="14"/>
                <w:szCs w:val="16"/>
              </w:rPr>
              <w:t>メルロー、</w:t>
            </w:r>
            <w:r w:rsidR="00111920">
              <w:rPr>
                <w:rFonts w:hint="eastAsia"/>
                <w:sz w:val="14"/>
              </w:rPr>
              <w:t>樹齢</w:t>
            </w:r>
            <w:r w:rsidR="00111920">
              <w:rPr>
                <w:rFonts w:hint="eastAsia"/>
                <w:sz w:val="14"/>
              </w:rPr>
              <w:t>40</w:t>
            </w:r>
            <w:r w:rsidR="00E50DD2">
              <w:rPr>
                <w:rFonts w:hint="eastAsia"/>
                <w:sz w:val="14"/>
              </w:rPr>
              <w:t>～</w:t>
            </w:r>
            <w:r w:rsidR="00E50DD2">
              <w:rPr>
                <w:rFonts w:hint="eastAsia"/>
                <w:sz w:val="14"/>
              </w:rPr>
              <w:t>55</w:t>
            </w:r>
            <w:r w:rsidR="00111920">
              <w:rPr>
                <w:rFonts w:hint="eastAsia"/>
                <w:sz w:val="14"/>
              </w:rPr>
              <w:t>年。</w:t>
            </w:r>
            <w:r w:rsidR="00111920">
              <w:rPr>
                <w:rFonts w:hint="eastAsia"/>
                <w:sz w:val="14"/>
                <w:szCs w:val="16"/>
              </w:rPr>
              <w:t>厳しく収量制限を行い、限界まで完熟を待ってから収穫。すべて自身で選別し、梗まで完熟したブドウは除梗せずにマセレーションを行う。約</w:t>
            </w:r>
            <w:r w:rsidR="00111920">
              <w:rPr>
                <w:rFonts w:hint="eastAsia"/>
                <w:sz w:val="14"/>
                <w:szCs w:val="16"/>
              </w:rPr>
              <w:t>40</w:t>
            </w:r>
            <w:r w:rsidR="00111920">
              <w:rPr>
                <w:rFonts w:hint="eastAsia"/>
                <w:sz w:val="14"/>
                <w:szCs w:val="16"/>
              </w:rPr>
              <w:t>日程度、果皮と共に醗酵を行い、醗酵が終わるのを待ってから圧搾。古バリックに移し、</w:t>
            </w:r>
            <w:r w:rsidR="00111920">
              <w:rPr>
                <w:rFonts w:hint="eastAsia"/>
                <w:sz w:val="14"/>
                <w:szCs w:val="16"/>
              </w:rPr>
              <w:t>24</w:t>
            </w:r>
            <w:r w:rsidR="00111920">
              <w:rPr>
                <w:rFonts w:hint="eastAsia"/>
                <w:sz w:val="14"/>
                <w:szCs w:val="16"/>
              </w:rPr>
              <w:t>カ月の熟成。ボトル詰め後、</w:t>
            </w:r>
            <w:r w:rsidR="00111920">
              <w:rPr>
                <w:rFonts w:hint="eastAsia"/>
                <w:sz w:val="14"/>
                <w:szCs w:val="16"/>
              </w:rPr>
              <w:t>12</w:t>
            </w:r>
            <w:r w:rsidR="00111920">
              <w:rPr>
                <w:rFonts w:hint="eastAsia"/>
                <w:sz w:val="14"/>
                <w:szCs w:val="16"/>
              </w:rPr>
              <w:t>カ月の熟成。最も収穫が遅く、極限まで完熟したメルロー、果皮由来の香りの幅、果実の複雑さ、そして酸のバランス。すべてが高次元でバランスを保っているような、素晴らしい味わい。</w:t>
            </w:r>
          </w:p>
        </w:tc>
      </w:tr>
    </w:tbl>
    <w:p w14:paraId="432FE8A0" w14:textId="77777777" w:rsidR="006402F2" w:rsidRPr="00D8390E" w:rsidRDefault="006402F2" w:rsidP="006402F2">
      <w:pPr>
        <w:spacing w:line="240" w:lineRule="atLeast"/>
        <w:jc w:val="left"/>
        <w:rPr>
          <w:b/>
          <w:bCs/>
          <w:sz w:val="32"/>
          <w:szCs w:val="21"/>
          <w:u w:val="single"/>
          <w:lang w:val="it-IT"/>
        </w:rPr>
      </w:pPr>
      <w:r w:rsidRPr="00D8390E">
        <w:rPr>
          <w:b/>
          <w:bCs/>
          <w:sz w:val="32"/>
          <w:szCs w:val="21"/>
          <w:u w:val="single"/>
          <w:lang w:val="it-IT"/>
        </w:rPr>
        <w:t>Podere Luisa</w:t>
      </w:r>
      <w:r w:rsidRPr="00D8390E">
        <w:rPr>
          <w:sz w:val="18"/>
          <w:u w:val="single"/>
          <w:lang w:val="it-IT"/>
        </w:rPr>
        <w:t>ポデーレ</w:t>
      </w:r>
      <w:r w:rsidRPr="00D8390E">
        <w:rPr>
          <w:sz w:val="18"/>
          <w:u w:val="single"/>
          <w:lang w:val="it-IT"/>
        </w:rPr>
        <w:t xml:space="preserve"> </w:t>
      </w:r>
      <w:r w:rsidRPr="00D8390E">
        <w:rPr>
          <w:sz w:val="18"/>
          <w:u w:val="single"/>
          <w:lang w:val="it-IT"/>
        </w:rPr>
        <w:t>ルイーザ</w:t>
      </w:r>
      <w:r w:rsidRPr="00D8390E">
        <w:rPr>
          <w:sz w:val="16"/>
          <w:u w:val="single"/>
          <w:lang w:val="it-IT"/>
        </w:rPr>
        <w:t xml:space="preserve">              </w:t>
      </w:r>
      <w:r>
        <w:rPr>
          <w:rFonts w:hint="eastAsia"/>
          <w:sz w:val="16"/>
          <w:u w:val="single"/>
          <w:lang w:val="it-IT"/>
        </w:rPr>
        <w:t xml:space="preserve">                     </w:t>
      </w:r>
      <w:r w:rsidRPr="00D8390E">
        <w:rPr>
          <w:sz w:val="16"/>
          <w:u w:val="single"/>
          <w:lang w:val="it-IT"/>
        </w:rPr>
        <w:t xml:space="preserve">                                </w:t>
      </w:r>
      <w:r w:rsidRPr="00D8390E">
        <w:rPr>
          <w:sz w:val="16"/>
          <w:u w:val="single"/>
          <w:lang w:val="it-IT"/>
        </w:rPr>
        <w:t>トスカーナーアレッツォ</w:t>
      </w:r>
      <w:r w:rsidRPr="00D8390E">
        <w:rPr>
          <w:sz w:val="16"/>
          <w:szCs w:val="8"/>
          <w:u w:val="single"/>
          <w:lang w:val="it-IT"/>
        </w:rPr>
        <w:t>ーモンテヴァルキ</w:t>
      </w:r>
    </w:p>
    <w:tbl>
      <w:tblPr>
        <w:tblStyle w:val="1"/>
        <w:tblW w:w="5000" w:type="pct"/>
        <w:tblLayout w:type="fixed"/>
        <w:tblLook w:val="04A0" w:firstRow="1" w:lastRow="0" w:firstColumn="1" w:lastColumn="0" w:noHBand="0" w:noVBand="1"/>
      </w:tblPr>
      <w:tblGrid>
        <w:gridCol w:w="2835"/>
        <w:gridCol w:w="851"/>
        <w:gridCol w:w="709"/>
        <w:gridCol w:w="851"/>
        <w:gridCol w:w="991"/>
        <w:gridCol w:w="4535"/>
      </w:tblGrid>
      <w:tr w:rsidR="006402F2" w:rsidRPr="00D8390E" w14:paraId="76EB8DFE" w14:textId="77777777" w:rsidTr="007E6A62">
        <w:trPr>
          <w:trHeight w:val="156"/>
        </w:trPr>
        <w:tc>
          <w:tcPr>
            <w:tcW w:w="1316" w:type="pct"/>
          </w:tcPr>
          <w:p w14:paraId="1FFC0FD4" w14:textId="77777777" w:rsidR="006402F2" w:rsidRPr="00D8390E" w:rsidRDefault="006402F2" w:rsidP="00E2695F">
            <w:pPr>
              <w:jc w:val="center"/>
              <w:rPr>
                <w:sz w:val="14"/>
                <w:szCs w:val="18"/>
                <w:lang w:val="it-IT"/>
              </w:rPr>
            </w:pPr>
            <w:r w:rsidRPr="00D8390E">
              <w:rPr>
                <w:sz w:val="14"/>
                <w:szCs w:val="18"/>
                <w:lang w:val="it-IT"/>
              </w:rPr>
              <w:t>ワイン名</w:t>
            </w:r>
          </w:p>
        </w:tc>
        <w:tc>
          <w:tcPr>
            <w:tcW w:w="395" w:type="pct"/>
          </w:tcPr>
          <w:p w14:paraId="23F7F95B" w14:textId="77777777" w:rsidR="006402F2" w:rsidRPr="00D8390E" w:rsidRDefault="006402F2" w:rsidP="00E2695F">
            <w:pPr>
              <w:jc w:val="center"/>
              <w:rPr>
                <w:sz w:val="12"/>
                <w:szCs w:val="18"/>
                <w:lang w:val="it-IT"/>
              </w:rPr>
            </w:pPr>
            <w:r w:rsidRPr="00D8390E">
              <w:rPr>
                <w:sz w:val="12"/>
                <w:szCs w:val="18"/>
                <w:lang w:val="it-IT"/>
              </w:rPr>
              <w:t>ヴィンテージ</w:t>
            </w:r>
          </w:p>
        </w:tc>
        <w:tc>
          <w:tcPr>
            <w:tcW w:w="329" w:type="pct"/>
          </w:tcPr>
          <w:p w14:paraId="7B25DA84" w14:textId="77777777" w:rsidR="006402F2" w:rsidRPr="00D8390E" w:rsidRDefault="006402F2" w:rsidP="00E2695F">
            <w:pPr>
              <w:jc w:val="center"/>
              <w:rPr>
                <w:sz w:val="14"/>
                <w:szCs w:val="14"/>
                <w:lang w:val="it-IT"/>
              </w:rPr>
            </w:pPr>
            <w:r w:rsidRPr="00D8390E">
              <w:rPr>
                <w:sz w:val="14"/>
                <w:szCs w:val="14"/>
                <w:lang w:val="it-IT"/>
              </w:rPr>
              <w:t>種類</w:t>
            </w:r>
          </w:p>
        </w:tc>
        <w:tc>
          <w:tcPr>
            <w:tcW w:w="395" w:type="pct"/>
          </w:tcPr>
          <w:p w14:paraId="763CFE93" w14:textId="77777777" w:rsidR="006402F2" w:rsidRPr="00D8390E" w:rsidRDefault="006402F2" w:rsidP="00E2695F">
            <w:pPr>
              <w:jc w:val="center"/>
              <w:rPr>
                <w:sz w:val="14"/>
                <w:szCs w:val="18"/>
                <w:lang w:val="it-IT"/>
              </w:rPr>
            </w:pPr>
            <w:r w:rsidRPr="00D8390E">
              <w:rPr>
                <w:sz w:val="14"/>
                <w:szCs w:val="18"/>
                <w:lang w:val="it-IT"/>
              </w:rPr>
              <w:t>容量</w:t>
            </w:r>
          </w:p>
        </w:tc>
        <w:tc>
          <w:tcPr>
            <w:tcW w:w="460" w:type="pct"/>
          </w:tcPr>
          <w:p w14:paraId="1CFF3ABA" w14:textId="77777777" w:rsidR="006402F2" w:rsidRPr="00D8390E" w:rsidRDefault="006402F2" w:rsidP="00E2695F">
            <w:pPr>
              <w:jc w:val="center"/>
              <w:rPr>
                <w:sz w:val="14"/>
                <w:szCs w:val="18"/>
                <w:lang w:val="it-IT"/>
              </w:rPr>
            </w:pPr>
            <w:r w:rsidRPr="00D8390E">
              <w:rPr>
                <w:sz w:val="14"/>
                <w:szCs w:val="18"/>
                <w:lang w:val="it-IT"/>
              </w:rPr>
              <w:t>上代</w:t>
            </w:r>
            <w:r w:rsidRPr="00D8390E">
              <w:rPr>
                <w:sz w:val="14"/>
                <w:szCs w:val="18"/>
              </w:rPr>
              <w:t>（</w:t>
            </w:r>
            <w:r w:rsidRPr="00D8390E">
              <w:rPr>
                <w:sz w:val="14"/>
                <w:szCs w:val="18"/>
                <w:lang w:val="it-IT"/>
              </w:rPr>
              <w:t>税別</w:t>
            </w:r>
            <w:r w:rsidRPr="00D8390E">
              <w:rPr>
                <w:sz w:val="14"/>
                <w:szCs w:val="18"/>
              </w:rPr>
              <w:t>）</w:t>
            </w:r>
          </w:p>
        </w:tc>
        <w:tc>
          <w:tcPr>
            <w:tcW w:w="2105" w:type="pct"/>
          </w:tcPr>
          <w:p w14:paraId="067CA5A6" w14:textId="77777777" w:rsidR="006402F2" w:rsidRPr="00D8390E" w:rsidRDefault="006402F2" w:rsidP="00E2695F">
            <w:pPr>
              <w:jc w:val="center"/>
              <w:rPr>
                <w:sz w:val="14"/>
                <w:szCs w:val="18"/>
                <w:lang w:val="it-IT"/>
              </w:rPr>
            </w:pPr>
            <w:r w:rsidRPr="00D8390E">
              <w:rPr>
                <w:sz w:val="14"/>
                <w:szCs w:val="18"/>
                <w:lang w:val="it-IT"/>
              </w:rPr>
              <w:t>メモ</w:t>
            </w:r>
          </w:p>
        </w:tc>
      </w:tr>
      <w:tr w:rsidR="003753D7" w:rsidRPr="00D8390E" w14:paraId="7D311EAE" w14:textId="77777777" w:rsidTr="007E6A62">
        <w:trPr>
          <w:trHeight w:val="748"/>
        </w:trPr>
        <w:tc>
          <w:tcPr>
            <w:tcW w:w="1316" w:type="pct"/>
          </w:tcPr>
          <w:p w14:paraId="2B03CEE0" w14:textId="6592AF16" w:rsidR="003753D7" w:rsidRPr="00D8390E" w:rsidRDefault="003753D7" w:rsidP="003753D7">
            <w:pPr>
              <w:jc w:val="left"/>
              <w:rPr>
                <w:b/>
                <w:lang w:val="it-IT"/>
              </w:rPr>
            </w:pPr>
            <w:r w:rsidRPr="00A977B3">
              <w:rPr>
                <w:rFonts w:hint="eastAsia"/>
                <w:b/>
                <w:sz w:val="18"/>
                <w:szCs w:val="18"/>
                <w:lang w:val="it-IT"/>
              </w:rPr>
              <w:t>Sangiovese</w:t>
            </w:r>
            <w:r w:rsidRPr="00D8390E">
              <w:rPr>
                <w:b/>
                <w:lang w:val="it-IT"/>
              </w:rPr>
              <w:t>“</w:t>
            </w:r>
            <w:r>
              <w:rPr>
                <w:rFonts w:hint="eastAsia"/>
                <w:b/>
                <w:lang w:val="it-IT"/>
              </w:rPr>
              <w:t>Fuoriso</w:t>
            </w:r>
            <w:r w:rsidRPr="00D8390E">
              <w:rPr>
                <w:b/>
                <w:lang w:val="it-IT"/>
              </w:rPr>
              <w:t xml:space="preserve">” </w:t>
            </w:r>
            <w:r>
              <w:rPr>
                <w:rFonts w:hint="eastAsia"/>
                <w:b/>
                <w:lang w:val="it-IT"/>
              </w:rPr>
              <w:t xml:space="preserve"> </w:t>
            </w:r>
            <w:r w:rsidRPr="0070181A">
              <w:rPr>
                <w:rFonts w:hint="eastAsia"/>
                <w:b/>
                <w:sz w:val="16"/>
                <w:szCs w:val="16"/>
                <w:lang w:val="it-IT"/>
              </w:rPr>
              <w:t>IGT</w:t>
            </w:r>
          </w:p>
          <w:p w14:paraId="4C243E37" w14:textId="10D97B3A" w:rsidR="003753D7" w:rsidRPr="00D8390E" w:rsidRDefault="003753D7" w:rsidP="003753D7">
            <w:pPr>
              <w:jc w:val="left"/>
              <w:rPr>
                <w:bCs/>
                <w:sz w:val="16"/>
              </w:rPr>
            </w:pPr>
            <w:r>
              <w:rPr>
                <w:rFonts w:hint="eastAsia"/>
                <w:bCs/>
                <w:sz w:val="16"/>
              </w:rPr>
              <w:t>サンジョヴェーゼ“フオリーゾ”</w:t>
            </w:r>
            <w:r w:rsidRPr="00D8390E">
              <w:rPr>
                <w:bCs/>
                <w:sz w:val="16"/>
              </w:rPr>
              <w:t xml:space="preserve"> </w:t>
            </w:r>
          </w:p>
          <w:p w14:paraId="2573B1D4" w14:textId="3A81C2C2" w:rsidR="003753D7" w:rsidRPr="0090167A" w:rsidRDefault="003753D7" w:rsidP="003753D7">
            <w:pPr>
              <w:jc w:val="left"/>
              <w:rPr>
                <w:rFonts w:ascii="HGP創英角ｺﾞｼｯｸUB" w:eastAsia="HGP創英角ｺﾞｼｯｸUB" w:hAnsi="HGP創英角ｺﾞｼｯｸUB"/>
                <w:bCs/>
                <w:color w:val="00B050"/>
                <w:sz w:val="16"/>
                <w:lang w:val="it-IT"/>
              </w:rPr>
            </w:pPr>
            <w:r w:rsidRPr="00D70F73">
              <w:rPr>
                <w:rFonts w:ascii="HGP創英角ｺﾞｼｯｸUB" w:eastAsia="HGP創英角ｺﾞｼｯｸUB" w:hAnsi="HGP創英角ｺﾞｼｯｸUB" w:hint="eastAsia"/>
                <w:bCs/>
                <w:color w:val="00B050"/>
                <w:sz w:val="16"/>
                <w:lang w:val="it-IT"/>
              </w:rPr>
              <w:t>≪</w:t>
            </w:r>
            <w:r w:rsidRPr="00D70F73">
              <w:rPr>
                <w:rFonts w:ascii="HGP創英角ｺﾞｼｯｸUB" w:eastAsia="HGP創英角ｺﾞｼｯｸUB" w:hAnsi="HGP創英角ｺﾞｼｯｸUB"/>
                <w:bCs/>
                <w:color w:val="00B050"/>
                <w:sz w:val="16"/>
                <w:lang w:val="it-IT"/>
              </w:rPr>
              <w:t>新</w:t>
            </w:r>
            <w:r w:rsidRPr="00D70F73">
              <w:rPr>
                <w:rFonts w:ascii="HGP創英角ｺﾞｼｯｸUB" w:eastAsia="HGP創英角ｺﾞｼｯｸUB" w:hAnsi="HGP創英角ｺﾞｼｯｸUB" w:hint="eastAsia"/>
                <w:bCs/>
                <w:color w:val="00B050"/>
                <w:sz w:val="16"/>
                <w:lang w:val="it-IT"/>
              </w:rPr>
              <w:t>アイテム≫</w:t>
            </w:r>
            <w:r w:rsidRPr="0090167A">
              <w:rPr>
                <w:rFonts w:ascii="HGP創英角ｺﾞｼｯｸUB" w:eastAsia="HGP創英角ｺﾞｼｯｸUB" w:hAnsi="HGP創英角ｺﾞｼｯｸUB"/>
                <w:bCs/>
                <w:color w:val="00B050"/>
                <w:sz w:val="16"/>
                <w:lang w:val="it-IT"/>
              </w:rPr>
              <w:t xml:space="preserve"> </w:t>
            </w:r>
          </w:p>
          <w:p w14:paraId="37A1EC14" w14:textId="77777777" w:rsidR="003753D7" w:rsidRPr="00D8390E" w:rsidRDefault="003753D7" w:rsidP="003753D7">
            <w:pPr>
              <w:jc w:val="left"/>
              <w:rPr>
                <w:b/>
                <w:lang w:val="it-IT"/>
              </w:rPr>
            </w:pPr>
          </w:p>
        </w:tc>
        <w:tc>
          <w:tcPr>
            <w:tcW w:w="395" w:type="pct"/>
            <w:vAlign w:val="center"/>
          </w:tcPr>
          <w:p w14:paraId="59EA93C1" w14:textId="7F68D436" w:rsidR="003753D7" w:rsidRPr="00CE4137" w:rsidRDefault="003753D7" w:rsidP="003753D7">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17</w:t>
            </w:r>
          </w:p>
        </w:tc>
        <w:tc>
          <w:tcPr>
            <w:tcW w:w="329" w:type="pct"/>
            <w:vAlign w:val="center"/>
          </w:tcPr>
          <w:p w14:paraId="173340D0" w14:textId="763DF190" w:rsidR="003753D7" w:rsidRPr="00D8390E" w:rsidRDefault="003753D7" w:rsidP="003753D7">
            <w:pPr>
              <w:jc w:val="center"/>
              <w:rPr>
                <w:sz w:val="18"/>
                <w:szCs w:val="18"/>
              </w:rPr>
            </w:pPr>
            <w:r w:rsidRPr="00D8390E">
              <w:rPr>
                <w:sz w:val="18"/>
                <w:szCs w:val="18"/>
              </w:rPr>
              <w:t>赤</w:t>
            </w:r>
          </w:p>
        </w:tc>
        <w:tc>
          <w:tcPr>
            <w:tcW w:w="395" w:type="pct"/>
            <w:vAlign w:val="center"/>
          </w:tcPr>
          <w:p w14:paraId="244A1C0B" w14:textId="416906D7" w:rsidR="003753D7" w:rsidRPr="00D8390E" w:rsidRDefault="003753D7" w:rsidP="003753D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4A22997A" w14:textId="446D5905" w:rsidR="003753D7" w:rsidRPr="00544D75" w:rsidRDefault="003753D7" w:rsidP="003753D7">
            <w:pPr>
              <w:jc w:val="center"/>
              <w:rPr>
                <w:b/>
                <w:sz w:val="18"/>
              </w:rPr>
            </w:pPr>
            <w:r w:rsidRPr="00544D75">
              <w:rPr>
                <w:b/>
                <w:sz w:val="18"/>
              </w:rPr>
              <w:t>￥</w:t>
            </w:r>
            <w:r>
              <w:rPr>
                <w:rFonts w:hint="eastAsia"/>
                <w:b/>
                <w:sz w:val="18"/>
              </w:rPr>
              <w:t>4</w:t>
            </w:r>
            <w:r w:rsidRPr="00544D75">
              <w:rPr>
                <w:b/>
                <w:sz w:val="18"/>
              </w:rPr>
              <w:t>,</w:t>
            </w:r>
            <w:r>
              <w:rPr>
                <w:b/>
                <w:sz w:val="18"/>
              </w:rPr>
              <w:t>5</w:t>
            </w:r>
            <w:r w:rsidRPr="00544D75">
              <w:rPr>
                <w:b/>
                <w:sz w:val="18"/>
              </w:rPr>
              <w:t>00</w:t>
            </w:r>
          </w:p>
        </w:tc>
        <w:tc>
          <w:tcPr>
            <w:tcW w:w="2105" w:type="pct"/>
          </w:tcPr>
          <w:p w14:paraId="08C57D8D" w14:textId="5D51E7B6" w:rsidR="005F4A5B" w:rsidRPr="005F4A5B" w:rsidRDefault="00BF29DB" w:rsidP="003753D7">
            <w:pPr>
              <w:tabs>
                <w:tab w:val="left" w:pos="1020"/>
              </w:tabs>
              <w:rPr>
                <w:sz w:val="14"/>
                <w:szCs w:val="14"/>
              </w:rPr>
            </w:pPr>
            <w:r w:rsidRPr="00D8390E">
              <w:rPr>
                <w:sz w:val="14"/>
              </w:rPr>
              <w:t>サンジョヴェーゼ、樹齢</w:t>
            </w:r>
            <w:r w:rsidRPr="00D8390E">
              <w:rPr>
                <w:sz w:val="14"/>
              </w:rPr>
              <w:t>70</w:t>
            </w:r>
            <w:r w:rsidRPr="00D8390E">
              <w:rPr>
                <w:sz w:val="14"/>
              </w:rPr>
              <w:t>年。収穫後</w:t>
            </w:r>
            <w:r>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sidR="005F4A5B">
              <w:rPr>
                <w:rFonts w:hint="eastAsia"/>
                <w:sz w:val="14"/>
              </w:rPr>
              <w:t>6</w:t>
            </w:r>
            <w:r w:rsidR="005F4A5B">
              <w:rPr>
                <w:sz w:val="14"/>
              </w:rPr>
              <w:t>0</w:t>
            </w:r>
            <w:r w:rsidRPr="00D8390E">
              <w:rPr>
                <w:sz w:val="14"/>
              </w:rPr>
              <w:t>か月、ボトル詰め後</w:t>
            </w:r>
            <w:r w:rsidRPr="00D8390E">
              <w:rPr>
                <w:sz w:val="14"/>
              </w:rPr>
              <w:t>12</w:t>
            </w:r>
            <w:r w:rsidRPr="00D8390E">
              <w:rPr>
                <w:sz w:val="14"/>
              </w:rPr>
              <w:t>か月の熟成。</w:t>
            </w:r>
            <w:r w:rsidR="005F4A5B">
              <w:rPr>
                <w:rFonts w:hint="eastAsia"/>
                <w:sz w:val="14"/>
              </w:rPr>
              <w:t>カステルペルソとして醸造していたものの、熟成の過程で全く異なる特徴とヴォリューム。複雑さを感じたヴィンテージ。</w:t>
            </w:r>
          </w:p>
          <w:p w14:paraId="2C66C21A" w14:textId="71EFB171" w:rsidR="003753D7" w:rsidRPr="00F61317" w:rsidRDefault="005F4A5B" w:rsidP="005F4A5B">
            <w:pPr>
              <w:tabs>
                <w:tab w:val="left" w:pos="1020"/>
              </w:tabs>
              <w:rPr>
                <w:sz w:val="14"/>
                <w:szCs w:val="21"/>
              </w:rPr>
            </w:pPr>
            <w:r w:rsidRPr="005F4A5B">
              <w:rPr>
                <w:rFonts w:hint="eastAsia"/>
                <w:sz w:val="14"/>
                <w:szCs w:val="14"/>
                <w:lang w:val="it-IT"/>
              </w:rPr>
              <w:t>2017</w:t>
            </w:r>
            <w:r w:rsidRPr="005F4A5B">
              <w:rPr>
                <w:rFonts w:hint="eastAsia"/>
                <w:sz w:val="14"/>
                <w:szCs w:val="14"/>
                <w:lang w:val="it-IT"/>
              </w:rPr>
              <w:t>という猛暑・水不足のヴィンテージに、彼らの強い粘土質土壌が生み出した通常ではありえない表現。いつものカステルペルソにはあり得ない、収まらない存在</w:t>
            </w:r>
            <w:r>
              <w:rPr>
                <w:rFonts w:hint="eastAsia"/>
                <w:sz w:val="14"/>
                <w:szCs w:val="14"/>
                <w:lang w:val="it-IT"/>
              </w:rPr>
              <w:t>という意。</w:t>
            </w:r>
            <w:r>
              <w:rPr>
                <w:rFonts w:hint="eastAsia"/>
                <w:sz w:val="14"/>
              </w:rPr>
              <w:t>じっくりと時間をかけて表現された、ルイーザ最高の赤ワイン。</w:t>
            </w:r>
          </w:p>
        </w:tc>
      </w:tr>
      <w:tr w:rsidR="003753D7" w:rsidRPr="00D8390E" w14:paraId="3774065F" w14:textId="77777777" w:rsidTr="007E6A62">
        <w:trPr>
          <w:trHeight w:val="748"/>
        </w:trPr>
        <w:tc>
          <w:tcPr>
            <w:tcW w:w="1316" w:type="pct"/>
          </w:tcPr>
          <w:p w14:paraId="45B34E6C" w14:textId="77777777" w:rsidR="003753D7" w:rsidRPr="00D8390E" w:rsidRDefault="003753D7" w:rsidP="003753D7">
            <w:pPr>
              <w:jc w:val="left"/>
              <w:rPr>
                <w:b/>
                <w:lang w:val="it-IT"/>
              </w:rPr>
            </w:pPr>
            <w:r w:rsidRPr="00D8390E">
              <w:rPr>
                <w:b/>
                <w:lang w:val="it-IT"/>
              </w:rPr>
              <w:t xml:space="preserve">“Pensiero” </w:t>
            </w:r>
            <w:r>
              <w:rPr>
                <w:rFonts w:hint="eastAsia"/>
                <w:b/>
                <w:lang w:val="it-IT"/>
              </w:rPr>
              <w:t xml:space="preserve"> </w:t>
            </w:r>
            <w:r w:rsidRPr="0070181A">
              <w:rPr>
                <w:rFonts w:hint="eastAsia"/>
                <w:b/>
                <w:sz w:val="16"/>
                <w:szCs w:val="16"/>
                <w:lang w:val="it-IT"/>
              </w:rPr>
              <w:t>IGT</w:t>
            </w:r>
          </w:p>
          <w:p w14:paraId="0AD45689" w14:textId="77777777" w:rsidR="003753D7" w:rsidRPr="00D8390E" w:rsidRDefault="003753D7" w:rsidP="003753D7">
            <w:pPr>
              <w:jc w:val="left"/>
              <w:rPr>
                <w:bCs/>
                <w:sz w:val="16"/>
              </w:rPr>
            </w:pPr>
            <w:r w:rsidRPr="00D8390E">
              <w:rPr>
                <w:bCs/>
                <w:sz w:val="16"/>
              </w:rPr>
              <w:t>ペンスィエロ</w:t>
            </w:r>
            <w:r w:rsidRPr="00D8390E">
              <w:rPr>
                <w:bCs/>
                <w:sz w:val="16"/>
              </w:rPr>
              <w:t xml:space="preserve"> </w:t>
            </w:r>
          </w:p>
          <w:p w14:paraId="53961241" w14:textId="77777777" w:rsidR="003753D7" w:rsidRPr="00D8390E" w:rsidRDefault="003753D7" w:rsidP="003753D7">
            <w:pPr>
              <w:jc w:val="left"/>
              <w:rPr>
                <w:lang w:val="it-IT"/>
              </w:rPr>
            </w:pPr>
          </w:p>
        </w:tc>
        <w:tc>
          <w:tcPr>
            <w:tcW w:w="395" w:type="pct"/>
            <w:vAlign w:val="center"/>
          </w:tcPr>
          <w:p w14:paraId="3F4737DB" w14:textId="77777777" w:rsidR="003753D7" w:rsidRPr="00CE4137" w:rsidRDefault="003753D7" w:rsidP="003753D7">
            <w:pPr>
              <w:jc w:val="center"/>
              <w:rPr>
                <w:b/>
                <w:sz w:val="18"/>
                <w:szCs w:val="18"/>
                <w:lang w:val="it-IT"/>
              </w:rPr>
            </w:pPr>
            <w:r w:rsidRPr="00CE4137">
              <w:rPr>
                <w:rFonts w:hint="eastAsia"/>
                <w:b/>
                <w:sz w:val="18"/>
                <w:szCs w:val="18"/>
                <w:lang w:val="it-IT"/>
              </w:rPr>
              <w:t>2</w:t>
            </w:r>
            <w:r w:rsidRPr="00CE4137">
              <w:rPr>
                <w:b/>
                <w:sz w:val="18"/>
                <w:szCs w:val="18"/>
                <w:lang w:val="it-IT"/>
              </w:rPr>
              <w:t>0</w:t>
            </w:r>
            <w:r>
              <w:rPr>
                <w:b/>
                <w:sz w:val="18"/>
                <w:szCs w:val="18"/>
                <w:lang w:val="it-IT"/>
              </w:rPr>
              <w:t>21</w:t>
            </w:r>
          </w:p>
        </w:tc>
        <w:tc>
          <w:tcPr>
            <w:tcW w:w="329" w:type="pct"/>
            <w:vAlign w:val="center"/>
          </w:tcPr>
          <w:p w14:paraId="2A36AA25" w14:textId="77777777" w:rsidR="003753D7" w:rsidRPr="00D8390E" w:rsidRDefault="003753D7" w:rsidP="003753D7">
            <w:pPr>
              <w:jc w:val="center"/>
              <w:rPr>
                <w:sz w:val="18"/>
                <w:szCs w:val="18"/>
              </w:rPr>
            </w:pPr>
            <w:r w:rsidRPr="00D8390E">
              <w:rPr>
                <w:sz w:val="18"/>
                <w:szCs w:val="18"/>
              </w:rPr>
              <w:t>赤</w:t>
            </w:r>
          </w:p>
        </w:tc>
        <w:tc>
          <w:tcPr>
            <w:tcW w:w="395" w:type="pct"/>
            <w:vAlign w:val="center"/>
          </w:tcPr>
          <w:p w14:paraId="0E2A2243" w14:textId="77777777" w:rsidR="003753D7" w:rsidRPr="00D8390E" w:rsidRDefault="003753D7" w:rsidP="003753D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01712F7F" w14:textId="77777777" w:rsidR="003753D7" w:rsidRPr="00544D75" w:rsidRDefault="003753D7" w:rsidP="003753D7">
            <w:pPr>
              <w:jc w:val="center"/>
              <w:rPr>
                <w:b/>
                <w:sz w:val="18"/>
                <w:szCs w:val="18"/>
              </w:rPr>
            </w:pPr>
            <w:r w:rsidRPr="00544D75">
              <w:rPr>
                <w:b/>
                <w:sz w:val="18"/>
              </w:rPr>
              <w:t>￥</w:t>
            </w:r>
            <w:r w:rsidRPr="00544D75">
              <w:rPr>
                <w:rFonts w:hint="eastAsia"/>
                <w:b/>
                <w:sz w:val="18"/>
              </w:rPr>
              <w:t>2</w:t>
            </w:r>
            <w:r w:rsidRPr="00544D75">
              <w:rPr>
                <w:b/>
                <w:sz w:val="18"/>
              </w:rPr>
              <w:t>,</w:t>
            </w:r>
            <w:r>
              <w:rPr>
                <w:b/>
                <w:sz w:val="18"/>
              </w:rPr>
              <w:t>4</w:t>
            </w:r>
            <w:r w:rsidRPr="00544D75">
              <w:rPr>
                <w:b/>
                <w:sz w:val="18"/>
              </w:rPr>
              <w:t>00</w:t>
            </w:r>
          </w:p>
        </w:tc>
        <w:tc>
          <w:tcPr>
            <w:tcW w:w="2105" w:type="pct"/>
          </w:tcPr>
          <w:p w14:paraId="6F0F426B" w14:textId="5E8723C0" w:rsidR="003753D7" w:rsidRPr="00F61317" w:rsidRDefault="003753D7" w:rsidP="005F4A5B">
            <w:pPr>
              <w:tabs>
                <w:tab w:val="left" w:pos="1020"/>
              </w:tabs>
              <w:rPr>
                <w:b/>
                <w:bCs/>
                <w:sz w:val="14"/>
              </w:rPr>
            </w:pPr>
            <w:r w:rsidRPr="00F61317">
              <w:rPr>
                <w:rFonts w:hint="eastAsia"/>
                <w:sz w:val="14"/>
                <w:szCs w:val="21"/>
              </w:rPr>
              <w:t>サンジョヴェーゼ主体、樹齢</w:t>
            </w:r>
            <w:r w:rsidRPr="00F61317">
              <w:rPr>
                <w:rFonts w:hint="eastAsia"/>
                <w:sz w:val="14"/>
                <w:szCs w:val="21"/>
              </w:rPr>
              <w:t>10</w:t>
            </w:r>
            <w:r w:rsidRPr="00F61317">
              <w:rPr>
                <w:rFonts w:hint="eastAsia"/>
                <w:sz w:val="14"/>
                <w:szCs w:val="21"/>
              </w:rPr>
              <w:t>～</w:t>
            </w:r>
            <w:r w:rsidRPr="00F61317">
              <w:rPr>
                <w:rFonts w:hint="eastAsia"/>
                <w:sz w:val="14"/>
                <w:szCs w:val="21"/>
              </w:rPr>
              <w:t>20</w:t>
            </w:r>
            <w:r w:rsidRPr="00F61317">
              <w:rPr>
                <w:rFonts w:hint="eastAsia"/>
                <w:sz w:val="14"/>
                <w:szCs w:val="21"/>
              </w:rPr>
              <w:t>年前後の畑。収穫後、除梗せず果皮と共に</w:t>
            </w:r>
            <w:r w:rsidRPr="00F61317">
              <w:rPr>
                <w:rFonts w:hint="eastAsia"/>
                <w:sz w:val="14"/>
                <w:szCs w:val="21"/>
              </w:rPr>
              <w:t>4</w:t>
            </w:r>
            <w:r w:rsidRPr="00F61317">
              <w:rPr>
                <w:rFonts w:hint="eastAsia"/>
                <w:sz w:val="14"/>
                <w:szCs w:val="21"/>
              </w:rPr>
              <w:t>週間、緩やかに醗酵が進む。圧搾後そのままセメントタンクにて</w:t>
            </w:r>
            <w:r w:rsidRPr="00F61317">
              <w:rPr>
                <w:rFonts w:hint="eastAsia"/>
                <w:sz w:val="14"/>
                <w:szCs w:val="21"/>
              </w:rPr>
              <w:t>12</w:t>
            </w:r>
            <w:r w:rsidRPr="00F61317">
              <w:rPr>
                <w:rFonts w:hint="eastAsia"/>
                <w:sz w:val="14"/>
                <w:szCs w:val="21"/>
              </w:rPr>
              <w:t>か月の熟成。地元のレストランや個人向けのスフーゾ（量り売り）でしたが、コロナウィルスにより、地元消費が停止したことから生まれた、気兼ねなく飲めるテーブルワイン。</w:t>
            </w:r>
          </w:p>
        </w:tc>
      </w:tr>
      <w:tr w:rsidR="003753D7" w:rsidRPr="00D8390E" w14:paraId="063F61FB" w14:textId="77777777" w:rsidTr="007E6A62">
        <w:trPr>
          <w:trHeight w:val="1421"/>
        </w:trPr>
        <w:tc>
          <w:tcPr>
            <w:tcW w:w="1316" w:type="pct"/>
          </w:tcPr>
          <w:p w14:paraId="1783A6EC" w14:textId="77777777" w:rsidR="003753D7" w:rsidRPr="0070181A" w:rsidRDefault="003753D7" w:rsidP="003753D7">
            <w:pPr>
              <w:rPr>
                <w:b/>
                <w:sz w:val="16"/>
                <w:szCs w:val="16"/>
                <w:lang w:val="it-IT"/>
              </w:rPr>
            </w:pPr>
            <w:r>
              <w:rPr>
                <w:b/>
                <w:lang w:val="it-IT"/>
              </w:rPr>
              <w:t xml:space="preserve">Chianti  </w:t>
            </w:r>
            <w:r w:rsidRPr="0070181A">
              <w:rPr>
                <w:b/>
                <w:sz w:val="16"/>
                <w:szCs w:val="16"/>
                <w:lang w:val="it-IT"/>
              </w:rPr>
              <w:t xml:space="preserve"> DOCG</w:t>
            </w:r>
          </w:p>
          <w:p w14:paraId="30A76668" w14:textId="77777777" w:rsidR="003753D7" w:rsidRPr="00CA75D6" w:rsidRDefault="003753D7" w:rsidP="003753D7">
            <w:pPr>
              <w:rPr>
                <w:bCs/>
                <w:sz w:val="16"/>
              </w:rPr>
            </w:pPr>
            <w:r w:rsidRPr="00CA75D6">
              <w:rPr>
                <w:rFonts w:hint="eastAsia"/>
                <w:bCs/>
                <w:sz w:val="16"/>
                <w:szCs w:val="16"/>
                <w:lang w:val="it-IT"/>
              </w:rPr>
              <w:t>キァンティ</w:t>
            </w:r>
            <w:r w:rsidRPr="00CA75D6">
              <w:rPr>
                <w:rFonts w:hint="eastAsia"/>
                <w:bCs/>
                <w:sz w:val="16"/>
              </w:rPr>
              <w:t xml:space="preserve"> </w:t>
            </w:r>
          </w:p>
          <w:p w14:paraId="0C3AE1C8" w14:textId="77777777" w:rsidR="003753D7" w:rsidRPr="00D8390E" w:rsidRDefault="003753D7" w:rsidP="003753D7">
            <w:pPr>
              <w:jc w:val="left"/>
              <w:rPr>
                <w:b/>
                <w:sz w:val="16"/>
              </w:rPr>
            </w:pPr>
          </w:p>
        </w:tc>
        <w:tc>
          <w:tcPr>
            <w:tcW w:w="395" w:type="pct"/>
            <w:vAlign w:val="center"/>
          </w:tcPr>
          <w:p w14:paraId="49F45B1F" w14:textId="77777777" w:rsidR="003753D7" w:rsidRPr="00D8390E" w:rsidRDefault="003753D7" w:rsidP="003753D7">
            <w:pPr>
              <w:jc w:val="center"/>
              <w:rPr>
                <w:b/>
                <w:sz w:val="16"/>
                <w:szCs w:val="18"/>
                <w:lang w:val="it-IT"/>
              </w:rPr>
            </w:pPr>
            <w:r>
              <w:rPr>
                <w:rFonts w:hint="eastAsia"/>
                <w:b/>
                <w:sz w:val="18"/>
                <w:lang w:val="it-IT"/>
              </w:rPr>
              <w:t>2020</w:t>
            </w:r>
          </w:p>
        </w:tc>
        <w:tc>
          <w:tcPr>
            <w:tcW w:w="329" w:type="pct"/>
            <w:vAlign w:val="center"/>
          </w:tcPr>
          <w:p w14:paraId="3E588735" w14:textId="77777777" w:rsidR="003753D7" w:rsidRPr="00D8390E" w:rsidRDefault="003753D7" w:rsidP="003753D7">
            <w:pPr>
              <w:jc w:val="center"/>
              <w:rPr>
                <w:sz w:val="18"/>
                <w:szCs w:val="18"/>
              </w:rPr>
            </w:pPr>
            <w:r>
              <w:rPr>
                <w:rFonts w:hint="eastAsia"/>
                <w:sz w:val="18"/>
                <w:szCs w:val="18"/>
              </w:rPr>
              <w:t>赤</w:t>
            </w:r>
          </w:p>
        </w:tc>
        <w:tc>
          <w:tcPr>
            <w:tcW w:w="395" w:type="pct"/>
            <w:vAlign w:val="center"/>
          </w:tcPr>
          <w:p w14:paraId="6547D903" w14:textId="77777777" w:rsidR="003753D7" w:rsidRPr="00D8390E" w:rsidRDefault="003753D7" w:rsidP="003753D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105D435A" w14:textId="77777777" w:rsidR="003753D7" w:rsidRPr="00544D75" w:rsidRDefault="003753D7" w:rsidP="003753D7">
            <w:pPr>
              <w:jc w:val="center"/>
              <w:rPr>
                <w:rFonts w:cs="Calibri"/>
                <w:b/>
                <w:sz w:val="18"/>
                <w:szCs w:val="18"/>
                <w:lang w:val="it-IT"/>
              </w:rPr>
            </w:pPr>
            <w:r w:rsidRPr="00544D75">
              <w:rPr>
                <w:rFonts w:hint="eastAsia"/>
                <w:b/>
                <w:sz w:val="18"/>
              </w:rPr>
              <w:t>￥</w:t>
            </w:r>
            <w:r>
              <w:rPr>
                <w:rFonts w:hint="eastAsia"/>
                <w:b/>
                <w:sz w:val="18"/>
              </w:rPr>
              <w:t>2</w:t>
            </w:r>
            <w:r w:rsidRPr="00544D75">
              <w:rPr>
                <w:rFonts w:hint="eastAsia"/>
                <w:b/>
                <w:sz w:val="18"/>
              </w:rPr>
              <w:t>,</w:t>
            </w:r>
            <w:r>
              <w:rPr>
                <w:b/>
                <w:sz w:val="18"/>
              </w:rPr>
              <w:t>9</w:t>
            </w:r>
            <w:r w:rsidRPr="00544D75">
              <w:rPr>
                <w:rFonts w:hint="eastAsia"/>
                <w:b/>
                <w:sz w:val="18"/>
              </w:rPr>
              <w:t>00</w:t>
            </w:r>
          </w:p>
        </w:tc>
        <w:tc>
          <w:tcPr>
            <w:tcW w:w="2105" w:type="pct"/>
          </w:tcPr>
          <w:p w14:paraId="64ED7F74" w14:textId="77777777" w:rsidR="003753D7" w:rsidRPr="00D8390E" w:rsidRDefault="003753D7" w:rsidP="003753D7">
            <w:pPr>
              <w:rPr>
                <w:sz w:val="14"/>
                <w:szCs w:val="21"/>
              </w:rPr>
            </w:pPr>
            <w:r w:rsidRPr="00320D54">
              <w:rPr>
                <w:sz w:val="14"/>
              </w:rPr>
              <w:t>サンジョヴェーゼ、カナイオーロ、コロリーノ、トレッビアーノ</w:t>
            </w:r>
            <w:r>
              <w:rPr>
                <w:rFonts w:hint="eastAsia"/>
                <w:sz w:val="14"/>
              </w:rPr>
              <w:t xml:space="preserve"> </w:t>
            </w:r>
            <w:r w:rsidRPr="00320D54">
              <w:rPr>
                <w:sz w:val="14"/>
              </w:rPr>
              <w:t>トスカーノ</w:t>
            </w:r>
            <w:r>
              <w:rPr>
                <w:rFonts w:hint="eastAsia"/>
                <w:sz w:val="14"/>
              </w:rPr>
              <w:t>、樹齢</w:t>
            </w:r>
            <w:r>
              <w:rPr>
                <w:rFonts w:hint="eastAsia"/>
                <w:sz w:val="14"/>
              </w:rPr>
              <w:t>45</w:t>
            </w:r>
            <w:r>
              <w:rPr>
                <w:rFonts w:hint="eastAsia"/>
                <w:sz w:val="14"/>
              </w:rPr>
              <w:t>年～。収穫後、セメントタンクにて</w:t>
            </w:r>
            <w:r>
              <w:rPr>
                <w:rFonts w:hint="eastAsia"/>
                <w:sz w:val="14"/>
              </w:rPr>
              <w:t>3</w:t>
            </w:r>
            <w:r>
              <w:rPr>
                <w:rFonts w:hint="eastAsia"/>
                <w:sz w:val="14"/>
              </w:rPr>
              <w:t>週間の全房醗酵、野生酵母にて醗酵。圧搾後、大樽にて</w:t>
            </w:r>
            <w:r>
              <w:rPr>
                <w:rFonts w:hint="eastAsia"/>
                <w:sz w:val="14"/>
              </w:rPr>
              <w:t>24</w:t>
            </w:r>
            <w:r>
              <w:rPr>
                <w:rFonts w:hint="eastAsia"/>
                <w:sz w:val="14"/>
              </w:rPr>
              <w:t>か月熟成。昔のキァンティの醸造方法と同じ、除梗せずに醗酵を行う。そのために果実の熟成だけでなく、果梗まで完熟するのを待ってから収穫するという、ストイックすぎるこだわりで造られるルイーザのキァンティ。</w:t>
            </w:r>
          </w:p>
        </w:tc>
      </w:tr>
      <w:tr w:rsidR="003753D7" w:rsidRPr="00D8390E" w14:paraId="4B4A4217" w14:textId="77777777" w:rsidTr="007E6A62">
        <w:tc>
          <w:tcPr>
            <w:tcW w:w="1316" w:type="pct"/>
          </w:tcPr>
          <w:p w14:paraId="384FF24B" w14:textId="77777777" w:rsidR="003753D7" w:rsidRDefault="003753D7" w:rsidP="003753D7">
            <w:pPr>
              <w:rPr>
                <w:b/>
                <w:sz w:val="18"/>
                <w:szCs w:val="18"/>
                <w:lang w:val="it-IT"/>
              </w:rPr>
            </w:pPr>
            <w:r>
              <w:rPr>
                <w:b/>
                <w:lang w:val="it-IT"/>
              </w:rPr>
              <w:lastRenderedPageBreak/>
              <w:t>“Giuno”</w:t>
            </w:r>
            <w:r w:rsidRPr="00FC2ACD">
              <w:rPr>
                <w:b/>
                <w:sz w:val="18"/>
                <w:szCs w:val="18"/>
                <w:lang w:val="it-IT"/>
              </w:rPr>
              <w:t>Chianti Riserva</w:t>
            </w:r>
          </w:p>
          <w:p w14:paraId="63ABCFF0" w14:textId="59122AC7" w:rsidR="00F96394" w:rsidRPr="00F96394" w:rsidRDefault="00F96394" w:rsidP="003753D7">
            <w:pPr>
              <w:rPr>
                <w:b/>
                <w:sz w:val="18"/>
                <w:szCs w:val="18"/>
                <w:lang w:val="it-IT"/>
              </w:rPr>
            </w:pPr>
            <w:r w:rsidRPr="00F96394">
              <w:rPr>
                <w:rFonts w:hint="eastAsia"/>
                <w:b/>
                <w:sz w:val="16"/>
                <w:szCs w:val="16"/>
                <w:lang w:val="it-IT"/>
              </w:rPr>
              <w:t>DOCG</w:t>
            </w:r>
          </w:p>
          <w:p w14:paraId="44378950" w14:textId="6E0EFBB0" w:rsidR="003753D7" w:rsidRPr="00D8390E" w:rsidRDefault="003753D7" w:rsidP="003753D7">
            <w:pPr>
              <w:jc w:val="left"/>
              <w:rPr>
                <w:b/>
              </w:rPr>
            </w:pPr>
            <w:r w:rsidRPr="005B75CE">
              <w:rPr>
                <w:bCs/>
                <w:sz w:val="16"/>
                <w:szCs w:val="16"/>
                <w:lang w:val="it-IT"/>
              </w:rPr>
              <w:t>“</w:t>
            </w:r>
            <w:r w:rsidRPr="005B75CE">
              <w:rPr>
                <w:rFonts w:hint="eastAsia"/>
                <w:bCs/>
                <w:sz w:val="16"/>
                <w:szCs w:val="16"/>
                <w:lang w:val="it-IT"/>
              </w:rPr>
              <w:t>ジューノ</w:t>
            </w:r>
            <w:r w:rsidRPr="005B75CE">
              <w:rPr>
                <w:bCs/>
                <w:sz w:val="16"/>
                <w:szCs w:val="16"/>
                <w:lang w:val="it-IT"/>
              </w:rPr>
              <w:t>”</w:t>
            </w:r>
            <w:r w:rsidRPr="005B75CE">
              <w:rPr>
                <w:rFonts w:hint="eastAsia"/>
                <w:bCs/>
                <w:sz w:val="16"/>
                <w:szCs w:val="16"/>
                <w:lang w:val="it-IT"/>
              </w:rPr>
              <w:t xml:space="preserve"> </w:t>
            </w:r>
            <w:r w:rsidRPr="005B75CE">
              <w:rPr>
                <w:rFonts w:hint="eastAsia"/>
                <w:bCs/>
                <w:sz w:val="16"/>
                <w:szCs w:val="16"/>
                <w:lang w:val="it-IT"/>
              </w:rPr>
              <w:t>キァンティ</w:t>
            </w:r>
            <w:r w:rsidRPr="005B75CE">
              <w:rPr>
                <w:rFonts w:hint="eastAsia"/>
                <w:bCs/>
                <w:sz w:val="16"/>
                <w:szCs w:val="16"/>
                <w:lang w:val="it-IT"/>
              </w:rPr>
              <w:t xml:space="preserve"> </w:t>
            </w:r>
            <w:r w:rsidRPr="005B75CE">
              <w:rPr>
                <w:rFonts w:hint="eastAsia"/>
                <w:bCs/>
                <w:sz w:val="16"/>
                <w:szCs w:val="16"/>
                <w:lang w:val="it-IT"/>
              </w:rPr>
              <w:t>リゼルヴァ</w:t>
            </w:r>
            <w:r w:rsidRPr="005B75CE">
              <w:rPr>
                <w:rFonts w:hint="eastAsia"/>
                <w:bCs/>
                <w:sz w:val="16"/>
              </w:rPr>
              <w:t xml:space="preserve"> </w:t>
            </w:r>
          </w:p>
        </w:tc>
        <w:tc>
          <w:tcPr>
            <w:tcW w:w="395" w:type="pct"/>
            <w:vAlign w:val="center"/>
          </w:tcPr>
          <w:p w14:paraId="219B9FBA" w14:textId="7513E21F" w:rsidR="003753D7" w:rsidRPr="00D8390E" w:rsidRDefault="003753D7" w:rsidP="003753D7">
            <w:pPr>
              <w:jc w:val="center"/>
              <w:rPr>
                <w:b/>
                <w:sz w:val="18"/>
                <w:szCs w:val="18"/>
                <w:lang w:val="it-IT"/>
              </w:rPr>
            </w:pPr>
            <w:r>
              <w:rPr>
                <w:rFonts w:hint="eastAsia"/>
                <w:b/>
                <w:sz w:val="18"/>
                <w:lang w:val="it-IT"/>
              </w:rPr>
              <w:t>201</w:t>
            </w:r>
            <w:r>
              <w:rPr>
                <w:b/>
                <w:sz w:val="18"/>
                <w:lang w:val="it-IT"/>
              </w:rPr>
              <w:t>9</w:t>
            </w:r>
          </w:p>
        </w:tc>
        <w:tc>
          <w:tcPr>
            <w:tcW w:w="329" w:type="pct"/>
            <w:vAlign w:val="center"/>
          </w:tcPr>
          <w:p w14:paraId="6A4B57FE" w14:textId="0D05DD2C" w:rsidR="003753D7" w:rsidRPr="00D8390E" w:rsidRDefault="003753D7" w:rsidP="003753D7">
            <w:pPr>
              <w:jc w:val="center"/>
              <w:rPr>
                <w:sz w:val="18"/>
                <w:szCs w:val="18"/>
              </w:rPr>
            </w:pPr>
            <w:r w:rsidRPr="00876D3A">
              <w:rPr>
                <w:rFonts w:hint="eastAsia"/>
                <w:sz w:val="18"/>
                <w:szCs w:val="18"/>
              </w:rPr>
              <w:t>赤</w:t>
            </w:r>
          </w:p>
        </w:tc>
        <w:tc>
          <w:tcPr>
            <w:tcW w:w="395" w:type="pct"/>
            <w:vAlign w:val="center"/>
          </w:tcPr>
          <w:p w14:paraId="677B98AB" w14:textId="3502A22C" w:rsidR="003753D7" w:rsidRPr="00D8390E" w:rsidRDefault="003753D7" w:rsidP="003753D7">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0B9CB975" w14:textId="482B6203" w:rsidR="003753D7" w:rsidRPr="00544D75" w:rsidRDefault="003753D7" w:rsidP="003753D7">
            <w:pPr>
              <w:jc w:val="center"/>
              <w:rPr>
                <w:b/>
                <w:sz w:val="18"/>
              </w:rPr>
            </w:pPr>
            <w:r w:rsidRPr="00753C09">
              <w:rPr>
                <w:rFonts w:hint="eastAsia"/>
                <w:b/>
                <w:sz w:val="18"/>
              </w:rPr>
              <w:t>￥</w:t>
            </w:r>
            <w:r>
              <w:rPr>
                <w:rFonts w:hint="eastAsia"/>
                <w:b/>
                <w:sz w:val="18"/>
              </w:rPr>
              <w:t>3,</w:t>
            </w:r>
            <w:r>
              <w:rPr>
                <w:b/>
                <w:sz w:val="18"/>
              </w:rPr>
              <w:t>5</w:t>
            </w:r>
            <w:r>
              <w:rPr>
                <w:rFonts w:hint="eastAsia"/>
                <w:b/>
                <w:sz w:val="18"/>
              </w:rPr>
              <w:t>00</w:t>
            </w:r>
          </w:p>
        </w:tc>
        <w:tc>
          <w:tcPr>
            <w:tcW w:w="2105" w:type="pct"/>
          </w:tcPr>
          <w:p w14:paraId="16836F1C" w14:textId="4ACCFC6E" w:rsidR="003753D7" w:rsidRPr="00D8390E" w:rsidRDefault="003753D7" w:rsidP="00F96394">
            <w:pPr>
              <w:rPr>
                <w:sz w:val="14"/>
              </w:rPr>
            </w:pPr>
            <w:r w:rsidRPr="00320D54">
              <w:rPr>
                <w:sz w:val="14"/>
              </w:rPr>
              <w:t>サンジョヴェーゼ、カナイオーロ、コロリーノ、トレッビアーノ</w:t>
            </w:r>
            <w:r>
              <w:rPr>
                <w:rFonts w:hint="eastAsia"/>
                <w:sz w:val="14"/>
              </w:rPr>
              <w:t xml:space="preserve"> </w:t>
            </w:r>
            <w:r w:rsidRPr="00320D54">
              <w:rPr>
                <w:sz w:val="14"/>
              </w:rPr>
              <w:t>トスカーノ</w:t>
            </w:r>
            <w:r>
              <w:rPr>
                <w:rFonts w:hint="eastAsia"/>
                <w:sz w:val="14"/>
              </w:rPr>
              <w:t>、樹齢</w:t>
            </w:r>
            <w:r>
              <w:rPr>
                <w:rFonts w:hint="eastAsia"/>
                <w:sz w:val="14"/>
              </w:rPr>
              <w:t>55</w:t>
            </w:r>
            <w:r>
              <w:rPr>
                <w:rFonts w:hint="eastAsia"/>
                <w:sz w:val="14"/>
              </w:rPr>
              <w:t>～</w:t>
            </w:r>
            <w:r>
              <w:rPr>
                <w:rFonts w:hint="eastAsia"/>
                <w:sz w:val="14"/>
              </w:rPr>
              <w:t>60</w:t>
            </w:r>
            <w:r>
              <w:rPr>
                <w:rFonts w:hint="eastAsia"/>
                <w:sz w:val="14"/>
              </w:rPr>
              <w:t>年。収穫後除梗せずに</w:t>
            </w:r>
            <w:r>
              <w:rPr>
                <w:rFonts w:hint="eastAsia"/>
                <w:sz w:val="14"/>
              </w:rPr>
              <w:t>3</w:t>
            </w:r>
            <w:r>
              <w:rPr>
                <w:rFonts w:hint="eastAsia"/>
                <w:sz w:val="14"/>
              </w:rPr>
              <w:t>週間、野生酵母による醗酵。圧搾後、栗の木の大樽にて</w:t>
            </w:r>
            <w:r>
              <w:rPr>
                <w:rFonts w:hint="eastAsia"/>
                <w:sz w:val="14"/>
              </w:rPr>
              <w:t>36</w:t>
            </w:r>
            <w:r>
              <w:rPr>
                <w:rFonts w:hint="eastAsia"/>
                <w:sz w:val="14"/>
              </w:rPr>
              <w:t>か月熟成。</w:t>
            </w:r>
            <w:r w:rsidR="00F96394" w:rsidRPr="00F96394">
              <w:rPr>
                <w:rFonts w:hint="eastAsia"/>
                <w:sz w:val="14"/>
              </w:rPr>
              <w:t>2019</w:t>
            </w:r>
            <w:r w:rsidR="00F96394" w:rsidRPr="00F96394">
              <w:rPr>
                <w:rFonts w:hint="eastAsia"/>
                <w:sz w:val="14"/>
              </w:rPr>
              <w:t>年はやや雨が多かったものの、寒暖のバランスが取れた魅力的なヴィンテージ。</w:t>
            </w:r>
            <w:r w:rsidR="00F96394">
              <w:rPr>
                <w:rFonts w:hint="eastAsia"/>
                <w:sz w:val="14"/>
              </w:rPr>
              <w:t>食中酒としての</w:t>
            </w:r>
            <w:r w:rsidR="00F96394" w:rsidRPr="00F96394">
              <w:rPr>
                <w:rFonts w:hint="eastAsia"/>
                <w:sz w:val="14"/>
              </w:rPr>
              <w:t>キァンティに収まらず、複雑味や繊細さをあわせ持つ、魅力溢れるキァンティ。</w:t>
            </w:r>
          </w:p>
        </w:tc>
      </w:tr>
      <w:tr w:rsidR="003753D7" w:rsidRPr="00D8390E" w14:paraId="05D76909" w14:textId="77777777" w:rsidTr="007E6A62">
        <w:tc>
          <w:tcPr>
            <w:tcW w:w="1316" w:type="pct"/>
          </w:tcPr>
          <w:p w14:paraId="489E8FAF" w14:textId="77777777" w:rsidR="003753D7" w:rsidRPr="0070181A" w:rsidRDefault="003753D7" w:rsidP="003753D7">
            <w:pPr>
              <w:jc w:val="left"/>
              <w:rPr>
                <w:b/>
                <w:sz w:val="16"/>
                <w:szCs w:val="16"/>
              </w:rPr>
            </w:pPr>
            <w:proofErr w:type="spellStart"/>
            <w:r w:rsidRPr="00D8390E">
              <w:rPr>
                <w:b/>
              </w:rPr>
              <w:t>Castelperso</w:t>
            </w:r>
            <w:proofErr w:type="spellEnd"/>
            <w:r>
              <w:rPr>
                <w:b/>
              </w:rPr>
              <w:t xml:space="preserve"> </w:t>
            </w:r>
            <w:r w:rsidRPr="0070181A">
              <w:rPr>
                <w:b/>
                <w:sz w:val="16"/>
                <w:szCs w:val="16"/>
              </w:rPr>
              <w:t xml:space="preserve"> IGT</w:t>
            </w:r>
          </w:p>
          <w:p w14:paraId="05FAFA94" w14:textId="77777777" w:rsidR="003753D7" w:rsidRPr="001D37EC" w:rsidRDefault="003753D7" w:rsidP="003753D7">
            <w:pPr>
              <w:jc w:val="left"/>
              <w:rPr>
                <w:bCs/>
                <w:sz w:val="16"/>
              </w:rPr>
            </w:pPr>
            <w:r w:rsidRPr="001D37EC">
              <w:rPr>
                <w:rFonts w:hint="eastAsia"/>
                <w:bCs/>
                <w:sz w:val="16"/>
              </w:rPr>
              <w:t>カステルペルソ</w:t>
            </w:r>
          </w:p>
          <w:p w14:paraId="27497D61" w14:textId="77777777" w:rsidR="003753D7" w:rsidRPr="004362EC" w:rsidRDefault="003753D7" w:rsidP="003753D7">
            <w:pPr>
              <w:jc w:val="left"/>
              <w:rPr>
                <w:b/>
              </w:rPr>
            </w:pPr>
          </w:p>
        </w:tc>
        <w:tc>
          <w:tcPr>
            <w:tcW w:w="395" w:type="pct"/>
            <w:vAlign w:val="center"/>
          </w:tcPr>
          <w:p w14:paraId="495BABA2" w14:textId="77777777" w:rsidR="003753D7" w:rsidRPr="00D8390E" w:rsidRDefault="003753D7" w:rsidP="003753D7">
            <w:pPr>
              <w:jc w:val="center"/>
              <w:rPr>
                <w:b/>
                <w:sz w:val="18"/>
                <w:szCs w:val="18"/>
                <w:lang w:val="it-IT"/>
              </w:rPr>
            </w:pPr>
            <w:r w:rsidRPr="00D8390E">
              <w:rPr>
                <w:b/>
                <w:sz w:val="18"/>
                <w:szCs w:val="18"/>
                <w:lang w:val="it-IT"/>
              </w:rPr>
              <w:t>20</w:t>
            </w:r>
            <w:r>
              <w:rPr>
                <w:rFonts w:hint="eastAsia"/>
                <w:b/>
                <w:sz w:val="18"/>
                <w:szCs w:val="18"/>
                <w:lang w:val="it-IT"/>
              </w:rPr>
              <w:t>1</w:t>
            </w:r>
            <w:r>
              <w:rPr>
                <w:b/>
                <w:sz w:val="18"/>
                <w:szCs w:val="18"/>
                <w:lang w:val="it-IT"/>
              </w:rPr>
              <w:t>8</w:t>
            </w:r>
          </w:p>
        </w:tc>
        <w:tc>
          <w:tcPr>
            <w:tcW w:w="329" w:type="pct"/>
            <w:vAlign w:val="center"/>
          </w:tcPr>
          <w:p w14:paraId="5CD444EF" w14:textId="77777777" w:rsidR="003753D7" w:rsidRPr="00D8390E" w:rsidRDefault="003753D7" w:rsidP="003753D7">
            <w:pPr>
              <w:jc w:val="center"/>
              <w:rPr>
                <w:sz w:val="18"/>
                <w:szCs w:val="18"/>
              </w:rPr>
            </w:pPr>
            <w:r w:rsidRPr="00D8390E">
              <w:rPr>
                <w:sz w:val="18"/>
                <w:szCs w:val="18"/>
              </w:rPr>
              <w:t>赤</w:t>
            </w:r>
          </w:p>
        </w:tc>
        <w:tc>
          <w:tcPr>
            <w:tcW w:w="395" w:type="pct"/>
            <w:vAlign w:val="center"/>
          </w:tcPr>
          <w:p w14:paraId="566571EB" w14:textId="77777777" w:rsidR="003753D7" w:rsidRPr="00D8390E" w:rsidRDefault="003753D7" w:rsidP="003753D7">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0" w:type="pct"/>
            <w:vAlign w:val="center"/>
          </w:tcPr>
          <w:p w14:paraId="0CD03032" w14:textId="77777777" w:rsidR="003753D7" w:rsidRPr="00544D75" w:rsidRDefault="003753D7" w:rsidP="003753D7">
            <w:pPr>
              <w:jc w:val="center"/>
              <w:rPr>
                <w:b/>
                <w:sz w:val="18"/>
              </w:rPr>
            </w:pPr>
            <w:r w:rsidRPr="00544D75">
              <w:rPr>
                <w:b/>
                <w:sz w:val="18"/>
              </w:rPr>
              <w:t>￥</w:t>
            </w:r>
            <w:r w:rsidRPr="00544D75">
              <w:rPr>
                <w:rFonts w:hint="eastAsia"/>
                <w:b/>
                <w:sz w:val="18"/>
              </w:rPr>
              <w:t>3</w:t>
            </w:r>
            <w:r>
              <w:rPr>
                <w:b/>
                <w:sz w:val="18"/>
              </w:rPr>
              <w:t>,8</w:t>
            </w:r>
            <w:r w:rsidRPr="00544D75">
              <w:rPr>
                <w:b/>
                <w:sz w:val="18"/>
              </w:rPr>
              <w:t>00</w:t>
            </w:r>
          </w:p>
        </w:tc>
        <w:tc>
          <w:tcPr>
            <w:tcW w:w="2105" w:type="pct"/>
          </w:tcPr>
          <w:p w14:paraId="29D5B041" w14:textId="77777777" w:rsidR="003753D7" w:rsidRPr="00D8390E" w:rsidRDefault="003753D7" w:rsidP="003753D7">
            <w:pPr>
              <w:rPr>
                <w:sz w:val="14"/>
              </w:rPr>
            </w:pPr>
            <w:r w:rsidRPr="00D8390E">
              <w:rPr>
                <w:sz w:val="14"/>
              </w:rPr>
              <w:t>サンジョヴェーゼ、カナイオーロ、コロリーノ樹齢</w:t>
            </w:r>
            <w:r w:rsidRPr="00D8390E">
              <w:rPr>
                <w:sz w:val="14"/>
              </w:rPr>
              <w:t>70</w:t>
            </w:r>
            <w:r w:rsidRPr="00D8390E">
              <w:rPr>
                <w:sz w:val="14"/>
              </w:rPr>
              <w:t>年。収穫後</w:t>
            </w:r>
            <w:r>
              <w:rPr>
                <w:rFonts w:hint="eastAsia"/>
                <w:sz w:val="14"/>
              </w:rPr>
              <w:t>、</w:t>
            </w:r>
            <w:r w:rsidRPr="00D8390E">
              <w:rPr>
                <w:sz w:val="14"/>
              </w:rPr>
              <w:t>除梗せずにセメントタンクにて</w:t>
            </w:r>
            <w:r w:rsidRPr="00D8390E">
              <w:rPr>
                <w:sz w:val="14"/>
              </w:rPr>
              <w:t>3</w:t>
            </w:r>
            <w:r w:rsidRPr="00D8390E">
              <w:rPr>
                <w:sz w:val="14"/>
              </w:rPr>
              <w:t>週間、果皮と共に醗酵。古バリックにて</w:t>
            </w:r>
            <w:r w:rsidRPr="00D8390E">
              <w:rPr>
                <w:sz w:val="14"/>
              </w:rPr>
              <w:t>24</w:t>
            </w:r>
            <w:r w:rsidRPr="00D8390E">
              <w:rPr>
                <w:sz w:val="14"/>
              </w:rPr>
              <w:t>か月、ボトル詰め後</w:t>
            </w:r>
            <w:r w:rsidRPr="00D8390E">
              <w:rPr>
                <w:sz w:val="14"/>
              </w:rPr>
              <w:t>12</w:t>
            </w:r>
            <w:r w:rsidRPr="00D8390E">
              <w:rPr>
                <w:sz w:val="14"/>
              </w:rPr>
              <w:t>か月の熟成。キァンティとほぼ同じセパージュであり、熟成容器に小樽を用いたという違い。ブドウの質の高さ、そして熟成で生まれる表情の違い、キァンティにはない柔らか味や質感をもったワイン。</w:t>
            </w:r>
          </w:p>
        </w:tc>
      </w:tr>
      <w:tr w:rsidR="003753D7" w:rsidRPr="00D8390E" w14:paraId="32577096" w14:textId="77777777" w:rsidTr="007E6A62">
        <w:trPr>
          <w:trHeight w:val="867"/>
        </w:trPr>
        <w:tc>
          <w:tcPr>
            <w:tcW w:w="1316" w:type="pct"/>
            <w:vMerge w:val="restart"/>
          </w:tcPr>
          <w:p w14:paraId="33E53352" w14:textId="77777777" w:rsidR="003753D7" w:rsidRPr="00D8390E" w:rsidRDefault="003753D7" w:rsidP="003753D7">
            <w:pPr>
              <w:jc w:val="left"/>
              <w:rPr>
                <w:b/>
              </w:rPr>
            </w:pPr>
            <w:r w:rsidRPr="00D8390E">
              <w:rPr>
                <w:b/>
              </w:rPr>
              <w:t>EXV Olive Oil</w:t>
            </w:r>
          </w:p>
          <w:p w14:paraId="7D63E920" w14:textId="77777777" w:rsidR="003753D7" w:rsidRDefault="003753D7" w:rsidP="003753D7">
            <w:pPr>
              <w:jc w:val="left"/>
              <w:rPr>
                <w:bCs/>
                <w:sz w:val="16"/>
              </w:rPr>
            </w:pPr>
            <w:r w:rsidRPr="001D37EC">
              <w:rPr>
                <w:rFonts w:hint="eastAsia"/>
                <w:bCs/>
                <w:sz w:val="16"/>
              </w:rPr>
              <w:t>エスクトラ</w:t>
            </w:r>
            <w:r>
              <w:rPr>
                <w:rFonts w:hint="eastAsia"/>
                <w:bCs/>
                <w:sz w:val="16"/>
              </w:rPr>
              <w:t xml:space="preserve">　</w:t>
            </w:r>
            <w:r w:rsidRPr="001D37EC">
              <w:rPr>
                <w:rFonts w:hint="eastAsia"/>
                <w:bCs/>
                <w:sz w:val="16"/>
              </w:rPr>
              <w:t>ヴァージン　オリーヴオイル</w:t>
            </w:r>
          </w:p>
          <w:p w14:paraId="223400BE" w14:textId="7302D496" w:rsidR="0025509A" w:rsidRPr="0025509A" w:rsidRDefault="00E4751C" w:rsidP="003753D7">
            <w:pPr>
              <w:jc w:val="left"/>
              <w:rPr>
                <w:b/>
                <w:color w:val="FF0000"/>
                <w:sz w:val="16"/>
              </w:rPr>
            </w:pPr>
            <w:r>
              <w:rPr>
                <w:rFonts w:hint="eastAsia"/>
                <w:b/>
                <w:color w:val="FF0000"/>
                <w:sz w:val="16"/>
              </w:rPr>
              <w:t>上代より</w:t>
            </w:r>
            <w:r w:rsidR="00A03D3E">
              <w:rPr>
                <w:b/>
                <w:color w:val="FF0000"/>
                <w:sz w:val="16"/>
              </w:rPr>
              <w:t>2</w:t>
            </w:r>
            <w:r w:rsidR="00A03D3E" w:rsidRPr="00A03D3E">
              <w:rPr>
                <w:b/>
                <w:color w:val="FF0000"/>
                <w:sz w:val="16"/>
              </w:rPr>
              <w:t>0%OFF</w:t>
            </w:r>
          </w:p>
        </w:tc>
        <w:tc>
          <w:tcPr>
            <w:tcW w:w="395" w:type="pct"/>
            <w:vMerge w:val="restart"/>
            <w:vAlign w:val="center"/>
          </w:tcPr>
          <w:p w14:paraId="400D2F1F" w14:textId="77777777" w:rsidR="003753D7" w:rsidRPr="00D8390E" w:rsidRDefault="003753D7" w:rsidP="003753D7">
            <w:pPr>
              <w:jc w:val="center"/>
              <w:rPr>
                <w:b/>
                <w:sz w:val="18"/>
                <w:szCs w:val="18"/>
                <w:lang w:val="it-IT"/>
              </w:rPr>
            </w:pPr>
            <w:r w:rsidRPr="00D8390E">
              <w:rPr>
                <w:b/>
                <w:sz w:val="18"/>
                <w:szCs w:val="18"/>
                <w:lang w:val="it-IT"/>
              </w:rPr>
              <w:t>202</w:t>
            </w:r>
            <w:r>
              <w:rPr>
                <w:rFonts w:hint="eastAsia"/>
                <w:b/>
                <w:sz w:val="18"/>
                <w:szCs w:val="18"/>
                <w:lang w:val="it-IT"/>
              </w:rPr>
              <w:t>2</w:t>
            </w:r>
          </w:p>
        </w:tc>
        <w:tc>
          <w:tcPr>
            <w:tcW w:w="329" w:type="pct"/>
            <w:vMerge w:val="restart"/>
            <w:vAlign w:val="center"/>
          </w:tcPr>
          <w:p w14:paraId="54D597A5" w14:textId="77777777" w:rsidR="003753D7" w:rsidRPr="00D8390E" w:rsidRDefault="003753D7" w:rsidP="003753D7">
            <w:pPr>
              <w:jc w:val="center"/>
              <w:rPr>
                <w:sz w:val="18"/>
                <w:szCs w:val="18"/>
              </w:rPr>
            </w:pPr>
            <w:r w:rsidRPr="00D8390E">
              <w:rPr>
                <w:sz w:val="16"/>
                <w:szCs w:val="16"/>
              </w:rPr>
              <w:t>オイル</w:t>
            </w:r>
          </w:p>
        </w:tc>
        <w:tc>
          <w:tcPr>
            <w:tcW w:w="395" w:type="pct"/>
            <w:vAlign w:val="center"/>
          </w:tcPr>
          <w:p w14:paraId="2127778D" w14:textId="77777777" w:rsidR="003753D7" w:rsidRPr="00D8390E" w:rsidRDefault="003753D7" w:rsidP="003753D7">
            <w:pPr>
              <w:jc w:val="center"/>
              <w:rPr>
                <w:b/>
                <w:sz w:val="16"/>
                <w:szCs w:val="16"/>
              </w:rPr>
            </w:pPr>
            <w:r w:rsidRPr="00D8390E">
              <w:rPr>
                <w:b/>
                <w:sz w:val="16"/>
                <w:szCs w:val="16"/>
              </w:rPr>
              <w:t>500ml</w:t>
            </w:r>
          </w:p>
        </w:tc>
        <w:tc>
          <w:tcPr>
            <w:tcW w:w="460" w:type="pct"/>
            <w:vAlign w:val="center"/>
          </w:tcPr>
          <w:p w14:paraId="5C9FC3F2" w14:textId="77777777" w:rsidR="005146D5" w:rsidRDefault="003753D7" w:rsidP="00BC22D4">
            <w:pPr>
              <w:jc w:val="center"/>
              <w:rPr>
                <w:b/>
                <w:sz w:val="18"/>
              </w:rPr>
            </w:pPr>
            <w:r w:rsidRPr="00C7796C">
              <w:rPr>
                <w:b/>
                <w:sz w:val="18"/>
              </w:rPr>
              <w:t>￥</w:t>
            </w:r>
            <w:r w:rsidRPr="00C7796C">
              <w:rPr>
                <w:rFonts w:hint="eastAsia"/>
                <w:b/>
                <w:sz w:val="18"/>
              </w:rPr>
              <w:t>3</w:t>
            </w:r>
            <w:r w:rsidRPr="00C7796C">
              <w:rPr>
                <w:b/>
                <w:sz w:val="18"/>
              </w:rPr>
              <w:t>,</w:t>
            </w:r>
            <w:r w:rsidRPr="00C7796C">
              <w:rPr>
                <w:rFonts w:hint="eastAsia"/>
                <w:b/>
                <w:sz w:val="18"/>
              </w:rPr>
              <w:t>5</w:t>
            </w:r>
            <w:r w:rsidRPr="00C7796C">
              <w:rPr>
                <w:b/>
                <w:sz w:val="18"/>
              </w:rPr>
              <w:t>00</w:t>
            </w:r>
          </w:p>
          <w:p w14:paraId="02221133" w14:textId="20C7E8BD" w:rsidR="00A03D3E" w:rsidRPr="00C7796C" w:rsidRDefault="00A03D3E" w:rsidP="00BC22D4">
            <w:pPr>
              <w:jc w:val="center"/>
              <w:rPr>
                <w:b/>
                <w:sz w:val="18"/>
              </w:rPr>
            </w:pPr>
            <w:r>
              <w:rPr>
                <w:b/>
                <w:color w:val="FF0000"/>
                <w:sz w:val="16"/>
                <w:szCs w:val="18"/>
              </w:rPr>
              <w:t>2</w:t>
            </w:r>
            <w:r w:rsidRPr="00A03D3E">
              <w:rPr>
                <w:b/>
                <w:color w:val="FF0000"/>
                <w:sz w:val="16"/>
                <w:szCs w:val="18"/>
              </w:rPr>
              <w:t>0%OFF</w:t>
            </w:r>
          </w:p>
        </w:tc>
        <w:tc>
          <w:tcPr>
            <w:tcW w:w="2105" w:type="pct"/>
            <w:vMerge w:val="restart"/>
          </w:tcPr>
          <w:p w14:paraId="6FFA951C" w14:textId="77777777" w:rsidR="003753D7" w:rsidRPr="00D8390E" w:rsidRDefault="003753D7" w:rsidP="003753D7">
            <w:pPr>
              <w:rPr>
                <w:color w:val="000000" w:themeColor="text1"/>
                <w:sz w:val="14"/>
              </w:rPr>
            </w:pPr>
            <w:r w:rsidRPr="00D8390E">
              <w:rPr>
                <w:color w:val="000000" w:themeColor="text1"/>
                <w:sz w:val="14"/>
              </w:rPr>
              <w:t>ペンドリーノ、モライオーロ、フィオレンティーノ、樹齢</w:t>
            </w:r>
            <w:r w:rsidRPr="00D8390E">
              <w:rPr>
                <w:color w:val="000000" w:themeColor="text1"/>
                <w:sz w:val="14"/>
              </w:rPr>
              <w:t>30</w:t>
            </w:r>
            <w:r w:rsidRPr="00D8390E">
              <w:rPr>
                <w:color w:val="000000" w:themeColor="text1"/>
                <w:sz w:val="14"/>
              </w:rPr>
              <w:t>～</w:t>
            </w:r>
            <w:r w:rsidRPr="00D8390E">
              <w:rPr>
                <w:color w:val="000000" w:themeColor="text1"/>
                <w:sz w:val="14"/>
              </w:rPr>
              <w:t>40</w:t>
            </w:r>
            <w:r w:rsidRPr="00D8390E">
              <w:rPr>
                <w:color w:val="000000" w:themeColor="text1"/>
                <w:sz w:val="14"/>
              </w:rPr>
              <w:t>年。</w:t>
            </w:r>
          </w:p>
          <w:p w14:paraId="7B374D3B" w14:textId="77777777" w:rsidR="003753D7" w:rsidRPr="00A50DEB" w:rsidRDefault="003753D7" w:rsidP="003753D7">
            <w:pPr>
              <w:rPr>
                <w:color w:val="000000" w:themeColor="text1"/>
                <w:sz w:val="14"/>
              </w:rPr>
            </w:pPr>
            <w:r w:rsidRPr="00D8390E">
              <w:rPr>
                <w:color w:val="000000" w:themeColor="text1"/>
                <w:sz w:val="14"/>
              </w:rPr>
              <w:t>収穫は</w:t>
            </w:r>
            <w:r w:rsidRPr="00D8390E">
              <w:rPr>
                <w:color w:val="000000" w:themeColor="text1"/>
                <w:sz w:val="14"/>
              </w:rPr>
              <w:t>1</w:t>
            </w:r>
            <w:r>
              <w:rPr>
                <w:color w:val="000000" w:themeColor="text1"/>
                <w:sz w:val="14"/>
              </w:rPr>
              <w:t>1</w:t>
            </w:r>
            <w:r w:rsidRPr="00D8390E">
              <w:rPr>
                <w:color w:val="000000" w:themeColor="text1"/>
                <w:sz w:val="14"/>
              </w:rPr>
              <w:t>月</w:t>
            </w:r>
            <w:r>
              <w:rPr>
                <w:rFonts w:hint="eastAsia"/>
                <w:color w:val="000000" w:themeColor="text1"/>
                <w:sz w:val="14"/>
              </w:rPr>
              <w:t>頃から</w:t>
            </w:r>
            <w:r w:rsidRPr="00D8390E">
              <w:rPr>
                <w:color w:val="000000" w:themeColor="text1"/>
                <w:sz w:val="14"/>
              </w:rPr>
              <w:t>行い、すべて手摘み。搾油量の少ない酸度の素晴らしいオリーヴオイル</w:t>
            </w:r>
            <w:r>
              <w:rPr>
                <w:rFonts w:hint="eastAsia"/>
                <w:color w:val="000000" w:themeColor="text1"/>
                <w:sz w:val="14"/>
              </w:rPr>
              <w:t>。</w:t>
            </w:r>
            <w:r w:rsidRPr="00A50DEB">
              <w:rPr>
                <w:rFonts w:hint="eastAsia"/>
                <w:color w:val="000000" w:themeColor="text1"/>
                <w:sz w:val="14"/>
              </w:rPr>
              <w:t>202</w:t>
            </w:r>
            <w:r>
              <w:rPr>
                <w:color w:val="000000" w:themeColor="text1"/>
                <w:sz w:val="14"/>
              </w:rPr>
              <w:t>2</w:t>
            </w:r>
            <w:r w:rsidRPr="00A50DEB">
              <w:rPr>
                <w:rFonts w:hint="eastAsia"/>
                <w:color w:val="000000" w:themeColor="text1"/>
                <w:sz w:val="14"/>
              </w:rPr>
              <w:t>年は</w:t>
            </w:r>
            <w:r>
              <w:rPr>
                <w:rFonts w:hint="eastAsia"/>
                <w:color w:val="000000" w:themeColor="text1"/>
                <w:sz w:val="14"/>
              </w:rPr>
              <w:t>5</w:t>
            </w:r>
            <w:r>
              <w:rPr>
                <w:rFonts w:hint="eastAsia"/>
                <w:color w:val="000000" w:themeColor="text1"/>
                <w:sz w:val="14"/>
              </w:rPr>
              <w:t>月～</w:t>
            </w:r>
            <w:r>
              <w:rPr>
                <w:rFonts w:hint="eastAsia"/>
                <w:color w:val="000000" w:themeColor="text1"/>
                <w:sz w:val="14"/>
              </w:rPr>
              <w:t>9</w:t>
            </w:r>
            <w:r>
              <w:rPr>
                <w:rFonts w:hint="eastAsia"/>
                <w:color w:val="000000" w:themeColor="text1"/>
                <w:sz w:val="14"/>
              </w:rPr>
              <w:t>月まで全く雨が降らず、オリーヴのみが乾燥してしまうほど。</w:t>
            </w:r>
            <w:r>
              <w:rPr>
                <w:rFonts w:hint="eastAsia"/>
                <w:color w:val="000000" w:themeColor="text1"/>
                <w:sz w:val="14"/>
              </w:rPr>
              <w:t>21</w:t>
            </w:r>
            <w:r>
              <w:rPr>
                <w:rFonts w:hint="eastAsia"/>
                <w:color w:val="000000" w:themeColor="text1"/>
                <w:sz w:val="14"/>
              </w:rPr>
              <w:t>年に続き収穫量が激減したヴィンテージ。オイルの質は素晴らしいですが、量が少ないのが非常に残念です、、、。</w:t>
            </w:r>
            <w:r w:rsidRPr="00D8390E">
              <w:rPr>
                <w:b/>
                <w:bCs/>
                <w:color w:val="000000" w:themeColor="text1"/>
                <w:sz w:val="14"/>
              </w:rPr>
              <w:t>（酸度</w:t>
            </w:r>
            <w:r w:rsidRPr="00D8390E">
              <w:rPr>
                <w:b/>
                <w:bCs/>
                <w:color w:val="000000" w:themeColor="text1"/>
                <w:sz w:val="14"/>
              </w:rPr>
              <w:t>0.</w:t>
            </w:r>
            <w:r>
              <w:rPr>
                <w:b/>
                <w:bCs/>
                <w:color w:val="000000" w:themeColor="text1"/>
                <w:sz w:val="14"/>
              </w:rPr>
              <w:t>3</w:t>
            </w:r>
            <w:r w:rsidRPr="00D8390E">
              <w:rPr>
                <w:b/>
                <w:bCs/>
                <w:color w:val="000000" w:themeColor="text1"/>
                <w:sz w:val="14"/>
              </w:rPr>
              <w:t>%</w:t>
            </w:r>
            <w:r w:rsidRPr="00D8390E">
              <w:rPr>
                <w:b/>
                <w:bCs/>
                <w:color w:val="000000" w:themeColor="text1"/>
                <w:sz w:val="14"/>
              </w:rPr>
              <w:t>）</w:t>
            </w:r>
          </w:p>
          <w:p w14:paraId="3D829582" w14:textId="77777777" w:rsidR="003753D7" w:rsidRDefault="003753D7" w:rsidP="003753D7">
            <w:pPr>
              <w:rPr>
                <w:b/>
                <w:bCs/>
                <w:color w:val="000000" w:themeColor="text1"/>
                <w:sz w:val="14"/>
              </w:rPr>
            </w:pPr>
            <w:r w:rsidRPr="00D8390E">
              <w:rPr>
                <w:rFonts w:ascii="ＭＳ 明朝" w:eastAsia="ＭＳ 明朝" w:hAnsi="ＭＳ 明朝" w:cs="ＭＳ 明朝" w:hint="eastAsia"/>
                <w:b/>
                <w:bCs/>
                <w:color w:val="000000" w:themeColor="text1"/>
                <w:sz w:val="14"/>
              </w:rPr>
              <w:t>※</w:t>
            </w:r>
            <w:r w:rsidRPr="00D8390E">
              <w:rPr>
                <w:b/>
                <w:bCs/>
                <w:color w:val="000000" w:themeColor="text1"/>
                <w:sz w:val="14"/>
              </w:rPr>
              <w:t>500ml</w:t>
            </w:r>
            <w:r w:rsidRPr="00D8390E">
              <w:rPr>
                <w:b/>
                <w:bCs/>
                <w:color w:val="000000" w:themeColor="text1"/>
                <w:sz w:val="14"/>
              </w:rPr>
              <w:t>・</w:t>
            </w:r>
            <w:r w:rsidRPr="00D8390E">
              <w:rPr>
                <w:b/>
                <w:bCs/>
                <w:color w:val="000000" w:themeColor="text1"/>
                <w:sz w:val="14"/>
              </w:rPr>
              <w:t>1000ml</w:t>
            </w:r>
            <w:r w:rsidRPr="00D8390E">
              <w:rPr>
                <w:b/>
                <w:bCs/>
                <w:color w:val="000000" w:themeColor="text1"/>
                <w:sz w:val="14"/>
              </w:rPr>
              <w:t>どちらも</w:t>
            </w:r>
            <w:r w:rsidRPr="00D8390E">
              <w:rPr>
                <w:b/>
                <w:bCs/>
                <w:color w:val="000000" w:themeColor="text1"/>
                <w:sz w:val="14"/>
              </w:rPr>
              <w:t>750ml</w:t>
            </w:r>
            <w:r w:rsidRPr="00D8390E">
              <w:rPr>
                <w:b/>
                <w:bCs/>
                <w:color w:val="000000" w:themeColor="text1"/>
                <w:sz w:val="14"/>
              </w:rPr>
              <w:t>ビンと混載可能</w:t>
            </w:r>
          </w:p>
          <w:p w14:paraId="139ABD28" w14:textId="08878B89" w:rsidR="00BF65D4" w:rsidRPr="00D8390E" w:rsidRDefault="005146D5" w:rsidP="003753D7">
            <w:pPr>
              <w:rPr>
                <w:sz w:val="14"/>
              </w:rPr>
            </w:pPr>
            <w:r w:rsidRPr="00A03D3E">
              <w:rPr>
                <w:rFonts w:hint="eastAsia"/>
                <w:color w:val="FF0000"/>
                <w:sz w:val="14"/>
              </w:rPr>
              <w:t>賞味期限</w:t>
            </w:r>
            <w:r w:rsidR="00A03D3E" w:rsidRPr="00A03D3E">
              <w:rPr>
                <w:rFonts w:hint="eastAsia"/>
                <w:color w:val="FF0000"/>
                <w:sz w:val="14"/>
              </w:rPr>
              <w:t>2</w:t>
            </w:r>
            <w:r w:rsidR="00A03D3E" w:rsidRPr="00A03D3E">
              <w:rPr>
                <w:color w:val="FF0000"/>
                <w:sz w:val="14"/>
              </w:rPr>
              <w:t>024</w:t>
            </w:r>
            <w:r w:rsidR="00A03D3E" w:rsidRPr="00A03D3E">
              <w:rPr>
                <w:rFonts w:hint="eastAsia"/>
                <w:color w:val="FF0000"/>
                <w:sz w:val="14"/>
              </w:rPr>
              <w:t>年</w:t>
            </w:r>
            <w:r w:rsidR="00A03D3E" w:rsidRPr="00A03D3E">
              <w:rPr>
                <w:rFonts w:hint="eastAsia"/>
                <w:color w:val="FF0000"/>
                <w:sz w:val="14"/>
              </w:rPr>
              <w:t>5</w:t>
            </w:r>
            <w:r w:rsidR="00A03D3E" w:rsidRPr="00A03D3E">
              <w:rPr>
                <w:rFonts w:hint="eastAsia"/>
                <w:color w:val="FF0000"/>
                <w:sz w:val="14"/>
              </w:rPr>
              <w:t>月</w:t>
            </w:r>
            <w:r w:rsidR="00A03D3E" w:rsidRPr="00A03D3E">
              <w:rPr>
                <w:rFonts w:hint="eastAsia"/>
                <w:color w:val="FF0000"/>
                <w:sz w:val="14"/>
              </w:rPr>
              <w:t>31</w:t>
            </w:r>
            <w:r w:rsidR="00A03D3E" w:rsidRPr="00A03D3E">
              <w:rPr>
                <w:rFonts w:hint="eastAsia"/>
                <w:color w:val="FF0000"/>
                <w:sz w:val="14"/>
              </w:rPr>
              <w:t>日</w:t>
            </w:r>
            <w:r w:rsidR="00A03D3E" w:rsidRPr="00A03D3E">
              <w:rPr>
                <w:rFonts w:hint="eastAsia"/>
                <w:color w:val="FF0000"/>
                <w:sz w:val="14"/>
              </w:rPr>
              <w:t xml:space="preserve"> </w:t>
            </w:r>
          </w:p>
        </w:tc>
      </w:tr>
      <w:tr w:rsidR="003753D7" w:rsidRPr="00D8390E" w14:paraId="34D2CC80" w14:textId="77777777" w:rsidTr="007E6A62">
        <w:trPr>
          <w:trHeight w:val="546"/>
        </w:trPr>
        <w:tc>
          <w:tcPr>
            <w:tcW w:w="1316" w:type="pct"/>
            <w:vMerge/>
          </w:tcPr>
          <w:p w14:paraId="5F870827" w14:textId="77777777" w:rsidR="003753D7" w:rsidRPr="00D8390E" w:rsidRDefault="003753D7" w:rsidP="003753D7">
            <w:pPr>
              <w:jc w:val="left"/>
              <w:rPr>
                <w:b/>
              </w:rPr>
            </w:pPr>
          </w:p>
        </w:tc>
        <w:tc>
          <w:tcPr>
            <w:tcW w:w="395" w:type="pct"/>
            <w:vMerge/>
            <w:vAlign w:val="center"/>
          </w:tcPr>
          <w:p w14:paraId="5A509BF4" w14:textId="77777777" w:rsidR="003753D7" w:rsidRPr="00D8390E" w:rsidRDefault="003753D7" w:rsidP="003753D7">
            <w:pPr>
              <w:jc w:val="center"/>
              <w:rPr>
                <w:b/>
                <w:sz w:val="18"/>
                <w:szCs w:val="18"/>
                <w:lang w:val="it-IT"/>
              </w:rPr>
            </w:pPr>
          </w:p>
        </w:tc>
        <w:tc>
          <w:tcPr>
            <w:tcW w:w="329" w:type="pct"/>
            <w:vMerge/>
            <w:vAlign w:val="center"/>
          </w:tcPr>
          <w:p w14:paraId="617BCD09" w14:textId="77777777" w:rsidR="003753D7" w:rsidRPr="00D8390E" w:rsidRDefault="003753D7" w:rsidP="003753D7">
            <w:pPr>
              <w:jc w:val="center"/>
              <w:rPr>
                <w:sz w:val="16"/>
                <w:szCs w:val="16"/>
              </w:rPr>
            </w:pPr>
          </w:p>
        </w:tc>
        <w:tc>
          <w:tcPr>
            <w:tcW w:w="395" w:type="pct"/>
            <w:vAlign w:val="center"/>
          </w:tcPr>
          <w:p w14:paraId="6575B399" w14:textId="77777777" w:rsidR="003753D7" w:rsidRPr="00D8390E" w:rsidRDefault="003753D7" w:rsidP="003753D7">
            <w:pPr>
              <w:jc w:val="center"/>
              <w:rPr>
                <w:b/>
                <w:sz w:val="16"/>
                <w:szCs w:val="16"/>
              </w:rPr>
            </w:pPr>
            <w:r w:rsidRPr="00D8390E">
              <w:rPr>
                <w:b/>
                <w:sz w:val="16"/>
                <w:szCs w:val="16"/>
              </w:rPr>
              <w:t>1000ml</w:t>
            </w:r>
          </w:p>
        </w:tc>
        <w:tc>
          <w:tcPr>
            <w:tcW w:w="460" w:type="pct"/>
            <w:vAlign w:val="center"/>
          </w:tcPr>
          <w:p w14:paraId="7CA5C924" w14:textId="77777777" w:rsidR="003753D7" w:rsidRDefault="003753D7" w:rsidP="003753D7">
            <w:pPr>
              <w:jc w:val="center"/>
              <w:rPr>
                <w:b/>
                <w:sz w:val="18"/>
              </w:rPr>
            </w:pPr>
            <w:r w:rsidRPr="00C7796C">
              <w:rPr>
                <w:b/>
                <w:sz w:val="18"/>
              </w:rPr>
              <w:t>￥</w:t>
            </w:r>
            <w:r w:rsidRPr="00C7796C">
              <w:rPr>
                <w:b/>
                <w:sz w:val="18"/>
              </w:rPr>
              <w:t>5,</w:t>
            </w:r>
            <w:r w:rsidRPr="00C7796C">
              <w:rPr>
                <w:rFonts w:hint="eastAsia"/>
                <w:b/>
                <w:sz w:val="18"/>
              </w:rPr>
              <w:t>6</w:t>
            </w:r>
            <w:r w:rsidRPr="00C7796C">
              <w:rPr>
                <w:b/>
                <w:sz w:val="18"/>
              </w:rPr>
              <w:t>0</w:t>
            </w:r>
            <w:r w:rsidR="00BC22D4">
              <w:rPr>
                <w:b/>
                <w:sz w:val="18"/>
              </w:rPr>
              <w:t>0</w:t>
            </w:r>
          </w:p>
          <w:p w14:paraId="6F77F2E9" w14:textId="7EB813BE" w:rsidR="00A03D3E" w:rsidRPr="00C7796C" w:rsidRDefault="00A03D3E" w:rsidP="003753D7">
            <w:pPr>
              <w:jc w:val="center"/>
              <w:rPr>
                <w:b/>
                <w:sz w:val="16"/>
                <w:szCs w:val="16"/>
              </w:rPr>
            </w:pPr>
            <w:r>
              <w:rPr>
                <w:b/>
                <w:color w:val="FF0000"/>
                <w:sz w:val="16"/>
                <w:szCs w:val="18"/>
              </w:rPr>
              <w:t>2</w:t>
            </w:r>
            <w:r w:rsidRPr="00A03D3E">
              <w:rPr>
                <w:b/>
                <w:color w:val="FF0000"/>
                <w:sz w:val="16"/>
                <w:szCs w:val="18"/>
              </w:rPr>
              <w:t>0%OFF</w:t>
            </w:r>
          </w:p>
        </w:tc>
        <w:tc>
          <w:tcPr>
            <w:tcW w:w="2105" w:type="pct"/>
            <w:vMerge/>
          </w:tcPr>
          <w:p w14:paraId="67AEB7EC" w14:textId="77777777" w:rsidR="003753D7" w:rsidRPr="00D8390E" w:rsidRDefault="003753D7" w:rsidP="003753D7">
            <w:pPr>
              <w:rPr>
                <w:color w:val="000000" w:themeColor="text1"/>
                <w:sz w:val="14"/>
              </w:rPr>
            </w:pPr>
          </w:p>
        </w:tc>
      </w:tr>
    </w:tbl>
    <w:p w14:paraId="46BD3467" w14:textId="77777777" w:rsidR="00A00C46" w:rsidRDefault="00A00C46" w:rsidP="00A00C46">
      <w:pPr>
        <w:spacing w:line="240" w:lineRule="atLeast"/>
        <w:jc w:val="left"/>
        <w:rPr>
          <w:rFonts w:eastAsia="Adobe Gothic Std B"/>
          <w:b/>
          <w:bCs/>
          <w:sz w:val="28"/>
          <w:u w:val="single"/>
          <w:lang w:val="it-IT"/>
        </w:rPr>
      </w:pPr>
      <w:r>
        <w:rPr>
          <w:b/>
          <w:bCs/>
          <w:sz w:val="28"/>
          <w:u w:val="single"/>
          <w:lang w:val="it-IT"/>
        </w:rPr>
        <w:t xml:space="preserve">San Fereolo </w:t>
      </w:r>
      <w:r>
        <w:rPr>
          <w:rFonts w:hint="eastAsia"/>
          <w:b/>
          <w:bCs/>
          <w:sz w:val="18"/>
          <w:u w:val="single"/>
          <w:lang w:val="it-IT"/>
        </w:rPr>
        <w:t>サン</w:t>
      </w:r>
      <w:r>
        <w:rPr>
          <w:b/>
          <w:bCs/>
          <w:sz w:val="18"/>
          <w:u w:val="single"/>
          <w:lang w:val="it-IT"/>
        </w:rPr>
        <w:t xml:space="preserve"> </w:t>
      </w:r>
      <w:r>
        <w:rPr>
          <w:rFonts w:hint="eastAsia"/>
          <w:b/>
          <w:bCs/>
          <w:sz w:val="18"/>
          <w:u w:val="single"/>
          <w:lang w:val="it-IT"/>
        </w:rPr>
        <w:t>フェレオーロ</w:t>
      </w:r>
      <w:r>
        <w:rPr>
          <w:sz w:val="16"/>
          <w:u w:val="single"/>
          <w:lang w:val="it-IT"/>
        </w:rPr>
        <w:t xml:space="preserve">                                                                                </w:t>
      </w:r>
      <w:r>
        <w:rPr>
          <w:rFonts w:ascii="HGPｺﾞｼｯｸM" w:hint="eastAsia"/>
          <w:sz w:val="16"/>
          <w:szCs w:val="16"/>
          <w:u w:val="single"/>
          <w:lang w:val="it-IT"/>
        </w:rPr>
        <w:t>ピエモンテ―クネオードリアーニ</w:t>
      </w:r>
    </w:p>
    <w:tbl>
      <w:tblPr>
        <w:tblStyle w:val="1"/>
        <w:tblW w:w="5000" w:type="pct"/>
        <w:tblLook w:val="04A0" w:firstRow="1" w:lastRow="0" w:firstColumn="1" w:lastColumn="0" w:noHBand="0" w:noVBand="1"/>
      </w:tblPr>
      <w:tblGrid>
        <w:gridCol w:w="2835"/>
        <w:gridCol w:w="851"/>
        <w:gridCol w:w="709"/>
        <w:gridCol w:w="851"/>
        <w:gridCol w:w="991"/>
        <w:gridCol w:w="4535"/>
      </w:tblGrid>
      <w:tr w:rsidR="00A00C46" w14:paraId="37E3DFA6" w14:textId="77777777" w:rsidTr="007E6A62">
        <w:trPr>
          <w:trHeight w:val="156"/>
        </w:trPr>
        <w:tc>
          <w:tcPr>
            <w:tcW w:w="1316" w:type="pct"/>
            <w:tcBorders>
              <w:top w:val="single" w:sz="4" w:space="0" w:color="auto"/>
              <w:left w:val="nil"/>
              <w:bottom w:val="single" w:sz="4" w:space="0" w:color="auto"/>
              <w:right w:val="nil"/>
            </w:tcBorders>
            <w:hideMark/>
          </w:tcPr>
          <w:p w14:paraId="63902BD2" w14:textId="77777777" w:rsidR="00A00C46" w:rsidRDefault="00A00C46" w:rsidP="00E2695F">
            <w:pPr>
              <w:jc w:val="center"/>
              <w:rPr>
                <w:sz w:val="14"/>
                <w:szCs w:val="18"/>
                <w:lang w:val="it-IT"/>
              </w:rPr>
            </w:pPr>
            <w:r>
              <w:rPr>
                <w:rFonts w:hint="eastAsia"/>
                <w:sz w:val="14"/>
                <w:szCs w:val="18"/>
                <w:lang w:val="it-IT"/>
              </w:rPr>
              <w:t>ワイン名</w:t>
            </w:r>
          </w:p>
        </w:tc>
        <w:tc>
          <w:tcPr>
            <w:tcW w:w="395" w:type="pct"/>
            <w:tcBorders>
              <w:top w:val="single" w:sz="4" w:space="0" w:color="auto"/>
              <w:left w:val="nil"/>
              <w:bottom w:val="single" w:sz="4" w:space="0" w:color="auto"/>
              <w:right w:val="nil"/>
            </w:tcBorders>
            <w:hideMark/>
          </w:tcPr>
          <w:p w14:paraId="2CEE1518" w14:textId="77777777" w:rsidR="00A00C46" w:rsidRDefault="00A00C46" w:rsidP="00E2695F">
            <w:pPr>
              <w:jc w:val="center"/>
              <w:rPr>
                <w:sz w:val="12"/>
                <w:szCs w:val="18"/>
                <w:lang w:val="it-IT"/>
              </w:rPr>
            </w:pPr>
            <w:r>
              <w:rPr>
                <w:rFonts w:hint="eastAsia"/>
                <w:sz w:val="12"/>
                <w:szCs w:val="18"/>
                <w:lang w:val="it-IT"/>
              </w:rPr>
              <w:t>ヴィンテージ</w:t>
            </w:r>
          </w:p>
        </w:tc>
        <w:tc>
          <w:tcPr>
            <w:tcW w:w="329" w:type="pct"/>
            <w:tcBorders>
              <w:top w:val="single" w:sz="4" w:space="0" w:color="auto"/>
              <w:left w:val="nil"/>
              <w:bottom w:val="single" w:sz="4" w:space="0" w:color="auto"/>
              <w:right w:val="nil"/>
            </w:tcBorders>
            <w:hideMark/>
          </w:tcPr>
          <w:p w14:paraId="44AC1295" w14:textId="77777777" w:rsidR="00A00C46" w:rsidRDefault="00A00C46" w:rsidP="00E2695F">
            <w:pPr>
              <w:jc w:val="center"/>
              <w:rPr>
                <w:sz w:val="14"/>
                <w:szCs w:val="18"/>
                <w:lang w:val="it-IT"/>
              </w:rPr>
            </w:pPr>
            <w:r>
              <w:rPr>
                <w:rFonts w:hint="eastAsia"/>
                <w:sz w:val="14"/>
                <w:szCs w:val="18"/>
                <w:lang w:val="it-IT"/>
              </w:rPr>
              <w:t>種類</w:t>
            </w:r>
          </w:p>
        </w:tc>
        <w:tc>
          <w:tcPr>
            <w:tcW w:w="395" w:type="pct"/>
            <w:tcBorders>
              <w:top w:val="single" w:sz="4" w:space="0" w:color="auto"/>
              <w:left w:val="nil"/>
              <w:bottom w:val="single" w:sz="4" w:space="0" w:color="auto"/>
              <w:right w:val="nil"/>
            </w:tcBorders>
            <w:hideMark/>
          </w:tcPr>
          <w:p w14:paraId="1851C84E" w14:textId="77777777" w:rsidR="00A00C46" w:rsidRDefault="00A00C46" w:rsidP="00E2695F">
            <w:pPr>
              <w:jc w:val="center"/>
              <w:rPr>
                <w:sz w:val="14"/>
                <w:szCs w:val="18"/>
                <w:lang w:val="it-IT"/>
              </w:rPr>
            </w:pPr>
            <w:r>
              <w:rPr>
                <w:rFonts w:hint="eastAsia"/>
                <w:sz w:val="14"/>
                <w:szCs w:val="18"/>
                <w:lang w:val="it-IT"/>
              </w:rPr>
              <w:t>容量</w:t>
            </w:r>
          </w:p>
        </w:tc>
        <w:tc>
          <w:tcPr>
            <w:tcW w:w="460" w:type="pct"/>
            <w:tcBorders>
              <w:top w:val="single" w:sz="4" w:space="0" w:color="auto"/>
              <w:left w:val="nil"/>
              <w:bottom w:val="single" w:sz="4" w:space="0" w:color="auto"/>
              <w:right w:val="nil"/>
            </w:tcBorders>
            <w:hideMark/>
          </w:tcPr>
          <w:p w14:paraId="147E1A93" w14:textId="77777777" w:rsidR="00A00C46" w:rsidRDefault="00A00C46" w:rsidP="00E2695F">
            <w:pPr>
              <w:jc w:val="center"/>
              <w:rPr>
                <w:sz w:val="14"/>
                <w:szCs w:val="18"/>
                <w:lang w:val="it-IT"/>
              </w:rPr>
            </w:pPr>
            <w:r>
              <w:rPr>
                <w:rFonts w:hint="eastAsia"/>
                <w:sz w:val="14"/>
                <w:szCs w:val="18"/>
                <w:lang w:val="it-IT"/>
              </w:rPr>
              <w:t>上代（税別）</w:t>
            </w:r>
          </w:p>
        </w:tc>
        <w:tc>
          <w:tcPr>
            <w:tcW w:w="2105" w:type="pct"/>
            <w:tcBorders>
              <w:top w:val="single" w:sz="4" w:space="0" w:color="auto"/>
              <w:left w:val="nil"/>
              <w:bottom w:val="single" w:sz="4" w:space="0" w:color="auto"/>
              <w:right w:val="nil"/>
            </w:tcBorders>
            <w:hideMark/>
          </w:tcPr>
          <w:p w14:paraId="44CE42C2" w14:textId="77777777" w:rsidR="00A00C46" w:rsidRDefault="00A00C46" w:rsidP="00E2695F">
            <w:pPr>
              <w:jc w:val="center"/>
              <w:rPr>
                <w:sz w:val="14"/>
                <w:szCs w:val="18"/>
                <w:lang w:val="it-IT"/>
              </w:rPr>
            </w:pPr>
            <w:r>
              <w:rPr>
                <w:rFonts w:hint="eastAsia"/>
                <w:sz w:val="14"/>
                <w:szCs w:val="18"/>
                <w:lang w:val="it-IT"/>
              </w:rPr>
              <w:t>メモ</w:t>
            </w:r>
          </w:p>
        </w:tc>
      </w:tr>
      <w:tr w:rsidR="004D334B" w14:paraId="4BEDDDE9" w14:textId="77777777" w:rsidTr="007E6A62">
        <w:trPr>
          <w:trHeight w:val="960"/>
        </w:trPr>
        <w:tc>
          <w:tcPr>
            <w:tcW w:w="1316" w:type="pct"/>
            <w:tcBorders>
              <w:top w:val="single" w:sz="4" w:space="0" w:color="auto"/>
              <w:left w:val="nil"/>
              <w:bottom w:val="single" w:sz="4" w:space="0" w:color="auto"/>
              <w:right w:val="nil"/>
            </w:tcBorders>
          </w:tcPr>
          <w:p w14:paraId="3DC292C4" w14:textId="77777777" w:rsidR="004D334B" w:rsidRDefault="004D334B" w:rsidP="004D334B">
            <w:pPr>
              <w:jc w:val="left"/>
              <w:rPr>
                <w:b/>
                <w:lang w:val="it-IT"/>
              </w:rPr>
            </w:pPr>
            <w:r>
              <w:rPr>
                <w:b/>
                <w:lang w:val="it-IT"/>
              </w:rPr>
              <w:t xml:space="preserve">Valdiba </w:t>
            </w:r>
            <w:r>
              <w:rPr>
                <w:b/>
                <w:sz w:val="14"/>
                <w:szCs w:val="18"/>
                <w:lang w:val="it-IT"/>
              </w:rPr>
              <w:t>Dogliani Superiore DOCG</w:t>
            </w:r>
          </w:p>
          <w:p w14:paraId="08B90D89" w14:textId="77777777" w:rsidR="004D334B" w:rsidRDefault="004D334B" w:rsidP="004D334B">
            <w:pPr>
              <w:jc w:val="left"/>
              <w:rPr>
                <w:bCs/>
                <w:sz w:val="16"/>
                <w:szCs w:val="16"/>
              </w:rPr>
            </w:pPr>
            <w:r>
              <w:rPr>
                <w:rFonts w:hint="eastAsia"/>
                <w:bCs/>
                <w:sz w:val="16"/>
                <w:szCs w:val="16"/>
              </w:rPr>
              <w:t>ヴァルディバ</w:t>
            </w:r>
          </w:p>
          <w:p w14:paraId="06FBE499" w14:textId="3E48E736" w:rsidR="00BD1BCD" w:rsidRDefault="00BD1BCD" w:rsidP="004D334B">
            <w:pPr>
              <w:jc w:val="left"/>
              <w:rPr>
                <w:b/>
                <w:lang w:val="it-IT"/>
              </w:rPr>
            </w:pPr>
            <w:r w:rsidRPr="00D70F73">
              <w:rPr>
                <w:rFonts w:ascii="HGP創英角ｺﾞｼｯｸUB" w:eastAsia="HGP創英角ｺﾞｼｯｸUB" w:hAnsi="HGP創英角ｺﾞｼｯｸUB" w:hint="eastAsia"/>
                <w:bCs/>
                <w:color w:val="00B050"/>
                <w:sz w:val="16"/>
                <w:lang w:val="it-IT"/>
              </w:rPr>
              <w:t>≪</w:t>
            </w:r>
            <w:r w:rsidRPr="00D70F73">
              <w:rPr>
                <w:rFonts w:ascii="HGP創英角ｺﾞｼｯｸUB" w:eastAsia="HGP創英角ｺﾞｼｯｸUB" w:hAnsi="HGP創英角ｺﾞｼｯｸUB" w:hint="eastAsia"/>
                <w:bCs/>
                <w:color w:val="00B050"/>
                <w:sz w:val="16"/>
              </w:rPr>
              <w:t>新ヴィンテージ</w:t>
            </w:r>
            <w:r w:rsidRPr="00D70F73">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087D6DCB" w14:textId="2E3FD4A5" w:rsidR="004D334B" w:rsidRDefault="004D334B" w:rsidP="004D334B">
            <w:pPr>
              <w:jc w:val="center"/>
              <w:rPr>
                <w:b/>
                <w:sz w:val="18"/>
                <w:lang w:val="it-IT"/>
              </w:rPr>
            </w:pPr>
            <w:r>
              <w:rPr>
                <w:b/>
                <w:sz w:val="18"/>
                <w:szCs w:val="18"/>
                <w:lang w:val="it-IT"/>
              </w:rPr>
              <w:t>202</w:t>
            </w:r>
            <w:r w:rsidR="005B0C36">
              <w:rPr>
                <w:b/>
                <w:sz w:val="18"/>
                <w:szCs w:val="18"/>
                <w:lang w:val="it-IT"/>
              </w:rPr>
              <w:t>1</w:t>
            </w:r>
          </w:p>
        </w:tc>
        <w:tc>
          <w:tcPr>
            <w:tcW w:w="329" w:type="pct"/>
            <w:tcBorders>
              <w:top w:val="single" w:sz="4" w:space="0" w:color="auto"/>
              <w:left w:val="nil"/>
              <w:bottom w:val="single" w:sz="4" w:space="0" w:color="auto"/>
              <w:right w:val="nil"/>
            </w:tcBorders>
            <w:vAlign w:val="center"/>
          </w:tcPr>
          <w:p w14:paraId="4EE9BEAA" w14:textId="7E59CD66" w:rsidR="004D334B" w:rsidRDefault="004D334B" w:rsidP="004D334B">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78446941" w14:textId="5629AB67" w:rsidR="004D334B" w:rsidRDefault="004D334B" w:rsidP="004D334B">
            <w:pPr>
              <w:jc w:val="center"/>
              <w:rPr>
                <w:b/>
                <w:sz w:val="16"/>
                <w:szCs w:val="16"/>
              </w:rPr>
            </w:pPr>
            <w:r>
              <w:rPr>
                <w:b/>
                <w:sz w:val="16"/>
                <w:szCs w:val="16"/>
              </w:rPr>
              <w:t>750ml</w:t>
            </w:r>
          </w:p>
        </w:tc>
        <w:tc>
          <w:tcPr>
            <w:tcW w:w="460" w:type="pct"/>
            <w:tcBorders>
              <w:top w:val="single" w:sz="4" w:space="0" w:color="auto"/>
              <w:left w:val="nil"/>
              <w:bottom w:val="single" w:sz="4" w:space="0" w:color="auto"/>
              <w:right w:val="nil"/>
            </w:tcBorders>
            <w:vAlign w:val="center"/>
          </w:tcPr>
          <w:p w14:paraId="7386D939" w14:textId="7DA5585E" w:rsidR="004D334B" w:rsidRDefault="004D334B" w:rsidP="004D334B">
            <w:pPr>
              <w:jc w:val="center"/>
              <w:rPr>
                <w:b/>
                <w:sz w:val="18"/>
                <w:szCs w:val="18"/>
              </w:rPr>
            </w:pPr>
            <w:r>
              <w:rPr>
                <w:b/>
                <w:sz w:val="18"/>
                <w:szCs w:val="18"/>
              </w:rPr>
              <w:t>¥</w:t>
            </w:r>
            <w:r w:rsidR="005B0C36">
              <w:rPr>
                <w:b/>
                <w:sz w:val="18"/>
                <w:szCs w:val="18"/>
              </w:rPr>
              <w:t>4</w:t>
            </w:r>
            <w:r>
              <w:rPr>
                <w:b/>
                <w:sz w:val="18"/>
                <w:szCs w:val="18"/>
              </w:rPr>
              <w:t>,</w:t>
            </w:r>
            <w:r w:rsidR="005B0C36">
              <w:rPr>
                <w:b/>
                <w:sz w:val="18"/>
                <w:szCs w:val="18"/>
              </w:rPr>
              <w:t>3</w:t>
            </w:r>
            <w:r>
              <w:rPr>
                <w:b/>
                <w:sz w:val="18"/>
                <w:szCs w:val="18"/>
              </w:rPr>
              <w:t>00</w:t>
            </w:r>
          </w:p>
        </w:tc>
        <w:tc>
          <w:tcPr>
            <w:tcW w:w="2105" w:type="pct"/>
            <w:tcBorders>
              <w:top w:val="single" w:sz="4" w:space="0" w:color="auto"/>
              <w:left w:val="nil"/>
              <w:bottom w:val="single" w:sz="4" w:space="0" w:color="auto"/>
              <w:right w:val="nil"/>
            </w:tcBorders>
          </w:tcPr>
          <w:p w14:paraId="17484E3B" w14:textId="286863C9" w:rsidR="004D334B" w:rsidRPr="00CA75D6" w:rsidRDefault="004D334B" w:rsidP="004D334B">
            <w:pPr>
              <w:rPr>
                <w:sz w:val="14"/>
              </w:rPr>
            </w:pPr>
            <w:r w:rsidRPr="00CA75D6">
              <w:rPr>
                <w:rFonts w:hint="eastAsia"/>
                <w:sz w:val="14"/>
              </w:rPr>
              <w:t>ドルチェット、樹齢</w:t>
            </w:r>
            <w:r w:rsidRPr="00CA75D6">
              <w:rPr>
                <w:sz w:val="14"/>
              </w:rPr>
              <w:t>30~40</w:t>
            </w:r>
            <w:r w:rsidRPr="00CA75D6">
              <w:rPr>
                <w:rFonts w:hint="eastAsia"/>
                <w:sz w:val="14"/>
              </w:rPr>
              <w:t>年。果皮と共に</w:t>
            </w:r>
            <w:r w:rsidRPr="00CA75D6">
              <w:rPr>
                <w:sz w:val="14"/>
              </w:rPr>
              <w:t>1</w:t>
            </w:r>
            <w:r w:rsidRPr="00CA75D6">
              <w:rPr>
                <w:rFonts w:hint="eastAsia"/>
                <w:sz w:val="14"/>
              </w:rPr>
              <w:t>週間程度、ステンレスタンクにて醗酵を促す。そのままタンクで</w:t>
            </w:r>
            <w:r w:rsidRPr="00CA75D6">
              <w:rPr>
                <w:sz w:val="14"/>
              </w:rPr>
              <w:t>12</w:t>
            </w:r>
            <w:r w:rsidRPr="00CA75D6">
              <w:rPr>
                <w:rFonts w:hint="eastAsia"/>
                <w:sz w:val="14"/>
              </w:rPr>
              <w:t>か月、ボトル詰め後</w:t>
            </w:r>
            <w:r w:rsidRPr="00CA75D6">
              <w:rPr>
                <w:sz w:val="14"/>
              </w:rPr>
              <w:t>6</w:t>
            </w:r>
            <w:r w:rsidRPr="00CA75D6">
              <w:rPr>
                <w:rFonts w:hint="eastAsia"/>
                <w:sz w:val="14"/>
              </w:rPr>
              <w:t>カ月の熟成。サン</w:t>
            </w:r>
            <w:r w:rsidRPr="00CA75D6">
              <w:rPr>
                <w:sz w:val="14"/>
              </w:rPr>
              <w:t xml:space="preserve"> </w:t>
            </w:r>
            <w:r w:rsidRPr="00CA75D6">
              <w:rPr>
                <w:rFonts w:hint="eastAsia"/>
                <w:sz w:val="14"/>
              </w:rPr>
              <w:t>フェレオーロの畑のドルチェット。木樽を通さずにドルチェットの素顔ともいえる親しみやすさ、飲み心地を意識した、ある意味「ドリアーニらしい」ドルチェット。</w:t>
            </w:r>
          </w:p>
        </w:tc>
      </w:tr>
      <w:tr w:rsidR="004D334B" w14:paraId="4EAA379A" w14:textId="77777777" w:rsidTr="007E6A62">
        <w:trPr>
          <w:trHeight w:val="960"/>
        </w:trPr>
        <w:tc>
          <w:tcPr>
            <w:tcW w:w="1316" w:type="pct"/>
            <w:tcBorders>
              <w:top w:val="single" w:sz="4" w:space="0" w:color="auto"/>
              <w:left w:val="nil"/>
              <w:bottom w:val="single" w:sz="4" w:space="0" w:color="auto"/>
              <w:right w:val="nil"/>
            </w:tcBorders>
          </w:tcPr>
          <w:p w14:paraId="076D19D5" w14:textId="77777777" w:rsidR="00C406AA" w:rsidRDefault="004D334B" w:rsidP="004D334B">
            <w:pPr>
              <w:jc w:val="left"/>
              <w:rPr>
                <w:b/>
                <w:lang w:val="it-IT"/>
              </w:rPr>
            </w:pPr>
            <w:r>
              <w:rPr>
                <w:b/>
                <w:lang w:val="it-IT"/>
              </w:rPr>
              <w:t xml:space="preserve">Vigne Dolci </w:t>
            </w:r>
          </w:p>
          <w:p w14:paraId="47C8DCD4" w14:textId="466E101E" w:rsidR="004D334B" w:rsidRDefault="004D334B" w:rsidP="004D334B">
            <w:pPr>
              <w:jc w:val="left"/>
              <w:rPr>
                <w:b/>
                <w:lang w:val="it-IT"/>
              </w:rPr>
            </w:pPr>
            <w:r>
              <w:rPr>
                <w:b/>
                <w:sz w:val="14"/>
                <w:szCs w:val="18"/>
                <w:lang w:val="it-IT"/>
              </w:rPr>
              <w:t xml:space="preserve">Dogliani </w:t>
            </w:r>
            <w:r w:rsidR="00C406AA">
              <w:rPr>
                <w:b/>
                <w:sz w:val="14"/>
                <w:szCs w:val="18"/>
                <w:lang w:val="it-IT"/>
              </w:rPr>
              <w:t xml:space="preserve">Superiore </w:t>
            </w:r>
            <w:r>
              <w:rPr>
                <w:b/>
                <w:sz w:val="14"/>
                <w:szCs w:val="18"/>
                <w:lang w:val="it-IT"/>
              </w:rPr>
              <w:t>DOCG</w:t>
            </w:r>
          </w:p>
          <w:p w14:paraId="7FCC7D70" w14:textId="77777777" w:rsidR="004D334B" w:rsidRDefault="004D334B" w:rsidP="004D334B">
            <w:pPr>
              <w:jc w:val="left"/>
              <w:rPr>
                <w:bCs/>
                <w:sz w:val="16"/>
              </w:rPr>
            </w:pPr>
            <w:r>
              <w:rPr>
                <w:rFonts w:hint="eastAsia"/>
                <w:bCs/>
                <w:sz w:val="16"/>
              </w:rPr>
              <w:t>ヴィーニェ</w:t>
            </w:r>
            <w:r>
              <w:rPr>
                <w:bCs/>
                <w:sz w:val="16"/>
              </w:rPr>
              <w:t xml:space="preserve"> </w:t>
            </w:r>
            <w:r>
              <w:rPr>
                <w:rFonts w:hint="eastAsia"/>
                <w:bCs/>
                <w:sz w:val="16"/>
              </w:rPr>
              <w:t>ドルチ</w:t>
            </w:r>
          </w:p>
          <w:p w14:paraId="6A5FFF3C" w14:textId="0DDAD40F" w:rsidR="004D334B" w:rsidRDefault="00BD1BCD" w:rsidP="004D334B">
            <w:pPr>
              <w:jc w:val="left"/>
              <w:rPr>
                <w:b/>
                <w:lang w:val="it-IT"/>
              </w:rPr>
            </w:pPr>
            <w:r w:rsidRPr="00D70F73">
              <w:rPr>
                <w:rFonts w:ascii="HGP創英角ｺﾞｼｯｸUB" w:eastAsia="HGP創英角ｺﾞｼｯｸUB" w:hAnsi="HGP創英角ｺﾞｼｯｸUB" w:hint="eastAsia"/>
                <w:bCs/>
                <w:color w:val="00B050"/>
                <w:sz w:val="16"/>
                <w:lang w:val="it-IT"/>
              </w:rPr>
              <w:t>≪</w:t>
            </w:r>
            <w:r w:rsidRPr="00D70F73">
              <w:rPr>
                <w:rFonts w:ascii="HGP創英角ｺﾞｼｯｸUB" w:eastAsia="HGP創英角ｺﾞｼｯｸUB" w:hAnsi="HGP創英角ｺﾞｼｯｸUB" w:hint="eastAsia"/>
                <w:bCs/>
                <w:color w:val="00B050"/>
                <w:sz w:val="16"/>
              </w:rPr>
              <w:t>新ヴィンテージ</w:t>
            </w:r>
            <w:r w:rsidRPr="00D70F73">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7FCF7E14" w14:textId="22E3AEC5" w:rsidR="004D334B" w:rsidRDefault="004D334B" w:rsidP="004D334B">
            <w:pPr>
              <w:jc w:val="center"/>
              <w:rPr>
                <w:b/>
                <w:sz w:val="18"/>
                <w:lang w:val="it-IT"/>
              </w:rPr>
            </w:pPr>
            <w:r>
              <w:rPr>
                <w:b/>
                <w:sz w:val="18"/>
                <w:lang w:val="it-IT"/>
              </w:rPr>
              <w:t>202</w:t>
            </w:r>
            <w:r w:rsidR="005B0C36">
              <w:rPr>
                <w:b/>
                <w:sz w:val="18"/>
                <w:lang w:val="it-IT"/>
              </w:rPr>
              <w:t>1</w:t>
            </w:r>
          </w:p>
        </w:tc>
        <w:tc>
          <w:tcPr>
            <w:tcW w:w="329" w:type="pct"/>
            <w:tcBorders>
              <w:top w:val="single" w:sz="4" w:space="0" w:color="auto"/>
              <w:left w:val="nil"/>
              <w:bottom w:val="single" w:sz="4" w:space="0" w:color="auto"/>
              <w:right w:val="nil"/>
            </w:tcBorders>
            <w:vAlign w:val="center"/>
          </w:tcPr>
          <w:p w14:paraId="5624CAF0" w14:textId="751A3777" w:rsidR="004D334B" w:rsidRDefault="004D334B" w:rsidP="004D334B">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5C8A34D3" w14:textId="09CED575" w:rsidR="004D334B" w:rsidRDefault="004D334B" w:rsidP="004D334B">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3D19621D" w14:textId="36DFF8EE" w:rsidR="004D334B" w:rsidRDefault="004D334B" w:rsidP="004D334B">
            <w:pPr>
              <w:jc w:val="center"/>
              <w:rPr>
                <w:b/>
                <w:sz w:val="18"/>
                <w:szCs w:val="18"/>
              </w:rPr>
            </w:pPr>
            <w:r>
              <w:rPr>
                <w:b/>
                <w:sz w:val="18"/>
              </w:rPr>
              <w:t>\</w:t>
            </w:r>
            <w:r w:rsidR="005B0C36">
              <w:rPr>
                <w:b/>
                <w:sz w:val="18"/>
              </w:rPr>
              <w:t>4</w:t>
            </w:r>
            <w:r>
              <w:rPr>
                <w:b/>
                <w:sz w:val="18"/>
              </w:rPr>
              <w:t>,</w:t>
            </w:r>
            <w:r w:rsidR="005B0C36">
              <w:rPr>
                <w:b/>
                <w:sz w:val="18"/>
              </w:rPr>
              <w:t>5</w:t>
            </w:r>
            <w:r>
              <w:rPr>
                <w:b/>
                <w:sz w:val="18"/>
              </w:rPr>
              <w:t>00</w:t>
            </w:r>
          </w:p>
        </w:tc>
        <w:tc>
          <w:tcPr>
            <w:tcW w:w="2105" w:type="pct"/>
            <w:tcBorders>
              <w:top w:val="single" w:sz="4" w:space="0" w:color="auto"/>
              <w:left w:val="nil"/>
              <w:bottom w:val="single" w:sz="4" w:space="0" w:color="auto"/>
              <w:right w:val="nil"/>
            </w:tcBorders>
          </w:tcPr>
          <w:p w14:paraId="11D5B5C0" w14:textId="435C9D71" w:rsidR="004D334B" w:rsidRPr="00CA75D6" w:rsidRDefault="004D334B" w:rsidP="004D334B">
            <w:pPr>
              <w:rPr>
                <w:sz w:val="14"/>
              </w:rPr>
            </w:pPr>
            <w:r w:rsidRPr="00CA75D6">
              <w:rPr>
                <w:rFonts w:hint="eastAsia"/>
                <w:sz w:val="14"/>
              </w:rPr>
              <w:t>ドルチェット、樹齢</w:t>
            </w:r>
            <w:r w:rsidRPr="00CA75D6">
              <w:rPr>
                <w:sz w:val="14"/>
              </w:rPr>
              <w:t>3~40</w:t>
            </w:r>
            <w:r w:rsidRPr="00CA75D6">
              <w:rPr>
                <w:rFonts w:hint="eastAsia"/>
                <w:sz w:val="14"/>
              </w:rPr>
              <w:t>年。果皮と共に</w:t>
            </w:r>
            <w:r w:rsidRPr="00CA75D6">
              <w:rPr>
                <w:sz w:val="14"/>
              </w:rPr>
              <w:t>1</w:t>
            </w:r>
            <w:r w:rsidRPr="00CA75D6">
              <w:rPr>
                <w:rFonts w:hint="eastAsia"/>
                <w:sz w:val="14"/>
              </w:rPr>
              <w:t>週間程度、ステンレスタンクにて醗酵を促す。そのままタンクで</w:t>
            </w:r>
            <w:r w:rsidRPr="00CA75D6">
              <w:rPr>
                <w:sz w:val="14"/>
              </w:rPr>
              <w:t>12</w:t>
            </w:r>
            <w:r w:rsidRPr="00CA75D6">
              <w:rPr>
                <w:rFonts w:hint="eastAsia"/>
                <w:sz w:val="14"/>
              </w:rPr>
              <w:t>か月、ボトル詰め後</w:t>
            </w:r>
            <w:r w:rsidRPr="00CA75D6">
              <w:rPr>
                <w:sz w:val="14"/>
              </w:rPr>
              <w:t>12</w:t>
            </w:r>
            <w:r w:rsidRPr="00CA75D6">
              <w:rPr>
                <w:rFonts w:hint="eastAsia"/>
                <w:sz w:val="14"/>
              </w:rPr>
              <w:t>カ月の熟成。木樽を通さないヴァルディバと、同じ手法で造られたアルタ</w:t>
            </w:r>
            <w:r w:rsidRPr="00CA75D6">
              <w:rPr>
                <w:sz w:val="14"/>
              </w:rPr>
              <w:t xml:space="preserve"> </w:t>
            </w:r>
            <w:r w:rsidRPr="00CA75D6">
              <w:rPr>
                <w:rFonts w:hint="eastAsia"/>
                <w:sz w:val="14"/>
              </w:rPr>
              <w:t>ランガのドルチェット。サン</w:t>
            </w:r>
            <w:r w:rsidRPr="00CA75D6">
              <w:rPr>
                <w:sz w:val="14"/>
              </w:rPr>
              <w:t xml:space="preserve"> </w:t>
            </w:r>
            <w:r w:rsidRPr="00CA75D6">
              <w:rPr>
                <w:rFonts w:hint="eastAsia"/>
                <w:sz w:val="14"/>
              </w:rPr>
              <w:t>フェレオーロとは違うドルチェットの繊細さ、軽やかさを表現したワイン。</w:t>
            </w:r>
          </w:p>
        </w:tc>
      </w:tr>
      <w:tr w:rsidR="004D334B" w14:paraId="0BDA853D" w14:textId="77777777" w:rsidTr="007E6A62">
        <w:trPr>
          <w:trHeight w:val="960"/>
        </w:trPr>
        <w:tc>
          <w:tcPr>
            <w:tcW w:w="1316" w:type="pct"/>
            <w:tcBorders>
              <w:top w:val="single" w:sz="4" w:space="0" w:color="auto"/>
              <w:left w:val="nil"/>
              <w:bottom w:val="single" w:sz="4" w:space="0" w:color="auto"/>
              <w:right w:val="nil"/>
            </w:tcBorders>
          </w:tcPr>
          <w:p w14:paraId="5310D722" w14:textId="77777777" w:rsidR="004D334B" w:rsidRDefault="004D334B" w:rsidP="004D334B">
            <w:pPr>
              <w:jc w:val="left"/>
              <w:rPr>
                <w:b/>
                <w:lang w:val="it-IT"/>
              </w:rPr>
            </w:pPr>
            <w:r>
              <w:rPr>
                <w:b/>
                <w:lang w:val="it-IT"/>
              </w:rPr>
              <w:t xml:space="preserve">San Fereolo </w:t>
            </w:r>
          </w:p>
          <w:p w14:paraId="481A2072" w14:textId="77777777" w:rsidR="004D334B" w:rsidRDefault="004D334B" w:rsidP="004D334B">
            <w:pPr>
              <w:jc w:val="left"/>
              <w:rPr>
                <w:b/>
                <w:lang w:val="it-IT"/>
              </w:rPr>
            </w:pPr>
            <w:r>
              <w:rPr>
                <w:b/>
                <w:sz w:val="14"/>
                <w:szCs w:val="18"/>
                <w:lang w:val="it-IT"/>
              </w:rPr>
              <w:t>Dogliani Superiore DOCG</w:t>
            </w:r>
          </w:p>
          <w:p w14:paraId="2D5BA13D" w14:textId="77777777" w:rsidR="004D334B" w:rsidRDefault="004D334B" w:rsidP="004D334B">
            <w:pPr>
              <w:jc w:val="left"/>
              <w:rPr>
                <w:bCs/>
                <w:sz w:val="16"/>
              </w:rPr>
            </w:pPr>
            <w:r>
              <w:rPr>
                <w:rFonts w:hint="eastAsia"/>
                <w:bCs/>
                <w:sz w:val="16"/>
              </w:rPr>
              <w:t>サン</w:t>
            </w:r>
            <w:r>
              <w:rPr>
                <w:bCs/>
                <w:sz w:val="16"/>
              </w:rPr>
              <w:t xml:space="preserve"> </w:t>
            </w:r>
            <w:r>
              <w:rPr>
                <w:rFonts w:hint="eastAsia"/>
                <w:bCs/>
                <w:sz w:val="16"/>
              </w:rPr>
              <w:t>フェレオーロ</w:t>
            </w:r>
          </w:p>
          <w:p w14:paraId="0D234A5F" w14:textId="1F05F8A7" w:rsidR="004D334B" w:rsidRDefault="00BD1BCD" w:rsidP="004D334B">
            <w:pPr>
              <w:jc w:val="left"/>
              <w:rPr>
                <w:b/>
                <w:lang w:val="it-IT"/>
              </w:rPr>
            </w:pPr>
            <w:r w:rsidRPr="00D70F73">
              <w:rPr>
                <w:rFonts w:ascii="HGP創英角ｺﾞｼｯｸUB" w:eastAsia="HGP創英角ｺﾞｼｯｸUB" w:hAnsi="HGP創英角ｺﾞｼｯｸUB" w:hint="eastAsia"/>
                <w:bCs/>
                <w:color w:val="00B050"/>
                <w:sz w:val="16"/>
                <w:lang w:val="it-IT"/>
              </w:rPr>
              <w:t>≪</w:t>
            </w:r>
            <w:r w:rsidRPr="00D70F73">
              <w:rPr>
                <w:rFonts w:ascii="HGP創英角ｺﾞｼｯｸUB" w:eastAsia="HGP創英角ｺﾞｼｯｸUB" w:hAnsi="HGP創英角ｺﾞｼｯｸUB" w:hint="eastAsia"/>
                <w:bCs/>
                <w:color w:val="00B050"/>
                <w:sz w:val="16"/>
              </w:rPr>
              <w:t>新ヴィンテージ</w:t>
            </w:r>
            <w:r w:rsidRPr="00D70F73">
              <w:rPr>
                <w:rFonts w:ascii="HGP創英角ｺﾞｼｯｸUB" w:eastAsia="HGP創英角ｺﾞｼｯｸUB" w:hAnsi="HGP創英角ｺﾞｼｯｸUB" w:hint="eastAsia"/>
                <w:bCs/>
                <w:color w:val="00B050"/>
                <w:sz w:val="16"/>
                <w:lang w:val="it-IT"/>
              </w:rPr>
              <w:t>≫</w:t>
            </w:r>
          </w:p>
        </w:tc>
        <w:tc>
          <w:tcPr>
            <w:tcW w:w="395" w:type="pct"/>
            <w:tcBorders>
              <w:top w:val="single" w:sz="4" w:space="0" w:color="auto"/>
              <w:left w:val="nil"/>
              <w:bottom w:val="single" w:sz="4" w:space="0" w:color="auto"/>
              <w:right w:val="nil"/>
            </w:tcBorders>
            <w:vAlign w:val="center"/>
          </w:tcPr>
          <w:p w14:paraId="1DE8D463" w14:textId="0FCC3FDD" w:rsidR="004D334B" w:rsidRDefault="004D334B" w:rsidP="004D334B">
            <w:pPr>
              <w:jc w:val="center"/>
              <w:rPr>
                <w:b/>
                <w:sz w:val="18"/>
                <w:lang w:val="it-IT"/>
              </w:rPr>
            </w:pPr>
            <w:r>
              <w:rPr>
                <w:b/>
                <w:sz w:val="18"/>
                <w:lang w:val="it-IT"/>
              </w:rPr>
              <w:t>201</w:t>
            </w:r>
            <w:r w:rsidR="005B0C36">
              <w:rPr>
                <w:b/>
                <w:sz w:val="18"/>
                <w:lang w:val="it-IT"/>
              </w:rPr>
              <w:t>6</w:t>
            </w:r>
          </w:p>
        </w:tc>
        <w:tc>
          <w:tcPr>
            <w:tcW w:w="329" w:type="pct"/>
            <w:tcBorders>
              <w:top w:val="single" w:sz="4" w:space="0" w:color="auto"/>
              <w:left w:val="nil"/>
              <w:bottom w:val="single" w:sz="4" w:space="0" w:color="auto"/>
              <w:right w:val="nil"/>
            </w:tcBorders>
            <w:vAlign w:val="center"/>
          </w:tcPr>
          <w:p w14:paraId="0828A473" w14:textId="13FD49AC" w:rsidR="004D334B" w:rsidRDefault="004D334B" w:rsidP="004D334B">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1A397206" w14:textId="77000088" w:rsidR="004D334B" w:rsidRDefault="004D334B" w:rsidP="004D334B">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28D80408" w14:textId="6B54FB8E" w:rsidR="004D334B" w:rsidRDefault="004D334B" w:rsidP="004D334B">
            <w:pPr>
              <w:jc w:val="center"/>
              <w:rPr>
                <w:b/>
                <w:sz w:val="18"/>
                <w:szCs w:val="18"/>
              </w:rPr>
            </w:pPr>
            <w:r>
              <w:rPr>
                <w:b/>
                <w:sz w:val="18"/>
              </w:rPr>
              <w:t>¥</w:t>
            </w:r>
            <w:r w:rsidR="005B0C36">
              <w:rPr>
                <w:b/>
                <w:sz w:val="18"/>
              </w:rPr>
              <w:t>5</w:t>
            </w:r>
            <w:r>
              <w:rPr>
                <w:b/>
                <w:sz w:val="18"/>
              </w:rPr>
              <w:t>,</w:t>
            </w:r>
            <w:r w:rsidR="005B0C36">
              <w:rPr>
                <w:b/>
                <w:sz w:val="18"/>
              </w:rPr>
              <w:t>6</w:t>
            </w:r>
            <w:r>
              <w:rPr>
                <w:b/>
                <w:sz w:val="18"/>
              </w:rPr>
              <w:t>00</w:t>
            </w:r>
          </w:p>
        </w:tc>
        <w:tc>
          <w:tcPr>
            <w:tcW w:w="2105" w:type="pct"/>
            <w:tcBorders>
              <w:top w:val="single" w:sz="4" w:space="0" w:color="auto"/>
              <w:left w:val="nil"/>
              <w:bottom w:val="single" w:sz="4" w:space="0" w:color="auto"/>
              <w:right w:val="nil"/>
            </w:tcBorders>
          </w:tcPr>
          <w:p w14:paraId="576009CD" w14:textId="77777777" w:rsidR="004D334B" w:rsidRPr="00CA75D6" w:rsidRDefault="004D334B" w:rsidP="004D334B">
            <w:pPr>
              <w:pStyle w:val="Default"/>
              <w:jc w:val="both"/>
              <w:rPr>
                <w:rFonts w:ascii="Verdana" w:cs="Times New Roman"/>
                <w:color w:val="auto"/>
                <w:sz w:val="14"/>
                <w:szCs w:val="14"/>
              </w:rPr>
            </w:pPr>
            <w:r w:rsidRPr="00CA75D6">
              <w:rPr>
                <w:rFonts w:ascii="Verdana" w:hint="eastAsia"/>
                <w:color w:val="auto"/>
                <w:sz w:val="14"/>
              </w:rPr>
              <w:t>ドルチェット、樹齢</w:t>
            </w:r>
            <w:r w:rsidRPr="00CA75D6">
              <w:rPr>
                <w:rFonts w:ascii="Verdana"/>
                <w:color w:val="auto"/>
                <w:sz w:val="14"/>
              </w:rPr>
              <w:t>50</w:t>
            </w:r>
            <w:r w:rsidRPr="00CA75D6">
              <w:rPr>
                <w:rFonts w:ascii="Verdana" w:hint="eastAsia"/>
                <w:color w:val="auto"/>
                <w:sz w:val="14"/>
              </w:rPr>
              <w:t>～</w:t>
            </w:r>
            <w:r w:rsidRPr="00CA75D6">
              <w:rPr>
                <w:rFonts w:ascii="Verdana"/>
                <w:color w:val="auto"/>
                <w:sz w:val="14"/>
              </w:rPr>
              <w:t>70</w:t>
            </w:r>
            <w:r w:rsidRPr="00CA75D6">
              <w:rPr>
                <w:rFonts w:ascii="Verdana" w:hint="eastAsia"/>
                <w:color w:val="auto"/>
                <w:sz w:val="14"/>
              </w:rPr>
              <w:t>年。選抜されていない様々なドルチェットのクローンが残る、ピエディ　フランコ</w:t>
            </w:r>
            <w:r w:rsidRPr="00CA75D6">
              <w:rPr>
                <w:rFonts w:ascii="Verdana"/>
                <w:color w:val="auto"/>
                <w:sz w:val="14"/>
              </w:rPr>
              <w:t>(</w:t>
            </w:r>
            <w:r w:rsidRPr="00CA75D6">
              <w:rPr>
                <w:rFonts w:ascii="Verdana" w:hint="eastAsia"/>
                <w:color w:val="auto"/>
                <w:sz w:val="14"/>
              </w:rPr>
              <w:t>自根</w:t>
            </w:r>
            <w:r w:rsidRPr="00CA75D6">
              <w:rPr>
                <w:rFonts w:ascii="Verdana"/>
                <w:color w:val="auto"/>
                <w:sz w:val="14"/>
              </w:rPr>
              <w:t>)</w:t>
            </w:r>
            <w:r w:rsidRPr="00CA75D6">
              <w:rPr>
                <w:rFonts w:ascii="Verdana" w:hint="eastAsia"/>
                <w:color w:val="auto"/>
                <w:sz w:val="14"/>
              </w:rPr>
              <w:t>の畑を含む。完熟した果実、開放式の大樽にて</w:t>
            </w:r>
            <w:r w:rsidRPr="00CA75D6">
              <w:rPr>
                <w:rFonts w:ascii="Verdana"/>
                <w:color w:val="auto"/>
                <w:sz w:val="14"/>
              </w:rPr>
              <w:t>40</w:t>
            </w:r>
            <w:r w:rsidRPr="00CA75D6">
              <w:rPr>
                <w:rFonts w:ascii="Verdana" w:hint="eastAsia"/>
                <w:color w:val="auto"/>
                <w:sz w:val="14"/>
              </w:rPr>
              <w:t>日、</w:t>
            </w:r>
            <w:r w:rsidRPr="00CA75D6">
              <w:rPr>
                <w:rFonts w:ascii="Verdana" w:hint="eastAsia"/>
                <w:color w:val="auto"/>
                <w:sz w:val="14"/>
                <w:szCs w:val="14"/>
              </w:rPr>
              <w:t>果帽を沈めた状態で</w:t>
            </w:r>
            <w:r w:rsidRPr="00CA75D6">
              <w:rPr>
                <w:rFonts w:ascii="Verdana" w:hint="eastAsia"/>
                <w:color w:val="auto"/>
                <w:sz w:val="14"/>
              </w:rPr>
              <w:t>醗酵。圧搾後大樽にて</w:t>
            </w:r>
            <w:r w:rsidRPr="00CA75D6">
              <w:rPr>
                <w:rFonts w:ascii="Verdana" w:cs="Times New Roman" w:hint="eastAsia"/>
                <w:color w:val="auto"/>
                <w:sz w:val="14"/>
                <w:szCs w:val="14"/>
              </w:rPr>
              <w:t>約</w:t>
            </w:r>
            <w:r w:rsidRPr="00CA75D6">
              <w:rPr>
                <w:rFonts w:ascii="Verdana" w:cs="Times New Roman"/>
                <w:color w:val="auto"/>
                <w:sz w:val="14"/>
                <w:szCs w:val="14"/>
              </w:rPr>
              <w:t>2</w:t>
            </w:r>
            <w:r w:rsidRPr="00CA75D6">
              <w:rPr>
                <w:rFonts w:ascii="Verdana" w:cs="Times New Roman" w:hint="eastAsia"/>
                <w:color w:val="auto"/>
                <w:sz w:val="14"/>
                <w:szCs w:val="14"/>
              </w:rPr>
              <w:t>年間の熟成。ボトル詰め後約</w:t>
            </w:r>
            <w:r w:rsidRPr="00CA75D6">
              <w:rPr>
                <w:rFonts w:ascii="Verdana" w:cs="Times New Roman"/>
                <w:color w:val="auto"/>
                <w:sz w:val="14"/>
                <w:szCs w:val="14"/>
              </w:rPr>
              <w:t>5</w:t>
            </w:r>
            <w:r w:rsidRPr="00CA75D6">
              <w:rPr>
                <w:rFonts w:ascii="Verdana" w:cs="Times New Roman" w:hint="eastAsia"/>
                <w:color w:val="auto"/>
                <w:sz w:val="14"/>
                <w:szCs w:val="14"/>
              </w:rPr>
              <w:t>年以上。徹底的な時間を費やしリリースされる、唯一無二のドルチェット。</w:t>
            </w:r>
          </w:p>
          <w:p w14:paraId="021F7510" w14:textId="42AE7D36" w:rsidR="004D334B" w:rsidRPr="00CA75D6" w:rsidRDefault="00CA75D6" w:rsidP="00CA75D6">
            <w:pPr>
              <w:ind w:firstLineChars="100" w:firstLine="123"/>
              <w:jc w:val="left"/>
              <w:rPr>
                <w:sz w:val="14"/>
                <w:lang w:val="it-IT"/>
              </w:rPr>
            </w:pPr>
            <w:r w:rsidRPr="00CA75D6">
              <w:rPr>
                <w:bCs/>
                <w:sz w:val="14"/>
                <w:szCs w:val="18"/>
              </w:rPr>
              <w:t>2016</w:t>
            </w:r>
            <w:r w:rsidRPr="00CA75D6">
              <w:rPr>
                <w:rFonts w:hint="eastAsia"/>
                <w:bCs/>
                <w:sz w:val="14"/>
                <w:szCs w:val="18"/>
              </w:rPr>
              <w:t>は天候に恵まれ、</w:t>
            </w:r>
            <w:r w:rsidRPr="00CA75D6">
              <w:rPr>
                <w:rFonts w:hint="eastAsia"/>
                <w:kern w:val="0"/>
                <w:sz w:val="14"/>
                <w:szCs w:val="16"/>
                <w:lang w:val="it-IT"/>
              </w:rPr>
              <w:t>安定した緩やかな気候、果実と酸のバランスが良く、非常に美しい香りと、繊細で複雑さを感じる果実。タンニンは丸く熟成を感じ、全体を引き締める酸。長期熟成のポテンシャルを持ったヴィンテージ。</w:t>
            </w:r>
          </w:p>
        </w:tc>
      </w:tr>
      <w:tr w:rsidR="00A00C46" w14:paraId="0A387AA8" w14:textId="77777777" w:rsidTr="007E6A62">
        <w:trPr>
          <w:trHeight w:val="960"/>
        </w:trPr>
        <w:tc>
          <w:tcPr>
            <w:tcW w:w="1316" w:type="pct"/>
            <w:tcBorders>
              <w:top w:val="single" w:sz="4" w:space="0" w:color="auto"/>
              <w:left w:val="nil"/>
              <w:bottom w:val="single" w:sz="4" w:space="0" w:color="auto"/>
              <w:right w:val="nil"/>
            </w:tcBorders>
          </w:tcPr>
          <w:p w14:paraId="3C07AE9C" w14:textId="77777777" w:rsidR="00A00C46" w:rsidRDefault="00A00C46" w:rsidP="00E2695F">
            <w:pPr>
              <w:jc w:val="left"/>
              <w:rPr>
                <w:b/>
                <w:lang w:val="it-IT"/>
              </w:rPr>
            </w:pPr>
            <w:r>
              <w:rPr>
                <w:b/>
                <w:lang w:val="it-IT"/>
              </w:rPr>
              <w:t xml:space="preserve">La Lupa </w:t>
            </w:r>
          </w:p>
          <w:p w14:paraId="0DC25F35" w14:textId="77777777" w:rsidR="00A00C46" w:rsidRDefault="00A00C46" w:rsidP="00E2695F">
            <w:pPr>
              <w:jc w:val="left"/>
              <w:rPr>
                <w:sz w:val="16"/>
              </w:rPr>
            </w:pPr>
            <w:r>
              <w:rPr>
                <w:rFonts w:hint="eastAsia"/>
                <w:sz w:val="16"/>
              </w:rPr>
              <w:t>ラ</w:t>
            </w:r>
            <w:r>
              <w:rPr>
                <w:sz w:val="16"/>
              </w:rPr>
              <w:t xml:space="preserve"> </w:t>
            </w:r>
            <w:r>
              <w:rPr>
                <w:rFonts w:hint="eastAsia"/>
                <w:sz w:val="16"/>
              </w:rPr>
              <w:t>ルーパ</w:t>
            </w:r>
          </w:p>
          <w:p w14:paraId="74CB2122" w14:textId="0E482FA2" w:rsidR="00A00C46" w:rsidRDefault="00A00C46" w:rsidP="00E2695F">
            <w:pPr>
              <w:jc w:val="left"/>
              <w:rPr>
                <w:b/>
                <w:lang w:val="it-IT"/>
              </w:rPr>
            </w:pPr>
          </w:p>
        </w:tc>
        <w:tc>
          <w:tcPr>
            <w:tcW w:w="395" w:type="pct"/>
            <w:tcBorders>
              <w:top w:val="single" w:sz="4" w:space="0" w:color="auto"/>
              <w:left w:val="nil"/>
              <w:bottom w:val="single" w:sz="4" w:space="0" w:color="auto"/>
              <w:right w:val="nil"/>
            </w:tcBorders>
            <w:vAlign w:val="center"/>
          </w:tcPr>
          <w:p w14:paraId="2FC30DFD" w14:textId="77777777" w:rsidR="00A00C46" w:rsidRDefault="00A00C46" w:rsidP="00E2695F">
            <w:pPr>
              <w:jc w:val="center"/>
              <w:rPr>
                <w:b/>
                <w:sz w:val="18"/>
                <w:lang w:val="it-IT"/>
              </w:rPr>
            </w:pPr>
            <w:r>
              <w:rPr>
                <w:b/>
                <w:sz w:val="18"/>
                <w:lang w:val="it-IT"/>
              </w:rPr>
              <w:t>2022</w:t>
            </w:r>
          </w:p>
        </w:tc>
        <w:tc>
          <w:tcPr>
            <w:tcW w:w="329" w:type="pct"/>
            <w:tcBorders>
              <w:top w:val="single" w:sz="4" w:space="0" w:color="auto"/>
              <w:left w:val="nil"/>
              <w:bottom w:val="single" w:sz="4" w:space="0" w:color="auto"/>
              <w:right w:val="nil"/>
            </w:tcBorders>
            <w:vAlign w:val="center"/>
          </w:tcPr>
          <w:p w14:paraId="68FC6778" w14:textId="77777777" w:rsidR="00A00C46" w:rsidRDefault="00A00C46" w:rsidP="00E2695F">
            <w:pPr>
              <w:jc w:val="center"/>
              <w:rPr>
                <w:sz w:val="18"/>
                <w:szCs w:val="18"/>
              </w:rPr>
            </w:pPr>
            <w:r>
              <w:rPr>
                <w:rFonts w:hint="eastAsia"/>
                <w:sz w:val="18"/>
                <w:szCs w:val="18"/>
              </w:rPr>
              <w:t>ロゼ</w:t>
            </w:r>
          </w:p>
        </w:tc>
        <w:tc>
          <w:tcPr>
            <w:tcW w:w="395" w:type="pct"/>
            <w:tcBorders>
              <w:top w:val="single" w:sz="4" w:space="0" w:color="auto"/>
              <w:left w:val="nil"/>
              <w:bottom w:val="single" w:sz="4" w:space="0" w:color="auto"/>
              <w:right w:val="nil"/>
            </w:tcBorders>
            <w:vAlign w:val="center"/>
          </w:tcPr>
          <w:p w14:paraId="361A4827" w14:textId="77777777" w:rsidR="00A00C46" w:rsidRDefault="00A00C46" w:rsidP="00E2695F">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294EC6AD" w14:textId="77777777" w:rsidR="00A00C46" w:rsidRDefault="00A00C46" w:rsidP="00E2695F">
            <w:pPr>
              <w:jc w:val="center"/>
              <w:rPr>
                <w:b/>
                <w:sz w:val="18"/>
              </w:rPr>
            </w:pPr>
            <w:r>
              <w:rPr>
                <w:b/>
                <w:sz w:val="18"/>
                <w:szCs w:val="18"/>
              </w:rPr>
              <w:t>¥4,200</w:t>
            </w:r>
          </w:p>
        </w:tc>
        <w:tc>
          <w:tcPr>
            <w:tcW w:w="2105" w:type="pct"/>
            <w:tcBorders>
              <w:top w:val="single" w:sz="4" w:space="0" w:color="auto"/>
              <w:left w:val="nil"/>
              <w:bottom w:val="single" w:sz="4" w:space="0" w:color="auto"/>
              <w:right w:val="nil"/>
            </w:tcBorders>
          </w:tcPr>
          <w:p w14:paraId="4E28B1C4" w14:textId="4E3F11DF" w:rsidR="00A00C46" w:rsidRDefault="00A00C46" w:rsidP="00E2695F">
            <w:pPr>
              <w:rPr>
                <w:sz w:val="14"/>
              </w:rPr>
            </w:pPr>
            <w:r>
              <w:rPr>
                <w:rFonts w:hint="eastAsia"/>
                <w:sz w:val="14"/>
              </w:rPr>
              <w:t>ドルチェット</w:t>
            </w:r>
            <w:r>
              <w:rPr>
                <w:sz w:val="14"/>
              </w:rPr>
              <w:t>90%</w:t>
            </w:r>
            <w:r>
              <w:rPr>
                <w:rFonts w:hint="eastAsia"/>
                <w:sz w:val="14"/>
              </w:rPr>
              <w:t>（少量のバルベーラ、ネッビオーロ）、トラミネール</w:t>
            </w:r>
            <w:r>
              <w:rPr>
                <w:sz w:val="14"/>
              </w:rPr>
              <w:t xml:space="preserve"> </w:t>
            </w:r>
            <w:r>
              <w:rPr>
                <w:rFonts w:hint="eastAsia"/>
                <w:sz w:val="14"/>
              </w:rPr>
              <w:t>アロマティコ</w:t>
            </w:r>
            <w:r>
              <w:rPr>
                <w:sz w:val="14"/>
              </w:rPr>
              <w:t>10%</w:t>
            </w:r>
            <w:r>
              <w:rPr>
                <w:rFonts w:hint="eastAsia"/>
                <w:sz w:val="14"/>
              </w:rPr>
              <w:t>（少量のリースリング）。ドルチェットは収穫後、直接圧搾し果汁のみの状態で醗酵。トラミネールは完熟したものを果皮と共に約</w:t>
            </w:r>
            <w:r>
              <w:rPr>
                <w:sz w:val="14"/>
              </w:rPr>
              <w:t>2</w:t>
            </w:r>
            <w:r>
              <w:rPr>
                <w:rFonts w:hint="eastAsia"/>
                <w:sz w:val="14"/>
              </w:rPr>
              <w:t>週間醗酵したものをアッサンブラージュ。</w:t>
            </w:r>
          </w:p>
        </w:tc>
      </w:tr>
      <w:tr w:rsidR="00A00C46" w:rsidRPr="00F72EAC" w14:paraId="15500BB8" w14:textId="77777777" w:rsidTr="007E6A62">
        <w:trPr>
          <w:trHeight w:val="960"/>
        </w:trPr>
        <w:tc>
          <w:tcPr>
            <w:tcW w:w="1316" w:type="pct"/>
            <w:tcBorders>
              <w:top w:val="single" w:sz="4" w:space="0" w:color="auto"/>
              <w:left w:val="nil"/>
              <w:bottom w:val="single" w:sz="4" w:space="0" w:color="auto"/>
              <w:right w:val="nil"/>
            </w:tcBorders>
          </w:tcPr>
          <w:p w14:paraId="33C63954" w14:textId="77777777" w:rsidR="00A00C46" w:rsidRDefault="00A00C46" w:rsidP="00E2695F">
            <w:pPr>
              <w:jc w:val="left"/>
              <w:rPr>
                <w:b/>
                <w:lang w:val="it-IT"/>
              </w:rPr>
            </w:pPr>
            <w:r>
              <w:rPr>
                <w:rFonts w:hint="eastAsia"/>
                <w:b/>
                <w:lang w:val="it-IT"/>
              </w:rPr>
              <w:t>B</w:t>
            </w:r>
            <w:r>
              <w:rPr>
                <w:b/>
                <w:lang w:val="it-IT"/>
              </w:rPr>
              <w:t>ianco “Coste di Valanche”</w:t>
            </w:r>
          </w:p>
          <w:p w14:paraId="3BC1D2FF" w14:textId="56BAAFC1" w:rsidR="00A00C46" w:rsidRPr="00BD1BCD" w:rsidRDefault="00A00C46" w:rsidP="00E2695F">
            <w:pPr>
              <w:jc w:val="left"/>
              <w:rPr>
                <w:sz w:val="16"/>
              </w:rPr>
            </w:pPr>
            <w:r>
              <w:rPr>
                <w:rFonts w:hint="eastAsia"/>
                <w:sz w:val="16"/>
              </w:rPr>
              <w:t>ビアンコ</w:t>
            </w:r>
            <w:r>
              <w:rPr>
                <w:rFonts w:hint="eastAsia"/>
                <w:sz w:val="16"/>
              </w:rPr>
              <w:t xml:space="preserve"> </w:t>
            </w:r>
            <w:r>
              <w:rPr>
                <w:rFonts w:hint="eastAsia"/>
                <w:sz w:val="16"/>
              </w:rPr>
              <w:t>“コステ</w:t>
            </w:r>
            <w:r>
              <w:rPr>
                <w:rFonts w:hint="eastAsia"/>
                <w:sz w:val="16"/>
              </w:rPr>
              <w:t xml:space="preserve"> </w:t>
            </w:r>
            <w:r>
              <w:rPr>
                <w:rFonts w:hint="eastAsia"/>
                <w:sz w:val="16"/>
              </w:rPr>
              <w:t>ディ</w:t>
            </w:r>
            <w:r>
              <w:rPr>
                <w:rFonts w:hint="eastAsia"/>
                <w:sz w:val="16"/>
              </w:rPr>
              <w:t xml:space="preserve"> </w:t>
            </w:r>
            <w:r>
              <w:rPr>
                <w:rFonts w:hint="eastAsia"/>
                <w:sz w:val="16"/>
              </w:rPr>
              <w:t>ヴァランケ”</w:t>
            </w:r>
          </w:p>
        </w:tc>
        <w:tc>
          <w:tcPr>
            <w:tcW w:w="395" w:type="pct"/>
            <w:tcBorders>
              <w:top w:val="single" w:sz="4" w:space="0" w:color="auto"/>
              <w:left w:val="nil"/>
              <w:bottom w:val="single" w:sz="4" w:space="0" w:color="auto"/>
              <w:right w:val="nil"/>
            </w:tcBorders>
            <w:vAlign w:val="center"/>
          </w:tcPr>
          <w:p w14:paraId="15C84A98" w14:textId="77777777" w:rsidR="00A00C46" w:rsidRDefault="00A00C46" w:rsidP="00E2695F">
            <w:pPr>
              <w:jc w:val="center"/>
              <w:rPr>
                <w:b/>
                <w:sz w:val="18"/>
                <w:lang w:val="it-IT"/>
              </w:rPr>
            </w:pPr>
            <w:r>
              <w:rPr>
                <w:rFonts w:hint="eastAsia"/>
                <w:b/>
                <w:sz w:val="18"/>
                <w:lang w:val="it-IT"/>
              </w:rPr>
              <w:t>2</w:t>
            </w:r>
            <w:r>
              <w:rPr>
                <w:b/>
                <w:sz w:val="18"/>
                <w:lang w:val="it-IT"/>
              </w:rPr>
              <w:t>020</w:t>
            </w:r>
          </w:p>
        </w:tc>
        <w:tc>
          <w:tcPr>
            <w:tcW w:w="329" w:type="pct"/>
            <w:tcBorders>
              <w:top w:val="single" w:sz="4" w:space="0" w:color="auto"/>
              <w:left w:val="nil"/>
              <w:bottom w:val="single" w:sz="4" w:space="0" w:color="auto"/>
              <w:right w:val="nil"/>
            </w:tcBorders>
            <w:vAlign w:val="center"/>
          </w:tcPr>
          <w:p w14:paraId="3FE26769" w14:textId="77777777" w:rsidR="00A00C46" w:rsidRPr="00F72EAC" w:rsidRDefault="00A00C46" w:rsidP="00E2695F">
            <w:pPr>
              <w:jc w:val="center"/>
              <w:rPr>
                <w:sz w:val="18"/>
                <w:szCs w:val="18"/>
                <w:lang w:val="it-IT"/>
              </w:rPr>
            </w:pPr>
            <w:r>
              <w:rPr>
                <w:rFonts w:hint="eastAsia"/>
                <w:sz w:val="18"/>
                <w:szCs w:val="18"/>
                <w:lang w:val="it-IT"/>
              </w:rPr>
              <w:t>白</w:t>
            </w:r>
          </w:p>
        </w:tc>
        <w:tc>
          <w:tcPr>
            <w:tcW w:w="395" w:type="pct"/>
            <w:tcBorders>
              <w:top w:val="single" w:sz="4" w:space="0" w:color="auto"/>
              <w:left w:val="nil"/>
              <w:bottom w:val="single" w:sz="4" w:space="0" w:color="auto"/>
              <w:right w:val="nil"/>
            </w:tcBorders>
            <w:vAlign w:val="center"/>
          </w:tcPr>
          <w:p w14:paraId="6BA5F7D7" w14:textId="77777777" w:rsidR="00A00C46" w:rsidRPr="00F72EAC" w:rsidRDefault="00A00C46" w:rsidP="00E2695F">
            <w:pPr>
              <w:jc w:val="center"/>
              <w:rPr>
                <w:b/>
                <w:sz w:val="16"/>
                <w:szCs w:val="16"/>
                <w:lang w:val="it-IT"/>
              </w:rPr>
            </w:pPr>
            <w:r>
              <w:rPr>
                <w:rFonts w:hint="eastAsia"/>
                <w:b/>
                <w:sz w:val="16"/>
                <w:szCs w:val="16"/>
                <w:lang w:val="it-IT"/>
              </w:rPr>
              <w:t>7</w:t>
            </w:r>
            <w:r>
              <w:rPr>
                <w:b/>
                <w:sz w:val="16"/>
                <w:szCs w:val="16"/>
                <w:lang w:val="it-IT"/>
              </w:rPr>
              <w:t>50ml</w:t>
            </w:r>
          </w:p>
        </w:tc>
        <w:tc>
          <w:tcPr>
            <w:tcW w:w="460" w:type="pct"/>
            <w:tcBorders>
              <w:top w:val="single" w:sz="4" w:space="0" w:color="auto"/>
              <w:left w:val="nil"/>
              <w:bottom w:val="single" w:sz="4" w:space="0" w:color="auto"/>
              <w:right w:val="nil"/>
            </w:tcBorders>
            <w:vAlign w:val="center"/>
          </w:tcPr>
          <w:p w14:paraId="5921E4FF" w14:textId="77777777" w:rsidR="00A00C46" w:rsidRPr="00CC02D8" w:rsidRDefault="00A00C46" w:rsidP="00E2695F">
            <w:pPr>
              <w:jc w:val="center"/>
              <w:rPr>
                <w:b/>
                <w:sz w:val="18"/>
                <w:szCs w:val="18"/>
              </w:rPr>
            </w:pPr>
            <w:r>
              <w:rPr>
                <w:b/>
                <w:sz w:val="18"/>
                <w:szCs w:val="18"/>
              </w:rPr>
              <w:t>¥5,000</w:t>
            </w:r>
          </w:p>
        </w:tc>
        <w:tc>
          <w:tcPr>
            <w:tcW w:w="2105" w:type="pct"/>
            <w:tcBorders>
              <w:top w:val="single" w:sz="4" w:space="0" w:color="auto"/>
              <w:left w:val="nil"/>
              <w:bottom w:val="single" w:sz="4" w:space="0" w:color="auto"/>
              <w:right w:val="nil"/>
            </w:tcBorders>
          </w:tcPr>
          <w:p w14:paraId="6219DD6A" w14:textId="5F673B11" w:rsidR="00A00C46" w:rsidRPr="00F72EAC" w:rsidRDefault="00A00C46" w:rsidP="00A34798">
            <w:pPr>
              <w:rPr>
                <w:sz w:val="14"/>
                <w:lang w:val="it-IT"/>
              </w:rPr>
            </w:pPr>
            <w:r>
              <w:rPr>
                <w:rFonts w:hint="eastAsia"/>
                <w:sz w:val="14"/>
              </w:rPr>
              <w:t>リースリング</w:t>
            </w:r>
            <w:r>
              <w:rPr>
                <w:rFonts w:hint="eastAsia"/>
                <w:sz w:val="14"/>
              </w:rPr>
              <w:t>90</w:t>
            </w:r>
            <w:r>
              <w:rPr>
                <w:rFonts w:hint="eastAsia"/>
                <w:sz w:val="14"/>
              </w:rPr>
              <w:t>％、トラミネール</w:t>
            </w:r>
            <w:r>
              <w:rPr>
                <w:rFonts w:hint="eastAsia"/>
                <w:sz w:val="14"/>
              </w:rPr>
              <w:t>25</w:t>
            </w:r>
            <w:r>
              <w:rPr>
                <w:rFonts w:hint="eastAsia"/>
                <w:sz w:val="14"/>
              </w:rPr>
              <w:t>％％、樹齢</w:t>
            </w:r>
            <w:r>
              <w:rPr>
                <w:rFonts w:hint="eastAsia"/>
                <w:sz w:val="14"/>
              </w:rPr>
              <w:t>4</w:t>
            </w:r>
            <w:r>
              <w:rPr>
                <w:rFonts w:hint="eastAsia"/>
                <w:sz w:val="14"/>
              </w:rPr>
              <w:t>年～。リ</w:t>
            </w:r>
            <w:r w:rsidRPr="004D6AAA">
              <w:rPr>
                <w:rFonts w:hint="eastAsia"/>
                <w:sz w:val="14"/>
              </w:rPr>
              <w:t>ースリングは果皮とともに</w:t>
            </w:r>
            <w:r w:rsidRPr="004D6AAA">
              <w:rPr>
                <w:rFonts w:hint="eastAsia"/>
                <w:sz w:val="14"/>
              </w:rPr>
              <w:t>1</w:t>
            </w:r>
            <w:r w:rsidRPr="004D6AAA">
              <w:rPr>
                <w:rFonts w:hint="eastAsia"/>
                <w:sz w:val="14"/>
              </w:rPr>
              <w:t>週間、野生酵母による醗酵。遅く収穫したトラミネールは直接プレスし</w:t>
            </w:r>
            <w:r>
              <w:rPr>
                <w:rFonts w:hint="eastAsia"/>
                <w:sz w:val="14"/>
              </w:rPr>
              <w:t>、</w:t>
            </w:r>
            <w:r w:rsidRPr="004D6AAA">
              <w:rPr>
                <w:rFonts w:hint="eastAsia"/>
                <w:sz w:val="14"/>
              </w:rPr>
              <w:t>リースリングの</w:t>
            </w:r>
            <w:r>
              <w:rPr>
                <w:rFonts w:hint="eastAsia"/>
                <w:sz w:val="14"/>
              </w:rPr>
              <w:t>タンクに</w:t>
            </w:r>
            <w:r w:rsidRPr="004D6AAA">
              <w:rPr>
                <w:rFonts w:hint="eastAsia"/>
                <w:sz w:val="14"/>
              </w:rPr>
              <w:t>加える。圧搾後そのまま木樽にて</w:t>
            </w:r>
            <w:r w:rsidRPr="004D6AAA">
              <w:rPr>
                <w:rFonts w:hint="eastAsia"/>
                <w:sz w:val="14"/>
              </w:rPr>
              <w:t>12</w:t>
            </w:r>
            <w:r w:rsidRPr="004D6AAA">
              <w:rPr>
                <w:rFonts w:hint="eastAsia"/>
                <w:sz w:val="14"/>
              </w:rPr>
              <w:t>カ月熟成。瓶内で</w:t>
            </w:r>
            <w:r w:rsidRPr="004D6AAA">
              <w:rPr>
                <w:rFonts w:hint="eastAsia"/>
                <w:sz w:val="14"/>
              </w:rPr>
              <w:t>24</w:t>
            </w:r>
            <w:r w:rsidRPr="004D6AAA">
              <w:rPr>
                <w:rFonts w:hint="eastAsia"/>
                <w:sz w:val="14"/>
              </w:rPr>
              <w:t>カ月以上の熟成期間をとる。</w:t>
            </w:r>
            <w:r>
              <w:rPr>
                <w:rFonts w:hint="eastAsia"/>
                <w:sz w:val="14"/>
              </w:rPr>
              <w:t>アルタランガ</w:t>
            </w:r>
            <w:r w:rsidR="00A34798">
              <w:rPr>
                <w:rFonts w:hint="eastAsia"/>
                <w:sz w:val="14"/>
              </w:rPr>
              <w:t>の畑より</w:t>
            </w:r>
            <w:r>
              <w:rPr>
                <w:rFonts w:hint="eastAsia"/>
                <w:sz w:val="14"/>
              </w:rPr>
              <w:t>収穫したブドウ。</w:t>
            </w:r>
          </w:p>
        </w:tc>
      </w:tr>
      <w:tr w:rsidR="00A00C46" w:rsidRPr="00F72EAC" w14:paraId="5EF2C7D1" w14:textId="77777777" w:rsidTr="007E6A62">
        <w:trPr>
          <w:trHeight w:val="909"/>
        </w:trPr>
        <w:tc>
          <w:tcPr>
            <w:tcW w:w="1316" w:type="pct"/>
            <w:tcBorders>
              <w:top w:val="single" w:sz="4" w:space="0" w:color="auto"/>
              <w:left w:val="nil"/>
              <w:right w:val="nil"/>
            </w:tcBorders>
          </w:tcPr>
          <w:p w14:paraId="3ADE4E03" w14:textId="77777777" w:rsidR="00A00C46" w:rsidRDefault="00A00C46" w:rsidP="00E2695F">
            <w:pPr>
              <w:jc w:val="left"/>
              <w:rPr>
                <w:b/>
                <w:lang w:val="it-IT"/>
              </w:rPr>
            </w:pPr>
            <w:r>
              <w:rPr>
                <w:b/>
                <w:lang w:val="it-IT"/>
              </w:rPr>
              <w:t xml:space="preserve">“1593” </w:t>
            </w:r>
            <w:r>
              <w:rPr>
                <w:b/>
                <w:sz w:val="14"/>
                <w:szCs w:val="14"/>
                <w:lang w:val="it-IT"/>
              </w:rPr>
              <w:t>Langhe DOC Rosso</w:t>
            </w:r>
          </w:p>
          <w:p w14:paraId="719C7F92" w14:textId="36D9E9D1" w:rsidR="00A00C46" w:rsidRPr="00BD1BCD" w:rsidRDefault="00A00C46" w:rsidP="00E2695F">
            <w:pPr>
              <w:jc w:val="left"/>
              <w:rPr>
                <w:bCs/>
                <w:sz w:val="16"/>
                <w:szCs w:val="16"/>
              </w:rPr>
            </w:pPr>
            <w:r>
              <w:rPr>
                <w:rFonts w:hint="eastAsia"/>
                <w:bCs/>
                <w:sz w:val="16"/>
                <w:szCs w:val="16"/>
              </w:rPr>
              <w:t>ミッレチンクエチェントノヴァンタトレ</w:t>
            </w:r>
          </w:p>
        </w:tc>
        <w:tc>
          <w:tcPr>
            <w:tcW w:w="395" w:type="pct"/>
            <w:tcBorders>
              <w:top w:val="single" w:sz="4" w:space="0" w:color="auto"/>
              <w:left w:val="nil"/>
              <w:right w:val="nil"/>
            </w:tcBorders>
            <w:vAlign w:val="center"/>
          </w:tcPr>
          <w:p w14:paraId="1BD6FDCD" w14:textId="77777777" w:rsidR="00A00C46" w:rsidRPr="00901AF7" w:rsidRDefault="00A00C46" w:rsidP="00E2695F">
            <w:pPr>
              <w:jc w:val="center"/>
              <w:rPr>
                <w:b/>
                <w:sz w:val="18"/>
                <w:szCs w:val="18"/>
                <w:lang w:val="it-IT"/>
              </w:rPr>
            </w:pPr>
            <w:r>
              <w:rPr>
                <w:b/>
                <w:sz w:val="18"/>
                <w:szCs w:val="18"/>
                <w:lang w:val="it-IT"/>
              </w:rPr>
              <w:t>2012</w:t>
            </w:r>
          </w:p>
        </w:tc>
        <w:tc>
          <w:tcPr>
            <w:tcW w:w="329" w:type="pct"/>
            <w:tcBorders>
              <w:top w:val="single" w:sz="4" w:space="0" w:color="auto"/>
              <w:left w:val="nil"/>
              <w:right w:val="nil"/>
            </w:tcBorders>
            <w:vAlign w:val="center"/>
          </w:tcPr>
          <w:p w14:paraId="21D35B65" w14:textId="77777777" w:rsidR="00A00C46" w:rsidRDefault="00A00C46" w:rsidP="00E2695F">
            <w:pPr>
              <w:jc w:val="center"/>
              <w:rPr>
                <w:sz w:val="18"/>
                <w:szCs w:val="18"/>
                <w:lang w:val="it-IT"/>
              </w:rPr>
            </w:pPr>
            <w:r>
              <w:rPr>
                <w:rFonts w:hint="eastAsia"/>
                <w:sz w:val="18"/>
                <w:szCs w:val="18"/>
              </w:rPr>
              <w:t>赤</w:t>
            </w:r>
          </w:p>
        </w:tc>
        <w:tc>
          <w:tcPr>
            <w:tcW w:w="395" w:type="pct"/>
            <w:tcBorders>
              <w:top w:val="single" w:sz="4" w:space="0" w:color="auto"/>
              <w:left w:val="nil"/>
              <w:bottom w:val="single" w:sz="4" w:space="0" w:color="auto"/>
              <w:right w:val="nil"/>
            </w:tcBorders>
            <w:vAlign w:val="center"/>
          </w:tcPr>
          <w:p w14:paraId="4465F4D4" w14:textId="77777777" w:rsidR="00A00C46" w:rsidRDefault="00A00C46" w:rsidP="00E2695F">
            <w:pPr>
              <w:jc w:val="center"/>
              <w:rPr>
                <w:b/>
                <w:sz w:val="16"/>
                <w:szCs w:val="16"/>
                <w:lang w:val="it-IT"/>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166E3944" w14:textId="77777777" w:rsidR="00A00C46" w:rsidRDefault="00A00C46" w:rsidP="00E2695F">
            <w:pPr>
              <w:jc w:val="center"/>
              <w:rPr>
                <w:b/>
                <w:sz w:val="18"/>
                <w:szCs w:val="18"/>
              </w:rPr>
            </w:pPr>
            <w:r>
              <w:rPr>
                <w:b/>
                <w:sz w:val="18"/>
                <w:szCs w:val="18"/>
              </w:rPr>
              <w:t>¥7,900</w:t>
            </w:r>
          </w:p>
        </w:tc>
        <w:tc>
          <w:tcPr>
            <w:tcW w:w="2105" w:type="pct"/>
            <w:tcBorders>
              <w:top w:val="single" w:sz="4" w:space="0" w:color="auto"/>
              <w:left w:val="nil"/>
              <w:right w:val="nil"/>
            </w:tcBorders>
          </w:tcPr>
          <w:p w14:paraId="1D97ADC9" w14:textId="3445511D" w:rsidR="00A00C46" w:rsidRDefault="00A00C46" w:rsidP="00E2695F">
            <w:pPr>
              <w:rPr>
                <w:sz w:val="14"/>
              </w:rPr>
            </w:pPr>
            <w:r>
              <w:rPr>
                <w:rFonts w:hint="eastAsia"/>
                <w:sz w:val="14"/>
                <w:szCs w:val="14"/>
              </w:rPr>
              <w:t>ドルチェット、樹齢</w:t>
            </w:r>
            <w:r>
              <w:rPr>
                <w:sz w:val="14"/>
                <w:szCs w:val="14"/>
              </w:rPr>
              <w:t>70</w:t>
            </w:r>
            <w:r>
              <w:rPr>
                <w:rFonts w:hint="eastAsia"/>
                <w:sz w:val="14"/>
                <w:szCs w:val="14"/>
              </w:rPr>
              <w:t>～</w:t>
            </w:r>
            <w:r>
              <w:rPr>
                <w:sz w:val="14"/>
                <w:szCs w:val="14"/>
              </w:rPr>
              <w:t>80</w:t>
            </w:r>
            <w:r>
              <w:rPr>
                <w:rFonts w:hint="eastAsia"/>
                <w:sz w:val="14"/>
                <w:szCs w:val="14"/>
              </w:rPr>
              <w:t>年。選抜されていない様々なドルチェットのクローンが残る、ピエディ　フランコ</w:t>
            </w:r>
            <w:r>
              <w:rPr>
                <w:sz w:val="14"/>
                <w:szCs w:val="14"/>
              </w:rPr>
              <w:t>(</w:t>
            </w:r>
            <w:r>
              <w:rPr>
                <w:rFonts w:hint="eastAsia"/>
                <w:sz w:val="14"/>
                <w:szCs w:val="14"/>
              </w:rPr>
              <w:t>自根</w:t>
            </w:r>
            <w:r>
              <w:rPr>
                <w:sz w:val="14"/>
                <w:szCs w:val="14"/>
              </w:rPr>
              <w:t>)</w:t>
            </w:r>
            <w:r>
              <w:rPr>
                <w:rFonts w:hint="eastAsia"/>
                <w:sz w:val="14"/>
                <w:szCs w:val="14"/>
              </w:rPr>
              <w:t>の畑のみ。良年のみ単独で醸造・ボトル詰めされる特別なドルチェット。収穫後果皮と共に</w:t>
            </w:r>
            <w:r>
              <w:rPr>
                <w:sz w:val="14"/>
                <w:szCs w:val="14"/>
              </w:rPr>
              <w:t>60</w:t>
            </w:r>
            <w:r>
              <w:rPr>
                <w:rFonts w:hint="eastAsia"/>
                <w:sz w:val="14"/>
                <w:szCs w:val="14"/>
              </w:rPr>
              <w:t>日（果帽を沈めた状態で）開放式の大樽にて醗酵。大樽にて</w:t>
            </w:r>
            <w:r>
              <w:rPr>
                <w:sz w:val="14"/>
                <w:szCs w:val="14"/>
              </w:rPr>
              <w:t>4</w:t>
            </w:r>
            <w:r>
              <w:rPr>
                <w:rFonts w:hint="eastAsia"/>
                <w:sz w:val="14"/>
                <w:szCs w:val="14"/>
              </w:rPr>
              <w:t>年間、ボトル詰め後</w:t>
            </w:r>
            <w:r>
              <w:rPr>
                <w:sz w:val="14"/>
                <w:szCs w:val="14"/>
              </w:rPr>
              <w:t>7</w:t>
            </w:r>
            <w:r>
              <w:rPr>
                <w:rFonts w:hint="eastAsia"/>
                <w:sz w:val="14"/>
                <w:szCs w:val="14"/>
              </w:rPr>
              <w:t>年の熟成。特別なヴィンテージしか造られない、希少なドルチェット。</w:t>
            </w:r>
          </w:p>
        </w:tc>
      </w:tr>
      <w:tr w:rsidR="00A00C46" w14:paraId="6A12BD4F" w14:textId="77777777" w:rsidTr="007E6A62">
        <w:trPr>
          <w:trHeight w:val="609"/>
        </w:trPr>
        <w:tc>
          <w:tcPr>
            <w:tcW w:w="1316" w:type="pct"/>
            <w:vMerge w:val="restart"/>
            <w:tcBorders>
              <w:top w:val="single" w:sz="4" w:space="0" w:color="auto"/>
              <w:left w:val="nil"/>
              <w:right w:val="nil"/>
            </w:tcBorders>
            <w:hideMark/>
          </w:tcPr>
          <w:p w14:paraId="4A6574DB" w14:textId="77777777" w:rsidR="00A00C46" w:rsidRDefault="00A00C46" w:rsidP="00E2695F">
            <w:pPr>
              <w:jc w:val="left"/>
              <w:rPr>
                <w:b/>
                <w:lang w:val="it-IT"/>
              </w:rPr>
            </w:pPr>
            <w:r>
              <w:rPr>
                <w:b/>
                <w:lang w:val="it-IT"/>
              </w:rPr>
              <w:t xml:space="preserve">Austri </w:t>
            </w:r>
            <w:r>
              <w:rPr>
                <w:b/>
                <w:sz w:val="14"/>
                <w:szCs w:val="14"/>
                <w:lang w:val="it-IT"/>
              </w:rPr>
              <w:t>Langhe DOC Rosso</w:t>
            </w:r>
          </w:p>
          <w:p w14:paraId="3140D2D8" w14:textId="77777777" w:rsidR="00A00C46" w:rsidRDefault="00A00C46" w:rsidP="00E2695F">
            <w:pPr>
              <w:jc w:val="left"/>
              <w:rPr>
                <w:bCs/>
                <w:sz w:val="16"/>
              </w:rPr>
            </w:pPr>
            <w:r>
              <w:rPr>
                <w:rFonts w:hint="eastAsia"/>
                <w:bCs/>
                <w:sz w:val="16"/>
              </w:rPr>
              <w:t>アウストリ</w:t>
            </w:r>
          </w:p>
          <w:p w14:paraId="1EE587C8" w14:textId="77777777" w:rsidR="00A00C46" w:rsidRDefault="00A00C46" w:rsidP="00E2695F">
            <w:pPr>
              <w:jc w:val="left"/>
              <w:rPr>
                <w:b/>
                <w:lang w:val="it-IT"/>
              </w:rPr>
            </w:pPr>
          </w:p>
        </w:tc>
        <w:tc>
          <w:tcPr>
            <w:tcW w:w="395" w:type="pct"/>
            <w:vMerge w:val="restart"/>
            <w:tcBorders>
              <w:top w:val="single" w:sz="4" w:space="0" w:color="auto"/>
              <w:left w:val="nil"/>
              <w:right w:val="nil"/>
            </w:tcBorders>
            <w:vAlign w:val="center"/>
            <w:hideMark/>
          </w:tcPr>
          <w:p w14:paraId="6696B8EE" w14:textId="77777777" w:rsidR="00A00C46" w:rsidRDefault="00A00C46" w:rsidP="00E2695F">
            <w:pPr>
              <w:jc w:val="center"/>
              <w:rPr>
                <w:b/>
                <w:sz w:val="18"/>
                <w:lang w:val="it-IT"/>
              </w:rPr>
            </w:pPr>
            <w:r>
              <w:rPr>
                <w:b/>
                <w:sz w:val="18"/>
                <w:lang w:val="it-IT"/>
              </w:rPr>
              <w:t>2014</w:t>
            </w:r>
          </w:p>
        </w:tc>
        <w:tc>
          <w:tcPr>
            <w:tcW w:w="329" w:type="pct"/>
            <w:vMerge w:val="restart"/>
            <w:tcBorders>
              <w:top w:val="single" w:sz="4" w:space="0" w:color="auto"/>
              <w:left w:val="nil"/>
              <w:right w:val="nil"/>
            </w:tcBorders>
            <w:vAlign w:val="center"/>
            <w:hideMark/>
          </w:tcPr>
          <w:p w14:paraId="3F4161EC" w14:textId="77777777" w:rsidR="00A00C46" w:rsidRDefault="00A00C46" w:rsidP="00E2695F">
            <w:pPr>
              <w:jc w:val="center"/>
              <w:rPr>
                <w:sz w:val="18"/>
                <w:szCs w:val="18"/>
              </w:rPr>
            </w:pPr>
            <w:r>
              <w:rPr>
                <w:rFonts w:hint="eastAsia"/>
                <w:sz w:val="18"/>
                <w:szCs w:val="18"/>
              </w:rPr>
              <w:t>赤</w:t>
            </w:r>
          </w:p>
        </w:tc>
        <w:tc>
          <w:tcPr>
            <w:tcW w:w="395" w:type="pct"/>
            <w:tcBorders>
              <w:top w:val="single" w:sz="4" w:space="0" w:color="auto"/>
              <w:left w:val="nil"/>
              <w:right w:val="nil"/>
            </w:tcBorders>
            <w:vAlign w:val="center"/>
            <w:hideMark/>
          </w:tcPr>
          <w:p w14:paraId="4A565DF2" w14:textId="77777777" w:rsidR="00A00C46" w:rsidRDefault="00A00C46" w:rsidP="00E2695F">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right w:val="nil"/>
            </w:tcBorders>
            <w:vAlign w:val="center"/>
          </w:tcPr>
          <w:p w14:paraId="6E5EE421" w14:textId="77777777" w:rsidR="00A00C46" w:rsidRDefault="00A00C46" w:rsidP="00E2695F">
            <w:pPr>
              <w:jc w:val="center"/>
              <w:rPr>
                <w:b/>
                <w:sz w:val="18"/>
              </w:rPr>
            </w:pPr>
            <w:r>
              <w:rPr>
                <w:b/>
                <w:sz w:val="18"/>
              </w:rPr>
              <w:t>\4,800</w:t>
            </w:r>
          </w:p>
        </w:tc>
        <w:tc>
          <w:tcPr>
            <w:tcW w:w="2105" w:type="pct"/>
            <w:vMerge w:val="restart"/>
            <w:tcBorders>
              <w:top w:val="single" w:sz="4" w:space="0" w:color="auto"/>
              <w:left w:val="nil"/>
              <w:right w:val="nil"/>
            </w:tcBorders>
            <w:hideMark/>
          </w:tcPr>
          <w:p w14:paraId="4962B050" w14:textId="624591BC" w:rsidR="00A00C46" w:rsidRDefault="00A00C46" w:rsidP="00E2695F">
            <w:pPr>
              <w:rPr>
                <w:sz w:val="14"/>
                <w:lang w:val="it-IT"/>
              </w:rPr>
            </w:pPr>
            <w:r>
              <w:rPr>
                <w:rFonts w:hint="eastAsia"/>
                <w:sz w:val="14"/>
              </w:rPr>
              <w:t>バルベーラ</w:t>
            </w:r>
            <w:r>
              <w:rPr>
                <w:sz w:val="14"/>
              </w:rPr>
              <w:t>85</w:t>
            </w:r>
            <w:r>
              <w:rPr>
                <w:rFonts w:hint="eastAsia"/>
                <w:sz w:val="14"/>
              </w:rPr>
              <w:t>％、ネッビオーロ</w:t>
            </w:r>
            <w:r>
              <w:rPr>
                <w:sz w:val="14"/>
              </w:rPr>
              <w:t>15%</w:t>
            </w:r>
            <w:r>
              <w:rPr>
                <w:rFonts w:hint="eastAsia"/>
                <w:sz w:val="14"/>
              </w:rPr>
              <w:t>、樹齢</w:t>
            </w:r>
            <w:r>
              <w:rPr>
                <w:sz w:val="14"/>
              </w:rPr>
              <w:t>40</w:t>
            </w:r>
            <w:r>
              <w:rPr>
                <w:rFonts w:hint="eastAsia"/>
                <w:sz w:val="14"/>
              </w:rPr>
              <w:t>年。サンフェレオーロの畑よりやや低い</w:t>
            </w:r>
            <w:r>
              <w:rPr>
                <w:sz w:val="14"/>
              </w:rPr>
              <w:t>420m</w:t>
            </w:r>
            <w:r>
              <w:rPr>
                <w:rFonts w:hint="eastAsia"/>
                <w:sz w:val="14"/>
              </w:rPr>
              <w:t>の畑。果皮とともに</w:t>
            </w:r>
            <w:r>
              <w:rPr>
                <w:sz w:val="14"/>
              </w:rPr>
              <w:t>4</w:t>
            </w:r>
            <w:r>
              <w:rPr>
                <w:rFonts w:hint="eastAsia"/>
                <w:sz w:val="14"/>
              </w:rPr>
              <w:t>週間以上、（果帽を沈めた状態で）開放式の大樽にて醗酵。圧搾後、大樽にて</w:t>
            </w:r>
            <w:r>
              <w:rPr>
                <w:sz w:val="14"/>
              </w:rPr>
              <w:t>24</w:t>
            </w:r>
            <w:r>
              <w:rPr>
                <w:rFonts w:hint="eastAsia"/>
                <w:sz w:val="14"/>
              </w:rPr>
              <w:t>か月、ボトル詰め後</w:t>
            </w:r>
            <w:r>
              <w:rPr>
                <w:sz w:val="14"/>
              </w:rPr>
              <w:t>60</w:t>
            </w:r>
            <w:r>
              <w:rPr>
                <w:rFonts w:hint="eastAsia"/>
                <w:sz w:val="14"/>
              </w:rPr>
              <w:t>か月熟成。</w:t>
            </w:r>
            <w:r>
              <w:rPr>
                <w:rFonts w:ascii="HGPｺﾞｼｯｸM" w:hint="eastAsia"/>
                <w:sz w:val="14"/>
                <w:szCs w:val="14"/>
              </w:rPr>
              <w:t>ドルチェットには表現しえない酸の美しさ、繊細で複雑さを持ったタンニン、余韻の美しさ。</w:t>
            </w:r>
          </w:p>
        </w:tc>
      </w:tr>
      <w:tr w:rsidR="00A00C46" w14:paraId="4A290883" w14:textId="77777777" w:rsidTr="007E6A62">
        <w:trPr>
          <w:trHeight w:val="552"/>
        </w:trPr>
        <w:tc>
          <w:tcPr>
            <w:tcW w:w="1316" w:type="pct"/>
            <w:vMerge/>
            <w:tcBorders>
              <w:left w:val="nil"/>
              <w:bottom w:val="single" w:sz="4" w:space="0" w:color="auto"/>
              <w:right w:val="nil"/>
            </w:tcBorders>
          </w:tcPr>
          <w:p w14:paraId="6BF56E24" w14:textId="77777777" w:rsidR="00A00C46" w:rsidRDefault="00A00C46" w:rsidP="00E2695F">
            <w:pPr>
              <w:jc w:val="left"/>
              <w:rPr>
                <w:b/>
                <w:lang w:val="it-IT"/>
              </w:rPr>
            </w:pPr>
          </w:p>
        </w:tc>
        <w:tc>
          <w:tcPr>
            <w:tcW w:w="395" w:type="pct"/>
            <w:vMerge/>
            <w:tcBorders>
              <w:left w:val="nil"/>
              <w:bottom w:val="single" w:sz="4" w:space="0" w:color="auto"/>
              <w:right w:val="nil"/>
            </w:tcBorders>
            <w:vAlign w:val="center"/>
          </w:tcPr>
          <w:p w14:paraId="418F513E" w14:textId="77777777" w:rsidR="00A00C46" w:rsidRDefault="00A00C46" w:rsidP="00E2695F">
            <w:pPr>
              <w:jc w:val="center"/>
              <w:rPr>
                <w:b/>
                <w:sz w:val="18"/>
                <w:lang w:val="it-IT"/>
              </w:rPr>
            </w:pPr>
          </w:p>
        </w:tc>
        <w:tc>
          <w:tcPr>
            <w:tcW w:w="329" w:type="pct"/>
            <w:vMerge/>
            <w:tcBorders>
              <w:left w:val="nil"/>
              <w:bottom w:val="single" w:sz="4" w:space="0" w:color="auto"/>
              <w:right w:val="nil"/>
            </w:tcBorders>
            <w:vAlign w:val="center"/>
          </w:tcPr>
          <w:p w14:paraId="322C7C3C" w14:textId="77777777" w:rsidR="00A00C46" w:rsidRDefault="00A00C46" w:rsidP="00E2695F">
            <w:pPr>
              <w:jc w:val="center"/>
              <w:rPr>
                <w:sz w:val="18"/>
                <w:szCs w:val="18"/>
              </w:rPr>
            </w:pPr>
          </w:p>
        </w:tc>
        <w:tc>
          <w:tcPr>
            <w:tcW w:w="395" w:type="pct"/>
            <w:tcBorders>
              <w:top w:val="single" w:sz="4" w:space="0" w:color="auto"/>
              <w:left w:val="nil"/>
              <w:right w:val="nil"/>
            </w:tcBorders>
            <w:vAlign w:val="center"/>
          </w:tcPr>
          <w:p w14:paraId="6FA6D2ED" w14:textId="77777777" w:rsidR="00A00C46" w:rsidRDefault="00A00C46" w:rsidP="00E2695F">
            <w:pPr>
              <w:jc w:val="center"/>
              <w:rPr>
                <w:b/>
                <w:sz w:val="16"/>
                <w:szCs w:val="16"/>
              </w:rPr>
            </w:pPr>
            <w:r>
              <w:rPr>
                <w:b/>
                <w:sz w:val="16"/>
                <w:szCs w:val="16"/>
              </w:rPr>
              <w:t>1500ml</w:t>
            </w:r>
          </w:p>
        </w:tc>
        <w:tc>
          <w:tcPr>
            <w:tcW w:w="460" w:type="pct"/>
            <w:tcBorders>
              <w:top w:val="single" w:sz="4" w:space="0" w:color="auto"/>
              <w:left w:val="nil"/>
              <w:right w:val="nil"/>
            </w:tcBorders>
            <w:vAlign w:val="center"/>
          </w:tcPr>
          <w:p w14:paraId="6DF6B2B9" w14:textId="77777777" w:rsidR="00A00C46" w:rsidRPr="00A77A35" w:rsidRDefault="00A00C46" w:rsidP="00E2695F">
            <w:pPr>
              <w:jc w:val="center"/>
              <w:rPr>
                <w:b/>
                <w:sz w:val="18"/>
              </w:rPr>
            </w:pPr>
            <w:r>
              <w:rPr>
                <w:b/>
                <w:sz w:val="18"/>
              </w:rPr>
              <w:t>\11,000</w:t>
            </w:r>
          </w:p>
        </w:tc>
        <w:tc>
          <w:tcPr>
            <w:tcW w:w="2105" w:type="pct"/>
            <w:vMerge/>
            <w:tcBorders>
              <w:left w:val="nil"/>
              <w:bottom w:val="single" w:sz="4" w:space="0" w:color="auto"/>
              <w:right w:val="nil"/>
            </w:tcBorders>
          </w:tcPr>
          <w:p w14:paraId="2C336150" w14:textId="77777777" w:rsidR="00A00C46" w:rsidRDefault="00A00C46" w:rsidP="00E2695F">
            <w:pPr>
              <w:rPr>
                <w:sz w:val="14"/>
              </w:rPr>
            </w:pPr>
          </w:p>
        </w:tc>
      </w:tr>
      <w:tr w:rsidR="00A00C46" w14:paraId="710EC084" w14:textId="77777777" w:rsidTr="007E6A62">
        <w:trPr>
          <w:trHeight w:val="569"/>
        </w:trPr>
        <w:tc>
          <w:tcPr>
            <w:tcW w:w="1316" w:type="pct"/>
            <w:vMerge w:val="restart"/>
            <w:tcBorders>
              <w:top w:val="single" w:sz="4" w:space="0" w:color="auto"/>
              <w:left w:val="nil"/>
              <w:right w:val="nil"/>
            </w:tcBorders>
            <w:hideMark/>
          </w:tcPr>
          <w:p w14:paraId="23386A40" w14:textId="77777777" w:rsidR="00A00C46" w:rsidRDefault="00A00C46" w:rsidP="00E2695F">
            <w:pPr>
              <w:jc w:val="left"/>
              <w:rPr>
                <w:b/>
                <w:lang w:val="it-IT"/>
              </w:rPr>
            </w:pPr>
            <w:r>
              <w:rPr>
                <w:b/>
                <w:lang w:val="it-IT"/>
              </w:rPr>
              <w:t>Il Provinciale</w:t>
            </w:r>
          </w:p>
          <w:p w14:paraId="4650D8DD" w14:textId="77777777" w:rsidR="00A00C46" w:rsidRDefault="00A00C46" w:rsidP="00E2695F">
            <w:pPr>
              <w:jc w:val="left"/>
              <w:rPr>
                <w:b/>
                <w:lang w:val="it-IT"/>
              </w:rPr>
            </w:pPr>
            <w:r>
              <w:rPr>
                <w:b/>
                <w:sz w:val="14"/>
                <w:szCs w:val="14"/>
                <w:lang w:val="it-IT"/>
              </w:rPr>
              <w:t>Langhe DOC Rosso</w:t>
            </w:r>
          </w:p>
          <w:p w14:paraId="269C784B" w14:textId="77777777" w:rsidR="00A00C46" w:rsidRDefault="00A00C46" w:rsidP="00E2695F">
            <w:pPr>
              <w:jc w:val="left"/>
              <w:rPr>
                <w:bCs/>
                <w:sz w:val="16"/>
                <w:szCs w:val="16"/>
              </w:rPr>
            </w:pPr>
            <w:r>
              <w:rPr>
                <w:rFonts w:hint="eastAsia"/>
                <w:bCs/>
                <w:sz w:val="16"/>
                <w:szCs w:val="16"/>
              </w:rPr>
              <w:t>イル</w:t>
            </w:r>
            <w:r>
              <w:rPr>
                <w:bCs/>
                <w:sz w:val="16"/>
                <w:szCs w:val="16"/>
              </w:rPr>
              <w:t xml:space="preserve"> </w:t>
            </w:r>
            <w:r>
              <w:rPr>
                <w:rFonts w:hint="eastAsia"/>
                <w:bCs/>
                <w:sz w:val="16"/>
                <w:szCs w:val="16"/>
              </w:rPr>
              <w:t>プロヴィンチァーレ</w:t>
            </w:r>
          </w:p>
          <w:p w14:paraId="5BBF9F33" w14:textId="77777777" w:rsidR="00A00C46" w:rsidRDefault="00A00C46" w:rsidP="00E2695F">
            <w:pPr>
              <w:rPr>
                <w:rFonts w:cs="ＭＳ ゴシック"/>
                <w:b/>
                <w:sz w:val="18"/>
                <w:lang w:val="it-IT"/>
              </w:rPr>
            </w:pPr>
          </w:p>
        </w:tc>
        <w:tc>
          <w:tcPr>
            <w:tcW w:w="395" w:type="pct"/>
            <w:vMerge w:val="restart"/>
            <w:tcBorders>
              <w:top w:val="single" w:sz="4" w:space="0" w:color="auto"/>
              <w:left w:val="nil"/>
              <w:right w:val="nil"/>
            </w:tcBorders>
            <w:vAlign w:val="center"/>
            <w:hideMark/>
          </w:tcPr>
          <w:p w14:paraId="614B4C14" w14:textId="77777777" w:rsidR="00A00C46" w:rsidRDefault="00A00C46" w:rsidP="00E2695F">
            <w:pPr>
              <w:jc w:val="center"/>
              <w:rPr>
                <w:b/>
                <w:sz w:val="18"/>
                <w:szCs w:val="18"/>
                <w:lang w:val="it-IT"/>
              </w:rPr>
            </w:pPr>
            <w:r>
              <w:rPr>
                <w:b/>
                <w:sz w:val="18"/>
                <w:szCs w:val="18"/>
                <w:lang w:val="it-IT"/>
              </w:rPr>
              <w:t>2017</w:t>
            </w:r>
          </w:p>
        </w:tc>
        <w:tc>
          <w:tcPr>
            <w:tcW w:w="329" w:type="pct"/>
            <w:vMerge w:val="restart"/>
            <w:tcBorders>
              <w:top w:val="single" w:sz="4" w:space="0" w:color="auto"/>
              <w:left w:val="nil"/>
              <w:right w:val="nil"/>
            </w:tcBorders>
            <w:vAlign w:val="center"/>
            <w:hideMark/>
          </w:tcPr>
          <w:p w14:paraId="20B29254" w14:textId="77777777" w:rsidR="00A00C46" w:rsidRDefault="00A00C46" w:rsidP="00E2695F">
            <w:pPr>
              <w:jc w:val="center"/>
              <w:rPr>
                <w:sz w:val="18"/>
                <w:szCs w:val="18"/>
              </w:rPr>
            </w:pPr>
            <w:r>
              <w:rPr>
                <w:rFonts w:hint="eastAsia"/>
                <w:sz w:val="18"/>
                <w:szCs w:val="18"/>
              </w:rPr>
              <w:t>赤</w:t>
            </w:r>
          </w:p>
        </w:tc>
        <w:tc>
          <w:tcPr>
            <w:tcW w:w="395" w:type="pct"/>
            <w:tcBorders>
              <w:top w:val="single" w:sz="4" w:space="0" w:color="auto"/>
              <w:left w:val="nil"/>
              <w:bottom w:val="single" w:sz="4" w:space="0" w:color="auto"/>
              <w:right w:val="nil"/>
            </w:tcBorders>
            <w:vAlign w:val="center"/>
            <w:hideMark/>
          </w:tcPr>
          <w:p w14:paraId="7DA46C0A" w14:textId="77777777" w:rsidR="00A00C46" w:rsidRDefault="00A00C46" w:rsidP="00E2695F">
            <w:pPr>
              <w:jc w:val="center"/>
              <w:rPr>
                <w:b/>
                <w:sz w:val="16"/>
                <w:szCs w:val="16"/>
              </w:rPr>
            </w:pPr>
            <w:r>
              <w:rPr>
                <w:b/>
                <w:sz w:val="16"/>
                <w:szCs w:val="16"/>
              </w:rPr>
              <w:t>750</w:t>
            </w:r>
            <w:r>
              <w:rPr>
                <w:rFonts w:hint="eastAsia"/>
                <w:b/>
                <w:sz w:val="16"/>
                <w:szCs w:val="16"/>
              </w:rPr>
              <w:t>ｍ</w:t>
            </w:r>
            <w:r>
              <w:rPr>
                <w:rFonts w:hint="eastAsia"/>
                <w:sz w:val="16"/>
                <w:szCs w:val="16"/>
              </w:rPr>
              <w:t>ｌ</w:t>
            </w:r>
          </w:p>
        </w:tc>
        <w:tc>
          <w:tcPr>
            <w:tcW w:w="460" w:type="pct"/>
            <w:tcBorders>
              <w:top w:val="single" w:sz="4" w:space="0" w:color="auto"/>
              <w:left w:val="nil"/>
              <w:bottom w:val="single" w:sz="4" w:space="0" w:color="auto"/>
              <w:right w:val="nil"/>
            </w:tcBorders>
            <w:vAlign w:val="center"/>
          </w:tcPr>
          <w:p w14:paraId="27D1BF6F" w14:textId="77777777" w:rsidR="00A00C46" w:rsidRDefault="00A00C46" w:rsidP="00E2695F">
            <w:pPr>
              <w:jc w:val="center"/>
              <w:rPr>
                <w:b/>
                <w:sz w:val="18"/>
                <w:szCs w:val="18"/>
              </w:rPr>
            </w:pPr>
            <w:r>
              <w:rPr>
                <w:b/>
                <w:sz w:val="18"/>
                <w:szCs w:val="18"/>
              </w:rPr>
              <w:t>\4,800</w:t>
            </w:r>
          </w:p>
        </w:tc>
        <w:tc>
          <w:tcPr>
            <w:tcW w:w="2105" w:type="pct"/>
            <w:vMerge w:val="restart"/>
            <w:tcBorders>
              <w:top w:val="single" w:sz="4" w:space="0" w:color="auto"/>
              <w:left w:val="nil"/>
              <w:right w:val="nil"/>
            </w:tcBorders>
            <w:hideMark/>
          </w:tcPr>
          <w:p w14:paraId="34A9CC48" w14:textId="1651D29F" w:rsidR="00A00C46" w:rsidRDefault="00A00C46" w:rsidP="00E2695F">
            <w:pPr>
              <w:tabs>
                <w:tab w:val="left" w:pos="1020"/>
              </w:tabs>
              <w:rPr>
                <w:sz w:val="14"/>
              </w:rPr>
            </w:pPr>
            <w:r>
              <w:rPr>
                <w:rFonts w:hint="eastAsia"/>
                <w:sz w:val="14"/>
                <w:szCs w:val="14"/>
              </w:rPr>
              <w:t>ネッビオーロ、樹齢</w:t>
            </w:r>
            <w:r>
              <w:rPr>
                <w:sz w:val="14"/>
                <w:szCs w:val="14"/>
              </w:rPr>
              <w:t>40</w:t>
            </w:r>
            <w:r>
              <w:rPr>
                <w:rFonts w:hint="eastAsia"/>
                <w:sz w:val="14"/>
                <w:szCs w:val="14"/>
              </w:rPr>
              <w:t>年。果皮と共に</w:t>
            </w:r>
            <w:r>
              <w:rPr>
                <w:sz w:val="14"/>
                <w:szCs w:val="14"/>
              </w:rPr>
              <w:t>3</w:t>
            </w:r>
            <w:r>
              <w:rPr>
                <w:rFonts w:hint="eastAsia"/>
                <w:sz w:val="14"/>
                <w:szCs w:val="14"/>
              </w:rPr>
              <w:t>週間以上、開放式の木樽にて緩やかに醗酵が始まるのを待つ。圧搾後、大樽にて</w:t>
            </w:r>
            <w:r>
              <w:rPr>
                <w:sz w:val="14"/>
                <w:szCs w:val="14"/>
              </w:rPr>
              <w:t>24</w:t>
            </w:r>
            <w:r>
              <w:rPr>
                <w:rFonts w:hint="eastAsia"/>
                <w:sz w:val="14"/>
                <w:szCs w:val="14"/>
              </w:rPr>
              <w:t>か月、ボトル詰め後</w:t>
            </w:r>
            <w:r>
              <w:rPr>
                <w:sz w:val="14"/>
                <w:szCs w:val="14"/>
              </w:rPr>
              <w:t>36</w:t>
            </w:r>
            <w:r>
              <w:rPr>
                <w:rFonts w:hint="eastAsia"/>
                <w:sz w:val="14"/>
                <w:szCs w:val="14"/>
              </w:rPr>
              <w:t>か月の熟成。ニコレッタの愛するピエモンテ、古き良きバローロへのオマージュともいえるワイン。</w:t>
            </w:r>
          </w:p>
        </w:tc>
      </w:tr>
      <w:tr w:rsidR="00A00C46" w14:paraId="59B99BB1" w14:textId="77777777" w:rsidTr="007E6A62">
        <w:trPr>
          <w:trHeight w:val="421"/>
        </w:trPr>
        <w:tc>
          <w:tcPr>
            <w:tcW w:w="1316" w:type="pct"/>
            <w:vMerge/>
            <w:tcBorders>
              <w:left w:val="nil"/>
              <w:bottom w:val="single" w:sz="4" w:space="0" w:color="auto"/>
              <w:right w:val="nil"/>
            </w:tcBorders>
          </w:tcPr>
          <w:p w14:paraId="5DFC8A67" w14:textId="77777777" w:rsidR="00A00C46" w:rsidRDefault="00A00C46" w:rsidP="00E2695F">
            <w:pPr>
              <w:jc w:val="left"/>
              <w:rPr>
                <w:b/>
                <w:lang w:val="it-IT"/>
              </w:rPr>
            </w:pPr>
          </w:p>
        </w:tc>
        <w:tc>
          <w:tcPr>
            <w:tcW w:w="395" w:type="pct"/>
            <w:vMerge/>
            <w:tcBorders>
              <w:left w:val="nil"/>
              <w:bottom w:val="single" w:sz="4" w:space="0" w:color="auto"/>
              <w:right w:val="nil"/>
            </w:tcBorders>
            <w:vAlign w:val="center"/>
          </w:tcPr>
          <w:p w14:paraId="3C567466" w14:textId="77777777" w:rsidR="00A00C46" w:rsidRDefault="00A00C46" w:rsidP="00E2695F">
            <w:pPr>
              <w:jc w:val="center"/>
              <w:rPr>
                <w:b/>
                <w:sz w:val="18"/>
                <w:szCs w:val="18"/>
                <w:lang w:val="it-IT"/>
              </w:rPr>
            </w:pPr>
          </w:p>
        </w:tc>
        <w:tc>
          <w:tcPr>
            <w:tcW w:w="329" w:type="pct"/>
            <w:vMerge/>
            <w:tcBorders>
              <w:left w:val="nil"/>
              <w:bottom w:val="single" w:sz="4" w:space="0" w:color="auto"/>
              <w:right w:val="nil"/>
            </w:tcBorders>
            <w:vAlign w:val="center"/>
          </w:tcPr>
          <w:p w14:paraId="5BBC44DF" w14:textId="77777777" w:rsidR="00A00C46" w:rsidRDefault="00A00C46" w:rsidP="00E2695F">
            <w:pPr>
              <w:jc w:val="center"/>
              <w:rPr>
                <w:sz w:val="18"/>
                <w:szCs w:val="18"/>
              </w:rPr>
            </w:pPr>
          </w:p>
        </w:tc>
        <w:tc>
          <w:tcPr>
            <w:tcW w:w="395" w:type="pct"/>
            <w:tcBorders>
              <w:top w:val="single" w:sz="4" w:space="0" w:color="auto"/>
              <w:left w:val="nil"/>
              <w:bottom w:val="single" w:sz="4" w:space="0" w:color="auto"/>
              <w:right w:val="nil"/>
            </w:tcBorders>
            <w:vAlign w:val="center"/>
          </w:tcPr>
          <w:p w14:paraId="60AAF45A" w14:textId="77777777" w:rsidR="00A00C46" w:rsidRDefault="00A00C46" w:rsidP="00E2695F">
            <w:pPr>
              <w:jc w:val="center"/>
              <w:rPr>
                <w:b/>
                <w:sz w:val="16"/>
                <w:szCs w:val="16"/>
              </w:rPr>
            </w:pPr>
            <w:r>
              <w:rPr>
                <w:b/>
                <w:sz w:val="16"/>
                <w:szCs w:val="16"/>
              </w:rPr>
              <w:t>1500ml</w:t>
            </w:r>
          </w:p>
        </w:tc>
        <w:tc>
          <w:tcPr>
            <w:tcW w:w="460" w:type="pct"/>
            <w:tcBorders>
              <w:top w:val="single" w:sz="4" w:space="0" w:color="auto"/>
              <w:left w:val="nil"/>
              <w:bottom w:val="single" w:sz="4" w:space="0" w:color="auto"/>
              <w:right w:val="nil"/>
            </w:tcBorders>
            <w:vAlign w:val="center"/>
          </w:tcPr>
          <w:p w14:paraId="196D1CA1" w14:textId="77777777" w:rsidR="00A00C46" w:rsidRDefault="00A00C46" w:rsidP="00E2695F">
            <w:pPr>
              <w:jc w:val="center"/>
              <w:rPr>
                <w:b/>
                <w:sz w:val="16"/>
                <w:szCs w:val="16"/>
              </w:rPr>
            </w:pPr>
            <w:r>
              <w:rPr>
                <w:b/>
                <w:sz w:val="18"/>
              </w:rPr>
              <w:t>\11,000</w:t>
            </w:r>
          </w:p>
        </w:tc>
        <w:tc>
          <w:tcPr>
            <w:tcW w:w="2105" w:type="pct"/>
            <w:vMerge/>
            <w:tcBorders>
              <w:left w:val="nil"/>
              <w:bottom w:val="single" w:sz="4" w:space="0" w:color="auto"/>
              <w:right w:val="nil"/>
            </w:tcBorders>
          </w:tcPr>
          <w:p w14:paraId="09F0109A" w14:textId="77777777" w:rsidR="00A00C46" w:rsidRDefault="00A00C46" w:rsidP="00E2695F">
            <w:pPr>
              <w:tabs>
                <w:tab w:val="left" w:pos="1020"/>
              </w:tabs>
              <w:rPr>
                <w:sz w:val="14"/>
                <w:szCs w:val="14"/>
              </w:rPr>
            </w:pPr>
          </w:p>
        </w:tc>
      </w:tr>
    </w:tbl>
    <w:p w14:paraId="7A1D3637" w14:textId="409F4834"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AD202D">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0BE1" w14:textId="77777777" w:rsidR="00AD202D" w:rsidRDefault="00AD202D" w:rsidP="000F6A67">
      <w:r>
        <w:separator/>
      </w:r>
    </w:p>
  </w:endnote>
  <w:endnote w:type="continuationSeparator" w:id="0">
    <w:p w14:paraId="7CD50E24" w14:textId="77777777" w:rsidR="00AD202D" w:rsidRDefault="00AD202D"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F9C5" w14:textId="77777777" w:rsidR="00AD202D" w:rsidRDefault="00AD202D" w:rsidP="000F6A67">
      <w:r>
        <w:separator/>
      </w:r>
    </w:p>
  </w:footnote>
  <w:footnote w:type="continuationSeparator" w:id="0">
    <w:p w14:paraId="645520AD" w14:textId="77777777" w:rsidR="00AD202D" w:rsidRDefault="00AD202D"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1"/>
  </w:num>
  <w:num w:numId="2" w16cid:durableId="1154486420">
    <w:abstractNumId w:val="4"/>
  </w:num>
  <w:num w:numId="3" w16cid:durableId="747313996">
    <w:abstractNumId w:val="0"/>
  </w:num>
  <w:num w:numId="4" w16cid:durableId="1882935630">
    <w:abstractNumId w:val="2"/>
  </w:num>
  <w:num w:numId="5" w16cid:durableId="753208611">
    <w:abstractNumId w:val="5"/>
  </w:num>
  <w:num w:numId="6" w16cid:durableId="61587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02FE"/>
    <w:rsid w:val="000012AC"/>
    <w:rsid w:val="00001EC1"/>
    <w:rsid w:val="00002118"/>
    <w:rsid w:val="00002D6F"/>
    <w:rsid w:val="000035B5"/>
    <w:rsid w:val="0000369A"/>
    <w:rsid w:val="000039B9"/>
    <w:rsid w:val="00003C6E"/>
    <w:rsid w:val="00004143"/>
    <w:rsid w:val="000045CF"/>
    <w:rsid w:val="0000569E"/>
    <w:rsid w:val="000063D7"/>
    <w:rsid w:val="00006F97"/>
    <w:rsid w:val="00007D5F"/>
    <w:rsid w:val="00010415"/>
    <w:rsid w:val="0001096F"/>
    <w:rsid w:val="00010F2D"/>
    <w:rsid w:val="0001168D"/>
    <w:rsid w:val="00012132"/>
    <w:rsid w:val="00012E63"/>
    <w:rsid w:val="00013270"/>
    <w:rsid w:val="0001406F"/>
    <w:rsid w:val="000144A3"/>
    <w:rsid w:val="000146E8"/>
    <w:rsid w:val="00014CC8"/>
    <w:rsid w:val="00015039"/>
    <w:rsid w:val="000154E6"/>
    <w:rsid w:val="000155CE"/>
    <w:rsid w:val="00015EC1"/>
    <w:rsid w:val="000169CE"/>
    <w:rsid w:val="00016ACE"/>
    <w:rsid w:val="00016DAE"/>
    <w:rsid w:val="000170BA"/>
    <w:rsid w:val="000176B8"/>
    <w:rsid w:val="00017922"/>
    <w:rsid w:val="00017C95"/>
    <w:rsid w:val="00020230"/>
    <w:rsid w:val="0002037C"/>
    <w:rsid w:val="000203CA"/>
    <w:rsid w:val="0002057C"/>
    <w:rsid w:val="00020860"/>
    <w:rsid w:val="00021012"/>
    <w:rsid w:val="00021301"/>
    <w:rsid w:val="00022243"/>
    <w:rsid w:val="00022EB5"/>
    <w:rsid w:val="00024556"/>
    <w:rsid w:val="00024A7F"/>
    <w:rsid w:val="00024E07"/>
    <w:rsid w:val="00026B9B"/>
    <w:rsid w:val="00026EE6"/>
    <w:rsid w:val="000278FC"/>
    <w:rsid w:val="00027E46"/>
    <w:rsid w:val="00027F3D"/>
    <w:rsid w:val="00030088"/>
    <w:rsid w:val="000315B9"/>
    <w:rsid w:val="0003172E"/>
    <w:rsid w:val="00031DC4"/>
    <w:rsid w:val="000333CD"/>
    <w:rsid w:val="000341D8"/>
    <w:rsid w:val="00034946"/>
    <w:rsid w:val="00034B8A"/>
    <w:rsid w:val="00034E0A"/>
    <w:rsid w:val="00035FD8"/>
    <w:rsid w:val="00036168"/>
    <w:rsid w:val="000365A9"/>
    <w:rsid w:val="00036CBA"/>
    <w:rsid w:val="00036DCE"/>
    <w:rsid w:val="00037999"/>
    <w:rsid w:val="00040DE3"/>
    <w:rsid w:val="0004125D"/>
    <w:rsid w:val="00041790"/>
    <w:rsid w:val="000418A5"/>
    <w:rsid w:val="00042224"/>
    <w:rsid w:val="00042C97"/>
    <w:rsid w:val="00042E54"/>
    <w:rsid w:val="00043BE8"/>
    <w:rsid w:val="00043D08"/>
    <w:rsid w:val="00043D41"/>
    <w:rsid w:val="00044558"/>
    <w:rsid w:val="00044D73"/>
    <w:rsid w:val="000451FA"/>
    <w:rsid w:val="00045479"/>
    <w:rsid w:val="0004557A"/>
    <w:rsid w:val="00045B83"/>
    <w:rsid w:val="00046661"/>
    <w:rsid w:val="00046AFB"/>
    <w:rsid w:val="00047204"/>
    <w:rsid w:val="0004724E"/>
    <w:rsid w:val="00047AA9"/>
    <w:rsid w:val="00050CF1"/>
    <w:rsid w:val="00051156"/>
    <w:rsid w:val="000513D7"/>
    <w:rsid w:val="00051603"/>
    <w:rsid w:val="00051C66"/>
    <w:rsid w:val="000521F1"/>
    <w:rsid w:val="00052CF6"/>
    <w:rsid w:val="00053BA4"/>
    <w:rsid w:val="000560D6"/>
    <w:rsid w:val="000561F4"/>
    <w:rsid w:val="000563A1"/>
    <w:rsid w:val="00057067"/>
    <w:rsid w:val="00057387"/>
    <w:rsid w:val="00057433"/>
    <w:rsid w:val="00057BF2"/>
    <w:rsid w:val="000610F2"/>
    <w:rsid w:val="000619D0"/>
    <w:rsid w:val="00061EC5"/>
    <w:rsid w:val="00062C38"/>
    <w:rsid w:val="0006324E"/>
    <w:rsid w:val="00063477"/>
    <w:rsid w:val="0006355A"/>
    <w:rsid w:val="00063A21"/>
    <w:rsid w:val="00063B10"/>
    <w:rsid w:val="00064A46"/>
    <w:rsid w:val="00064AA9"/>
    <w:rsid w:val="00064D66"/>
    <w:rsid w:val="00065F4C"/>
    <w:rsid w:val="00066A33"/>
    <w:rsid w:val="00066D06"/>
    <w:rsid w:val="00066F80"/>
    <w:rsid w:val="00070A1B"/>
    <w:rsid w:val="00070FC6"/>
    <w:rsid w:val="00071AC5"/>
    <w:rsid w:val="00072C91"/>
    <w:rsid w:val="00073945"/>
    <w:rsid w:val="0007497B"/>
    <w:rsid w:val="00074EEE"/>
    <w:rsid w:val="00074F29"/>
    <w:rsid w:val="00075392"/>
    <w:rsid w:val="0007614D"/>
    <w:rsid w:val="00077273"/>
    <w:rsid w:val="00080D74"/>
    <w:rsid w:val="0008104C"/>
    <w:rsid w:val="00081C95"/>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C1E"/>
    <w:rsid w:val="0009332F"/>
    <w:rsid w:val="000934E0"/>
    <w:rsid w:val="00093D4B"/>
    <w:rsid w:val="00094022"/>
    <w:rsid w:val="000942BF"/>
    <w:rsid w:val="000944CC"/>
    <w:rsid w:val="00094956"/>
    <w:rsid w:val="00094A9B"/>
    <w:rsid w:val="0009632B"/>
    <w:rsid w:val="0009699B"/>
    <w:rsid w:val="0009734B"/>
    <w:rsid w:val="000973BE"/>
    <w:rsid w:val="000A1FA1"/>
    <w:rsid w:val="000A2B69"/>
    <w:rsid w:val="000A2F61"/>
    <w:rsid w:val="000A3156"/>
    <w:rsid w:val="000A33F6"/>
    <w:rsid w:val="000A3448"/>
    <w:rsid w:val="000A4445"/>
    <w:rsid w:val="000A4715"/>
    <w:rsid w:val="000A593A"/>
    <w:rsid w:val="000A5C27"/>
    <w:rsid w:val="000A6610"/>
    <w:rsid w:val="000A6ADD"/>
    <w:rsid w:val="000A6C56"/>
    <w:rsid w:val="000A72E7"/>
    <w:rsid w:val="000A7643"/>
    <w:rsid w:val="000A765D"/>
    <w:rsid w:val="000B095F"/>
    <w:rsid w:val="000B0CE6"/>
    <w:rsid w:val="000B11B3"/>
    <w:rsid w:val="000B1509"/>
    <w:rsid w:val="000B16CD"/>
    <w:rsid w:val="000B1EFF"/>
    <w:rsid w:val="000B2CD6"/>
    <w:rsid w:val="000B34E3"/>
    <w:rsid w:val="000B4B86"/>
    <w:rsid w:val="000B58B1"/>
    <w:rsid w:val="000B5C93"/>
    <w:rsid w:val="000B6609"/>
    <w:rsid w:val="000B66B2"/>
    <w:rsid w:val="000B7036"/>
    <w:rsid w:val="000B7985"/>
    <w:rsid w:val="000B7D98"/>
    <w:rsid w:val="000B7DE5"/>
    <w:rsid w:val="000C0184"/>
    <w:rsid w:val="000C0286"/>
    <w:rsid w:val="000C02BA"/>
    <w:rsid w:val="000C030B"/>
    <w:rsid w:val="000C0344"/>
    <w:rsid w:val="000C09E8"/>
    <w:rsid w:val="000C1415"/>
    <w:rsid w:val="000C161F"/>
    <w:rsid w:val="000C22B2"/>
    <w:rsid w:val="000C2813"/>
    <w:rsid w:val="000C2E8E"/>
    <w:rsid w:val="000C318E"/>
    <w:rsid w:val="000C32BF"/>
    <w:rsid w:val="000C3ABF"/>
    <w:rsid w:val="000C43A5"/>
    <w:rsid w:val="000C49F1"/>
    <w:rsid w:val="000C5716"/>
    <w:rsid w:val="000C5BBB"/>
    <w:rsid w:val="000C5C7E"/>
    <w:rsid w:val="000C5E16"/>
    <w:rsid w:val="000C5F3A"/>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61BA"/>
    <w:rsid w:val="000D678F"/>
    <w:rsid w:val="000D73C0"/>
    <w:rsid w:val="000D7D91"/>
    <w:rsid w:val="000D7E64"/>
    <w:rsid w:val="000E04F5"/>
    <w:rsid w:val="000E1C37"/>
    <w:rsid w:val="000E1D05"/>
    <w:rsid w:val="000E2406"/>
    <w:rsid w:val="000E2584"/>
    <w:rsid w:val="000E27E5"/>
    <w:rsid w:val="000E34F2"/>
    <w:rsid w:val="000E35D2"/>
    <w:rsid w:val="000E374A"/>
    <w:rsid w:val="000E3D15"/>
    <w:rsid w:val="000E3FDC"/>
    <w:rsid w:val="000E4177"/>
    <w:rsid w:val="000E44BE"/>
    <w:rsid w:val="000E4B65"/>
    <w:rsid w:val="000E56ED"/>
    <w:rsid w:val="000E5949"/>
    <w:rsid w:val="000E6286"/>
    <w:rsid w:val="000E700B"/>
    <w:rsid w:val="000E73BE"/>
    <w:rsid w:val="000E7643"/>
    <w:rsid w:val="000E7D39"/>
    <w:rsid w:val="000F01BA"/>
    <w:rsid w:val="000F03C2"/>
    <w:rsid w:val="000F053E"/>
    <w:rsid w:val="000F0B56"/>
    <w:rsid w:val="000F0EA5"/>
    <w:rsid w:val="000F1274"/>
    <w:rsid w:val="000F1A65"/>
    <w:rsid w:val="000F31A8"/>
    <w:rsid w:val="000F34B6"/>
    <w:rsid w:val="000F39EC"/>
    <w:rsid w:val="000F3AAC"/>
    <w:rsid w:val="000F42D3"/>
    <w:rsid w:val="000F4F9F"/>
    <w:rsid w:val="000F586E"/>
    <w:rsid w:val="000F5F12"/>
    <w:rsid w:val="000F6A67"/>
    <w:rsid w:val="000F79BD"/>
    <w:rsid w:val="000F7CD6"/>
    <w:rsid w:val="000F7F74"/>
    <w:rsid w:val="001006A4"/>
    <w:rsid w:val="00100864"/>
    <w:rsid w:val="00101141"/>
    <w:rsid w:val="001015A7"/>
    <w:rsid w:val="0010247B"/>
    <w:rsid w:val="001038DA"/>
    <w:rsid w:val="00103A7C"/>
    <w:rsid w:val="00103AA7"/>
    <w:rsid w:val="00104030"/>
    <w:rsid w:val="001052A2"/>
    <w:rsid w:val="001053A3"/>
    <w:rsid w:val="00105496"/>
    <w:rsid w:val="001056D7"/>
    <w:rsid w:val="00106A1F"/>
    <w:rsid w:val="00107A57"/>
    <w:rsid w:val="0011017A"/>
    <w:rsid w:val="00110435"/>
    <w:rsid w:val="00110568"/>
    <w:rsid w:val="00111103"/>
    <w:rsid w:val="00111178"/>
    <w:rsid w:val="0011122C"/>
    <w:rsid w:val="00111920"/>
    <w:rsid w:val="00111A65"/>
    <w:rsid w:val="001122F6"/>
    <w:rsid w:val="00112AEC"/>
    <w:rsid w:val="0011389A"/>
    <w:rsid w:val="00113973"/>
    <w:rsid w:val="001139A8"/>
    <w:rsid w:val="00114008"/>
    <w:rsid w:val="00114627"/>
    <w:rsid w:val="00114EDD"/>
    <w:rsid w:val="001157D7"/>
    <w:rsid w:val="00115FCF"/>
    <w:rsid w:val="001164B9"/>
    <w:rsid w:val="00116A84"/>
    <w:rsid w:val="00116B53"/>
    <w:rsid w:val="00116EF9"/>
    <w:rsid w:val="00117027"/>
    <w:rsid w:val="0011707B"/>
    <w:rsid w:val="001176E9"/>
    <w:rsid w:val="00117B5E"/>
    <w:rsid w:val="001203DC"/>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1081"/>
    <w:rsid w:val="001314BE"/>
    <w:rsid w:val="001315D2"/>
    <w:rsid w:val="00131A3B"/>
    <w:rsid w:val="00131AE0"/>
    <w:rsid w:val="00132130"/>
    <w:rsid w:val="0013325B"/>
    <w:rsid w:val="00134408"/>
    <w:rsid w:val="0013450A"/>
    <w:rsid w:val="001347C2"/>
    <w:rsid w:val="00134E2F"/>
    <w:rsid w:val="00135377"/>
    <w:rsid w:val="0013553B"/>
    <w:rsid w:val="00135823"/>
    <w:rsid w:val="00135F85"/>
    <w:rsid w:val="001361D8"/>
    <w:rsid w:val="0013658D"/>
    <w:rsid w:val="001366B8"/>
    <w:rsid w:val="001371B3"/>
    <w:rsid w:val="00137A1D"/>
    <w:rsid w:val="001407CF"/>
    <w:rsid w:val="00140CED"/>
    <w:rsid w:val="00140F1C"/>
    <w:rsid w:val="0014113A"/>
    <w:rsid w:val="0014115F"/>
    <w:rsid w:val="001414CE"/>
    <w:rsid w:val="00141782"/>
    <w:rsid w:val="00142426"/>
    <w:rsid w:val="0014270F"/>
    <w:rsid w:val="0014352E"/>
    <w:rsid w:val="00143A25"/>
    <w:rsid w:val="00143A92"/>
    <w:rsid w:val="00143C6A"/>
    <w:rsid w:val="00143DEF"/>
    <w:rsid w:val="001440D9"/>
    <w:rsid w:val="00144459"/>
    <w:rsid w:val="0014511E"/>
    <w:rsid w:val="00145C58"/>
    <w:rsid w:val="001473F8"/>
    <w:rsid w:val="00147696"/>
    <w:rsid w:val="00147F73"/>
    <w:rsid w:val="00150842"/>
    <w:rsid w:val="00151326"/>
    <w:rsid w:val="00151813"/>
    <w:rsid w:val="00151C97"/>
    <w:rsid w:val="00152305"/>
    <w:rsid w:val="00153243"/>
    <w:rsid w:val="00153369"/>
    <w:rsid w:val="001539C9"/>
    <w:rsid w:val="001540BE"/>
    <w:rsid w:val="0015517B"/>
    <w:rsid w:val="00155180"/>
    <w:rsid w:val="00155A9D"/>
    <w:rsid w:val="00155C51"/>
    <w:rsid w:val="00156D24"/>
    <w:rsid w:val="00156E94"/>
    <w:rsid w:val="001570FE"/>
    <w:rsid w:val="00157326"/>
    <w:rsid w:val="00157570"/>
    <w:rsid w:val="00157D4F"/>
    <w:rsid w:val="00157EE3"/>
    <w:rsid w:val="00160603"/>
    <w:rsid w:val="00160AAB"/>
    <w:rsid w:val="001611D1"/>
    <w:rsid w:val="00161AC7"/>
    <w:rsid w:val="00161FB1"/>
    <w:rsid w:val="0016227C"/>
    <w:rsid w:val="00162533"/>
    <w:rsid w:val="001629E7"/>
    <w:rsid w:val="0016337A"/>
    <w:rsid w:val="0016347C"/>
    <w:rsid w:val="0016350E"/>
    <w:rsid w:val="001636FA"/>
    <w:rsid w:val="0016434C"/>
    <w:rsid w:val="00164675"/>
    <w:rsid w:val="0016489A"/>
    <w:rsid w:val="001650E0"/>
    <w:rsid w:val="001657D6"/>
    <w:rsid w:val="00165DD2"/>
    <w:rsid w:val="00166045"/>
    <w:rsid w:val="001667AB"/>
    <w:rsid w:val="001671B3"/>
    <w:rsid w:val="00167B33"/>
    <w:rsid w:val="00170001"/>
    <w:rsid w:val="00171017"/>
    <w:rsid w:val="001710F0"/>
    <w:rsid w:val="00171527"/>
    <w:rsid w:val="0017178F"/>
    <w:rsid w:val="00171830"/>
    <w:rsid w:val="00171B24"/>
    <w:rsid w:val="00171DF2"/>
    <w:rsid w:val="0017350B"/>
    <w:rsid w:val="00173687"/>
    <w:rsid w:val="00174A7D"/>
    <w:rsid w:val="00174AD7"/>
    <w:rsid w:val="00176E7E"/>
    <w:rsid w:val="00177A25"/>
    <w:rsid w:val="00177C01"/>
    <w:rsid w:val="00177DE6"/>
    <w:rsid w:val="001802E5"/>
    <w:rsid w:val="00180BA2"/>
    <w:rsid w:val="00180CE7"/>
    <w:rsid w:val="00180E8D"/>
    <w:rsid w:val="00181746"/>
    <w:rsid w:val="001817D8"/>
    <w:rsid w:val="00182DE7"/>
    <w:rsid w:val="001832B9"/>
    <w:rsid w:val="00183EB6"/>
    <w:rsid w:val="001843B7"/>
    <w:rsid w:val="00184A8F"/>
    <w:rsid w:val="00185069"/>
    <w:rsid w:val="001852BE"/>
    <w:rsid w:val="001854D8"/>
    <w:rsid w:val="001859F7"/>
    <w:rsid w:val="00185DD0"/>
    <w:rsid w:val="001862FE"/>
    <w:rsid w:val="001870C5"/>
    <w:rsid w:val="00190243"/>
    <w:rsid w:val="00190421"/>
    <w:rsid w:val="00190959"/>
    <w:rsid w:val="00190C00"/>
    <w:rsid w:val="00190C0D"/>
    <w:rsid w:val="00190C27"/>
    <w:rsid w:val="00190FAB"/>
    <w:rsid w:val="00191C4F"/>
    <w:rsid w:val="00191C6C"/>
    <w:rsid w:val="001927D1"/>
    <w:rsid w:val="00192FB3"/>
    <w:rsid w:val="001931D9"/>
    <w:rsid w:val="0019329F"/>
    <w:rsid w:val="00193BFF"/>
    <w:rsid w:val="00194C1A"/>
    <w:rsid w:val="00195411"/>
    <w:rsid w:val="00196787"/>
    <w:rsid w:val="00196D0C"/>
    <w:rsid w:val="0019704B"/>
    <w:rsid w:val="00197F22"/>
    <w:rsid w:val="001A0158"/>
    <w:rsid w:val="001A1941"/>
    <w:rsid w:val="001A1FDC"/>
    <w:rsid w:val="001A30A7"/>
    <w:rsid w:val="001A3241"/>
    <w:rsid w:val="001A3952"/>
    <w:rsid w:val="001A3D2A"/>
    <w:rsid w:val="001A4018"/>
    <w:rsid w:val="001A4D1C"/>
    <w:rsid w:val="001A5538"/>
    <w:rsid w:val="001A5AFD"/>
    <w:rsid w:val="001A5EAA"/>
    <w:rsid w:val="001A605D"/>
    <w:rsid w:val="001A6423"/>
    <w:rsid w:val="001A6E81"/>
    <w:rsid w:val="001A6EC8"/>
    <w:rsid w:val="001A78AF"/>
    <w:rsid w:val="001B0568"/>
    <w:rsid w:val="001B0A5B"/>
    <w:rsid w:val="001B0AF4"/>
    <w:rsid w:val="001B3171"/>
    <w:rsid w:val="001B3516"/>
    <w:rsid w:val="001B362E"/>
    <w:rsid w:val="001B4129"/>
    <w:rsid w:val="001B46F6"/>
    <w:rsid w:val="001B4A0C"/>
    <w:rsid w:val="001B4A5E"/>
    <w:rsid w:val="001B59BD"/>
    <w:rsid w:val="001B5BA8"/>
    <w:rsid w:val="001B5EC9"/>
    <w:rsid w:val="001B69AE"/>
    <w:rsid w:val="001B702D"/>
    <w:rsid w:val="001B71D3"/>
    <w:rsid w:val="001B74CE"/>
    <w:rsid w:val="001B765A"/>
    <w:rsid w:val="001B7823"/>
    <w:rsid w:val="001B7CB2"/>
    <w:rsid w:val="001C05DE"/>
    <w:rsid w:val="001C09E9"/>
    <w:rsid w:val="001C0D23"/>
    <w:rsid w:val="001C0E9A"/>
    <w:rsid w:val="001C1811"/>
    <w:rsid w:val="001C189D"/>
    <w:rsid w:val="001C20D5"/>
    <w:rsid w:val="001C32EF"/>
    <w:rsid w:val="001C38C2"/>
    <w:rsid w:val="001C4025"/>
    <w:rsid w:val="001C4D33"/>
    <w:rsid w:val="001C4D56"/>
    <w:rsid w:val="001C4E83"/>
    <w:rsid w:val="001C5549"/>
    <w:rsid w:val="001C5A0B"/>
    <w:rsid w:val="001C5F96"/>
    <w:rsid w:val="001D0215"/>
    <w:rsid w:val="001D0430"/>
    <w:rsid w:val="001D10EA"/>
    <w:rsid w:val="001D1E9D"/>
    <w:rsid w:val="001D3195"/>
    <w:rsid w:val="001D37EC"/>
    <w:rsid w:val="001D3C08"/>
    <w:rsid w:val="001D4A0D"/>
    <w:rsid w:val="001D4E20"/>
    <w:rsid w:val="001D54C5"/>
    <w:rsid w:val="001D5639"/>
    <w:rsid w:val="001D6390"/>
    <w:rsid w:val="001D66F3"/>
    <w:rsid w:val="001D7245"/>
    <w:rsid w:val="001D74DC"/>
    <w:rsid w:val="001E076C"/>
    <w:rsid w:val="001E0C65"/>
    <w:rsid w:val="001E0F0F"/>
    <w:rsid w:val="001E10D7"/>
    <w:rsid w:val="001E18D4"/>
    <w:rsid w:val="001E2292"/>
    <w:rsid w:val="001E2EB7"/>
    <w:rsid w:val="001E3657"/>
    <w:rsid w:val="001E4036"/>
    <w:rsid w:val="001E4460"/>
    <w:rsid w:val="001E4E79"/>
    <w:rsid w:val="001E699D"/>
    <w:rsid w:val="001E6BE4"/>
    <w:rsid w:val="001F0BDA"/>
    <w:rsid w:val="001F0F83"/>
    <w:rsid w:val="001F1CD5"/>
    <w:rsid w:val="001F2531"/>
    <w:rsid w:val="001F2B04"/>
    <w:rsid w:val="001F3763"/>
    <w:rsid w:val="001F377A"/>
    <w:rsid w:val="001F3E21"/>
    <w:rsid w:val="001F4C4D"/>
    <w:rsid w:val="001F52A3"/>
    <w:rsid w:val="001F53D2"/>
    <w:rsid w:val="001F545E"/>
    <w:rsid w:val="001F57D0"/>
    <w:rsid w:val="001F650B"/>
    <w:rsid w:val="001F6B8D"/>
    <w:rsid w:val="001F7702"/>
    <w:rsid w:val="00200209"/>
    <w:rsid w:val="00200CC9"/>
    <w:rsid w:val="0020151A"/>
    <w:rsid w:val="00201AFC"/>
    <w:rsid w:val="00201B9E"/>
    <w:rsid w:val="00201DDB"/>
    <w:rsid w:val="0020241D"/>
    <w:rsid w:val="00203328"/>
    <w:rsid w:val="00203A67"/>
    <w:rsid w:val="00203B99"/>
    <w:rsid w:val="002041EB"/>
    <w:rsid w:val="00204B50"/>
    <w:rsid w:val="00204C94"/>
    <w:rsid w:val="00204F44"/>
    <w:rsid w:val="002052D1"/>
    <w:rsid w:val="00205AC2"/>
    <w:rsid w:val="00206548"/>
    <w:rsid w:val="00206573"/>
    <w:rsid w:val="002067C0"/>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D1"/>
    <w:rsid w:val="00216534"/>
    <w:rsid w:val="00216822"/>
    <w:rsid w:val="002168A1"/>
    <w:rsid w:val="00216A53"/>
    <w:rsid w:val="00216B33"/>
    <w:rsid w:val="00217833"/>
    <w:rsid w:val="00217DBC"/>
    <w:rsid w:val="00221BE1"/>
    <w:rsid w:val="00221DC9"/>
    <w:rsid w:val="0022206A"/>
    <w:rsid w:val="00222214"/>
    <w:rsid w:val="00222435"/>
    <w:rsid w:val="002228EC"/>
    <w:rsid w:val="00222AF0"/>
    <w:rsid w:val="00222B25"/>
    <w:rsid w:val="0022393A"/>
    <w:rsid w:val="002241A7"/>
    <w:rsid w:val="002242AF"/>
    <w:rsid w:val="002246DE"/>
    <w:rsid w:val="00224F26"/>
    <w:rsid w:val="00225E8B"/>
    <w:rsid w:val="002261A5"/>
    <w:rsid w:val="0022653E"/>
    <w:rsid w:val="00226B8A"/>
    <w:rsid w:val="00226DB9"/>
    <w:rsid w:val="0022778D"/>
    <w:rsid w:val="00230936"/>
    <w:rsid w:val="00230C94"/>
    <w:rsid w:val="00230F27"/>
    <w:rsid w:val="0023180C"/>
    <w:rsid w:val="00231F3E"/>
    <w:rsid w:val="002321B8"/>
    <w:rsid w:val="002323B8"/>
    <w:rsid w:val="002326BF"/>
    <w:rsid w:val="002332DE"/>
    <w:rsid w:val="0023395B"/>
    <w:rsid w:val="00233FF4"/>
    <w:rsid w:val="00234088"/>
    <w:rsid w:val="002343F1"/>
    <w:rsid w:val="00234BBE"/>
    <w:rsid w:val="0023560E"/>
    <w:rsid w:val="00235E30"/>
    <w:rsid w:val="00236017"/>
    <w:rsid w:val="002364CC"/>
    <w:rsid w:val="00236A8D"/>
    <w:rsid w:val="00237391"/>
    <w:rsid w:val="0023741D"/>
    <w:rsid w:val="002408EC"/>
    <w:rsid w:val="00240C83"/>
    <w:rsid w:val="00240C90"/>
    <w:rsid w:val="00240E62"/>
    <w:rsid w:val="002416F2"/>
    <w:rsid w:val="00241846"/>
    <w:rsid w:val="00241DFC"/>
    <w:rsid w:val="002420BC"/>
    <w:rsid w:val="002424E1"/>
    <w:rsid w:val="0024287B"/>
    <w:rsid w:val="0024324A"/>
    <w:rsid w:val="002440F2"/>
    <w:rsid w:val="00244565"/>
    <w:rsid w:val="00244E69"/>
    <w:rsid w:val="00244F23"/>
    <w:rsid w:val="002462A6"/>
    <w:rsid w:val="002464EE"/>
    <w:rsid w:val="002467BF"/>
    <w:rsid w:val="00246958"/>
    <w:rsid w:val="00247C62"/>
    <w:rsid w:val="002502A0"/>
    <w:rsid w:val="0025034B"/>
    <w:rsid w:val="002517FE"/>
    <w:rsid w:val="00252BD6"/>
    <w:rsid w:val="002540D6"/>
    <w:rsid w:val="00254162"/>
    <w:rsid w:val="00254A03"/>
    <w:rsid w:val="0025509A"/>
    <w:rsid w:val="00255511"/>
    <w:rsid w:val="00255F5B"/>
    <w:rsid w:val="00256737"/>
    <w:rsid w:val="0025778F"/>
    <w:rsid w:val="00257D12"/>
    <w:rsid w:val="00257FC6"/>
    <w:rsid w:val="0026038C"/>
    <w:rsid w:val="00260A80"/>
    <w:rsid w:val="00261262"/>
    <w:rsid w:val="0026188D"/>
    <w:rsid w:val="00261A03"/>
    <w:rsid w:val="00261DA7"/>
    <w:rsid w:val="00261F38"/>
    <w:rsid w:val="00261F91"/>
    <w:rsid w:val="00262979"/>
    <w:rsid w:val="00262F5E"/>
    <w:rsid w:val="00263036"/>
    <w:rsid w:val="00263E46"/>
    <w:rsid w:val="00264062"/>
    <w:rsid w:val="002643B7"/>
    <w:rsid w:val="002646CB"/>
    <w:rsid w:val="0026574A"/>
    <w:rsid w:val="00265A16"/>
    <w:rsid w:val="00265FB4"/>
    <w:rsid w:val="0026650C"/>
    <w:rsid w:val="00266A9E"/>
    <w:rsid w:val="00266B4A"/>
    <w:rsid w:val="00266C03"/>
    <w:rsid w:val="00266E5E"/>
    <w:rsid w:val="00267446"/>
    <w:rsid w:val="002679B6"/>
    <w:rsid w:val="002702EA"/>
    <w:rsid w:val="002707E1"/>
    <w:rsid w:val="002708F0"/>
    <w:rsid w:val="00270DC5"/>
    <w:rsid w:val="00270F3C"/>
    <w:rsid w:val="00271439"/>
    <w:rsid w:val="00271B58"/>
    <w:rsid w:val="00271C12"/>
    <w:rsid w:val="002723A4"/>
    <w:rsid w:val="00272758"/>
    <w:rsid w:val="002728FC"/>
    <w:rsid w:val="00273F62"/>
    <w:rsid w:val="0027401B"/>
    <w:rsid w:val="00274BCA"/>
    <w:rsid w:val="00274BD6"/>
    <w:rsid w:val="00274CAA"/>
    <w:rsid w:val="00274EFF"/>
    <w:rsid w:val="002750B8"/>
    <w:rsid w:val="002752D9"/>
    <w:rsid w:val="002754CD"/>
    <w:rsid w:val="00275EF3"/>
    <w:rsid w:val="002761E3"/>
    <w:rsid w:val="0027638E"/>
    <w:rsid w:val="00276816"/>
    <w:rsid w:val="002769C4"/>
    <w:rsid w:val="00276A1C"/>
    <w:rsid w:val="00276F26"/>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4166"/>
    <w:rsid w:val="00284899"/>
    <w:rsid w:val="00284A7D"/>
    <w:rsid w:val="00284C11"/>
    <w:rsid w:val="0028509A"/>
    <w:rsid w:val="00285238"/>
    <w:rsid w:val="00286333"/>
    <w:rsid w:val="0028647F"/>
    <w:rsid w:val="00286ADA"/>
    <w:rsid w:val="00286C81"/>
    <w:rsid w:val="00287201"/>
    <w:rsid w:val="00290144"/>
    <w:rsid w:val="00292233"/>
    <w:rsid w:val="0029277C"/>
    <w:rsid w:val="00292C62"/>
    <w:rsid w:val="00293B48"/>
    <w:rsid w:val="00294710"/>
    <w:rsid w:val="00294720"/>
    <w:rsid w:val="00294732"/>
    <w:rsid w:val="00294C86"/>
    <w:rsid w:val="002959A1"/>
    <w:rsid w:val="00295E27"/>
    <w:rsid w:val="00296E01"/>
    <w:rsid w:val="00296EC8"/>
    <w:rsid w:val="00297126"/>
    <w:rsid w:val="00297423"/>
    <w:rsid w:val="00297EA3"/>
    <w:rsid w:val="002A0751"/>
    <w:rsid w:val="002A0755"/>
    <w:rsid w:val="002A0C66"/>
    <w:rsid w:val="002A0D0D"/>
    <w:rsid w:val="002A109D"/>
    <w:rsid w:val="002A1FAE"/>
    <w:rsid w:val="002A30AB"/>
    <w:rsid w:val="002A39E3"/>
    <w:rsid w:val="002A4196"/>
    <w:rsid w:val="002A4669"/>
    <w:rsid w:val="002A4BB3"/>
    <w:rsid w:val="002A5162"/>
    <w:rsid w:val="002A59F1"/>
    <w:rsid w:val="002A6A62"/>
    <w:rsid w:val="002A6C24"/>
    <w:rsid w:val="002A783B"/>
    <w:rsid w:val="002A7F42"/>
    <w:rsid w:val="002B0A22"/>
    <w:rsid w:val="002B0A4A"/>
    <w:rsid w:val="002B10B6"/>
    <w:rsid w:val="002B1A65"/>
    <w:rsid w:val="002B2146"/>
    <w:rsid w:val="002B2367"/>
    <w:rsid w:val="002B2F89"/>
    <w:rsid w:val="002B38BE"/>
    <w:rsid w:val="002B3C3A"/>
    <w:rsid w:val="002B3D25"/>
    <w:rsid w:val="002B4827"/>
    <w:rsid w:val="002B4829"/>
    <w:rsid w:val="002B4850"/>
    <w:rsid w:val="002B55FF"/>
    <w:rsid w:val="002B56DC"/>
    <w:rsid w:val="002B6408"/>
    <w:rsid w:val="002B6690"/>
    <w:rsid w:val="002B6D94"/>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DB1"/>
    <w:rsid w:val="002C4157"/>
    <w:rsid w:val="002C41C2"/>
    <w:rsid w:val="002C4693"/>
    <w:rsid w:val="002C4C83"/>
    <w:rsid w:val="002C510F"/>
    <w:rsid w:val="002C51DA"/>
    <w:rsid w:val="002C580F"/>
    <w:rsid w:val="002C6506"/>
    <w:rsid w:val="002C66AC"/>
    <w:rsid w:val="002C6B22"/>
    <w:rsid w:val="002C6D9C"/>
    <w:rsid w:val="002C7C4B"/>
    <w:rsid w:val="002D013D"/>
    <w:rsid w:val="002D05FB"/>
    <w:rsid w:val="002D0847"/>
    <w:rsid w:val="002D0873"/>
    <w:rsid w:val="002D19C5"/>
    <w:rsid w:val="002D1B5C"/>
    <w:rsid w:val="002D1CE7"/>
    <w:rsid w:val="002D2C80"/>
    <w:rsid w:val="002D2EE4"/>
    <w:rsid w:val="002D2EFF"/>
    <w:rsid w:val="002D44CE"/>
    <w:rsid w:val="002D4A18"/>
    <w:rsid w:val="002D4CF2"/>
    <w:rsid w:val="002D4ECE"/>
    <w:rsid w:val="002D55C8"/>
    <w:rsid w:val="002D6176"/>
    <w:rsid w:val="002D623E"/>
    <w:rsid w:val="002D63F0"/>
    <w:rsid w:val="002D6C9F"/>
    <w:rsid w:val="002D6FE8"/>
    <w:rsid w:val="002D7016"/>
    <w:rsid w:val="002D7A1C"/>
    <w:rsid w:val="002E0475"/>
    <w:rsid w:val="002E0CDB"/>
    <w:rsid w:val="002E0CEA"/>
    <w:rsid w:val="002E0FF6"/>
    <w:rsid w:val="002E1624"/>
    <w:rsid w:val="002E2042"/>
    <w:rsid w:val="002E2559"/>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F0BFA"/>
    <w:rsid w:val="002F1DC6"/>
    <w:rsid w:val="002F29F2"/>
    <w:rsid w:val="002F33E0"/>
    <w:rsid w:val="002F3766"/>
    <w:rsid w:val="002F38B6"/>
    <w:rsid w:val="002F3DDA"/>
    <w:rsid w:val="002F48E4"/>
    <w:rsid w:val="002F4918"/>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43F9"/>
    <w:rsid w:val="003052E1"/>
    <w:rsid w:val="00305CFB"/>
    <w:rsid w:val="00306086"/>
    <w:rsid w:val="0030684E"/>
    <w:rsid w:val="00306F14"/>
    <w:rsid w:val="00307B9D"/>
    <w:rsid w:val="003101D0"/>
    <w:rsid w:val="0031028A"/>
    <w:rsid w:val="003102AD"/>
    <w:rsid w:val="0031056D"/>
    <w:rsid w:val="00310DB2"/>
    <w:rsid w:val="00310E17"/>
    <w:rsid w:val="0031115F"/>
    <w:rsid w:val="0031175B"/>
    <w:rsid w:val="003118CB"/>
    <w:rsid w:val="00311FC2"/>
    <w:rsid w:val="00311FC4"/>
    <w:rsid w:val="0031239D"/>
    <w:rsid w:val="00312E68"/>
    <w:rsid w:val="003134A1"/>
    <w:rsid w:val="00313B63"/>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787"/>
    <w:rsid w:val="0032180F"/>
    <w:rsid w:val="003234A6"/>
    <w:rsid w:val="003242E6"/>
    <w:rsid w:val="003252C6"/>
    <w:rsid w:val="003258DE"/>
    <w:rsid w:val="00325A2E"/>
    <w:rsid w:val="00325AB2"/>
    <w:rsid w:val="00325B2C"/>
    <w:rsid w:val="00325C65"/>
    <w:rsid w:val="00325F4B"/>
    <w:rsid w:val="003266E7"/>
    <w:rsid w:val="0032703C"/>
    <w:rsid w:val="00327057"/>
    <w:rsid w:val="00330AE7"/>
    <w:rsid w:val="00330CB5"/>
    <w:rsid w:val="0033175A"/>
    <w:rsid w:val="00331773"/>
    <w:rsid w:val="00331F3C"/>
    <w:rsid w:val="0033290F"/>
    <w:rsid w:val="00333F47"/>
    <w:rsid w:val="003347E6"/>
    <w:rsid w:val="00334D6F"/>
    <w:rsid w:val="00335303"/>
    <w:rsid w:val="00335863"/>
    <w:rsid w:val="00335BE2"/>
    <w:rsid w:val="00335D03"/>
    <w:rsid w:val="00335F29"/>
    <w:rsid w:val="0033661A"/>
    <w:rsid w:val="00336832"/>
    <w:rsid w:val="00337437"/>
    <w:rsid w:val="0033791E"/>
    <w:rsid w:val="003379E2"/>
    <w:rsid w:val="00337D53"/>
    <w:rsid w:val="003408F5"/>
    <w:rsid w:val="00341115"/>
    <w:rsid w:val="00341F68"/>
    <w:rsid w:val="0034227E"/>
    <w:rsid w:val="003426D3"/>
    <w:rsid w:val="003427FE"/>
    <w:rsid w:val="00343FB1"/>
    <w:rsid w:val="00344125"/>
    <w:rsid w:val="00344319"/>
    <w:rsid w:val="00344CA8"/>
    <w:rsid w:val="0034532B"/>
    <w:rsid w:val="0034674C"/>
    <w:rsid w:val="00346880"/>
    <w:rsid w:val="003470DF"/>
    <w:rsid w:val="00347C46"/>
    <w:rsid w:val="00347CC9"/>
    <w:rsid w:val="0035079B"/>
    <w:rsid w:val="00350A88"/>
    <w:rsid w:val="00350D1B"/>
    <w:rsid w:val="00350E6E"/>
    <w:rsid w:val="00351097"/>
    <w:rsid w:val="0035162C"/>
    <w:rsid w:val="00351BDD"/>
    <w:rsid w:val="00352329"/>
    <w:rsid w:val="00352365"/>
    <w:rsid w:val="003542DB"/>
    <w:rsid w:val="00354F6E"/>
    <w:rsid w:val="003558A0"/>
    <w:rsid w:val="00355B24"/>
    <w:rsid w:val="00355E22"/>
    <w:rsid w:val="003563E3"/>
    <w:rsid w:val="003566D7"/>
    <w:rsid w:val="00356B87"/>
    <w:rsid w:val="003607A5"/>
    <w:rsid w:val="00362049"/>
    <w:rsid w:val="00362462"/>
    <w:rsid w:val="003624CA"/>
    <w:rsid w:val="003625EA"/>
    <w:rsid w:val="00362DAA"/>
    <w:rsid w:val="003640E3"/>
    <w:rsid w:val="00364313"/>
    <w:rsid w:val="00364403"/>
    <w:rsid w:val="0036485A"/>
    <w:rsid w:val="00364990"/>
    <w:rsid w:val="00364D91"/>
    <w:rsid w:val="00364DBB"/>
    <w:rsid w:val="00365030"/>
    <w:rsid w:val="00365994"/>
    <w:rsid w:val="00365C62"/>
    <w:rsid w:val="00366748"/>
    <w:rsid w:val="00367253"/>
    <w:rsid w:val="00367292"/>
    <w:rsid w:val="003674EA"/>
    <w:rsid w:val="00367B15"/>
    <w:rsid w:val="003709F8"/>
    <w:rsid w:val="00370BD3"/>
    <w:rsid w:val="00370DBA"/>
    <w:rsid w:val="00371074"/>
    <w:rsid w:val="00371497"/>
    <w:rsid w:val="003719FE"/>
    <w:rsid w:val="003724BA"/>
    <w:rsid w:val="00372BFE"/>
    <w:rsid w:val="00373E58"/>
    <w:rsid w:val="00374869"/>
    <w:rsid w:val="00374A19"/>
    <w:rsid w:val="00375390"/>
    <w:rsid w:val="003753D7"/>
    <w:rsid w:val="00375AB2"/>
    <w:rsid w:val="00375D85"/>
    <w:rsid w:val="00376798"/>
    <w:rsid w:val="00376A2E"/>
    <w:rsid w:val="0037700F"/>
    <w:rsid w:val="003774DD"/>
    <w:rsid w:val="0038016C"/>
    <w:rsid w:val="00380813"/>
    <w:rsid w:val="00380DD6"/>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F66"/>
    <w:rsid w:val="00387EC2"/>
    <w:rsid w:val="003911C1"/>
    <w:rsid w:val="00392148"/>
    <w:rsid w:val="00392ACD"/>
    <w:rsid w:val="00392DEA"/>
    <w:rsid w:val="00393165"/>
    <w:rsid w:val="00393275"/>
    <w:rsid w:val="003939F1"/>
    <w:rsid w:val="00393A3E"/>
    <w:rsid w:val="00393FFA"/>
    <w:rsid w:val="00394059"/>
    <w:rsid w:val="0039407D"/>
    <w:rsid w:val="003949E6"/>
    <w:rsid w:val="00394E79"/>
    <w:rsid w:val="003954ED"/>
    <w:rsid w:val="003955B0"/>
    <w:rsid w:val="00395C4A"/>
    <w:rsid w:val="00397781"/>
    <w:rsid w:val="00397980"/>
    <w:rsid w:val="00397B07"/>
    <w:rsid w:val="003A0263"/>
    <w:rsid w:val="003A0F83"/>
    <w:rsid w:val="003A1949"/>
    <w:rsid w:val="003A2872"/>
    <w:rsid w:val="003A2B4E"/>
    <w:rsid w:val="003A34FC"/>
    <w:rsid w:val="003A35CF"/>
    <w:rsid w:val="003A3BE6"/>
    <w:rsid w:val="003A3FDC"/>
    <w:rsid w:val="003A44E8"/>
    <w:rsid w:val="003A4D9D"/>
    <w:rsid w:val="003A54F3"/>
    <w:rsid w:val="003A5F96"/>
    <w:rsid w:val="003A6519"/>
    <w:rsid w:val="003A672C"/>
    <w:rsid w:val="003A6E24"/>
    <w:rsid w:val="003A7045"/>
    <w:rsid w:val="003A7214"/>
    <w:rsid w:val="003A7635"/>
    <w:rsid w:val="003A7690"/>
    <w:rsid w:val="003B0DAD"/>
    <w:rsid w:val="003B0F7B"/>
    <w:rsid w:val="003B23B1"/>
    <w:rsid w:val="003B23ED"/>
    <w:rsid w:val="003B250F"/>
    <w:rsid w:val="003B2722"/>
    <w:rsid w:val="003B298F"/>
    <w:rsid w:val="003B2B68"/>
    <w:rsid w:val="003B37BB"/>
    <w:rsid w:val="003B39BF"/>
    <w:rsid w:val="003B3D6F"/>
    <w:rsid w:val="003B3E2D"/>
    <w:rsid w:val="003B4226"/>
    <w:rsid w:val="003B4849"/>
    <w:rsid w:val="003B4867"/>
    <w:rsid w:val="003B5282"/>
    <w:rsid w:val="003B56DA"/>
    <w:rsid w:val="003B56DD"/>
    <w:rsid w:val="003B5749"/>
    <w:rsid w:val="003B5DE5"/>
    <w:rsid w:val="003B5E03"/>
    <w:rsid w:val="003B6DF7"/>
    <w:rsid w:val="003B73DE"/>
    <w:rsid w:val="003C0354"/>
    <w:rsid w:val="003C044F"/>
    <w:rsid w:val="003C0AE5"/>
    <w:rsid w:val="003C0BFC"/>
    <w:rsid w:val="003C147B"/>
    <w:rsid w:val="003C1BEB"/>
    <w:rsid w:val="003C2350"/>
    <w:rsid w:val="003C2A64"/>
    <w:rsid w:val="003C2BFC"/>
    <w:rsid w:val="003C2D5A"/>
    <w:rsid w:val="003C2F8E"/>
    <w:rsid w:val="003C306D"/>
    <w:rsid w:val="003C3580"/>
    <w:rsid w:val="003C3596"/>
    <w:rsid w:val="003C382E"/>
    <w:rsid w:val="003C3ED9"/>
    <w:rsid w:val="003C40A2"/>
    <w:rsid w:val="003C46E7"/>
    <w:rsid w:val="003C4A26"/>
    <w:rsid w:val="003C4A98"/>
    <w:rsid w:val="003C5A8B"/>
    <w:rsid w:val="003C6DCE"/>
    <w:rsid w:val="003C7906"/>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808"/>
    <w:rsid w:val="003E461E"/>
    <w:rsid w:val="003E4CA2"/>
    <w:rsid w:val="003E4FE0"/>
    <w:rsid w:val="003E54D5"/>
    <w:rsid w:val="003E58AE"/>
    <w:rsid w:val="003E5B75"/>
    <w:rsid w:val="003E66FD"/>
    <w:rsid w:val="003E6A59"/>
    <w:rsid w:val="003E6C50"/>
    <w:rsid w:val="003E6CB8"/>
    <w:rsid w:val="003E7C4B"/>
    <w:rsid w:val="003E7FCF"/>
    <w:rsid w:val="003F0916"/>
    <w:rsid w:val="003F0B03"/>
    <w:rsid w:val="003F0C7F"/>
    <w:rsid w:val="003F0EC5"/>
    <w:rsid w:val="003F1DF9"/>
    <w:rsid w:val="003F2292"/>
    <w:rsid w:val="003F244F"/>
    <w:rsid w:val="003F2532"/>
    <w:rsid w:val="003F25DF"/>
    <w:rsid w:val="003F269F"/>
    <w:rsid w:val="003F2797"/>
    <w:rsid w:val="003F2D3A"/>
    <w:rsid w:val="003F35BC"/>
    <w:rsid w:val="003F3DA0"/>
    <w:rsid w:val="003F441B"/>
    <w:rsid w:val="003F449F"/>
    <w:rsid w:val="003F4734"/>
    <w:rsid w:val="003F480E"/>
    <w:rsid w:val="003F5A94"/>
    <w:rsid w:val="003F5EB5"/>
    <w:rsid w:val="003F608A"/>
    <w:rsid w:val="003F6903"/>
    <w:rsid w:val="003F6E72"/>
    <w:rsid w:val="003F6F48"/>
    <w:rsid w:val="003F733B"/>
    <w:rsid w:val="003F794F"/>
    <w:rsid w:val="00400339"/>
    <w:rsid w:val="0040038C"/>
    <w:rsid w:val="004004C8"/>
    <w:rsid w:val="00401038"/>
    <w:rsid w:val="00401200"/>
    <w:rsid w:val="00401E76"/>
    <w:rsid w:val="00402429"/>
    <w:rsid w:val="00402AC3"/>
    <w:rsid w:val="00402C31"/>
    <w:rsid w:val="0040302F"/>
    <w:rsid w:val="004033E7"/>
    <w:rsid w:val="0040373B"/>
    <w:rsid w:val="00403E65"/>
    <w:rsid w:val="00404591"/>
    <w:rsid w:val="004056A5"/>
    <w:rsid w:val="00405980"/>
    <w:rsid w:val="00405CD8"/>
    <w:rsid w:val="00405D2C"/>
    <w:rsid w:val="00405D31"/>
    <w:rsid w:val="00406378"/>
    <w:rsid w:val="00406C3A"/>
    <w:rsid w:val="0040733B"/>
    <w:rsid w:val="00410A03"/>
    <w:rsid w:val="00410C57"/>
    <w:rsid w:val="004114CD"/>
    <w:rsid w:val="00411631"/>
    <w:rsid w:val="00411691"/>
    <w:rsid w:val="00412656"/>
    <w:rsid w:val="00412C02"/>
    <w:rsid w:val="004130B5"/>
    <w:rsid w:val="00413E2C"/>
    <w:rsid w:val="0041424B"/>
    <w:rsid w:val="0041463E"/>
    <w:rsid w:val="00414A1E"/>
    <w:rsid w:val="00415B13"/>
    <w:rsid w:val="004160B0"/>
    <w:rsid w:val="00416610"/>
    <w:rsid w:val="00416D40"/>
    <w:rsid w:val="0041723A"/>
    <w:rsid w:val="004172CB"/>
    <w:rsid w:val="00420ADA"/>
    <w:rsid w:val="00420D39"/>
    <w:rsid w:val="00421934"/>
    <w:rsid w:val="00421A16"/>
    <w:rsid w:val="00421F9B"/>
    <w:rsid w:val="00422030"/>
    <w:rsid w:val="0042248A"/>
    <w:rsid w:val="00422752"/>
    <w:rsid w:val="00422F45"/>
    <w:rsid w:val="00423491"/>
    <w:rsid w:val="004237FB"/>
    <w:rsid w:val="004246BC"/>
    <w:rsid w:val="004259BE"/>
    <w:rsid w:val="00425A9B"/>
    <w:rsid w:val="00425CE7"/>
    <w:rsid w:val="00425D17"/>
    <w:rsid w:val="00425E86"/>
    <w:rsid w:val="00426010"/>
    <w:rsid w:val="00426784"/>
    <w:rsid w:val="004270A3"/>
    <w:rsid w:val="004274E5"/>
    <w:rsid w:val="0042764C"/>
    <w:rsid w:val="00427A6A"/>
    <w:rsid w:val="004301E1"/>
    <w:rsid w:val="004305DF"/>
    <w:rsid w:val="00430933"/>
    <w:rsid w:val="00430E01"/>
    <w:rsid w:val="00431CC2"/>
    <w:rsid w:val="00431EEA"/>
    <w:rsid w:val="0043205B"/>
    <w:rsid w:val="0043341D"/>
    <w:rsid w:val="00433A53"/>
    <w:rsid w:val="00433BA8"/>
    <w:rsid w:val="00433DB7"/>
    <w:rsid w:val="00433E73"/>
    <w:rsid w:val="00434337"/>
    <w:rsid w:val="00434873"/>
    <w:rsid w:val="004349B7"/>
    <w:rsid w:val="00434B68"/>
    <w:rsid w:val="0043547E"/>
    <w:rsid w:val="004354B7"/>
    <w:rsid w:val="004354D8"/>
    <w:rsid w:val="00435705"/>
    <w:rsid w:val="0043572C"/>
    <w:rsid w:val="0043582F"/>
    <w:rsid w:val="00435C1F"/>
    <w:rsid w:val="00435E2B"/>
    <w:rsid w:val="0043679C"/>
    <w:rsid w:val="00436CD0"/>
    <w:rsid w:val="00436EAE"/>
    <w:rsid w:val="00437310"/>
    <w:rsid w:val="00440798"/>
    <w:rsid w:val="004408D0"/>
    <w:rsid w:val="00440A58"/>
    <w:rsid w:val="00440BBA"/>
    <w:rsid w:val="004415AD"/>
    <w:rsid w:val="00441A98"/>
    <w:rsid w:val="00441FF5"/>
    <w:rsid w:val="0044223A"/>
    <w:rsid w:val="004425E7"/>
    <w:rsid w:val="00442AB3"/>
    <w:rsid w:val="00443007"/>
    <w:rsid w:val="00443162"/>
    <w:rsid w:val="004434BA"/>
    <w:rsid w:val="00443696"/>
    <w:rsid w:val="004439E7"/>
    <w:rsid w:val="00443F15"/>
    <w:rsid w:val="00444187"/>
    <w:rsid w:val="00444482"/>
    <w:rsid w:val="004450BC"/>
    <w:rsid w:val="00445219"/>
    <w:rsid w:val="00445643"/>
    <w:rsid w:val="004456B8"/>
    <w:rsid w:val="00445879"/>
    <w:rsid w:val="00445CF2"/>
    <w:rsid w:val="00445EF4"/>
    <w:rsid w:val="0044606D"/>
    <w:rsid w:val="004469D4"/>
    <w:rsid w:val="0044750F"/>
    <w:rsid w:val="00447B1B"/>
    <w:rsid w:val="00447EE1"/>
    <w:rsid w:val="00450871"/>
    <w:rsid w:val="00450A81"/>
    <w:rsid w:val="00450BA5"/>
    <w:rsid w:val="00450C44"/>
    <w:rsid w:val="00450CED"/>
    <w:rsid w:val="0045116C"/>
    <w:rsid w:val="00451AF7"/>
    <w:rsid w:val="00451E43"/>
    <w:rsid w:val="004522BC"/>
    <w:rsid w:val="00452335"/>
    <w:rsid w:val="00453359"/>
    <w:rsid w:val="00453756"/>
    <w:rsid w:val="0045395F"/>
    <w:rsid w:val="00453EC1"/>
    <w:rsid w:val="004542DC"/>
    <w:rsid w:val="0045482D"/>
    <w:rsid w:val="00454CF5"/>
    <w:rsid w:val="0045503D"/>
    <w:rsid w:val="0045584D"/>
    <w:rsid w:val="00455D1D"/>
    <w:rsid w:val="0045631D"/>
    <w:rsid w:val="00456D50"/>
    <w:rsid w:val="004577CF"/>
    <w:rsid w:val="00457C9B"/>
    <w:rsid w:val="00457E19"/>
    <w:rsid w:val="00457E40"/>
    <w:rsid w:val="00460360"/>
    <w:rsid w:val="00460FD3"/>
    <w:rsid w:val="00460FF8"/>
    <w:rsid w:val="00461724"/>
    <w:rsid w:val="0046215F"/>
    <w:rsid w:val="00463D48"/>
    <w:rsid w:val="0046443F"/>
    <w:rsid w:val="004646A0"/>
    <w:rsid w:val="00464B8C"/>
    <w:rsid w:val="00464C00"/>
    <w:rsid w:val="00465144"/>
    <w:rsid w:val="0046593A"/>
    <w:rsid w:val="00465DC9"/>
    <w:rsid w:val="00465FB4"/>
    <w:rsid w:val="00466212"/>
    <w:rsid w:val="00466400"/>
    <w:rsid w:val="00470BA8"/>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95"/>
    <w:rsid w:val="00474EDC"/>
    <w:rsid w:val="004759F7"/>
    <w:rsid w:val="00475D80"/>
    <w:rsid w:val="0047615D"/>
    <w:rsid w:val="00476408"/>
    <w:rsid w:val="00476572"/>
    <w:rsid w:val="004767E3"/>
    <w:rsid w:val="00476CB8"/>
    <w:rsid w:val="004770B9"/>
    <w:rsid w:val="004771B4"/>
    <w:rsid w:val="004772DF"/>
    <w:rsid w:val="004776D2"/>
    <w:rsid w:val="00477FC7"/>
    <w:rsid w:val="0048132C"/>
    <w:rsid w:val="00481F26"/>
    <w:rsid w:val="00482960"/>
    <w:rsid w:val="00485633"/>
    <w:rsid w:val="00485DC0"/>
    <w:rsid w:val="00486141"/>
    <w:rsid w:val="004868BF"/>
    <w:rsid w:val="00486C4C"/>
    <w:rsid w:val="004900CE"/>
    <w:rsid w:val="00490EF6"/>
    <w:rsid w:val="00491EF1"/>
    <w:rsid w:val="00492501"/>
    <w:rsid w:val="00493149"/>
    <w:rsid w:val="00493EEF"/>
    <w:rsid w:val="004950AD"/>
    <w:rsid w:val="0049526A"/>
    <w:rsid w:val="004955EA"/>
    <w:rsid w:val="00495F9B"/>
    <w:rsid w:val="00496201"/>
    <w:rsid w:val="00497491"/>
    <w:rsid w:val="004A042F"/>
    <w:rsid w:val="004A085D"/>
    <w:rsid w:val="004A1222"/>
    <w:rsid w:val="004A1505"/>
    <w:rsid w:val="004A3BB0"/>
    <w:rsid w:val="004A4037"/>
    <w:rsid w:val="004A47B8"/>
    <w:rsid w:val="004A490B"/>
    <w:rsid w:val="004A4BE5"/>
    <w:rsid w:val="004A6209"/>
    <w:rsid w:val="004A667F"/>
    <w:rsid w:val="004A66C8"/>
    <w:rsid w:val="004A6B60"/>
    <w:rsid w:val="004A6D4F"/>
    <w:rsid w:val="004A71B3"/>
    <w:rsid w:val="004A7EFC"/>
    <w:rsid w:val="004B024F"/>
    <w:rsid w:val="004B075D"/>
    <w:rsid w:val="004B1AEB"/>
    <w:rsid w:val="004B2470"/>
    <w:rsid w:val="004B2517"/>
    <w:rsid w:val="004B25F8"/>
    <w:rsid w:val="004B28A3"/>
    <w:rsid w:val="004B2BEB"/>
    <w:rsid w:val="004B2EBF"/>
    <w:rsid w:val="004B334D"/>
    <w:rsid w:val="004B35BD"/>
    <w:rsid w:val="004B4311"/>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48F1"/>
    <w:rsid w:val="004C512D"/>
    <w:rsid w:val="004C63BC"/>
    <w:rsid w:val="004C6B2A"/>
    <w:rsid w:val="004C7254"/>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34B"/>
    <w:rsid w:val="004D3616"/>
    <w:rsid w:val="004D395D"/>
    <w:rsid w:val="004D397A"/>
    <w:rsid w:val="004D4283"/>
    <w:rsid w:val="004D5348"/>
    <w:rsid w:val="004D53BF"/>
    <w:rsid w:val="004D59F1"/>
    <w:rsid w:val="004D610E"/>
    <w:rsid w:val="004D61D9"/>
    <w:rsid w:val="004D6202"/>
    <w:rsid w:val="004D6299"/>
    <w:rsid w:val="004D689D"/>
    <w:rsid w:val="004D7078"/>
    <w:rsid w:val="004D75C6"/>
    <w:rsid w:val="004D7A23"/>
    <w:rsid w:val="004D7C74"/>
    <w:rsid w:val="004D7DEF"/>
    <w:rsid w:val="004E0491"/>
    <w:rsid w:val="004E04DE"/>
    <w:rsid w:val="004E04E1"/>
    <w:rsid w:val="004E068C"/>
    <w:rsid w:val="004E074D"/>
    <w:rsid w:val="004E0A08"/>
    <w:rsid w:val="004E113E"/>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527B"/>
    <w:rsid w:val="004F547B"/>
    <w:rsid w:val="004F6F4C"/>
    <w:rsid w:val="004F7CD1"/>
    <w:rsid w:val="004F7CD7"/>
    <w:rsid w:val="00500AC8"/>
    <w:rsid w:val="005014BC"/>
    <w:rsid w:val="00501AAD"/>
    <w:rsid w:val="00501D37"/>
    <w:rsid w:val="00501EEF"/>
    <w:rsid w:val="005022B2"/>
    <w:rsid w:val="00502BB7"/>
    <w:rsid w:val="00502C76"/>
    <w:rsid w:val="0050345C"/>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6D5"/>
    <w:rsid w:val="005147A9"/>
    <w:rsid w:val="00515386"/>
    <w:rsid w:val="0051561E"/>
    <w:rsid w:val="00515687"/>
    <w:rsid w:val="00515BE0"/>
    <w:rsid w:val="00515C86"/>
    <w:rsid w:val="00516012"/>
    <w:rsid w:val="00516745"/>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03"/>
    <w:rsid w:val="00534418"/>
    <w:rsid w:val="00534BF0"/>
    <w:rsid w:val="0053520B"/>
    <w:rsid w:val="00535EC8"/>
    <w:rsid w:val="0053615F"/>
    <w:rsid w:val="00536760"/>
    <w:rsid w:val="00541D2F"/>
    <w:rsid w:val="0054238C"/>
    <w:rsid w:val="00542FC9"/>
    <w:rsid w:val="005437A2"/>
    <w:rsid w:val="0054477A"/>
    <w:rsid w:val="00544E92"/>
    <w:rsid w:val="00544F69"/>
    <w:rsid w:val="00545C39"/>
    <w:rsid w:val="00545E6B"/>
    <w:rsid w:val="005467DC"/>
    <w:rsid w:val="005471AD"/>
    <w:rsid w:val="00547745"/>
    <w:rsid w:val="005478A4"/>
    <w:rsid w:val="0055042C"/>
    <w:rsid w:val="00550705"/>
    <w:rsid w:val="00550876"/>
    <w:rsid w:val="0055177F"/>
    <w:rsid w:val="00551EB7"/>
    <w:rsid w:val="00552339"/>
    <w:rsid w:val="00553264"/>
    <w:rsid w:val="005536E8"/>
    <w:rsid w:val="00553EDA"/>
    <w:rsid w:val="00555243"/>
    <w:rsid w:val="00556243"/>
    <w:rsid w:val="00556517"/>
    <w:rsid w:val="0055671B"/>
    <w:rsid w:val="005569DB"/>
    <w:rsid w:val="005572B5"/>
    <w:rsid w:val="00560048"/>
    <w:rsid w:val="00560518"/>
    <w:rsid w:val="0056124B"/>
    <w:rsid w:val="00561899"/>
    <w:rsid w:val="00561D8C"/>
    <w:rsid w:val="00562581"/>
    <w:rsid w:val="00562AF1"/>
    <w:rsid w:val="00562BA1"/>
    <w:rsid w:val="0056323C"/>
    <w:rsid w:val="0056348A"/>
    <w:rsid w:val="005634D8"/>
    <w:rsid w:val="00563A65"/>
    <w:rsid w:val="00564778"/>
    <w:rsid w:val="005648F5"/>
    <w:rsid w:val="005651BB"/>
    <w:rsid w:val="00565251"/>
    <w:rsid w:val="0056527C"/>
    <w:rsid w:val="0056529B"/>
    <w:rsid w:val="00565AC4"/>
    <w:rsid w:val="00567485"/>
    <w:rsid w:val="00567724"/>
    <w:rsid w:val="00570031"/>
    <w:rsid w:val="005703D7"/>
    <w:rsid w:val="00571124"/>
    <w:rsid w:val="0057165D"/>
    <w:rsid w:val="0057226E"/>
    <w:rsid w:val="00572739"/>
    <w:rsid w:val="00573049"/>
    <w:rsid w:val="0057323F"/>
    <w:rsid w:val="00574DEF"/>
    <w:rsid w:val="0057589A"/>
    <w:rsid w:val="00576B18"/>
    <w:rsid w:val="00576F3D"/>
    <w:rsid w:val="00577175"/>
    <w:rsid w:val="005777E4"/>
    <w:rsid w:val="00580A13"/>
    <w:rsid w:val="005812FA"/>
    <w:rsid w:val="005816E5"/>
    <w:rsid w:val="00581D62"/>
    <w:rsid w:val="00581DAF"/>
    <w:rsid w:val="00581ED6"/>
    <w:rsid w:val="005827EA"/>
    <w:rsid w:val="00582CF8"/>
    <w:rsid w:val="00583392"/>
    <w:rsid w:val="0058353A"/>
    <w:rsid w:val="005835FB"/>
    <w:rsid w:val="005844C6"/>
    <w:rsid w:val="00584745"/>
    <w:rsid w:val="00584D29"/>
    <w:rsid w:val="00584D76"/>
    <w:rsid w:val="00585335"/>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476C"/>
    <w:rsid w:val="005949FD"/>
    <w:rsid w:val="00595CC7"/>
    <w:rsid w:val="00595F81"/>
    <w:rsid w:val="005966DF"/>
    <w:rsid w:val="00596762"/>
    <w:rsid w:val="00596763"/>
    <w:rsid w:val="00596F97"/>
    <w:rsid w:val="005974A6"/>
    <w:rsid w:val="00597C0D"/>
    <w:rsid w:val="00597C6D"/>
    <w:rsid w:val="00597E38"/>
    <w:rsid w:val="00597EB9"/>
    <w:rsid w:val="00597FB3"/>
    <w:rsid w:val="005A0E18"/>
    <w:rsid w:val="005A1904"/>
    <w:rsid w:val="005A2F71"/>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C36"/>
    <w:rsid w:val="005B0D21"/>
    <w:rsid w:val="005B1787"/>
    <w:rsid w:val="005B1C4E"/>
    <w:rsid w:val="005B2AF7"/>
    <w:rsid w:val="005B30A2"/>
    <w:rsid w:val="005B34DB"/>
    <w:rsid w:val="005B3571"/>
    <w:rsid w:val="005B3BED"/>
    <w:rsid w:val="005B3F1E"/>
    <w:rsid w:val="005B40DC"/>
    <w:rsid w:val="005B4AFE"/>
    <w:rsid w:val="005B4C17"/>
    <w:rsid w:val="005B50F8"/>
    <w:rsid w:val="005B5986"/>
    <w:rsid w:val="005B62C7"/>
    <w:rsid w:val="005B7798"/>
    <w:rsid w:val="005C0C74"/>
    <w:rsid w:val="005C0E90"/>
    <w:rsid w:val="005C0F96"/>
    <w:rsid w:val="005C11B8"/>
    <w:rsid w:val="005C134D"/>
    <w:rsid w:val="005C170E"/>
    <w:rsid w:val="005C1982"/>
    <w:rsid w:val="005C1E3F"/>
    <w:rsid w:val="005C299D"/>
    <w:rsid w:val="005C3353"/>
    <w:rsid w:val="005C355C"/>
    <w:rsid w:val="005C3F84"/>
    <w:rsid w:val="005C5082"/>
    <w:rsid w:val="005C5456"/>
    <w:rsid w:val="005C585E"/>
    <w:rsid w:val="005C5B36"/>
    <w:rsid w:val="005C5DAA"/>
    <w:rsid w:val="005C6B75"/>
    <w:rsid w:val="005C6BD5"/>
    <w:rsid w:val="005C7765"/>
    <w:rsid w:val="005D0261"/>
    <w:rsid w:val="005D0E85"/>
    <w:rsid w:val="005D114F"/>
    <w:rsid w:val="005D1EE5"/>
    <w:rsid w:val="005D1F9D"/>
    <w:rsid w:val="005D2154"/>
    <w:rsid w:val="005D3BAC"/>
    <w:rsid w:val="005D464C"/>
    <w:rsid w:val="005D5C29"/>
    <w:rsid w:val="005D5E01"/>
    <w:rsid w:val="005D61DB"/>
    <w:rsid w:val="005D68A9"/>
    <w:rsid w:val="005D6A01"/>
    <w:rsid w:val="005D6BA2"/>
    <w:rsid w:val="005D6D1D"/>
    <w:rsid w:val="005D7B95"/>
    <w:rsid w:val="005E05F2"/>
    <w:rsid w:val="005E0F55"/>
    <w:rsid w:val="005E13FC"/>
    <w:rsid w:val="005E1B91"/>
    <w:rsid w:val="005E1EBB"/>
    <w:rsid w:val="005E1F6B"/>
    <w:rsid w:val="005E27BE"/>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A5B"/>
    <w:rsid w:val="005F4C09"/>
    <w:rsid w:val="005F52CA"/>
    <w:rsid w:val="005F5469"/>
    <w:rsid w:val="005F6657"/>
    <w:rsid w:val="005F67BF"/>
    <w:rsid w:val="005F69A5"/>
    <w:rsid w:val="005F704C"/>
    <w:rsid w:val="005F7189"/>
    <w:rsid w:val="005F7A40"/>
    <w:rsid w:val="006005EF"/>
    <w:rsid w:val="00600AC9"/>
    <w:rsid w:val="00600D57"/>
    <w:rsid w:val="00600EA1"/>
    <w:rsid w:val="006022FE"/>
    <w:rsid w:val="00602B25"/>
    <w:rsid w:val="006041EB"/>
    <w:rsid w:val="006057D4"/>
    <w:rsid w:val="00605D0A"/>
    <w:rsid w:val="00606480"/>
    <w:rsid w:val="006066F3"/>
    <w:rsid w:val="00606A33"/>
    <w:rsid w:val="00606E12"/>
    <w:rsid w:val="00607AA0"/>
    <w:rsid w:val="0061004E"/>
    <w:rsid w:val="0061022C"/>
    <w:rsid w:val="00610B75"/>
    <w:rsid w:val="00611295"/>
    <w:rsid w:val="006118AF"/>
    <w:rsid w:val="00611B35"/>
    <w:rsid w:val="00612AB1"/>
    <w:rsid w:val="00612B38"/>
    <w:rsid w:val="00612D8F"/>
    <w:rsid w:val="00612E8F"/>
    <w:rsid w:val="006131B7"/>
    <w:rsid w:val="006131D8"/>
    <w:rsid w:val="0061360E"/>
    <w:rsid w:val="00613C4D"/>
    <w:rsid w:val="00613E75"/>
    <w:rsid w:val="006143BB"/>
    <w:rsid w:val="00614BC4"/>
    <w:rsid w:val="006151CF"/>
    <w:rsid w:val="006151F6"/>
    <w:rsid w:val="00615487"/>
    <w:rsid w:val="00617AEA"/>
    <w:rsid w:val="00617C61"/>
    <w:rsid w:val="00617FC2"/>
    <w:rsid w:val="00620006"/>
    <w:rsid w:val="00620722"/>
    <w:rsid w:val="00620902"/>
    <w:rsid w:val="00620A51"/>
    <w:rsid w:val="00620BE8"/>
    <w:rsid w:val="0062115D"/>
    <w:rsid w:val="00621304"/>
    <w:rsid w:val="006218F5"/>
    <w:rsid w:val="00621C2E"/>
    <w:rsid w:val="0062414B"/>
    <w:rsid w:val="00624856"/>
    <w:rsid w:val="00624F2C"/>
    <w:rsid w:val="00625155"/>
    <w:rsid w:val="006251F3"/>
    <w:rsid w:val="00625226"/>
    <w:rsid w:val="00625341"/>
    <w:rsid w:val="006253C3"/>
    <w:rsid w:val="0062548C"/>
    <w:rsid w:val="0062564A"/>
    <w:rsid w:val="00625AEC"/>
    <w:rsid w:val="00625DD3"/>
    <w:rsid w:val="0062645A"/>
    <w:rsid w:val="00626B8E"/>
    <w:rsid w:val="0062711F"/>
    <w:rsid w:val="0062766C"/>
    <w:rsid w:val="00627D8C"/>
    <w:rsid w:val="00630001"/>
    <w:rsid w:val="00630023"/>
    <w:rsid w:val="006302DC"/>
    <w:rsid w:val="006306C0"/>
    <w:rsid w:val="00630976"/>
    <w:rsid w:val="0063168A"/>
    <w:rsid w:val="00631788"/>
    <w:rsid w:val="00631C37"/>
    <w:rsid w:val="00631DD6"/>
    <w:rsid w:val="00631F3C"/>
    <w:rsid w:val="0063224C"/>
    <w:rsid w:val="0063227C"/>
    <w:rsid w:val="006322F3"/>
    <w:rsid w:val="00632543"/>
    <w:rsid w:val="00632D4D"/>
    <w:rsid w:val="00633421"/>
    <w:rsid w:val="00633A47"/>
    <w:rsid w:val="00633D33"/>
    <w:rsid w:val="0063556C"/>
    <w:rsid w:val="006356FA"/>
    <w:rsid w:val="00635B65"/>
    <w:rsid w:val="0063662B"/>
    <w:rsid w:val="0063694F"/>
    <w:rsid w:val="00636961"/>
    <w:rsid w:val="00636C7F"/>
    <w:rsid w:val="00636DC0"/>
    <w:rsid w:val="0063746E"/>
    <w:rsid w:val="00637561"/>
    <w:rsid w:val="00637CE7"/>
    <w:rsid w:val="00640000"/>
    <w:rsid w:val="006401A9"/>
    <w:rsid w:val="006402F2"/>
    <w:rsid w:val="006404D6"/>
    <w:rsid w:val="00641697"/>
    <w:rsid w:val="00641F1E"/>
    <w:rsid w:val="00642BB5"/>
    <w:rsid w:val="00642EA7"/>
    <w:rsid w:val="00642F64"/>
    <w:rsid w:val="006433A6"/>
    <w:rsid w:val="006434D8"/>
    <w:rsid w:val="006443DC"/>
    <w:rsid w:val="00644DD7"/>
    <w:rsid w:val="00645C63"/>
    <w:rsid w:val="00646484"/>
    <w:rsid w:val="00647456"/>
    <w:rsid w:val="00647A91"/>
    <w:rsid w:val="00650D30"/>
    <w:rsid w:val="00650F0B"/>
    <w:rsid w:val="00651D56"/>
    <w:rsid w:val="0065208D"/>
    <w:rsid w:val="006531B1"/>
    <w:rsid w:val="00653374"/>
    <w:rsid w:val="00653838"/>
    <w:rsid w:val="0065388F"/>
    <w:rsid w:val="00653ACB"/>
    <w:rsid w:val="00653B18"/>
    <w:rsid w:val="00653CD2"/>
    <w:rsid w:val="0065571D"/>
    <w:rsid w:val="0065580E"/>
    <w:rsid w:val="00656386"/>
    <w:rsid w:val="00656B4F"/>
    <w:rsid w:val="00657250"/>
    <w:rsid w:val="006576E2"/>
    <w:rsid w:val="00657D57"/>
    <w:rsid w:val="006602A0"/>
    <w:rsid w:val="006603F4"/>
    <w:rsid w:val="00660499"/>
    <w:rsid w:val="00660705"/>
    <w:rsid w:val="00661396"/>
    <w:rsid w:val="00661562"/>
    <w:rsid w:val="006615C3"/>
    <w:rsid w:val="00661AB3"/>
    <w:rsid w:val="006620CE"/>
    <w:rsid w:val="00662402"/>
    <w:rsid w:val="00662C2F"/>
    <w:rsid w:val="0066347D"/>
    <w:rsid w:val="00663A65"/>
    <w:rsid w:val="00664284"/>
    <w:rsid w:val="00666167"/>
    <w:rsid w:val="00666BB8"/>
    <w:rsid w:val="00666BF9"/>
    <w:rsid w:val="006670AD"/>
    <w:rsid w:val="006674CD"/>
    <w:rsid w:val="00670130"/>
    <w:rsid w:val="006704AB"/>
    <w:rsid w:val="006711B0"/>
    <w:rsid w:val="00671271"/>
    <w:rsid w:val="00672600"/>
    <w:rsid w:val="00672729"/>
    <w:rsid w:val="0067441D"/>
    <w:rsid w:val="0067473F"/>
    <w:rsid w:val="006749D7"/>
    <w:rsid w:val="00674D60"/>
    <w:rsid w:val="006755DB"/>
    <w:rsid w:val="00676453"/>
    <w:rsid w:val="00676C9B"/>
    <w:rsid w:val="006770FF"/>
    <w:rsid w:val="006772FD"/>
    <w:rsid w:val="00677615"/>
    <w:rsid w:val="00677861"/>
    <w:rsid w:val="00677F6C"/>
    <w:rsid w:val="006801E0"/>
    <w:rsid w:val="006803DD"/>
    <w:rsid w:val="00680410"/>
    <w:rsid w:val="0068119B"/>
    <w:rsid w:val="006812D4"/>
    <w:rsid w:val="006816B7"/>
    <w:rsid w:val="00681CAE"/>
    <w:rsid w:val="00681D37"/>
    <w:rsid w:val="0068208C"/>
    <w:rsid w:val="006820EA"/>
    <w:rsid w:val="006823A4"/>
    <w:rsid w:val="0068288E"/>
    <w:rsid w:val="00683C32"/>
    <w:rsid w:val="0068468E"/>
    <w:rsid w:val="006849BE"/>
    <w:rsid w:val="00686261"/>
    <w:rsid w:val="006867A3"/>
    <w:rsid w:val="006876C3"/>
    <w:rsid w:val="00687BF9"/>
    <w:rsid w:val="00687EDC"/>
    <w:rsid w:val="00690855"/>
    <w:rsid w:val="006912A6"/>
    <w:rsid w:val="00691718"/>
    <w:rsid w:val="00692604"/>
    <w:rsid w:val="00692F42"/>
    <w:rsid w:val="00693B27"/>
    <w:rsid w:val="00693DB0"/>
    <w:rsid w:val="006946C4"/>
    <w:rsid w:val="006949A0"/>
    <w:rsid w:val="006949B1"/>
    <w:rsid w:val="00695119"/>
    <w:rsid w:val="006955A3"/>
    <w:rsid w:val="0069561E"/>
    <w:rsid w:val="00695B41"/>
    <w:rsid w:val="00695C4F"/>
    <w:rsid w:val="00696308"/>
    <w:rsid w:val="006968EE"/>
    <w:rsid w:val="006969FF"/>
    <w:rsid w:val="0069727A"/>
    <w:rsid w:val="00697925"/>
    <w:rsid w:val="006A0020"/>
    <w:rsid w:val="006A048F"/>
    <w:rsid w:val="006A0733"/>
    <w:rsid w:val="006A07CF"/>
    <w:rsid w:val="006A08AB"/>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B0356"/>
    <w:rsid w:val="006B0B29"/>
    <w:rsid w:val="006B15A3"/>
    <w:rsid w:val="006B2210"/>
    <w:rsid w:val="006B26AA"/>
    <w:rsid w:val="006B2FA4"/>
    <w:rsid w:val="006B3C8B"/>
    <w:rsid w:val="006B3E22"/>
    <w:rsid w:val="006B4B7D"/>
    <w:rsid w:val="006B55CD"/>
    <w:rsid w:val="006B5D44"/>
    <w:rsid w:val="006B6D8A"/>
    <w:rsid w:val="006B7419"/>
    <w:rsid w:val="006C0925"/>
    <w:rsid w:val="006C10BB"/>
    <w:rsid w:val="006C116A"/>
    <w:rsid w:val="006C132D"/>
    <w:rsid w:val="006C19C5"/>
    <w:rsid w:val="006C1BC3"/>
    <w:rsid w:val="006C1C80"/>
    <w:rsid w:val="006C2ED2"/>
    <w:rsid w:val="006C38E5"/>
    <w:rsid w:val="006C3A7A"/>
    <w:rsid w:val="006C4196"/>
    <w:rsid w:val="006C4C2B"/>
    <w:rsid w:val="006C4DAE"/>
    <w:rsid w:val="006C517E"/>
    <w:rsid w:val="006C574D"/>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0F"/>
    <w:rsid w:val="006D27A1"/>
    <w:rsid w:val="006D2860"/>
    <w:rsid w:val="006D3368"/>
    <w:rsid w:val="006D3B25"/>
    <w:rsid w:val="006D3B3F"/>
    <w:rsid w:val="006D407F"/>
    <w:rsid w:val="006D40CC"/>
    <w:rsid w:val="006D46C7"/>
    <w:rsid w:val="006D62AF"/>
    <w:rsid w:val="006D7366"/>
    <w:rsid w:val="006D77D6"/>
    <w:rsid w:val="006D7D71"/>
    <w:rsid w:val="006E0959"/>
    <w:rsid w:val="006E1B85"/>
    <w:rsid w:val="006E2CA6"/>
    <w:rsid w:val="006E2CF9"/>
    <w:rsid w:val="006E3BF1"/>
    <w:rsid w:val="006E3CE9"/>
    <w:rsid w:val="006E4099"/>
    <w:rsid w:val="006E41A8"/>
    <w:rsid w:val="006E475B"/>
    <w:rsid w:val="006E49C8"/>
    <w:rsid w:val="006E4F3C"/>
    <w:rsid w:val="006E6265"/>
    <w:rsid w:val="006E62F4"/>
    <w:rsid w:val="006E703D"/>
    <w:rsid w:val="006E717C"/>
    <w:rsid w:val="006E7E13"/>
    <w:rsid w:val="006F197A"/>
    <w:rsid w:val="006F1A79"/>
    <w:rsid w:val="006F1ECF"/>
    <w:rsid w:val="006F22BF"/>
    <w:rsid w:val="006F2C45"/>
    <w:rsid w:val="006F3C55"/>
    <w:rsid w:val="006F404F"/>
    <w:rsid w:val="006F406D"/>
    <w:rsid w:val="006F478C"/>
    <w:rsid w:val="006F48C7"/>
    <w:rsid w:val="006F49DA"/>
    <w:rsid w:val="006F4A94"/>
    <w:rsid w:val="006F4B6F"/>
    <w:rsid w:val="006F54B3"/>
    <w:rsid w:val="006F5525"/>
    <w:rsid w:val="006F5B4C"/>
    <w:rsid w:val="006F6EF3"/>
    <w:rsid w:val="006F714D"/>
    <w:rsid w:val="006F7689"/>
    <w:rsid w:val="006F7EF7"/>
    <w:rsid w:val="006F7F98"/>
    <w:rsid w:val="007001E5"/>
    <w:rsid w:val="007011C4"/>
    <w:rsid w:val="0070225E"/>
    <w:rsid w:val="00702940"/>
    <w:rsid w:val="0070332C"/>
    <w:rsid w:val="007042D0"/>
    <w:rsid w:val="00704314"/>
    <w:rsid w:val="0070581E"/>
    <w:rsid w:val="00705CE8"/>
    <w:rsid w:val="00705E5C"/>
    <w:rsid w:val="007060B7"/>
    <w:rsid w:val="0070625B"/>
    <w:rsid w:val="00706C56"/>
    <w:rsid w:val="0070781D"/>
    <w:rsid w:val="00707964"/>
    <w:rsid w:val="00707AFB"/>
    <w:rsid w:val="00707ED9"/>
    <w:rsid w:val="007102AD"/>
    <w:rsid w:val="007103EC"/>
    <w:rsid w:val="0071040D"/>
    <w:rsid w:val="0071209F"/>
    <w:rsid w:val="00712A75"/>
    <w:rsid w:val="00712D8D"/>
    <w:rsid w:val="00712ED4"/>
    <w:rsid w:val="00713009"/>
    <w:rsid w:val="0071367F"/>
    <w:rsid w:val="007139C2"/>
    <w:rsid w:val="007147C0"/>
    <w:rsid w:val="00714A21"/>
    <w:rsid w:val="00715D43"/>
    <w:rsid w:val="00715F2F"/>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337D6"/>
    <w:rsid w:val="00733A4A"/>
    <w:rsid w:val="00733AE2"/>
    <w:rsid w:val="0073409A"/>
    <w:rsid w:val="00735C19"/>
    <w:rsid w:val="00736898"/>
    <w:rsid w:val="007368B6"/>
    <w:rsid w:val="0073743E"/>
    <w:rsid w:val="00737759"/>
    <w:rsid w:val="00737BAA"/>
    <w:rsid w:val="0074021C"/>
    <w:rsid w:val="007406BD"/>
    <w:rsid w:val="007408DE"/>
    <w:rsid w:val="00740976"/>
    <w:rsid w:val="007413C9"/>
    <w:rsid w:val="007414B6"/>
    <w:rsid w:val="007414B9"/>
    <w:rsid w:val="00741EE7"/>
    <w:rsid w:val="007422FE"/>
    <w:rsid w:val="00743B13"/>
    <w:rsid w:val="0074438E"/>
    <w:rsid w:val="00744897"/>
    <w:rsid w:val="00744D53"/>
    <w:rsid w:val="0074541F"/>
    <w:rsid w:val="00745B6C"/>
    <w:rsid w:val="00745E23"/>
    <w:rsid w:val="007467C2"/>
    <w:rsid w:val="00747204"/>
    <w:rsid w:val="00747EA6"/>
    <w:rsid w:val="00750132"/>
    <w:rsid w:val="00750240"/>
    <w:rsid w:val="007505D3"/>
    <w:rsid w:val="007508A4"/>
    <w:rsid w:val="007509D7"/>
    <w:rsid w:val="00750F1F"/>
    <w:rsid w:val="007513D6"/>
    <w:rsid w:val="00751EC1"/>
    <w:rsid w:val="00752150"/>
    <w:rsid w:val="0075245E"/>
    <w:rsid w:val="0075385B"/>
    <w:rsid w:val="00753C09"/>
    <w:rsid w:val="00754E90"/>
    <w:rsid w:val="00756B61"/>
    <w:rsid w:val="00756C81"/>
    <w:rsid w:val="00756F3E"/>
    <w:rsid w:val="007570C1"/>
    <w:rsid w:val="00761E19"/>
    <w:rsid w:val="00761ED1"/>
    <w:rsid w:val="00762882"/>
    <w:rsid w:val="00762A45"/>
    <w:rsid w:val="007638F3"/>
    <w:rsid w:val="00763AAB"/>
    <w:rsid w:val="00763EFF"/>
    <w:rsid w:val="00764E1A"/>
    <w:rsid w:val="0076513A"/>
    <w:rsid w:val="007652BD"/>
    <w:rsid w:val="00766B48"/>
    <w:rsid w:val="00766CBA"/>
    <w:rsid w:val="007671F8"/>
    <w:rsid w:val="00767859"/>
    <w:rsid w:val="00767B3A"/>
    <w:rsid w:val="00767C5C"/>
    <w:rsid w:val="00770AA1"/>
    <w:rsid w:val="00771C6B"/>
    <w:rsid w:val="00771EB4"/>
    <w:rsid w:val="00772915"/>
    <w:rsid w:val="00772C83"/>
    <w:rsid w:val="00772E97"/>
    <w:rsid w:val="007735BC"/>
    <w:rsid w:val="00773DA1"/>
    <w:rsid w:val="00774C7C"/>
    <w:rsid w:val="00774D61"/>
    <w:rsid w:val="00775ACD"/>
    <w:rsid w:val="007760A6"/>
    <w:rsid w:val="0077631F"/>
    <w:rsid w:val="00776556"/>
    <w:rsid w:val="007766C2"/>
    <w:rsid w:val="007801EB"/>
    <w:rsid w:val="00781143"/>
    <w:rsid w:val="00781CA5"/>
    <w:rsid w:val="00781DBD"/>
    <w:rsid w:val="007829A5"/>
    <w:rsid w:val="00782D15"/>
    <w:rsid w:val="007831E5"/>
    <w:rsid w:val="00783343"/>
    <w:rsid w:val="00784665"/>
    <w:rsid w:val="00785777"/>
    <w:rsid w:val="00785A1A"/>
    <w:rsid w:val="00785F76"/>
    <w:rsid w:val="0078685F"/>
    <w:rsid w:val="00787A0F"/>
    <w:rsid w:val="00787D41"/>
    <w:rsid w:val="007904FA"/>
    <w:rsid w:val="0079096A"/>
    <w:rsid w:val="00791248"/>
    <w:rsid w:val="0079166B"/>
    <w:rsid w:val="00792A8A"/>
    <w:rsid w:val="00792D4E"/>
    <w:rsid w:val="00792ED7"/>
    <w:rsid w:val="007931F0"/>
    <w:rsid w:val="00794287"/>
    <w:rsid w:val="00794AE9"/>
    <w:rsid w:val="00794BE3"/>
    <w:rsid w:val="00795999"/>
    <w:rsid w:val="007964A2"/>
    <w:rsid w:val="007A132D"/>
    <w:rsid w:val="007A1366"/>
    <w:rsid w:val="007A16D4"/>
    <w:rsid w:val="007A1925"/>
    <w:rsid w:val="007A1B1C"/>
    <w:rsid w:val="007A1F4B"/>
    <w:rsid w:val="007A21FB"/>
    <w:rsid w:val="007A2398"/>
    <w:rsid w:val="007A24D0"/>
    <w:rsid w:val="007A31FD"/>
    <w:rsid w:val="007A3374"/>
    <w:rsid w:val="007A3B54"/>
    <w:rsid w:val="007A4467"/>
    <w:rsid w:val="007A4B96"/>
    <w:rsid w:val="007A5087"/>
    <w:rsid w:val="007A50F4"/>
    <w:rsid w:val="007A637D"/>
    <w:rsid w:val="007A6F8A"/>
    <w:rsid w:val="007A721C"/>
    <w:rsid w:val="007A793B"/>
    <w:rsid w:val="007A7D1F"/>
    <w:rsid w:val="007A7EC3"/>
    <w:rsid w:val="007B027A"/>
    <w:rsid w:val="007B02B8"/>
    <w:rsid w:val="007B034A"/>
    <w:rsid w:val="007B0944"/>
    <w:rsid w:val="007B1504"/>
    <w:rsid w:val="007B166E"/>
    <w:rsid w:val="007B2463"/>
    <w:rsid w:val="007B25D0"/>
    <w:rsid w:val="007B2862"/>
    <w:rsid w:val="007B515E"/>
    <w:rsid w:val="007B5278"/>
    <w:rsid w:val="007B5805"/>
    <w:rsid w:val="007B65A8"/>
    <w:rsid w:val="007B6CA6"/>
    <w:rsid w:val="007B7D8A"/>
    <w:rsid w:val="007C0131"/>
    <w:rsid w:val="007C06A6"/>
    <w:rsid w:val="007C0953"/>
    <w:rsid w:val="007C0CAC"/>
    <w:rsid w:val="007C13D6"/>
    <w:rsid w:val="007C1F7A"/>
    <w:rsid w:val="007C22F4"/>
    <w:rsid w:val="007C2CA4"/>
    <w:rsid w:val="007C2EDB"/>
    <w:rsid w:val="007C30B2"/>
    <w:rsid w:val="007C34C8"/>
    <w:rsid w:val="007C35A3"/>
    <w:rsid w:val="007C41BD"/>
    <w:rsid w:val="007C4DDD"/>
    <w:rsid w:val="007C4E7E"/>
    <w:rsid w:val="007C50A4"/>
    <w:rsid w:val="007C51B8"/>
    <w:rsid w:val="007C548E"/>
    <w:rsid w:val="007C5FF1"/>
    <w:rsid w:val="007C62BB"/>
    <w:rsid w:val="007C6538"/>
    <w:rsid w:val="007C6F8D"/>
    <w:rsid w:val="007C723C"/>
    <w:rsid w:val="007C7AA5"/>
    <w:rsid w:val="007C7B1C"/>
    <w:rsid w:val="007D00BA"/>
    <w:rsid w:val="007D07DD"/>
    <w:rsid w:val="007D0900"/>
    <w:rsid w:val="007D091F"/>
    <w:rsid w:val="007D1CBB"/>
    <w:rsid w:val="007D1F4E"/>
    <w:rsid w:val="007D253E"/>
    <w:rsid w:val="007D2656"/>
    <w:rsid w:val="007D28D8"/>
    <w:rsid w:val="007D34B9"/>
    <w:rsid w:val="007D351D"/>
    <w:rsid w:val="007D36EE"/>
    <w:rsid w:val="007D3C92"/>
    <w:rsid w:val="007D4051"/>
    <w:rsid w:val="007D40AA"/>
    <w:rsid w:val="007D4261"/>
    <w:rsid w:val="007D4262"/>
    <w:rsid w:val="007D4C3C"/>
    <w:rsid w:val="007D52AB"/>
    <w:rsid w:val="007D599A"/>
    <w:rsid w:val="007D5DEA"/>
    <w:rsid w:val="007D72DD"/>
    <w:rsid w:val="007D7653"/>
    <w:rsid w:val="007D7BAB"/>
    <w:rsid w:val="007E06E1"/>
    <w:rsid w:val="007E0CCF"/>
    <w:rsid w:val="007E109C"/>
    <w:rsid w:val="007E1511"/>
    <w:rsid w:val="007E17DB"/>
    <w:rsid w:val="007E1D73"/>
    <w:rsid w:val="007E38DE"/>
    <w:rsid w:val="007E4022"/>
    <w:rsid w:val="007E4419"/>
    <w:rsid w:val="007E4928"/>
    <w:rsid w:val="007E4DE5"/>
    <w:rsid w:val="007E5006"/>
    <w:rsid w:val="007E5555"/>
    <w:rsid w:val="007E56FE"/>
    <w:rsid w:val="007E6050"/>
    <w:rsid w:val="007E63F9"/>
    <w:rsid w:val="007E68B3"/>
    <w:rsid w:val="007E6A62"/>
    <w:rsid w:val="007E6E85"/>
    <w:rsid w:val="007E72D2"/>
    <w:rsid w:val="007E749B"/>
    <w:rsid w:val="007F045F"/>
    <w:rsid w:val="007F0BB9"/>
    <w:rsid w:val="007F0E38"/>
    <w:rsid w:val="007F2BBE"/>
    <w:rsid w:val="007F2CBD"/>
    <w:rsid w:val="007F2FF2"/>
    <w:rsid w:val="007F3691"/>
    <w:rsid w:val="007F3899"/>
    <w:rsid w:val="007F44D8"/>
    <w:rsid w:val="007F4682"/>
    <w:rsid w:val="007F4A9C"/>
    <w:rsid w:val="007F4DB2"/>
    <w:rsid w:val="007F52A8"/>
    <w:rsid w:val="007F5700"/>
    <w:rsid w:val="007F58E4"/>
    <w:rsid w:val="007F5911"/>
    <w:rsid w:val="007F67AF"/>
    <w:rsid w:val="007F6844"/>
    <w:rsid w:val="007F7758"/>
    <w:rsid w:val="007F7B8D"/>
    <w:rsid w:val="007F7C80"/>
    <w:rsid w:val="007F7E4C"/>
    <w:rsid w:val="00801AB9"/>
    <w:rsid w:val="00802307"/>
    <w:rsid w:val="00802D7D"/>
    <w:rsid w:val="00802F94"/>
    <w:rsid w:val="00803133"/>
    <w:rsid w:val="00803603"/>
    <w:rsid w:val="0080468A"/>
    <w:rsid w:val="008046E2"/>
    <w:rsid w:val="008053EA"/>
    <w:rsid w:val="00805490"/>
    <w:rsid w:val="00805EE3"/>
    <w:rsid w:val="008064BA"/>
    <w:rsid w:val="008065BE"/>
    <w:rsid w:val="00810756"/>
    <w:rsid w:val="00810AB3"/>
    <w:rsid w:val="00810CAC"/>
    <w:rsid w:val="00810D71"/>
    <w:rsid w:val="008115A7"/>
    <w:rsid w:val="0081192A"/>
    <w:rsid w:val="008128E9"/>
    <w:rsid w:val="00812E50"/>
    <w:rsid w:val="00812F6A"/>
    <w:rsid w:val="008136C5"/>
    <w:rsid w:val="00813E97"/>
    <w:rsid w:val="008140A1"/>
    <w:rsid w:val="00814A8E"/>
    <w:rsid w:val="00814FC9"/>
    <w:rsid w:val="008150AC"/>
    <w:rsid w:val="008161CA"/>
    <w:rsid w:val="00816466"/>
    <w:rsid w:val="00817C73"/>
    <w:rsid w:val="00817ED3"/>
    <w:rsid w:val="00821E84"/>
    <w:rsid w:val="00822C43"/>
    <w:rsid w:val="0082320F"/>
    <w:rsid w:val="008238C1"/>
    <w:rsid w:val="00824D58"/>
    <w:rsid w:val="0082500F"/>
    <w:rsid w:val="00825684"/>
    <w:rsid w:val="00825748"/>
    <w:rsid w:val="008257F3"/>
    <w:rsid w:val="00826025"/>
    <w:rsid w:val="008263AC"/>
    <w:rsid w:val="008264CA"/>
    <w:rsid w:val="0082669A"/>
    <w:rsid w:val="00826E33"/>
    <w:rsid w:val="0083004F"/>
    <w:rsid w:val="00830140"/>
    <w:rsid w:val="00830492"/>
    <w:rsid w:val="00830A26"/>
    <w:rsid w:val="008318BC"/>
    <w:rsid w:val="0083193C"/>
    <w:rsid w:val="00831A7F"/>
    <w:rsid w:val="00831FB7"/>
    <w:rsid w:val="00833510"/>
    <w:rsid w:val="00833D91"/>
    <w:rsid w:val="008342DC"/>
    <w:rsid w:val="0083461F"/>
    <w:rsid w:val="00834631"/>
    <w:rsid w:val="008348C5"/>
    <w:rsid w:val="00834955"/>
    <w:rsid w:val="00835319"/>
    <w:rsid w:val="00835DCF"/>
    <w:rsid w:val="0083616B"/>
    <w:rsid w:val="00836616"/>
    <w:rsid w:val="00836D24"/>
    <w:rsid w:val="0083731F"/>
    <w:rsid w:val="008376B0"/>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B40"/>
    <w:rsid w:val="00845547"/>
    <w:rsid w:val="008455C4"/>
    <w:rsid w:val="00845834"/>
    <w:rsid w:val="00846188"/>
    <w:rsid w:val="00846547"/>
    <w:rsid w:val="00847087"/>
    <w:rsid w:val="00847C34"/>
    <w:rsid w:val="00847CE0"/>
    <w:rsid w:val="0085045F"/>
    <w:rsid w:val="008508C2"/>
    <w:rsid w:val="00850BC8"/>
    <w:rsid w:val="00850CD4"/>
    <w:rsid w:val="00850F59"/>
    <w:rsid w:val="008515F8"/>
    <w:rsid w:val="00851F1F"/>
    <w:rsid w:val="00854181"/>
    <w:rsid w:val="00855E21"/>
    <w:rsid w:val="00856494"/>
    <w:rsid w:val="0085663D"/>
    <w:rsid w:val="008577D3"/>
    <w:rsid w:val="00857817"/>
    <w:rsid w:val="00857912"/>
    <w:rsid w:val="0085796F"/>
    <w:rsid w:val="00857C3D"/>
    <w:rsid w:val="00860557"/>
    <w:rsid w:val="00860DAB"/>
    <w:rsid w:val="00860F30"/>
    <w:rsid w:val="00861501"/>
    <w:rsid w:val="0086181A"/>
    <w:rsid w:val="00862018"/>
    <w:rsid w:val="00862170"/>
    <w:rsid w:val="008624C5"/>
    <w:rsid w:val="00862942"/>
    <w:rsid w:val="00862B0E"/>
    <w:rsid w:val="00862B6B"/>
    <w:rsid w:val="00862FDB"/>
    <w:rsid w:val="00864534"/>
    <w:rsid w:val="00864811"/>
    <w:rsid w:val="00864AA7"/>
    <w:rsid w:val="00865A55"/>
    <w:rsid w:val="00865B6C"/>
    <w:rsid w:val="00865BC9"/>
    <w:rsid w:val="00866040"/>
    <w:rsid w:val="008663CF"/>
    <w:rsid w:val="008666EE"/>
    <w:rsid w:val="0086769E"/>
    <w:rsid w:val="00867F80"/>
    <w:rsid w:val="00867FED"/>
    <w:rsid w:val="0087067E"/>
    <w:rsid w:val="00871304"/>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7030"/>
    <w:rsid w:val="008877C5"/>
    <w:rsid w:val="0088799F"/>
    <w:rsid w:val="008901C3"/>
    <w:rsid w:val="008907CB"/>
    <w:rsid w:val="00890B08"/>
    <w:rsid w:val="00890E82"/>
    <w:rsid w:val="008912B8"/>
    <w:rsid w:val="0089182B"/>
    <w:rsid w:val="00891F3B"/>
    <w:rsid w:val="008927BE"/>
    <w:rsid w:val="00892CBD"/>
    <w:rsid w:val="0089338A"/>
    <w:rsid w:val="008935C1"/>
    <w:rsid w:val="00893DDD"/>
    <w:rsid w:val="008945A9"/>
    <w:rsid w:val="00894DD8"/>
    <w:rsid w:val="0089551A"/>
    <w:rsid w:val="008955BB"/>
    <w:rsid w:val="00895AD5"/>
    <w:rsid w:val="00896A3D"/>
    <w:rsid w:val="00896CB6"/>
    <w:rsid w:val="00896E1F"/>
    <w:rsid w:val="00897668"/>
    <w:rsid w:val="008A01FF"/>
    <w:rsid w:val="008A037E"/>
    <w:rsid w:val="008A122E"/>
    <w:rsid w:val="008A1557"/>
    <w:rsid w:val="008A1774"/>
    <w:rsid w:val="008A18F8"/>
    <w:rsid w:val="008A190A"/>
    <w:rsid w:val="008A19A1"/>
    <w:rsid w:val="008A1B3B"/>
    <w:rsid w:val="008A1E2F"/>
    <w:rsid w:val="008A2DBE"/>
    <w:rsid w:val="008A3721"/>
    <w:rsid w:val="008A3D4B"/>
    <w:rsid w:val="008A53CD"/>
    <w:rsid w:val="008A5418"/>
    <w:rsid w:val="008A5452"/>
    <w:rsid w:val="008A56AD"/>
    <w:rsid w:val="008A57A1"/>
    <w:rsid w:val="008A6058"/>
    <w:rsid w:val="008A6118"/>
    <w:rsid w:val="008A70C5"/>
    <w:rsid w:val="008A777E"/>
    <w:rsid w:val="008A7A57"/>
    <w:rsid w:val="008B0196"/>
    <w:rsid w:val="008B01B0"/>
    <w:rsid w:val="008B0A23"/>
    <w:rsid w:val="008B0C31"/>
    <w:rsid w:val="008B0F94"/>
    <w:rsid w:val="008B11E4"/>
    <w:rsid w:val="008B12C6"/>
    <w:rsid w:val="008B17DA"/>
    <w:rsid w:val="008B1A1A"/>
    <w:rsid w:val="008B1E75"/>
    <w:rsid w:val="008B275E"/>
    <w:rsid w:val="008B27F0"/>
    <w:rsid w:val="008B356A"/>
    <w:rsid w:val="008B44EC"/>
    <w:rsid w:val="008B4B70"/>
    <w:rsid w:val="008B6DEE"/>
    <w:rsid w:val="008B71C0"/>
    <w:rsid w:val="008C008C"/>
    <w:rsid w:val="008C02CA"/>
    <w:rsid w:val="008C0567"/>
    <w:rsid w:val="008C0817"/>
    <w:rsid w:val="008C0B5C"/>
    <w:rsid w:val="008C125A"/>
    <w:rsid w:val="008C12C8"/>
    <w:rsid w:val="008C187C"/>
    <w:rsid w:val="008C1B5D"/>
    <w:rsid w:val="008C1C3F"/>
    <w:rsid w:val="008C1EED"/>
    <w:rsid w:val="008C2C14"/>
    <w:rsid w:val="008C35CD"/>
    <w:rsid w:val="008C37F2"/>
    <w:rsid w:val="008C3BFC"/>
    <w:rsid w:val="008C3CC2"/>
    <w:rsid w:val="008C4DED"/>
    <w:rsid w:val="008C5667"/>
    <w:rsid w:val="008C5D90"/>
    <w:rsid w:val="008C6A4B"/>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543"/>
    <w:rsid w:val="008D660A"/>
    <w:rsid w:val="008D6B34"/>
    <w:rsid w:val="008D6E07"/>
    <w:rsid w:val="008D6EA5"/>
    <w:rsid w:val="008D7ED5"/>
    <w:rsid w:val="008E03AB"/>
    <w:rsid w:val="008E0523"/>
    <w:rsid w:val="008E117D"/>
    <w:rsid w:val="008E1FEE"/>
    <w:rsid w:val="008E2217"/>
    <w:rsid w:val="008E297A"/>
    <w:rsid w:val="008E2BD5"/>
    <w:rsid w:val="008E319B"/>
    <w:rsid w:val="008E4AB5"/>
    <w:rsid w:val="008E4E9E"/>
    <w:rsid w:val="008E54C9"/>
    <w:rsid w:val="008E5832"/>
    <w:rsid w:val="008E67B9"/>
    <w:rsid w:val="008E77AB"/>
    <w:rsid w:val="008E793E"/>
    <w:rsid w:val="008E7C1E"/>
    <w:rsid w:val="008E7CAB"/>
    <w:rsid w:val="008E7DFB"/>
    <w:rsid w:val="008F0D70"/>
    <w:rsid w:val="008F221C"/>
    <w:rsid w:val="008F28BE"/>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451"/>
    <w:rsid w:val="008F76A8"/>
    <w:rsid w:val="008F76F2"/>
    <w:rsid w:val="008F76FB"/>
    <w:rsid w:val="008F7F78"/>
    <w:rsid w:val="009008CD"/>
    <w:rsid w:val="00900A39"/>
    <w:rsid w:val="00900FA3"/>
    <w:rsid w:val="009010F6"/>
    <w:rsid w:val="00901D5F"/>
    <w:rsid w:val="00902279"/>
    <w:rsid w:val="009028A0"/>
    <w:rsid w:val="0090359C"/>
    <w:rsid w:val="00904A67"/>
    <w:rsid w:val="00904ADB"/>
    <w:rsid w:val="00904D69"/>
    <w:rsid w:val="009051FB"/>
    <w:rsid w:val="00905B0A"/>
    <w:rsid w:val="00905BE5"/>
    <w:rsid w:val="009062E4"/>
    <w:rsid w:val="00907870"/>
    <w:rsid w:val="009105D1"/>
    <w:rsid w:val="00910682"/>
    <w:rsid w:val="00910955"/>
    <w:rsid w:val="00910C01"/>
    <w:rsid w:val="00911145"/>
    <w:rsid w:val="00911354"/>
    <w:rsid w:val="009116C4"/>
    <w:rsid w:val="009119B5"/>
    <w:rsid w:val="00911BF9"/>
    <w:rsid w:val="00911D06"/>
    <w:rsid w:val="00911D1C"/>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1FCF"/>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2C7C"/>
    <w:rsid w:val="00933488"/>
    <w:rsid w:val="00933508"/>
    <w:rsid w:val="0093378C"/>
    <w:rsid w:val="009339CF"/>
    <w:rsid w:val="00933E35"/>
    <w:rsid w:val="00934B11"/>
    <w:rsid w:val="00935B46"/>
    <w:rsid w:val="00936040"/>
    <w:rsid w:val="009362CC"/>
    <w:rsid w:val="00936A09"/>
    <w:rsid w:val="00936C63"/>
    <w:rsid w:val="00936D73"/>
    <w:rsid w:val="00936DAC"/>
    <w:rsid w:val="00936E24"/>
    <w:rsid w:val="00936E35"/>
    <w:rsid w:val="00937603"/>
    <w:rsid w:val="0094114D"/>
    <w:rsid w:val="009411FD"/>
    <w:rsid w:val="00941485"/>
    <w:rsid w:val="00941F14"/>
    <w:rsid w:val="00943B5D"/>
    <w:rsid w:val="00943D10"/>
    <w:rsid w:val="00943F5A"/>
    <w:rsid w:val="0094478A"/>
    <w:rsid w:val="009453BD"/>
    <w:rsid w:val="009457EE"/>
    <w:rsid w:val="0094597E"/>
    <w:rsid w:val="009460A3"/>
    <w:rsid w:val="00947EB6"/>
    <w:rsid w:val="00950381"/>
    <w:rsid w:val="0095067A"/>
    <w:rsid w:val="00950C2B"/>
    <w:rsid w:val="00950EDE"/>
    <w:rsid w:val="009512E9"/>
    <w:rsid w:val="00951ACB"/>
    <w:rsid w:val="00952280"/>
    <w:rsid w:val="009523B3"/>
    <w:rsid w:val="00952690"/>
    <w:rsid w:val="0095301B"/>
    <w:rsid w:val="00953872"/>
    <w:rsid w:val="0095388D"/>
    <w:rsid w:val="00953C24"/>
    <w:rsid w:val="009549E3"/>
    <w:rsid w:val="009553E9"/>
    <w:rsid w:val="00955634"/>
    <w:rsid w:val="009558A2"/>
    <w:rsid w:val="00955916"/>
    <w:rsid w:val="00955B34"/>
    <w:rsid w:val="00955B50"/>
    <w:rsid w:val="00955B87"/>
    <w:rsid w:val="00955F84"/>
    <w:rsid w:val="009579F0"/>
    <w:rsid w:val="0096112A"/>
    <w:rsid w:val="0096116E"/>
    <w:rsid w:val="0096118C"/>
    <w:rsid w:val="00961C43"/>
    <w:rsid w:val="0096255C"/>
    <w:rsid w:val="009635A5"/>
    <w:rsid w:val="0096373C"/>
    <w:rsid w:val="00964187"/>
    <w:rsid w:val="0096420F"/>
    <w:rsid w:val="009648DF"/>
    <w:rsid w:val="00964951"/>
    <w:rsid w:val="009650F1"/>
    <w:rsid w:val="0096522A"/>
    <w:rsid w:val="009654C8"/>
    <w:rsid w:val="0096555D"/>
    <w:rsid w:val="00965D88"/>
    <w:rsid w:val="0096628F"/>
    <w:rsid w:val="00966F89"/>
    <w:rsid w:val="00966FE5"/>
    <w:rsid w:val="0097031F"/>
    <w:rsid w:val="00970C8B"/>
    <w:rsid w:val="00971EB9"/>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D7F"/>
    <w:rsid w:val="00980FE5"/>
    <w:rsid w:val="0098126A"/>
    <w:rsid w:val="00981A48"/>
    <w:rsid w:val="009821A9"/>
    <w:rsid w:val="0098336A"/>
    <w:rsid w:val="00983558"/>
    <w:rsid w:val="00983782"/>
    <w:rsid w:val="009846F7"/>
    <w:rsid w:val="0098471A"/>
    <w:rsid w:val="0098483C"/>
    <w:rsid w:val="0098498E"/>
    <w:rsid w:val="00985154"/>
    <w:rsid w:val="00985C1C"/>
    <w:rsid w:val="00987553"/>
    <w:rsid w:val="00987B55"/>
    <w:rsid w:val="00987D8F"/>
    <w:rsid w:val="00987F5D"/>
    <w:rsid w:val="009909C8"/>
    <w:rsid w:val="00990A39"/>
    <w:rsid w:val="00990C99"/>
    <w:rsid w:val="00990E23"/>
    <w:rsid w:val="009911D6"/>
    <w:rsid w:val="009925BB"/>
    <w:rsid w:val="00993637"/>
    <w:rsid w:val="0099465E"/>
    <w:rsid w:val="009951DF"/>
    <w:rsid w:val="009959DE"/>
    <w:rsid w:val="009960FF"/>
    <w:rsid w:val="0099657C"/>
    <w:rsid w:val="00996925"/>
    <w:rsid w:val="0099751D"/>
    <w:rsid w:val="00997D68"/>
    <w:rsid w:val="009A0180"/>
    <w:rsid w:val="009A0B81"/>
    <w:rsid w:val="009A0D67"/>
    <w:rsid w:val="009A0F0B"/>
    <w:rsid w:val="009A17A7"/>
    <w:rsid w:val="009A17E5"/>
    <w:rsid w:val="009A1DB5"/>
    <w:rsid w:val="009A2031"/>
    <w:rsid w:val="009A2603"/>
    <w:rsid w:val="009A2650"/>
    <w:rsid w:val="009A2905"/>
    <w:rsid w:val="009A413C"/>
    <w:rsid w:val="009A495F"/>
    <w:rsid w:val="009A4CBB"/>
    <w:rsid w:val="009A4DFA"/>
    <w:rsid w:val="009A52D7"/>
    <w:rsid w:val="009A5A34"/>
    <w:rsid w:val="009A6D07"/>
    <w:rsid w:val="009A70ED"/>
    <w:rsid w:val="009A7237"/>
    <w:rsid w:val="009A7718"/>
    <w:rsid w:val="009A7A3F"/>
    <w:rsid w:val="009A7D7C"/>
    <w:rsid w:val="009B0C5D"/>
    <w:rsid w:val="009B103F"/>
    <w:rsid w:val="009B2690"/>
    <w:rsid w:val="009B2DB1"/>
    <w:rsid w:val="009B4333"/>
    <w:rsid w:val="009B4380"/>
    <w:rsid w:val="009B63BE"/>
    <w:rsid w:val="009B65C9"/>
    <w:rsid w:val="009B6998"/>
    <w:rsid w:val="009B6A67"/>
    <w:rsid w:val="009B6EAE"/>
    <w:rsid w:val="009B6F60"/>
    <w:rsid w:val="009B7835"/>
    <w:rsid w:val="009B7A7B"/>
    <w:rsid w:val="009B7C9D"/>
    <w:rsid w:val="009C00DF"/>
    <w:rsid w:val="009C03C2"/>
    <w:rsid w:val="009C03DF"/>
    <w:rsid w:val="009C0A3A"/>
    <w:rsid w:val="009C0F86"/>
    <w:rsid w:val="009C14FE"/>
    <w:rsid w:val="009C1F45"/>
    <w:rsid w:val="009C2D29"/>
    <w:rsid w:val="009C357B"/>
    <w:rsid w:val="009C3693"/>
    <w:rsid w:val="009C453F"/>
    <w:rsid w:val="009C4A75"/>
    <w:rsid w:val="009C50CE"/>
    <w:rsid w:val="009C5FD0"/>
    <w:rsid w:val="009C773D"/>
    <w:rsid w:val="009C7C73"/>
    <w:rsid w:val="009D02D4"/>
    <w:rsid w:val="009D1B0A"/>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9D4"/>
    <w:rsid w:val="009D7422"/>
    <w:rsid w:val="009D794E"/>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8AE"/>
    <w:rsid w:val="009F0E5C"/>
    <w:rsid w:val="009F1583"/>
    <w:rsid w:val="009F1606"/>
    <w:rsid w:val="009F2AD8"/>
    <w:rsid w:val="009F2B61"/>
    <w:rsid w:val="009F346E"/>
    <w:rsid w:val="009F34DF"/>
    <w:rsid w:val="009F382D"/>
    <w:rsid w:val="009F3A36"/>
    <w:rsid w:val="009F3B00"/>
    <w:rsid w:val="009F4159"/>
    <w:rsid w:val="009F4798"/>
    <w:rsid w:val="009F4A1B"/>
    <w:rsid w:val="009F4FB0"/>
    <w:rsid w:val="009F611A"/>
    <w:rsid w:val="009F6184"/>
    <w:rsid w:val="009F626E"/>
    <w:rsid w:val="009F65A4"/>
    <w:rsid w:val="009F6755"/>
    <w:rsid w:val="009F6E76"/>
    <w:rsid w:val="009F7B9F"/>
    <w:rsid w:val="00A00C46"/>
    <w:rsid w:val="00A00FAC"/>
    <w:rsid w:val="00A01324"/>
    <w:rsid w:val="00A021DD"/>
    <w:rsid w:val="00A02E76"/>
    <w:rsid w:val="00A03949"/>
    <w:rsid w:val="00A03D2D"/>
    <w:rsid w:val="00A03D3E"/>
    <w:rsid w:val="00A04445"/>
    <w:rsid w:val="00A04A8C"/>
    <w:rsid w:val="00A04C1F"/>
    <w:rsid w:val="00A0509B"/>
    <w:rsid w:val="00A05D85"/>
    <w:rsid w:val="00A06623"/>
    <w:rsid w:val="00A06689"/>
    <w:rsid w:val="00A06AA4"/>
    <w:rsid w:val="00A075E0"/>
    <w:rsid w:val="00A07BB1"/>
    <w:rsid w:val="00A07FBB"/>
    <w:rsid w:val="00A1116F"/>
    <w:rsid w:val="00A11794"/>
    <w:rsid w:val="00A11C9B"/>
    <w:rsid w:val="00A11CB0"/>
    <w:rsid w:val="00A11EC9"/>
    <w:rsid w:val="00A12006"/>
    <w:rsid w:val="00A12ACF"/>
    <w:rsid w:val="00A13492"/>
    <w:rsid w:val="00A13614"/>
    <w:rsid w:val="00A13AE1"/>
    <w:rsid w:val="00A142D1"/>
    <w:rsid w:val="00A14525"/>
    <w:rsid w:val="00A147D1"/>
    <w:rsid w:val="00A14EF5"/>
    <w:rsid w:val="00A1582E"/>
    <w:rsid w:val="00A15DFA"/>
    <w:rsid w:val="00A15EF5"/>
    <w:rsid w:val="00A15FB3"/>
    <w:rsid w:val="00A162B6"/>
    <w:rsid w:val="00A163DB"/>
    <w:rsid w:val="00A167B2"/>
    <w:rsid w:val="00A16E1E"/>
    <w:rsid w:val="00A17668"/>
    <w:rsid w:val="00A17B50"/>
    <w:rsid w:val="00A17E3D"/>
    <w:rsid w:val="00A20197"/>
    <w:rsid w:val="00A20506"/>
    <w:rsid w:val="00A20853"/>
    <w:rsid w:val="00A20ECC"/>
    <w:rsid w:val="00A20EF6"/>
    <w:rsid w:val="00A21685"/>
    <w:rsid w:val="00A21BDE"/>
    <w:rsid w:val="00A21C05"/>
    <w:rsid w:val="00A221F9"/>
    <w:rsid w:val="00A22386"/>
    <w:rsid w:val="00A23362"/>
    <w:rsid w:val="00A23CBD"/>
    <w:rsid w:val="00A24E17"/>
    <w:rsid w:val="00A25255"/>
    <w:rsid w:val="00A252C5"/>
    <w:rsid w:val="00A25B73"/>
    <w:rsid w:val="00A25C3F"/>
    <w:rsid w:val="00A25E64"/>
    <w:rsid w:val="00A26277"/>
    <w:rsid w:val="00A2689C"/>
    <w:rsid w:val="00A26903"/>
    <w:rsid w:val="00A26F1B"/>
    <w:rsid w:val="00A27A7B"/>
    <w:rsid w:val="00A27B23"/>
    <w:rsid w:val="00A27F80"/>
    <w:rsid w:val="00A3035E"/>
    <w:rsid w:val="00A30714"/>
    <w:rsid w:val="00A3088C"/>
    <w:rsid w:val="00A30A15"/>
    <w:rsid w:val="00A30C08"/>
    <w:rsid w:val="00A31677"/>
    <w:rsid w:val="00A31E5C"/>
    <w:rsid w:val="00A31F58"/>
    <w:rsid w:val="00A32288"/>
    <w:rsid w:val="00A32715"/>
    <w:rsid w:val="00A3272C"/>
    <w:rsid w:val="00A32909"/>
    <w:rsid w:val="00A32FD1"/>
    <w:rsid w:val="00A331DC"/>
    <w:rsid w:val="00A33834"/>
    <w:rsid w:val="00A34798"/>
    <w:rsid w:val="00A3496F"/>
    <w:rsid w:val="00A34CD2"/>
    <w:rsid w:val="00A35007"/>
    <w:rsid w:val="00A36119"/>
    <w:rsid w:val="00A40058"/>
    <w:rsid w:val="00A403B3"/>
    <w:rsid w:val="00A40B3D"/>
    <w:rsid w:val="00A40E8A"/>
    <w:rsid w:val="00A41067"/>
    <w:rsid w:val="00A41788"/>
    <w:rsid w:val="00A421E8"/>
    <w:rsid w:val="00A42D03"/>
    <w:rsid w:val="00A43714"/>
    <w:rsid w:val="00A438D5"/>
    <w:rsid w:val="00A43A90"/>
    <w:rsid w:val="00A43CA6"/>
    <w:rsid w:val="00A43D4E"/>
    <w:rsid w:val="00A44422"/>
    <w:rsid w:val="00A44E91"/>
    <w:rsid w:val="00A44F63"/>
    <w:rsid w:val="00A45056"/>
    <w:rsid w:val="00A458C3"/>
    <w:rsid w:val="00A460E2"/>
    <w:rsid w:val="00A462DA"/>
    <w:rsid w:val="00A47B58"/>
    <w:rsid w:val="00A5011B"/>
    <w:rsid w:val="00A50492"/>
    <w:rsid w:val="00A51250"/>
    <w:rsid w:val="00A51554"/>
    <w:rsid w:val="00A51756"/>
    <w:rsid w:val="00A52AAF"/>
    <w:rsid w:val="00A530FD"/>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759"/>
    <w:rsid w:val="00A65E46"/>
    <w:rsid w:val="00A66239"/>
    <w:rsid w:val="00A66A1F"/>
    <w:rsid w:val="00A66D1A"/>
    <w:rsid w:val="00A670E5"/>
    <w:rsid w:val="00A67259"/>
    <w:rsid w:val="00A67956"/>
    <w:rsid w:val="00A7034A"/>
    <w:rsid w:val="00A70E4A"/>
    <w:rsid w:val="00A71120"/>
    <w:rsid w:val="00A71399"/>
    <w:rsid w:val="00A71B97"/>
    <w:rsid w:val="00A71CD7"/>
    <w:rsid w:val="00A7256E"/>
    <w:rsid w:val="00A729B4"/>
    <w:rsid w:val="00A730C7"/>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34BC"/>
    <w:rsid w:val="00A83963"/>
    <w:rsid w:val="00A84A11"/>
    <w:rsid w:val="00A84DF9"/>
    <w:rsid w:val="00A856C6"/>
    <w:rsid w:val="00A8658C"/>
    <w:rsid w:val="00A86A61"/>
    <w:rsid w:val="00A87642"/>
    <w:rsid w:val="00A8791D"/>
    <w:rsid w:val="00A87F89"/>
    <w:rsid w:val="00A90681"/>
    <w:rsid w:val="00A9081D"/>
    <w:rsid w:val="00A91AA5"/>
    <w:rsid w:val="00A92068"/>
    <w:rsid w:val="00A920EA"/>
    <w:rsid w:val="00A92CE0"/>
    <w:rsid w:val="00A93FB1"/>
    <w:rsid w:val="00A94178"/>
    <w:rsid w:val="00A942DA"/>
    <w:rsid w:val="00A94FD5"/>
    <w:rsid w:val="00A95043"/>
    <w:rsid w:val="00A9534E"/>
    <w:rsid w:val="00A95BE4"/>
    <w:rsid w:val="00A95E8D"/>
    <w:rsid w:val="00A95F7F"/>
    <w:rsid w:val="00A975FE"/>
    <w:rsid w:val="00A97766"/>
    <w:rsid w:val="00A977B3"/>
    <w:rsid w:val="00A97A0D"/>
    <w:rsid w:val="00A97B87"/>
    <w:rsid w:val="00AA06FD"/>
    <w:rsid w:val="00AA084C"/>
    <w:rsid w:val="00AA0A30"/>
    <w:rsid w:val="00AA0B86"/>
    <w:rsid w:val="00AA0EEA"/>
    <w:rsid w:val="00AA1064"/>
    <w:rsid w:val="00AA1505"/>
    <w:rsid w:val="00AA1529"/>
    <w:rsid w:val="00AA1C39"/>
    <w:rsid w:val="00AA2375"/>
    <w:rsid w:val="00AA2680"/>
    <w:rsid w:val="00AA31A3"/>
    <w:rsid w:val="00AA43F4"/>
    <w:rsid w:val="00AA43FE"/>
    <w:rsid w:val="00AA4427"/>
    <w:rsid w:val="00AA44A1"/>
    <w:rsid w:val="00AA4C72"/>
    <w:rsid w:val="00AA59BD"/>
    <w:rsid w:val="00AA5AF4"/>
    <w:rsid w:val="00AA6121"/>
    <w:rsid w:val="00AA67EB"/>
    <w:rsid w:val="00AA73D1"/>
    <w:rsid w:val="00AA7D44"/>
    <w:rsid w:val="00AB003B"/>
    <w:rsid w:val="00AB0BF9"/>
    <w:rsid w:val="00AB0EEA"/>
    <w:rsid w:val="00AB0F05"/>
    <w:rsid w:val="00AB1756"/>
    <w:rsid w:val="00AB24AF"/>
    <w:rsid w:val="00AB268F"/>
    <w:rsid w:val="00AB3CF5"/>
    <w:rsid w:val="00AB5940"/>
    <w:rsid w:val="00AB674C"/>
    <w:rsid w:val="00AB6B7A"/>
    <w:rsid w:val="00AB7978"/>
    <w:rsid w:val="00AB7B58"/>
    <w:rsid w:val="00AC0BA7"/>
    <w:rsid w:val="00AC122B"/>
    <w:rsid w:val="00AC14C4"/>
    <w:rsid w:val="00AC19A6"/>
    <w:rsid w:val="00AC1B81"/>
    <w:rsid w:val="00AC1F2D"/>
    <w:rsid w:val="00AC2E4E"/>
    <w:rsid w:val="00AC3457"/>
    <w:rsid w:val="00AC364B"/>
    <w:rsid w:val="00AC444C"/>
    <w:rsid w:val="00AC4C56"/>
    <w:rsid w:val="00AC4D52"/>
    <w:rsid w:val="00AC5CAF"/>
    <w:rsid w:val="00AC5D95"/>
    <w:rsid w:val="00AC6F97"/>
    <w:rsid w:val="00AC7F86"/>
    <w:rsid w:val="00AD08C7"/>
    <w:rsid w:val="00AD0A8D"/>
    <w:rsid w:val="00AD0CAC"/>
    <w:rsid w:val="00AD10D2"/>
    <w:rsid w:val="00AD13EB"/>
    <w:rsid w:val="00AD15EE"/>
    <w:rsid w:val="00AD1650"/>
    <w:rsid w:val="00AD202D"/>
    <w:rsid w:val="00AD2730"/>
    <w:rsid w:val="00AD2BE5"/>
    <w:rsid w:val="00AD3973"/>
    <w:rsid w:val="00AD40BA"/>
    <w:rsid w:val="00AD469C"/>
    <w:rsid w:val="00AD47A6"/>
    <w:rsid w:val="00AD47E9"/>
    <w:rsid w:val="00AD510F"/>
    <w:rsid w:val="00AD51D0"/>
    <w:rsid w:val="00AD5363"/>
    <w:rsid w:val="00AD5546"/>
    <w:rsid w:val="00AD5EDF"/>
    <w:rsid w:val="00AD62E6"/>
    <w:rsid w:val="00AD7A4A"/>
    <w:rsid w:val="00AD7E5B"/>
    <w:rsid w:val="00AE004C"/>
    <w:rsid w:val="00AE04C4"/>
    <w:rsid w:val="00AE0EE3"/>
    <w:rsid w:val="00AE1931"/>
    <w:rsid w:val="00AE1D01"/>
    <w:rsid w:val="00AE2376"/>
    <w:rsid w:val="00AE281F"/>
    <w:rsid w:val="00AE2CFD"/>
    <w:rsid w:val="00AE2EAB"/>
    <w:rsid w:val="00AE31C0"/>
    <w:rsid w:val="00AE3DFD"/>
    <w:rsid w:val="00AE52D1"/>
    <w:rsid w:val="00AE59A6"/>
    <w:rsid w:val="00AE5C2A"/>
    <w:rsid w:val="00AE609F"/>
    <w:rsid w:val="00AE6AF5"/>
    <w:rsid w:val="00AE7148"/>
    <w:rsid w:val="00AE776C"/>
    <w:rsid w:val="00AE778A"/>
    <w:rsid w:val="00AE7F5D"/>
    <w:rsid w:val="00AE7F69"/>
    <w:rsid w:val="00AF0DBF"/>
    <w:rsid w:val="00AF0F74"/>
    <w:rsid w:val="00AF1105"/>
    <w:rsid w:val="00AF1C8D"/>
    <w:rsid w:val="00AF31A7"/>
    <w:rsid w:val="00AF38D4"/>
    <w:rsid w:val="00AF3E19"/>
    <w:rsid w:val="00AF3F8E"/>
    <w:rsid w:val="00AF45DB"/>
    <w:rsid w:val="00AF4637"/>
    <w:rsid w:val="00AF4EF4"/>
    <w:rsid w:val="00AF5D0F"/>
    <w:rsid w:val="00AF623D"/>
    <w:rsid w:val="00AF6737"/>
    <w:rsid w:val="00AF6859"/>
    <w:rsid w:val="00AF6E5E"/>
    <w:rsid w:val="00AF6EA1"/>
    <w:rsid w:val="00B00049"/>
    <w:rsid w:val="00B004D0"/>
    <w:rsid w:val="00B00A77"/>
    <w:rsid w:val="00B00B34"/>
    <w:rsid w:val="00B01137"/>
    <w:rsid w:val="00B0155E"/>
    <w:rsid w:val="00B01BD8"/>
    <w:rsid w:val="00B02414"/>
    <w:rsid w:val="00B02A93"/>
    <w:rsid w:val="00B03593"/>
    <w:rsid w:val="00B03D97"/>
    <w:rsid w:val="00B03E09"/>
    <w:rsid w:val="00B03F7B"/>
    <w:rsid w:val="00B03FC3"/>
    <w:rsid w:val="00B04309"/>
    <w:rsid w:val="00B0466D"/>
    <w:rsid w:val="00B0468B"/>
    <w:rsid w:val="00B05A32"/>
    <w:rsid w:val="00B05DA0"/>
    <w:rsid w:val="00B05FC6"/>
    <w:rsid w:val="00B060F6"/>
    <w:rsid w:val="00B06677"/>
    <w:rsid w:val="00B06795"/>
    <w:rsid w:val="00B072C3"/>
    <w:rsid w:val="00B07B41"/>
    <w:rsid w:val="00B1034F"/>
    <w:rsid w:val="00B10857"/>
    <w:rsid w:val="00B10EFD"/>
    <w:rsid w:val="00B1124D"/>
    <w:rsid w:val="00B11DEE"/>
    <w:rsid w:val="00B11E3B"/>
    <w:rsid w:val="00B12A71"/>
    <w:rsid w:val="00B13640"/>
    <w:rsid w:val="00B14075"/>
    <w:rsid w:val="00B1482F"/>
    <w:rsid w:val="00B1484D"/>
    <w:rsid w:val="00B14996"/>
    <w:rsid w:val="00B1547D"/>
    <w:rsid w:val="00B17ADE"/>
    <w:rsid w:val="00B17B0B"/>
    <w:rsid w:val="00B17EBD"/>
    <w:rsid w:val="00B20BB6"/>
    <w:rsid w:val="00B218D2"/>
    <w:rsid w:val="00B21910"/>
    <w:rsid w:val="00B2243B"/>
    <w:rsid w:val="00B22532"/>
    <w:rsid w:val="00B23ECE"/>
    <w:rsid w:val="00B24301"/>
    <w:rsid w:val="00B24380"/>
    <w:rsid w:val="00B2449E"/>
    <w:rsid w:val="00B25373"/>
    <w:rsid w:val="00B25E38"/>
    <w:rsid w:val="00B26D9D"/>
    <w:rsid w:val="00B276E8"/>
    <w:rsid w:val="00B27B2C"/>
    <w:rsid w:val="00B27C22"/>
    <w:rsid w:val="00B3034E"/>
    <w:rsid w:val="00B3082B"/>
    <w:rsid w:val="00B308A7"/>
    <w:rsid w:val="00B30A4C"/>
    <w:rsid w:val="00B30B57"/>
    <w:rsid w:val="00B30FFA"/>
    <w:rsid w:val="00B31402"/>
    <w:rsid w:val="00B32AF1"/>
    <w:rsid w:val="00B32CB3"/>
    <w:rsid w:val="00B33250"/>
    <w:rsid w:val="00B348F4"/>
    <w:rsid w:val="00B35097"/>
    <w:rsid w:val="00B3695E"/>
    <w:rsid w:val="00B3703A"/>
    <w:rsid w:val="00B37784"/>
    <w:rsid w:val="00B378B0"/>
    <w:rsid w:val="00B37A5C"/>
    <w:rsid w:val="00B4038D"/>
    <w:rsid w:val="00B40A96"/>
    <w:rsid w:val="00B411B6"/>
    <w:rsid w:val="00B4140B"/>
    <w:rsid w:val="00B41D1F"/>
    <w:rsid w:val="00B41F6C"/>
    <w:rsid w:val="00B41FA4"/>
    <w:rsid w:val="00B42569"/>
    <w:rsid w:val="00B42AB7"/>
    <w:rsid w:val="00B42F97"/>
    <w:rsid w:val="00B43336"/>
    <w:rsid w:val="00B43F61"/>
    <w:rsid w:val="00B4492B"/>
    <w:rsid w:val="00B45CE0"/>
    <w:rsid w:val="00B45CF6"/>
    <w:rsid w:val="00B46111"/>
    <w:rsid w:val="00B461D7"/>
    <w:rsid w:val="00B46DF5"/>
    <w:rsid w:val="00B51113"/>
    <w:rsid w:val="00B5213D"/>
    <w:rsid w:val="00B523B0"/>
    <w:rsid w:val="00B52B4D"/>
    <w:rsid w:val="00B52D90"/>
    <w:rsid w:val="00B52E14"/>
    <w:rsid w:val="00B53209"/>
    <w:rsid w:val="00B53933"/>
    <w:rsid w:val="00B549B6"/>
    <w:rsid w:val="00B561CE"/>
    <w:rsid w:val="00B5701F"/>
    <w:rsid w:val="00B575DC"/>
    <w:rsid w:val="00B579C6"/>
    <w:rsid w:val="00B607BD"/>
    <w:rsid w:val="00B60C4A"/>
    <w:rsid w:val="00B61D43"/>
    <w:rsid w:val="00B620AA"/>
    <w:rsid w:val="00B620CB"/>
    <w:rsid w:val="00B627C5"/>
    <w:rsid w:val="00B6334B"/>
    <w:rsid w:val="00B65006"/>
    <w:rsid w:val="00B65263"/>
    <w:rsid w:val="00B65361"/>
    <w:rsid w:val="00B65BDA"/>
    <w:rsid w:val="00B664F8"/>
    <w:rsid w:val="00B6653F"/>
    <w:rsid w:val="00B66D50"/>
    <w:rsid w:val="00B66F4D"/>
    <w:rsid w:val="00B67B09"/>
    <w:rsid w:val="00B7091C"/>
    <w:rsid w:val="00B7096E"/>
    <w:rsid w:val="00B71682"/>
    <w:rsid w:val="00B71755"/>
    <w:rsid w:val="00B72BA3"/>
    <w:rsid w:val="00B72F10"/>
    <w:rsid w:val="00B736B6"/>
    <w:rsid w:val="00B738E2"/>
    <w:rsid w:val="00B73DF6"/>
    <w:rsid w:val="00B73EC2"/>
    <w:rsid w:val="00B747B7"/>
    <w:rsid w:val="00B75490"/>
    <w:rsid w:val="00B75D1C"/>
    <w:rsid w:val="00B76124"/>
    <w:rsid w:val="00B76637"/>
    <w:rsid w:val="00B77078"/>
    <w:rsid w:val="00B773F1"/>
    <w:rsid w:val="00B7777D"/>
    <w:rsid w:val="00B80662"/>
    <w:rsid w:val="00B806D9"/>
    <w:rsid w:val="00B80C6A"/>
    <w:rsid w:val="00B80CA2"/>
    <w:rsid w:val="00B80EDE"/>
    <w:rsid w:val="00B81209"/>
    <w:rsid w:val="00B8172C"/>
    <w:rsid w:val="00B81D1A"/>
    <w:rsid w:val="00B822E7"/>
    <w:rsid w:val="00B82D82"/>
    <w:rsid w:val="00B8418B"/>
    <w:rsid w:val="00B84333"/>
    <w:rsid w:val="00B84D94"/>
    <w:rsid w:val="00B853CE"/>
    <w:rsid w:val="00B86013"/>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9AC"/>
    <w:rsid w:val="00B93D07"/>
    <w:rsid w:val="00B9496A"/>
    <w:rsid w:val="00B94A26"/>
    <w:rsid w:val="00B94A81"/>
    <w:rsid w:val="00B94B84"/>
    <w:rsid w:val="00B94DBF"/>
    <w:rsid w:val="00B94DEE"/>
    <w:rsid w:val="00B94EF8"/>
    <w:rsid w:val="00B97CA3"/>
    <w:rsid w:val="00BA08B9"/>
    <w:rsid w:val="00BA1221"/>
    <w:rsid w:val="00BA16A0"/>
    <w:rsid w:val="00BA1834"/>
    <w:rsid w:val="00BA1D06"/>
    <w:rsid w:val="00BA1DB7"/>
    <w:rsid w:val="00BA20E9"/>
    <w:rsid w:val="00BA20EC"/>
    <w:rsid w:val="00BA2192"/>
    <w:rsid w:val="00BA22FA"/>
    <w:rsid w:val="00BA2A61"/>
    <w:rsid w:val="00BA2AC6"/>
    <w:rsid w:val="00BA345A"/>
    <w:rsid w:val="00BA3A2F"/>
    <w:rsid w:val="00BA4C1D"/>
    <w:rsid w:val="00BA4FA6"/>
    <w:rsid w:val="00BA56F8"/>
    <w:rsid w:val="00BA5887"/>
    <w:rsid w:val="00BA5CEB"/>
    <w:rsid w:val="00BA5D17"/>
    <w:rsid w:val="00BA6106"/>
    <w:rsid w:val="00BA6548"/>
    <w:rsid w:val="00BB0A3A"/>
    <w:rsid w:val="00BB30FD"/>
    <w:rsid w:val="00BB35DE"/>
    <w:rsid w:val="00BB37D2"/>
    <w:rsid w:val="00BB3ADF"/>
    <w:rsid w:val="00BB3F1B"/>
    <w:rsid w:val="00BB45FC"/>
    <w:rsid w:val="00BB5FE0"/>
    <w:rsid w:val="00BB73F6"/>
    <w:rsid w:val="00BB7430"/>
    <w:rsid w:val="00BB747E"/>
    <w:rsid w:val="00BB7BE0"/>
    <w:rsid w:val="00BB7EC8"/>
    <w:rsid w:val="00BB7EF6"/>
    <w:rsid w:val="00BC008E"/>
    <w:rsid w:val="00BC0317"/>
    <w:rsid w:val="00BC0BA8"/>
    <w:rsid w:val="00BC22D4"/>
    <w:rsid w:val="00BC27BC"/>
    <w:rsid w:val="00BC3617"/>
    <w:rsid w:val="00BC3AC0"/>
    <w:rsid w:val="00BC4628"/>
    <w:rsid w:val="00BC463D"/>
    <w:rsid w:val="00BC4AF5"/>
    <w:rsid w:val="00BC4DAC"/>
    <w:rsid w:val="00BC52D0"/>
    <w:rsid w:val="00BC5DEF"/>
    <w:rsid w:val="00BC5F9D"/>
    <w:rsid w:val="00BC6330"/>
    <w:rsid w:val="00BC6A58"/>
    <w:rsid w:val="00BC6C89"/>
    <w:rsid w:val="00BC7A4A"/>
    <w:rsid w:val="00BC7CEE"/>
    <w:rsid w:val="00BD06A2"/>
    <w:rsid w:val="00BD097F"/>
    <w:rsid w:val="00BD0C4D"/>
    <w:rsid w:val="00BD0C7B"/>
    <w:rsid w:val="00BD11AB"/>
    <w:rsid w:val="00BD11C4"/>
    <w:rsid w:val="00BD1BCD"/>
    <w:rsid w:val="00BD23AF"/>
    <w:rsid w:val="00BD2504"/>
    <w:rsid w:val="00BD2BF7"/>
    <w:rsid w:val="00BD30AC"/>
    <w:rsid w:val="00BD45F3"/>
    <w:rsid w:val="00BD483B"/>
    <w:rsid w:val="00BD4C5E"/>
    <w:rsid w:val="00BD53E1"/>
    <w:rsid w:val="00BD575A"/>
    <w:rsid w:val="00BD6A42"/>
    <w:rsid w:val="00BD6FB2"/>
    <w:rsid w:val="00BD75B0"/>
    <w:rsid w:val="00BD7770"/>
    <w:rsid w:val="00BE0326"/>
    <w:rsid w:val="00BE0D39"/>
    <w:rsid w:val="00BE158F"/>
    <w:rsid w:val="00BE1710"/>
    <w:rsid w:val="00BE19AF"/>
    <w:rsid w:val="00BE2E0A"/>
    <w:rsid w:val="00BE41FA"/>
    <w:rsid w:val="00BE4B39"/>
    <w:rsid w:val="00BE4B8E"/>
    <w:rsid w:val="00BE4D98"/>
    <w:rsid w:val="00BE4E8A"/>
    <w:rsid w:val="00BE4EDC"/>
    <w:rsid w:val="00BE5281"/>
    <w:rsid w:val="00BE574B"/>
    <w:rsid w:val="00BE69B9"/>
    <w:rsid w:val="00BE71E5"/>
    <w:rsid w:val="00BE72B6"/>
    <w:rsid w:val="00BE7744"/>
    <w:rsid w:val="00BF036D"/>
    <w:rsid w:val="00BF0D92"/>
    <w:rsid w:val="00BF1808"/>
    <w:rsid w:val="00BF1852"/>
    <w:rsid w:val="00BF18F9"/>
    <w:rsid w:val="00BF1EAA"/>
    <w:rsid w:val="00BF20C7"/>
    <w:rsid w:val="00BF29DB"/>
    <w:rsid w:val="00BF2E37"/>
    <w:rsid w:val="00BF312F"/>
    <w:rsid w:val="00BF3575"/>
    <w:rsid w:val="00BF3A5F"/>
    <w:rsid w:val="00BF403C"/>
    <w:rsid w:val="00BF4957"/>
    <w:rsid w:val="00BF4B65"/>
    <w:rsid w:val="00BF58D5"/>
    <w:rsid w:val="00BF5B7F"/>
    <w:rsid w:val="00BF65D4"/>
    <w:rsid w:val="00BF6666"/>
    <w:rsid w:val="00BF6753"/>
    <w:rsid w:val="00BF6FE6"/>
    <w:rsid w:val="00BF74E4"/>
    <w:rsid w:val="00BF7A75"/>
    <w:rsid w:val="00BF7BFB"/>
    <w:rsid w:val="00BF7E9E"/>
    <w:rsid w:val="00C00C18"/>
    <w:rsid w:val="00C00F2F"/>
    <w:rsid w:val="00C0132A"/>
    <w:rsid w:val="00C0146B"/>
    <w:rsid w:val="00C019C4"/>
    <w:rsid w:val="00C01D84"/>
    <w:rsid w:val="00C01F80"/>
    <w:rsid w:val="00C022AB"/>
    <w:rsid w:val="00C02E0C"/>
    <w:rsid w:val="00C03DDE"/>
    <w:rsid w:val="00C0466F"/>
    <w:rsid w:val="00C057FF"/>
    <w:rsid w:val="00C05EBD"/>
    <w:rsid w:val="00C06269"/>
    <w:rsid w:val="00C06459"/>
    <w:rsid w:val="00C06888"/>
    <w:rsid w:val="00C074C8"/>
    <w:rsid w:val="00C07D76"/>
    <w:rsid w:val="00C10050"/>
    <w:rsid w:val="00C10BC4"/>
    <w:rsid w:val="00C11316"/>
    <w:rsid w:val="00C120F3"/>
    <w:rsid w:val="00C12904"/>
    <w:rsid w:val="00C1307C"/>
    <w:rsid w:val="00C130CD"/>
    <w:rsid w:val="00C141FF"/>
    <w:rsid w:val="00C142F9"/>
    <w:rsid w:val="00C14318"/>
    <w:rsid w:val="00C14695"/>
    <w:rsid w:val="00C14A3B"/>
    <w:rsid w:val="00C14CA4"/>
    <w:rsid w:val="00C14DB1"/>
    <w:rsid w:val="00C14E4D"/>
    <w:rsid w:val="00C15385"/>
    <w:rsid w:val="00C153C7"/>
    <w:rsid w:val="00C153D7"/>
    <w:rsid w:val="00C1582B"/>
    <w:rsid w:val="00C15D7B"/>
    <w:rsid w:val="00C15DFA"/>
    <w:rsid w:val="00C15E28"/>
    <w:rsid w:val="00C15F88"/>
    <w:rsid w:val="00C16268"/>
    <w:rsid w:val="00C16D50"/>
    <w:rsid w:val="00C1708F"/>
    <w:rsid w:val="00C17939"/>
    <w:rsid w:val="00C17EE0"/>
    <w:rsid w:val="00C20416"/>
    <w:rsid w:val="00C205EF"/>
    <w:rsid w:val="00C20C2D"/>
    <w:rsid w:val="00C20D53"/>
    <w:rsid w:val="00C212D8"/>
    <w:rsid w:val="00C21513"/>
    <w:rsid w:val="00C21A0C"/>
    <w:rsid w:val="00C21D4F"/>
    <w:rsid w:val="00C22599"/>
    <w:rsid w:val="00C24167"/>
    <w:rsid w:val="00C25170"/>
    <w:rsid w:val="00C252AF"/>
    <w:rsid w:val="00C25560"/>
    <w:rsid w:val="00C25A8F"/>
    <w:rsid w:val="00C25C4E"/>
    <w:rsid w:val="00C25E76"/>
    <w:rsid w:val="00C26DE6"/>
    <w:rsid w:val="00C27C68"/>
    <w:rsid w:val="00C27E23"/>
    <w:rsid w:val="00C30148"/>
    <w:rsid w:val="00C304FC"/>
    <w:rsid w:val="00C30D78"/>
    <w:rsid w:val="00C30DAD"/>
    <w:rsid w:val="00C315F8"/>
    <w:rsid w:val="00C3219C"/>
    <w:rsid w:val="00C321A0"/>
    <w:rsid w:val="00C3221B"/>
    <w:rsid w:val="00C32283"/>
    <w:rsid w:val="00C33421"/>
    <w:rsid w:val="00C336AD"/>
    <w:rsid w:val="00C34E3F"/>
    <w:rsid w:val="00C3624D"/>
    <w:rsid w:val="00C36746"/>
    <w:rsid w:val="00C3710B"/>
    <w:rsid w:val="00C37110"/>
    <w:rsid w:val="00C37E78"/>
    <w:rsid w:val="00C406AA"/>
    <w:rsid w:val="00C40A29"/>
    <w:rsid w:val="00C40B5B"/>
    <w:rsid w:val="00C40CC9"/>
    <w:rsid w:val="00C40ED3"/>
    <w:rsid w:val="00C41462"/>
    <w:rsid w:val="00C4172C"/>
    <w:rsid w:val="00C41CE1"/>
    <w:rsid w:val="00C42887"/>
    <w:rsid w:val="00C435E0"/>
    <w:rsid w:val="00C43646"/>
    <w:rsid w:val="00C44636"/>
    <w:rsid w:val="00C446AD"/>
    <w:rsid w:val="00C44C70"/>
    <w:rsid w:val="00C44E98"/>
    <w:rsid w:val="00C44F78"/>
    <w:rsid w:val="00C461A8"/>
    <w:rsid w:val="00C4695D"/>
    <w:rsid w:val="00C47C0D"/>
    <w:rsid w:val="00C50F5F"/>
    <w:rsid w:val="00C51750"/>
    <w:rsid w:val="00C518DD"/>
    <w:rsid w:val="00C51E35"/>
    <w:rsid w:val="00C51E45"/>
    <w:rsid w:val="00C51E4E"/>
    <w:rsid w:val="00C520CF"/>
    <w:rsid w:val="00C52851"/>
    <w:rsid w:val="00C5298C"/>
    <w:rsid w:val="00C52A88"/>
    <w:rsid w:val="00C52DB6"/>
    <w:rsid w:val="00C5416A"/>
    <w:rsid w:val="00C549A6"/>
    <w:rsid w:val="00C5522F"/>
    <w:rsid w:val="00C5567A"/>
    <w:rsid w:val="00C55D01"/>
    <w:rsid w:val="00C56416"/>
    <w:rsid w:val="00C56618"/>
    <w:rsid w:val="00C57937"/>
    <w:rsid w:val="00C609C3"/>
    <w:rsid w:val="00C60E02"/>
    <w:rsid w:val="00C61325"/>
    <w:rsid w:val="00C615F4"/>
    <w:rsid w:val="00C61E44"/>
    <w:rsid w:val="00C623C3"/>
    <w:rsid w:val="00C631AE"/>
    <w:rsid w:val="00C6374D"/>
    <w:rsid w:val="00C63896"/>
    <w:rsid w:val="00C64610"/>
    <w:rsid w:val="00C6487F"/>
    <w:rsid w:val="00C659C8"/>
    <w:rsid w:val="00C663A7"/>
    <w:rsid w:val="00C66A84"/>
    <w:rsid w:val="00C66EC8"/>
    <w:rsid w:val="00C674F0"/>
    <w:rsid w:val="00C67645"/>
    <w:rsid w:val="00C67C8D"/>
    <w:rsid w:val="00C67D02"/>
    <w:rsid w:val="00C70080"/>
    <w:rsid w:val="00C7079D"/>
    <w:rsid w:val="00C708C1"/>
    <w:rsid w:val="00C709EE"/>
    <w:rsid w:val="00C70D4F"/>
    <w:rsid w:val="00C71340"/>
    <w:rsid w:val="00C715A1"/>
    <w:rsid w:val="00C715D5"/>
    <w:rsid w:val="00C71C7B"/>
    <w:rsid w:val="00C71E80"/>
    <w:rsid w:val="00C72DF2"/>
    <w:rsid w:val="00C73249"/>
    <w:rsid w:val="00C7325D"/>
    <w:rsid w:val="00C733B1"/>
    <w:rsid w:val="00C735C0"/>
    <w:rsid w:val="00C73E9E"/>
    <w:rsid w:val="00C7434A"/>
    <w:rsid w:val="00C74F34"/>
    <w:rsid w:val="00C74FE9"/>
    <w:rsid w:val="00C754EF"/>
    <w:rsid w:val="00C75F05"/>
    <w:rsid w:val="00C76A51"/>
    <w:rsid w:val="00C76B11"/>
    <w:rsid w:val="00C76CDD"/>
    <w:rsid w:val="00C76E08"/>
    <w:rsid w:val="00C76F3D"/>
    <w:rsid w:val="00C8093E"/>
    <w:rsid w:val="00C81007"/>
    <w:rsid w:val="00C81594"/>
    <w:rsid w:val="00C8177D"/>
    <w:rsid w:val="00C8264D"/>
    <w:rsid w:val="00C832DD"/>
    <w:rsid w:val="00C83A00"/>
    <w:rsid w:val="00C83DC3"/>
    <w:rsid w:val="00C84539"/>
    <w:rsid w:val="00C848F3"/>
    <w:rsid w:val="00C84FA6"/>
    <w:rsid w:val="00C86722"/>
    <w:rsid w:val="00C86809"/>
    <w:rsid w:val="00C9032B"/>
    <w:rsid w:val="00C907D2"/>
    <w:rsid w:val="00C90845"/>
    <w:rsid w:val="00C9137D"/>
    <w:rsid w:val="00C9158B"/>
    <w:rsid w:val="00C91A55"/>
    <w:rsid w:val="00C921BB"/>
    <w:rsid w:val="00C92AC4"/>
    <w:rsid w:val="00C92FCA"/>
    <w:rsid w:val="00C935EA"/>
    <w:rsid w:val="00C93C7A"/>
    <w:rsid w:val="00C93D99"/>
    <w:rsid w:val="00C9499B"/>
    <w:rsid w:val="00C95B42"/>
    <w:rsid w:val="00C9654A"/>
    <w:rsid w:val="00C969D5"/>
    <w:rsid w:val="00C96BB9"/>
    <w:rsid w:val="00C96C74"/>
    <w:rsid w:val="00C96D6A"/>
    <w:rsid w:val="00C97381"/>
    <w:rsid w:val="00C97740"/>
    <w:rsid w:val="00C97BED"/>
    <w:rsid w:val="00CA05CF"/>
    <w:rsid w:val="00CA11D1"/>
    <w:rsid w:val="00CA1C89"/>
    <w:rsid w:val="00CA2571"/>
    <w:rsid w:val="00CA27ED"/>
    <w:rsid w:val="00CA28CA"/>
    <w:rsid w:val="00CA2988"/>
    <w:rsid w:val="00CA2E4D"/>
    <w:rsid w:val="00CA34AE"/>
    <w:rsid w:val="00CA4072"/>
    <w:rsid w:val="00CA427F"/>
    <w:rsid w:val="00CA4A6E"/>
    <w:rsid w:val="00CA4B10"/>
    <w:rsid w:val="00CA4D3F"/>
    <w:rsid w:val="00CA4E38"/>
    <w:rsid w:val="00CA5167"/>
    <w:rsid w:val="00CA5366"/>
    <w:rsid w:val="00CA684F"/>
    <w:rsid w:val="00CA719D"/>
    <w:rsid w:val="00CA75D6"/>
    <w:rsid w:val="00CA7860"/>
    <w:rsid w:val="00CA7A0B"/>
    <w:rsid w:val="00CB0962"/>
    <w:rsid w:val="00CB1568"/>
    <w:rsid w:val="00CB1626"/>
    <w:rsid w:val="00CB1DAA"/>
    <w:rsid w:val="00CB1DC6"/>
    <w:rsid w:val="00CB2447"/>
    <w:rsid w:val="00CB2FA1"/>
    <w:rsid w:val="00CB3F54"/>
    <w:rsid w:val="00CB4974"/>
    <w:rsid w:val="00CB5965"/>
    <w:rsid w:val="00CB67C7"/>
    <w:rsid w:val="00CC009D"/>
    <w:rsid w:val="00CC05F4"/>
    <w:rsid w:val="00CC07C5"/>
    <w:rsid w:val="00CC13CA"/>
    <w:rsid w:val="00CC1AF8"/>
    <w:rsid w:val="00CC1C74"/>
    <w:rsid w:val="00CC1EC0"/>
    <w:rsid w:val="00CC1F9A"/>
    <w:rsid w:val="00CC2647"/>
    <w:rsid w:val="00CC2C4A"/>
    <w:rsid w:val="00CC30A7"/>
    <w:rsid w:val="00CC34FD"/>
    <w:rsid w:val="00CC5073"/>
    <w:rsid w:val="00CC512F"/>
    <w:rsid w:val="00CC52CD"/>
    <w:rsid w:val="00CC5C2D"/>
    <w:rsid w:val="00CC769F"/>
    <w:rsid w:val="00CD0314"/>
    <w:rsid w:val="00CD08E8"/>
    <w:rsid w:val="00CD13E8"/>
    <w:rsid w:val="00CD19DF"/>
    <w:rsid w:val="00CD1CBC"/>
    <w:rsid w:val="00CD2C9E"/>
    <w:rsid w:val="00CD2D0E"/>
    <w:rsid w:val="00CD2DA8"/>
    <w:rsid w:val="00CD2E9F"/>
    <w:rsid w:val="00CD36F1"/>
    <w:rsid w:val="00CD4024"/>
    <w:rsid w:val="00CD4B18"/>
    <w:rsid w:val="00CD5173"/>
    <w:rsid w:val="00CD6094"/>
    <w:rsid w:val="00CD6096"/>
    <w:rsid w:val="00CD6256"/>
    <w:rsid w:val="00CD6A62"/>
    <w:rsid w:val="00CD6FD0"/>
    <w:rsid w:val="00CE0135"/>
    <w:rsid w:val="00CE0BA2"/>
    <w:rsid w:val="00CE0CA1"/>
    <w:rsid w:val="00CE1B83"/>
    <w:rsid w:val="00CE202B"/>
    <w:rsid w:val="00CE235F"/>
    <w:rsid w:val="00CE289F"/>
    <w:rsid w:val="00CE2CF6"/>
    <w:rsid w:val="00CE301E"/>
    <w:rsid w:val="00CE3683"/>
    <w:rsid w:val="00CE3AFD"/>
    <w:rsid w:val="00CE3B11"/>
    <w:rsid w:val="00CE3D72"/>
    <w:rsid w:val="00CE450A"/>
    <w:rsid w:val="00CE459B"/>
    <w:rsid w:val="00CE49BA"/>
    <w:rsid w:val="00CE542D"/>
    <w:rsid w:val="00CE56A7"/>
    <w:rsid w:val="00CE665B"/>
    <w:rsid w:val="00CE667C"/>
    <w:rsid w:val="00CE6791"/>
    <w:rsid w:val="00CE6F7B"/>
    <w:rsid w:val="00CE7014"/>
    <w:rsid w:val="00CE7223"/>
    <w:rsid w:val="00CE722B"/>
    <w:rsid w:val="00CE7F9F"/>
    <w:rsid w:val="00CF0357"/>
    <w:rsid w:val="00CF1345"/>
    <w:rsid w:val="00CF2853"/>
    <w:rsid w:val="00CF2B89"/>
    <w:rsid w:val="00CF3305"/>
    <w:rsid w:val="00CF3C13"/>
    <w:rsid w:val="00CF4490"/>
    <w:rsid w:val="00CF588E"/>
    <w:rsid w:val="00CF589B"/>
    <w:rsid w:val="00CF593C"/>
    <w:rsid w:val="00CF5D54"/>
    <w:rsid w:val="00CF643E"/>
    <w:rsid w:val="00CF68CC"/>
    <w:rsid w:val="00CF6A92"/>
    <w:rsid w:val="00CF7270"/>
    <w:rsid w:val="00CF75D3"/>
    <w:rsid w:val="00CF7C19"/>
    <w:rsid w:val="00D00731"/>
    <w:rsid w:val="00D00E34"/>
    <w:rsid w:val="00D012E1"/>
    <w:rsid w:val="00D01C34"/>
    <w:rsid w:val="00D02B98"/>
    <w:rsid w:val="00D03082"/>
    <w:rsid w:val="00D032B9"/>
    <w:rsid w:val="00D03D02"/>
    <w:rsid w:val="00D03EBE"/>
    <w:rsid w:val="00D04358"/>
    <w:rsid w:val="00D04A83"/>
    <w:rsid w:val="00D04B74"/>
    <w:rsid w:val="00D04D2C"/>
    <w:rsid w:val="00D066F1"/>
    <w:rsid w:val="00D06B58"/>
    <w:rsid w:val="00D10126"/>
    <w:rsid w:val="00D10D06"/>
    <w:rsid w:val="00D11594"/>
    <w:rsid w:val="00D11C9C"/>
    <w:rsid w:val="00D11CD3"/>
    <w:rsid w:val="00D11ED9"/>
    <w:rsid w:val="00D12127"/>
    <w:rsid w:val="00D122BD"/>
    <w:rsid w:val="00D12CB6"/>
    <w:rsid w:val="00D131D0"/>
    <w:rsid w:val="00D13439"/>
    <w:rsid w:val="00D135E7"/>
    <w:rsid w:val="00D13BC5"/>
    <w:rsid w:val="00D13CC4"/>
    <w:rsid w:val="00D144D7"/>
    <w:rsid w:val="00D14554"/>
    <w:rsid w:val="00D14C0F"/>
    <w:rsid w:val="00D151DE"/>
    <w:rsid w:val="00D15649"/>
    <w:rsid w:val="00D165F7"/>
    <w:rsid w:val="00D167B3"/>
    <w:rsid w:val="00D16998"/>
    <w:rsid w:val="00D17361"/>
    <w:rsid w:val="00D17768"/>
    <w:rsid w:val="00D17879"/>
    <w:rsid w:val="00D17919"/>
    <w:rsid w:val="00D17B84"/>
    <w:rsid w:val="00D200A8"/>
    <w:rsid w:val="00D21216"/>
    <w:rsid w:val="00D21488"/>
    <w:rsid w:val="00D21BA0"/>
    <w:rsid w:val="00D21FFC"/>
    <w:rsid w:val="00D2207F"/>
    <w:rsid w:val="00D2259A"/>
    <w:rsid w:val="00D22618"/>
    <w:rsid w:val="00D22F90"/>
    <w:rsid w:val="00D23135"/>
    <w:rsid w:val="00D231AF"/>
    <w:rsid w:val="00D231E0"/>
    <w:rsid w:val="00D232F3"/>
    <w:rsid w:val="00D24E09"/>
    <w:rsid w:val="00D25488"/>
    <w:rsid w:val="00D257DD"/>
    <w:rsid w:val="00D25B95"/>
    <w:rsid w:val="00D264EC"/>
    <w:rsid w:val="00D27653"/>
    <w:rsid w:val="00D27E00"/>
    <w:rsid w:val="00D30223"/>
    <w:rsid w:val="00D30585"/>
    <w:rsid w:val="00D3075C"/>
    <w:rsid w:val="00D30919"/>
    <w:rsid w:val="00D3099B"/>
    <w:rsid w:val="00D30A64"/>
    <w:rsid w:val="00D31819"/>
    <w:rsid w:val="00D31DAA"/>
    <w:rsid w:val="00D32232"/>
    <w:rsid w:val="00D32C4B"/>
    <w:rsid w:val="00D32DD7"/>
    <w:rsid w:val="00D32E40"/>
    <w:rsid w:val="00D32ED7"/>
    <w:rsid w:val="00D332A6"/>
    <w:rsid w:val="00D33AB2"/>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FB"/>
    <w:rsid w:val="00D4135D"/>
    <w:rsid w:val="00D41C1E"/>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CC9"/>
    <w:rsid w:val="00D51571"/>
    <w:rsid w:val="00D51D2E"/>
    <w:rsid w:val="00D52095"/>
    <w:rsid w:val="00D521D1"/>
    <w:rsid w:val="00D526A9"/>
    <w:rsid w:val="00D52714"/>
    <w:rsid w:val="00D5285D"/>
    <w:rsid w:val="00D53DA5"/>
    <w:rsid w:val="00D54910"/>
    <w:rsid w:val="00D552BA"/>
    <w:rsid w:val="00D5531B"/>
    <w:rsid w:val="00D55C16"/>
    <w:rsid w:val="00D55CF4"/>
    <w:rsid w:val="00D565B5"/>
    <w:rsid w:val="00D565F0"/>
    <w:rsid w:val="00D5672D"/>
    <w:rsid w:val="00D5675C"/>
    <w:rsid w:val="00D56C95"/>
    <w:rsid w:val="00D57048"/>
    <w:rsid w:val="00D57385"/>
    <w:rsid w:val="00D61A06"/>
    <w:rsid w:val="00D61BA3"/>
    <w:rsid w:val="00D62297"/>
    <w:rsid w:val="00D626D7"/>
    <w:rsid w:val="00D62D06"/>
    <w:rsid w:val="00D633B9"/>
    <w:rsid w:val="00D63C1A"/>
    <w:rsid w:val="00D63F2F"/>
    <w:rsid w:val="00D64331"/>
    <w:rsid w:val="00D647C3"/>
    <w:rsid w:val="00D64E83"/>
    <w:rsid w:val="00D6544B"/>
    <w:rsid w:val="00D657F1"/>
    <w:rsid w:val="00D659F2"/>
    <w:rsid w:val="00D65AB2"/>
    <w:rsid w:val="00D65BAE"/>
    <w:rsid w:val="00D663DD"/>
    <w:rsid w:val="00D6641B"/>
    <w:rsid w:val="00D66733"/>
    <w:rsid w:val="00D669FB"/>
    <w:rsid w:val="00D6738D"/>
    <w:rsid w:val="00D67615"/>
    <w:rsid w:val="00D70EAB"/>
    <w:rsid w:val="00D70F73"/>
    <w:rsid w:val="00D70F93"/>
    <w:rsid w:val="00D71914"/>
    <w:rsid w:val="00D71939"/>
    <w:rsid w:val="00D727BE"/>
    <w:rsid w:val="00D7284F"/>
    <w:rsid w:val="00D731EC"/>
    <w:rsid w:val="00D732B8"/>
    <w:rsid w:val="00D741F9"/>
    <w:rsid w:val="00D7444B"/>
    <w:rsid w:val="00D752EB"/>
    <w:rsid w:val="00D756E0"/>
    <w:rsid w:val="00D7588B"/>
    <w:rsid w:val="00D76350"/>
    <w:rsid w:val="00D76ADF"/>
    <w:rsid w:val="00D77DB1"/>
    <w:rsid w:val="00D77F4D"/>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90203"/>
    <w:rsid w:val="00D906AC"/>
    <w:rsid w:val="00D90F8D"/>
    <w:rsid w:val="00D91167"/>
    <w:rsid w:val="00D91762"/>
    <w:rsid w:val="00D91C87"/>
    <w:rsid w:val="00D92544"/>
    <w:rsid w:val="00D92E15"/>
    <w:rsid w:val="00D93077"/>
    <w:rsid w:val="00D93210"/>
    <w:rsid w:val="00D93276"/>
    <w:rsid w:val="00D93D8A"/>
    <w:rsid w:val="00D943AB"/>
    <w:rsid w:val="00D94725"/>
    <w:rsid w:val="00D95051"/>
    <w:rsid w:val="00D9553B"/>
    <w:rsid w:val="00D955F0"/>
    <w:rsid w:val="00D956F6"/>
    <w:rsid w:val="00D95C91"/>
    <w:rsid w:val="00D95D22"/>
    <w:rsid w:val="00D9621D"/>
    <w:rsid w:val="00D96379"/>
    <w:rsid w:val="00D96862"/>
    <w:rsid w:val="00D97C3C"/>
    <w:rsid w:val="00D97CB5"/>
    <w:rsid w:val="00DA0205"/>
    <w:rsid w:val="00DA087F"/>
    <w:rsid w:val="00DA16D9"/>
    <w:rsid w:val="00DA18E3"/>
    <w:rsid w:val="00DA1C7E"/>
    <w:rsid w:val="00DA24F8"/>
    <w:rsid w:val="00DA26C0"/>
    <w:rsid w:val="00DA2B30"/>
    <w:rsid w:val="00DA2E7B"/>
    <w:rsid w:val="00DA32FF"/>
    <w:rsid w:val="00DA35AE"/>
    <w:rsid w:val="00DA35E5"/>
    <w:rsid w:val="00DA3855"/>
    <w:rsid w:val="00DA4994"/>
    <w:rsid w:val="00DA4A21"/>
    <w:rsid w:val="00DA4A3B"/>
    <w:rsid w:val="00DA4FF4"/>
    <w:rsid w:val="00DA6583"/>
    <w:rsid w:val="00DA6D48"/>
    <w:rsid w:val="00DA73BF"/>
    <w:rsid w:val="00DA755D"/>
    <w:rsid w:val="00DA77C1"/>
    <w:rsid w:val="00DB0297"/>
    <w:rsid w:val="00DB066B"/>
    <w:rsid w:val="00DB09AC"/>
    <w:rsid w:val="00DB1DAC"/>
    <w:rsid w:val="00DB24BC"/>
    <w:rsid w:val="00DB2635"/>
    <w:rsid w:val="00DB2761"/>
    <w:rsid w:val="00DB2A42"/>
    <w:rsid w:val="00DB3893"/>
    <w:rsid w:val="00DB43AF"/>
    <w:rsid w:val="00DB4665"/>
    <w:rsid w:val="00DB4B84"/>
    <w:rsid w:val="00DB4C72"/>
    <w:rsid w:val="00DB519C"/>
    <w:rsid w:val="00DB5AAD"/>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438C"/>
    <w:rsid w:val="00DC577F"/>
    <w:rsid w:val="00DC5E1E"/>
    <w:rsid w:val="00DC5E93"/>
    <w:rsid w:val="00DC609F"/>
    <w:rsid w:val="00DC6A07"/>
    <w:rsid w:val="00DC6DFA"/>
    <w:rsid w:val="00DC790B"/>
    <w:rsid w:val="00DC7DA5"/>
    <w:rsid w:val="00DD02F7"/>
    <w:rsid w:val="00DD19F2"/>
    <w:rsid w:val="00DD25F7"/>
    <w:rsid w:val="00DD2BF9"/>
    <w:rsid w:val="00DD2EA0"/>
    <w:rsid w:val="00DD325E"/>
    <w:rsid w:val="00DD37DF"/>
    <w:rsid w:val="00DD3E32"/>
    <w:rsid w:val="00DD4C50"/>
    <w:rsid w:val="00DD571F"/>
    <w:rsid w:val="00DD59AF"/>
    <w:rsid w:val="00DD59CC"/>
    <w:rsid w:val="00DD5E9D"/>
    <w:rsid w:val="00DD611D"/>
    <w:rsid w:val="00DD6C4D"/>
    <w:rsid w:val="00DD6D1E"/>
    <w:rsid w:val="00DD6DFC"/>
    <w:rsid w:val="00DD7060"/>
    <w:rsid w:val="00DD71BE"/>
    <w:rsid w:val="00DD72EF"/>
    <w:rsid w:val="00DD753C"/>
    <w:rsid w:val="00DD7740"/>
    <w:rsid w:val="00DE00FB"/>
    <w:rsid w:val="00DE0754"/>
    <w:rsid w:val="00DE1BFA"/>
    <w:rsid w:val="00DE2286"/>
    <w:rsid w:val="00DE22AB"/>
    <w:rsid w:val="00DE2461"/>
    <w:rsid w:val="00DE2549"/>
    <w:rsid w:val="00DE2CFC"/>
    <w:rsid w:val="00DE3A2B"/>
    <w:rsid w:val="00DE4439"/>
    <w:rsid w:val="00DE4643"/>
    <w:rsid w:val="00DE4DB0"/>
    <w:rsid w:val="00DE51F9"/>
    <w:rsid w:val="00DE61BC"/>
    <w:rsid w:val="00DE69AB"/>
    <w:rsid w:val="00DE725C"/>
    <w:rsid w:val="00DE73EE"/>
    <w:rsid w:val="00DF0226"/>
    <w:rsid w:val="00DF1DAB"/>
    <w:rsid w:val="00DF2B92"/>
    <w:rsid w:val="00DF345B"/>
    <w:rsid w:val="00DF3F03"/>
    <w:rsid w:val="00DF480B"/>
    <w:rsid w:val="00DF484A"/>
    <w:rsid w:val="00DF4DA8"/>
    <w:rsid w:val="00DF5B7F"/>
    <w:rsid w:val="00DF5BBE"/>
    <w:rsid w:val="00DF6409"/>
    <w:rsid w:val="00DF6618"/>
    <w:rsid w:val="00DF66D0"/>
    <w:rsid w:val="00DF6ABC"/>
    <w:rsid w:val="00DF6D45"/>
    <w:rsid w:val="00DF7775"/>
    <w:rsid w:val="00DF77D5"/>
    <w:rsid w:val="00DF7811"/>
    <w:rsid w:val="00DF78E1"/>
    <w:rsid w:val="00DF7986"/>
    <w:rsid w:val="00DF7D4B"/>
    <w:rsid w:val="00E001A6"/>
    <w:rsid w:val="00E00A53"/>
    <w:rsid w:val="00E00B32"/>
    <w:rsid w:val="00E00F84"/>
    <w:rsid w:val="00E01AF1"/>
    <w:rsid w:val="00E01E35"/>
    <w:rsid w:val="00E02080"/>
    <w:rsid w:val="00E02691"/>
    <w:rsid w:val="00E02CA0"/>
    <w:rsid w:val="00E0327D"/>
    <w:rsid w:val="00E03693"/>
    <w:rsid w:val="00E03C96"/>
    <w:rsid w:val="00E0408F"/>
    <w:rsid w:val="00E04A3F"/>
    <w:rsid w:val="00E05032"/>
    <w:rsid w:val="00E05328"/>
    <w:rsid w:val="00E07256"/>
    <w:rsid w:val="00E073FD"/>
    <w:rsid w:val="00E0747F"/>
    <w:rsid w:val="00E0762A"/>
    <w:rsid w:val="00E10737"/>
    <w:rsid w:val="00E10DFB"/>
    <w:rsid w:val="00E11227"/>
    <w:rsid w:val="00E119A5"/>
    <w:rsid w:val="00E11D0E"/>
    <w:rsid w:val="00E11EB3"/>
    <w:rsid w:val="00E12720"/>
    <w:rsid w:val="00E12EBC"/>
    <w:rsid w:val="00E12FEA"/>
    <w:rsid w:val="00E13332"/>
    <w:rsid w:val="00E14594"/>
    <w:rsid w:val="00E1466D"/>
    <w:rsid w:val="00E148D9"/>
    <w:rsid w:val="00E153BB"/>
    <w:rsid w:val="00E155F8"/>
    <w:rsid w:val="00E15A0F"/>
    <w:rsid w:val="00E15BA3"/>
    <w:rsid w:val="00E15ED5"/>
    <w:rsid w:val="00E16208"/>
    <w:rsid w:val="00E17F89"/>
    <w:rsid w:val="00E209CF"/>
    <w:rsid w:val="00E20A5C"/>
    <w:rsid w:val="00E21E9D"/>
    <w:rsid w:val="00E22488"/>
    <w:rsid w:val="00E22C19"/>
    <w:rsid w:val="00E239E1"/>
    <w:rsid w:val="00E23F35"/>
    <w:rsid w:val="00E24209"/>
    <w:rsid w:val="00E24375"/>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277AE"/>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8EB"/>
    <w:rsid w:val="00E34C17"/>
    <w:rsid w:val="00E35147"/>
    <w:rsid w:val="00E352B2"/>
    <w:rsid w:val="00E354B0"/>
    <w:rsid w:val="00E356C5"/>
    <w:rsid w:val="00E35DDA"/>
    <w:rsid w:val="00E374C2"/>
    <w:rsid w:val="00E37893"/>
    <w:rsid w:val="00E37A63"/>
    <w:rsid w:val="00E37B2F"/>
    <w:rsid w:val="00E37C2C"/>
    <w:rsid w:val="00E40D45"/>
    <w:rsid w:val="00E40FCA"/>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E8"/>
    <w:rsid w:val="00E46A80"/>
    <w:rsid w:val="00E46EEC"/>
    <w:rsid w:val="00E47340"/>
    <w:rsid w:val="00E4751C"/>
    <w:rsid w:val="00E4778E"/>
    <w:rsid w:val="00E477B5"/>
    <w:rsid w:val="00E47922"/>
    <w:rsid w:val="00E47F22"/>
    <w:rsid w:val="00E5019E"/>
    <w:rsid w:val="00E50DD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857"/>
    <w:rsid w:val="00E57580"/>
    <w:rsid w:val="00E6006C"/>
    <w:rsid w:val="00E60407"/>
    <w:rsid w:val="00E60828"/>
    <w:rsid w:val="00E61565"/>
    <w:rsid w:val="00E6201B"/>
    <w:rsid w:val="00E623A1"/>
    <w:rsid w:val="00E627BA"/>
    <w:rsid w:val="00E62F4F"/>
    <w:rsid w:val="00E63732"/>
    <w:rsid w:val="00E638E2"/>
    <w:rsid w:val="00E63A2A"/>
    <w:rsid w:val="00E646AB"/>
    <w:rsid w:val="00E64A51"/>
    <w:rsid w:val="00E64A7E"/>
    <w:rsid w:val="00E64F8A"/>
    <w:rsid w:val="00E65594"/>
    <w:rsid w:val="00E65AF8"/>
    <w:rsid w:val="00E662EE"/>
    <w:rsid w:val="00E66317"/>
    <w:rsid w:val="00E66632"/>
    <w:rsid w:val="00E66CC3"/>
    <w:rsid w:val="00E66D03"/>
    <w:rsid w:val="00E674E0"/>
    <w:rsid w:val="00E67A2A"/>
    <w:rsid w:val="00E70BF3"/>
    <w:rsid w:val="00E70CD8"/>
    <w:rsid w:val="00E70D4D"/>
    <w:rsid w:val="00E70F7E"/>
    <w:rsid w:val="00E712D8"/>
    <w:rsid w:val="00E71809"/>
    <w:rsid w:val="00E71E21"/>
    <w:rsid w:val="00E726D8"/>
    <w:rsid w:val="00E72CAD"/>
    <w:rsid w:val="00E72D27"/>
    <w:rsid w:val="00E72F64"/>
    <w:rsid w:val="00E73225"/>
    <w:rsid w:val="00E73CD2"/>
    <w:rsid w:val="00E73D86"/>
    <w:rsid w:val="00E7440A"/>
    <w:rsid w:val="00E750D9"/>
    <w:rsid w:val="00E76ACB"/>
    <w:rsid w:val="00E77538"/>
    <w:rsid w:val="00E7782E"/>
    <w:rsid w:val="00E7784F"/>
    <w:rsid w:val="00E77C6B"/>
    <w:rsid w:val="00E77D2A"/>
    <w:rsid w:val="00E8011A"/>
    <w:rsid w:val="00E812A4"/>
    <w:rsid w:val="00E81C0E"/>
    <w:rsid w:val="00E8287E"/>
    <w:rsid w:val="00E82C3D"/>
    <w:rsid w:val="00E83339"/>
    <w:rsid w:val="00E83464"/>
    <w:rsid w:val="00E84A6F"/>
    <w:rsid w:val="00E8553C"/>
    <w:rsid w:val="00E855CA"/>
    <w:rsid w:val="00E85BBA"/>
    <w:rsid w:val="00E86CDC"/>
    <w:rsid w:val="00E87734"/>
    <w:rsid w:val="00E8791B"/>
    <w:rsid w:val="00E87F95"/>
    <w:rsid w:val="00E9041E"/>
    <w:rsid w:val="00E905C5"/>
    <w:rsid w:val="00E90A12"/>
    <w:rsid w:val="00E90A8A"/>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6296"/>
    <w:rsid w:val="00E971F2"/>
    <w:rsid w:val="00E97446"/>
    <w:rsid w:val="00E97784"/>
    <w:rsid w:val="00E97849"/>
    <w:rsid w:val="00E97924"/>
    <w:rsid w:val="00E97944"/>
    <w:rsid w:val="00E97B80"/>
    <w:rsid w:val="00E97BF1"/>
    <w:rsid w:val="00EA046C"/>
    <w:rsid w:val="00EA09A1"/>
    <w:rsid w:val="00EA0A9A"/>
    <w:rsid w:val="00EA1668"/>
    <w:rsid w:val="00EA1E7E"/>
    <w:rsid w:val="00EA28B1"/>
    <w:rsid w:val="00EA3FFB"/>
    <w:rsid w:val="00EA444F"/>
    <w:rsid w:val="00EA4D21"/>
    <w:rsid w:val="00EA506B"/>
    <w:rsid w:val="00EA50C3"/>
    <w:rsid w:val="00EA5173"/>
    <w:rsid w:val="00EA5DE9"/>
    <w:rsid w:val="00EA600C"/>
    <w:rsid w:val="00EA7862"/>
    <w:rsid w:val="00EA7CC5"/>
    <w:rsid w:val="00EB016F"/>
    <w:rsid w:val="00EB01D0"/>
    <w:rsid w:val="00EB0C01"/>
    <w:rsid w:val="00EB14F6"/>
    <w:rsid w:val="00EB153B"/>
    <w:rsid w:val="00EB1CB7"/>
    <w:rsid w:val="00EB1CFE"/>
    <w:rsid w:val="00EB2844"/>
    <w:rsid w:val="00EB2A8A"/>
    <w:rsid w:val="00EB2D99"/>
    <w:rsid w:val="00EB4056"/>
    <w:rsid w:val="00EB457A"/>
    <w:rsid w:val="00EB46B9"/>
    <w:rsid w:val="00EB4801"/>
    <w:rsid w:val="00EB4EF9"/>
    <w:rsid w:val="00EB5A3A"/>
    <w:rsid w:val="00EB6359"/>
    <w:rsid w:val="00EB655B"/>
    <w:rsid w:val="00EB6F20"/>
    <w:rsid w:val="00EB7204"/>
    <w:rsid w:val="00EB752B"/>
    <w:rsid w:val="00EB7F8B"/>
    <w:rsid w:val="00EC0657"/>
    <w:rsid w:val="00EC0935"/>
    <w:rsid w:val="00EC0DB7"/>
    <w:rsid w:val="00EC0E59"/>
    <w:rsid w:val="00EC0E6D"/>
    <w:rsid w:val="00EC0F13"/>
    <w:rsid w:val="00EC1256"/>
    <w:rsid w:val="00EC1545"/>
    <w:rsid w:val="00EC1931"/>
    <w:rsid w:val="00EC3070"/>
    <w:rsid w:val="00EC32C0"/>
    <w:rsid w:val="00EC331A"/>
    <w:rsid w:val="00EC44CC"/>
    <w:rsid w:val="00EC45EC"/>
    <w:rsid w:val="00EC5F03"/>
    <w:rsid w:val="00EC6390"/>
    <w:rsid w:val="00EC67A0"/>
    <w:rsid w:val="00EC6A02"/>
    <w:rsid w:val="00EC70E5"/>
    <w:rsid w:val="00EC71B6"/>
    <w:rsid w:val="00EC738D"/>
    <w:rsid w:val="00EC7D67"/>
    <w:rsid w:val="00EC7E19"/>
    <w:rsid w:val="00ED00C0"/>
    <w:rsid w:val="00ED00E8"/>
    <w:rsid w:val="00ED06A3"/>
    <w:rsid w:val="00ED0E18"/>
    <w:rsid w:val="00ED1568"/>
    <w:rsid w:val="00ED1662"/>
    <w:rsid w:val="00ED1E3E"/>
    <w:rsid w:val="00ED20CC"/>
    <w:rsid w:val="00ED26B9"/>
    <w:rsid w:val="00ED2930"/>
    <w:rsid w:val="00ED2EBB"/>
    <w:rsid w:val="00ED2F74"/>
    <w:rsid w:val="00ED3702"/>
    <w:rsid w:val="00ED3B1A"/>
    <w:rsid w:val="00ED3C2B"/>
    <w:rsid w:val="00ED3CC0"/>
    <w:rsid w:val="00ED3ED2"/>
    <w:rsid w:val="00ED4F22"/>
    <w:rsid w:val="00ED54B5"/>
    <w:rsid w:val="00ED57FE"/>
    <w:rsid w:val="00ED5C32"/>
    <w:rsid w:val="00ED5D1E"/>
    <w:rsid w:val="00ED5D59"/>
    <w:rsid w:val="00ED6297"/>
    <w:rsid w:val="00ED6A61"/>
    <w:rsid w:val="00ED7612"/>
    <w:rsid w:val="00ED7C57"/>
    <w:rsid w:val="00ED7EDA"/>
    <w:rsid w:val="00ED7F18"/>
    <w:rsid w:val="00EE0808"/>
    <w:rsid w:val="00EE203F"/>
    <w:rsid w:val="00EE256B"/>
    <w:rsid w:val="00EE3B61"/>
    <w:rsid w:val="00EE3DE1"/>
    <w:rsid w:val="00EE3E92"/>
    <w:rsid w:val="00EE4158"/>
    <w:rsid w:val="00EE4A34"/>
    <w:rsid w:val="00EE4EAD"/>
    <w:rsid w:val="00EE5172"/>
    <w:rsid w:val="00EE5942"/>
    <w:rsid w:val="00EE5EAF"/>
    <w:rsid w:val="00EE6152"/>
    <w:rsid w:val="00EE6187"/>
    <w:rsid w:val="00EE66D9"/>
    <w:rsid w:val="00EE68A4"/>
    <w:rsid w:val="00EE7A84"/>
    <w:rsid w:val="00EF133E"/>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B7C"/>
    <w:rsid w:val="00EF596D"/>
    <w:rsid w:val="00EF5D9A"/>
    <w:rsid w:val="00EF5F51"/>
    <w:rsid w:val="00EF6235"/>
    <w:rsid w:val="00EF6B50"/>
    <w:rsid w:val="00EF7B88"/>
    <w:rsid w:val="00F0021A"/>
    <w:rsid w:val="00F00380"/>
    <w:rsid w:val="00F0051E"/>
    <w:rsid w:val="00F00CC4"/>
    <w:rsid w:val="00F00D3C"/>
    <w:rsid w:val="00F019CC"/>
    <w:rsid w:val="00F01BE0"/>
    <w:rsid w:val="00F02162"/>
    <w:rsid w:val="00F02309"/>
    <w:rsid w:val="00F02574"/>
    <w:rsid w:val="00F0376A"/>
    <w:rsid w:val="00F03910"/>
    <w:rsid w:val="00F03941"/>
    <w:rsid w:val="00F03E07"/>
    <w:rsid w:val="00F04A35"/>
    <w:rsid w:val="00F050F2"/>
    <w:rsid w:val="00F05BFF"/>
    <w:rsid w:val="00F07909"/>
    <w:rsid w:val="00F07FF6"/>
    <w:rsid w:val="00F1028C"/>
    <w:rsid w:val="00F10359"/>
    <w:rsid w:val="00F104B2"/>
    <w:rsid w:val="00F10BD1"/>
    <w:rsid w:val="00F11150"/>
    <w:rsid w:val="00F11492"/>
    <w:rsid w:val="00F124F6"/>
    <w:rsid w:val="00F1255A"/>
    <w:rsid w:val="00F135DE"/>
    <w:rsid w:val="00F13830"/>
    <w:rsid w:val="00F138AF"/>
    <w:rsid w:val="00F143F2"/>
    <w:rsid w:val="00F14C21"/>
    <w:rsid w:val="00F14D78"/>
    <w:rsid w:val="00F15F34"/>
    <w:rsid w:val="00F1637F"/>
    <w:rsid w:val="00F16653"/>
    <w:rsid w:val="00F166CE"/>
    <w:rsid w:val="00F1680F"/>
    <w:rsid w:val="00F16AFC"/>
    <w:rsid w:val="00F20705"/>
    <w:rsid w:val="00F21B11"/>
    <w:rsid w:val="00F21DCE"/>
    <w:rsid w:val="00F21DF3"/>
    <w:rsid w:val="00F21EDE"/>
    <w:rsid w:val="00F223E7"/>
    <w:rsid w:val="00F2274D"/>
    <w:rsid w:val="00F23F88"/>
    <w:rsid w:val="00F246D7"/>
    <w:rsid w:val="00F24A47"/>
    <w:rsid w:val="00F24D83"/>
    <w:rsid w:val="00F24D8A"/>
    <w:rsid w:val="00F2516E"/>
    <w:rsid w:val="00F2523B"/>
    <w:rsid w:val="00F25A7E"/>
    <w:rsid w:val="00F27971"/>
    <w:rsid w:val="00F27C36"/>
    <w:rsid w:val="00F27C5B"/>
    <w:rsid w:val="00F3043B"/>
    <w:rsid w:val="00F30466"/>
    <w:rsid w:val="00F30610"/>
    <w:rsid w:val="00F30D05"/>
    <w:rsid w:val="00F31702"/>
    <w:rsid w:val="00F32461"/>
    <w:rsid w:val="00F32FB6"/>
    <w:rsid w:val="00F32FEA"/>
    <w:rsid w:val="00F331F1"/>
    <w:rsid w:val="00F33848"/>
    <w:rsid w:val="00F33F06"/>
    <w:rsid w:val="00F3439E"/>
    <w:rsid w:val="00F34437"/>
    <w:rsid w:val="00F34C66"/>
    <w:rsid w:val="00F351E3"/>
    <w:rsid w:val="00F35B55"/>
    <w:rsid w:val="00F3607A"/>
    <w:rsid w:val="00F363D7"/>
    <w:rsid w:val="00F3644D"/>
    <w:rsid w:val="00F3697A"/>
    <w:rsid w:val="00F36F2C"/>
    <w:rsid w:val="00F36FB6"/>
    <w:rsid w:val="00F37205"/>
    <w:rsid w:val="00F3753D"/>
    <w:rsid w:val="00F37CE2"/>
    <w:rsid w:val="00F40662"/>
    <w:rsid w:val="00F4087F"/>
    <w:rsid w:val="00F40B07"/>
    <w:rsid w:val="00F4162F"/>
    <w:rsid w:val="00F41882"/>
    <w:rsid w:val="00F418DE"/>
    <w:rsid w:val="00F41EDB"/>
    <w:rsid w:val="00F429AF"/>
    <w:rsid w:val="00F43025"/>
    <w:rsid w:val="00F4345D"/>
    <w:rsid w:val="00F437BF"/>
    <w:rsid w:val="00F44362"/>
    <w:rsid w:val="00F44E5D"/>
    <w:rsid w:val="00F4584F"/>
    <w:rsid w:val="00F45B72"/>
    <w:rsid w:val="00F45DC2"/>
    <w:rsid w:val="00F45E69"/>
    <w:rsid w:val="00F461B2"/>
    <w:rsid w:val="00F4630A"/>
    <w:rsid w:val="00F4644D"/>
    <w:rsid w:val="00F4662E"/>
    <w:rsid w:val="00F46A7E"/>
    <w:rsid w:val="00F4730D"/>
    <w:rsid w:val="00F47BCC"/>
    <w:rsid w:val="00F50225"/>
    <w:rsid w:val="00F50577"/>
    <w:rsid w:val="00F508C1"/>
    <w:rsid w:val="00F508F1"/>
    <w:rsid w:val="00F5171E"/>
    <w:rsid w:val="00F518AD"/>
    <w:rsid w:val="00F5220F"/>
    <w:rsid w:val="00F53130"/>
    <w:rsid w:val="00F5371A"/>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2F32"/>
    <w:rsid w:val="00F638B6"/>
    <w:rsid w:val="00F63F2A"/>
    <w:rsid w:val="00F63F97"/>
    <w:rsid w:val="00F63FBD"/>
    <w:rsid w:val="00F64787"/>
    <w:rsid w:val="00F64830"/>
    <w:rsid w:val="00F64AC5"/>
    <w:rsid w:val="00F64E5F"/>
    <w:rsid w:val="00F65495"/>
    <w:rsid w:val="00F6552E"/>
    <w:rsid w:val="00F656C1"/>
    <w:rsid w:val="00F65A34"/>
    <w:rsid w:val="00F65B5F"/>
    <w:rsid w:val="00F66666"/>
    <w:rsid w:val="00F6677D"/>
    <w:rsid w:val="00F66875"/>
    <w:rsid w:val="00F66D6D"/>
    <w:rsid w:val="00F66E59"/>
    <w:rsid w:val="00F6700D"/>
    <w:rsid w:val="00F67202"/>
    <w:rsid w:val="00F67283"/>
    <w:rsid w:val="00F678D1"/>
    <w:rsid w:val="00F67F99"/>
    <w:rsid w:val="00F70020"/>
    <w:rsid w:val="00F701C6"/>
    <w:rsid w:val="00F703A1"/>
    <w:rsid w:val="00F70911"/>
    <w:rsid w:val="00F71876"/>
    <w:rsid w:val="00F71941"/>
    <w:rsid w:val="00F72003"/>
    <w:rsid w:val="00F722C6"/>
    <w:rsid w:val="00F727DC"/>
    <w:rsid w:val="00F72F97"/>
    <w:rsid w:val="00F73264"/>
    <w:rsid w:val="00F7337E"/>
    <w:rsid w:val="00F73407"/>
    <w:rsid w:val="00F7576D"/>
    <w:rsid w:val="00F75D01"/>
    <w:rsid w:val="00F75E26"/>
    <w:rsid w:val="00F75F79"/>
    <w:rsid w:val="00F75FA9"/>
    <w:rsid w:val="00F761F5"/>
    <w:rsid w:val="00F769DA"/>
    <w:rsid w:val="00F77B1F"/>
    <w:rsid w:val="00F80129"/>
    <w:rsid w:val="00F80279"/>
    <w:rsid w:val="00F80861"/>
    <w:rsid w:val="00F81006"/>
    <w:rsid w:val="00F8121D"/>
    <w:rsid w:val="00F813BE"/>
    <w:rsid w:val="00F815CB"/>
    <w:rsid w:val="00F81E2E"/>
    <w:rsid w:val="00F81EB3"/>
    <w:rsid w:val="00F83ECE"/>
    <w:rsid w:val="00F84A50"/>
    <w:rsid w:val="00F859D8"/>
    <w:rsid w:val="00F85BF5"/>
    <w:rsid w:val="00F8720C"/>
    <w:rsid w:val="00F87F49"/>
    <w:rsid w:val="00F904F2"/>
    <w:rsid w:val="00F90A7B"/>
    <w:rsid w:val="00F92D80"/>
    <w:rsid w:val="00F93599"/>
    <w:rsid w:val="00F936E0"/>
    <w:rsid w:val="00F93D53"/>
    <w:rsid w:val="00F94E7E"/>
    <w:rsid w:val="00F95075"/>
    <w:rsid w:val="00F95F90"/>
    <w:rsid w:val="00F96394"/>
    <w:rsid w:val="00F96551"/>
    <w:rsid w:val="00F96C7F"/>
    <w:rsid w:val="00F97341"/>
    <w:rsid w:val="00FA10DD"/>
    <w:rsid w:val="00FA1420"/>
    <w:rsid w:val="00FA1586"/>
    <w:rsid w:val="00FA17C8"/>
    <w:rsid w:val="00FA1C84"/>
    <w:rsid w:val="00FA1F4E"/>
    <w:rsid w:val="00FA24AB"/>
    <w:rsid w:val="00FA31B9"/>
    <w:rsid w:val="00FA347A"/>
    <w:rsid w:val="00FA3AEB"/>
    <w:rsid w:val="00FA3BB2"/>
    <w:rsid w:val="00FA3BC1"/>
    <w:rsid w:val="00FA481F"/>
    <w:rsid w:val="00FA4BB0"/>
    <w:rsid w:val="00FA5A32"/>
    <w:rsid w:val="00FA5B6D"/>
    <w:rsid w:val="00FA662C"/>
    <w:rsid w:val="00FA70EE"/>
    <w:rsid w:val="00FA7C97"/>
    <w:rsid w:val="00FB0350"/>
    <w:rsid w:val="00FB0B63"/>
    <w:rsid w:val="00FB1E8F"/>
    <w:rsid w:val="00FB2251"/>
    <w:rsid w:val="00FB29CA"/>
    <w:rsid w:val="00FB34ED"/>
    <w:rsid w:val="00FB3C4A"/>
    <w:rsid w:val="00FB43E6"/>
    <w:rsid w:val="00FB4763"/>
    <w:rsid w:val="00FB5247"/>
    <w:rsid w:val="00FB62B7"/>
    <w:rsid w:val="00FB6425"/>
    <w:rsid w:val="00FB6509"/>
    <w:rsid w:val="00FB6892"/>
    <w:rsid w:val="00FB6E35"/>
    <w:rsid w:val="00FB7451"/>
    <w:rsid w:val="00FB7616"/>
    <w:rsid w:val="00FB776F"/>
    <w:rsid w:val="00FB7A86"/>
    <w:rsid w:val="00FC01FF"/>
    <w:rsid w:val="00FC0DFA"/>
    <w:rsid w:val="00FC291D"/>
    <w:rsid w:val="00FC2ACD"/>
    <w:rsid w:val="00FC2FF6"/>
    <w:rsid w:val="00FC425B"/>
    <w:rsid w:val="00FC571C"/>
    <w:rsid w:val="00FC5741"/>
    <w:rsid w:val="00FC5D14"/>
    <w:rsid w:val="00FC6288"/>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980"/>
    <w:rsid w:val="00FD4A4B"/>
    <w:rsid w:val="00FD50A0"/>
    <w:rsid w:val="00FD548C"/>
    <w:rsid w:val="00FD5BE5"/>
    <w:rsid w:val="00FD6593"/>
    <w:rsid w:val="00FD78D8"/>
    <w:rsid w:val="00FE081D"/>
    <w:rsid w:val="00FE0901"/>
    <w:rsid w:val="00FE1B55"/>
    <w:rsid w:val="00FE1D18"/>
    <w:rsid w:val="00FE1DB4"/>
    <w:rsid w:val="00FE309A"/>
    <w:rsid w:val="00FE3161"/>
    <w:rsid w:val="00FE38B3"/>
    <w:rsid w:val="00FE3A43"/>
    <w:rsid w:val="00FE44BF"/>
    <w:rsid w:val="00FE4527"/>
    <w:rsid w:val="00FE4881"/>
    <w:rsid w:val="00FE4CCB"/>
    <w:rsid w:val="00FE4D79"/>
    <w:rsid w:val="00FE582E"/>
    <w:rsid w:val="00FE6127"/>
    <w:rsid w:val="00FE62BB"/>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325014252">
      <w:bodyDiv w:val="1"/>
      <w:marLeft w:val="0"/>
      <w:marRight w:val="0"/>
      <w:marTop w:val="0"/>
      <w:marBottom w:val="0"/>
      <w:divBdr>
        <w:top w:val="none" w:sz="0" w:space="0" w:color="auto"/>
        <w:left w:val="none" w:sz="0" w:space="0" w:color="auto"/>
        <w:bottom w:val="none" w:sz="0" w:space="0" w:color="auto"/>
        <w:right w:val="none" w:sz="0" w:space="0" w:color="auto"/>
      </w:divBdr>
      <w:divsChild>
        <w:div w:id="1304233009">
          <w:marLeft w:val="0"/>
          <w:marRight w:val="0"/>
          <w:marTop w:val="0"/>
          <w:marBottom w:val="0"/>
          <w:divBdr>
            <w:top w:val="none" w:sz="0" w:space="0" w:color="auto"/>
            <w:left w:val="none" w:sz="0" w:space="0" w:color="auto"/>
            <w:bottom w:val="none" w:sz="0" w:space="0" w:color="auto"/>
            <w:right w:val="none" w:sz="0" w:space="0" w:color="auto"/>
          </w:divBdr>
        </w:div>
        <w:div w:id="1399523900">
          <w:marLeft w:val="0"/>
          <w:marRight w:val="0"/>
          <w:marTop w:val="0"/>
          <w:marBottom w:val="0"/>
          <w:divBdr>
            <w:top w:val="none" w:sz="0" w:space="0" w:color="auto"/>
            <w:left w:val="none" w:sz="0" w:space="0" w:color="auto"/>
            <w:bottom w:val="none" w:sz="0" w:space="0" w:color="auto"/>
            <w:right w:val="none" w:sz="0" w:space="0" w:color="auto"/>
          </w:divBdr>
        </w:div>
        <w:div w:id="643700301">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3.wdp"/><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5</Pages>
  <Words>2337</Words>
  <Characters>13325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172</cp:revision>
  <cp:lastPrinted>2024-01-30T07:38:00Z</cp:lastPrinted>
  <dcterms:created xsi:type="dcterms:W3CDTF">2023-12-15T02:34:00Z</dcterms:created>
  <dcterms:modified xsi:type="dcterms:W3CDTF">2024-01-30T07:38:00Z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