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4B077890"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2A3F919B">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F50B5C">
        <w:rPr>
          <w:rFonts w:hint="eastAsia"/>
          <w:b/>
          <w:sz w:val="22"/>
          <w:u w:val="single"/>
        </w:rPr>
        <w:t>3</w:t>
      </w:r>
      <w:r w:rsidR="00C43646">
        <w:rPr>
          <w:rFonts w:hint="eastAsia"/>
          <w:b/>
          <w:sz w:val="22"/>
          <w:u w:val="single"/>
        </w:rPr>
        <w:t>月</w:t>
      </w:r>
      <w:r w:rsidR="00F50B5C">
        <w:rPr>
          <w:rFonts w:hint="eastAsia"/>
          <w:b/>
          <w:sz w:val="22"/>
          <w:u w:val="single"/>
        </w:rPr>
        <w:t xml:space="preserve"> </w:t>
      </w:r>
      <w:r w:rsidR="00F50B5C">
        <w:rPr>
          <w:b/>
          <w:sz w:val="22"/>
          <w:u w:val="single"/>
        </w:rPr>
        <w:t>Part1</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B5667C">
        <w:rPr>
          <w:sz w:val="24"/>
          <w:u w:val="single"/>
        </w:rPr>
        <w:t>3</w:t>
      </w:r>
      <w:r w:rsidR="003A672C" w:rsidRPr="00D8390E">
        <w:rPr>
          <w:sz w:val="24"/>
          <w:u w:val="single"/>
        </w:rPr>
        <w:t>.</w:t>
      </w:r>
      <w:r w:rsidR="00235E30" w:rsidRPr="00D8390E">
        <w:rPr>
          <w:sz w:val="24"/>
          <w:u w:val="single"/>
        </w:rPr>
        <w:t>20</w:t>
      </w:r>
      <w:r w:rsidR="00AC1F2D" w:rsidRPr="00D8390E">
        <w:rPr>
          <w:sz w:val="24"/>
          <w:u w:val="single"/>
        </w:rPr>
        <w:t>2</w:t>
      </w:r>
      <w:r w:rsidR="00F50B5C">
        <w:rPr>
          <w:sz w:val="24"/>
          <w:u w:val="single"/>
        </w:rPr>
        <w:t>4</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529A30E6" w14:textId="521F8B41" w:rsidR="006704AB" w:rsidRDefault="00F50B5C" w:rsidP="00ED1662">
      <w:pPr>
        <w:spacing w:line="240" w:lineRule="atLeast"/>
        <w:jc w:val="left"/>
        <w:rPr>
          <w:sz w:val="16"/>
          <w:szCs w:val="18"/>
          <w:lang w:val="it-IT"/>
        </w:rPr>
      </w:pPr>
      <w:r>
        <w:rPr>
          <w:rFonts w:hint="eastAsia"/>
          <w:sz w:val="16"/>
          <w:szCs w:val="18"/>
          <w:lang w:val="it-IT"/>
        </w:rPr>
        <w:t>2</w:t>
      </w:r>
      <w:r>
        <w:rPr>
          <w:sz w:val="16"/>
          <w:szCs w:val="18"/>
          <w:lang w:val="it-IT"/>
        </w:rPr>
        <w:t>/26</w:t>
      </w:r>
      <w:r>
        <w:rPr>
          <w:rFonts w:hint="eastAsia"/>
          <w:sz w:val="16"/>
          <w:szCs w:val="18"/>
          <w:lang w:val="it-IT"/>
        </w:rPr>
        <w:t>（月）より、「</w:t>
      </w:r>
      <w:r>
        <w:rPr>
          <w:rFonts w:hint="eastAsia"/>
          <w:sz w:val="16"/>
          <w:szCs w:val="18"/>
          <w:lang w:val="it-IT"/>
        </w:rPr>
        <w:t>Le Coste</w:t>
      </w:r>
      <w:r>
        <w:rPr>
          <w:rFonts w:hint="eastAsia"/>
          <w:sz w:val="16"/>
          <w:szCs w:val="18"/>
          <w:lang w:val="it-IT"/>
        </w:rPr>
        <w:t>レ</w:t>
      </w:r>
      <w:r>
        <w:rPr>
          <w:rFonts w:hint="eastAsia"/>
          <w:sz w:val="16"/>
          <w:szCs w:val="18"/>
          <w:lang w:val="it-IT"/>
        </w:rPr>
        <w:t xml:space="preserve"> </w:t>
      </w:r>
      <w:r>
        <w:rPr>
          <w:rFonts w:hint="eastAsia"/>
          <w:sz w:val="16"/>
          <w:szCs w:val="18"/>
          <w:lang w:val="it-IT"/>
        </w:rPr>
        <w:t>コステ」のジャンマルコ</w:t>
      </w:r>
      <w:r>
        <w:rPr>
          <w:rFonts w:hint="eastAsia"/>
          <w:sz w:val="16"/>
          <w:szCs w:val="18"/>
          <w:lang w:val="it-IT"/>
        </w:rPr>
        <w:t xml:space="preserve"> </w:t>
      </w:r>
      <w:r>
        <w:rPr>
          <w:rFonts w:hint="eastAsia"/>
          <w:sz w:val="16"/>
          <w:szCs w:val="18"/>
          <w:lang w:val="it-IT"/>
        </w:rPr>
        <w:t>アントヌーツィが来日いたします。今回は来日に合わせ、これまでリリースして</w:t>
      </w:r>
      <w:r w:rsidR="003E51BA">
        <w:rPr>
          <w:rFonts w:hint="eastAsia"/>
          <w:sz w:val="16"/>
          <w:szCs w:val="18"/>
          <w:lang w:val="it-IT"/>
        </w:rPr>
        <w:t>いなかった</w:t>
      </w:r>
      <w:r>
        <w:rPr>
          <w:rFonts w:hint="eastAsia"/>
          <w:sz w:val="16"/>
          <w:szCs w:val="18"/>
          <w:lang w:val="it-IT"/>
        </w:rPr>
        <w:t>限定キュヴェをリリース。先行してご紹介させていただきます！</w:t>
      </w:r>
    </w:p>
    <w:p w14:paraId="484081BC" w14:textId="4178C56B"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691F84">
        <w:rPr>
          <w:rFonts w:cs="ＭＳ 明朝"/>
          <w:b/>
          <w:bCs/>
          <w:sz w:val="22"/>
          <w:szCs w:val="16"/>
          <w:u w:val="single"/>
          <w:lang w:val="it-IT"/>
        </w:rPr>
        <w:t>2</w:t>
      </w:r>
      <w:r w:rsidRPr="00666BF9">
        <w:rPr>
          <w:rFonts w:cs="ＭＳ 明朝" w:hint="eastAsia"/>
          <w:b/>
          <w:bCs/>
          <w:sz w:val="22"/>
          <w:szCs w:val="16"/>
          <w:u w:val="single"/>
          <w:lang w:val="it-IT"/>
        </w:rPr>
        <w:t>/</w:t>
      </w:r>
      <w:r w:rsidR="00691F84">
        <w:rPr>
          <w:rFonts w:cs="ＭＳ 明朝"/>
          <w:b/>
          <w:bCs/>
          <w:sz w:val="22"/>
          <w:szCs w:val="16"/>
          <w:u w:val="single"/>
          <w:lang w:val="it-IT"/>
        </w:rPr>
        <w:t>29</w:t>
      </w:r>
      <w:r w:rsidRPr="00666BF9">
        <w:rPr>
          <w:rFonts w:cs="ＭＳ 明朝"/>
          <w:b/>
          <w:bCs/>
          <w:sz w:val="22"/>
          <w:szCs w:val="16"/>
          <w:u w:val="single"/>
          <w:lang w:val="it-IT"/>
        </w:rPr>
        <w:t>(</w:t>
      </w:r>
      <w:r w:rsidR="00691F84">
        <w:rPr>
          <w:rFonts w:cs="ＭＳ 明朝" w:hint="eastAsia"/>
          <w:b/>
          <w:bCs/>
          <w:sz w:val="22"/>
          <w:szCs w:val="16"/>
          <w:u w:val="single"/>
          <w:lang w:val="it-IT"/>
        </w:rPr>
        <w:t>木</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4ABC58C2" w:rsidR="0031115F" w:rsidRDefault="004D0954" w:rsidP="0031115F">
      <w:pPr>
        <w:spacing w:line="240" w:lineRule="atLeast"/>
        <w:jc w:val="left"/>
        <w:rPr>
          <w:rFonts w:cs="ＭＳ 明朝"/>
          <w:sz w:val="18"/>
          <w:szCs w:val="10"/>
          <w:u w:val="single"/>
          <w:lang w:val="it-IT"/>
        </w:rPr>
      </w:pPr>
      <w:r>
        <w:rPr>
          <w:rFonts w:cs="ＭＳ 明朝"/>
          <w:b/>
          <w:bCs/>
          <w:sz w:val="28"/>
          <w:u w:val="single"/>
          <w:lang w:val="it-IT"/>
        </w:rPr>
        <w:t>3</w:t>
      </w:r>
      <w:r w:rsidR="0031115F" w:rsidRPr="007B1504">
        <w:rPr>
          <w:rFonts w:cs="ＭＳ 明朝"/>
          <w:b/>
          <w:bCs/>
          <w:sz w:val="28"/>
          <w:u w:val="single"/>
          <w:lang w:val="it-IT"/>
        </w:rPr>
        <w:t>/</w:t>
      </w:r>
      <w:r w:rsidR="003E51BA">
        <w:rPr>
          <w:rFonts w:cs="ＭＳ 明朝"/>
          <w:b/>
          <w:bCs/>
          <w:sz w:val="28"/>
          <w:u w:val="single"/>
          <w:lang w:val="it-IT"/>
        </w:rPr>
        <w:t>5</w:t>
      </w:r>
      <w:r w:rsidR="0031115F" w:rsidRPr="007B1504">
        <w:rPr>
          <w:rFonts w:cs="ＭＳ 明朝"/>
          <w:b/>
          <w:bCs/>
          <w:sz w:val="28"/>
          <w:u w:val="single"/>
          <w:lang w:val="it-IT"/>
        </w:rPr>
        <w:t>(</w:t>
      </w:r>
      <w:r w:rsidR="003E51BA">
        <w:rPr>
          <w:rFonts w:cs="ＭＳ 明朝" w:hint="eastAsia"/>
          <w:b/>
          <w:bCs/>
          <w:sz w:val="28"/>
          <w:u w:val="single"/>
          <w:lang w:val="it-IT"/>
        </w:rPr>
        <w:t>火</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0F77A47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44A82112" w14:textId="57BF6ABD" w:rsidR="008A7A57" w:rsidRPr="000C161F" w:rsidRDefault="008A7A57" w:rsidP="008A7A57">
      <w:pPr>
        <w:spacing w:line="240" w:lineRule="atLeast"/>
        <w:jc w:val="left"/>
        <w:rPr>
          <w:b/>
          <w:bCs/>
          <w:sz w:val="28"/>
          <w:u w:val="single"/>
          <w:lang w:val="it-IT"/>
        </w:rPr>
      </w:pPr>
      <w:r>
        <w:rPr>
          <w:rFonts w:hint="eastAsia"/>
          <w:b/>
          <w:bCs/>
          <w:sz w:val="32"/>
          <w:szCs w:val="21"/>
          <w:u w:val="single"/>
          <w:lang w:val="it-IT"/>
        </w:rPr>
        <w:t>Le Coste</w:t>
      </w:r>
      <w:r w:rsidRPr="00AD32C3">
        <w:rPr>
          <w:rFonts w:hint="eastAsia"/>
          <w:sz w:val="18"/>
          <w:u w:val="single"/>
          <w:lang w:val="it-IT"/>
        </w:rPr>
        <w:t>レ</w:t>
      </w:r>
      <w:r w:rsidRPr="00AD32C3">
        <w:rPr>
          <w:rFonts w:hint="eastAsia"/>
          <w:sz w:val="18"/>
          <w:u w:val="single"/>
          <w:lang w:val="it-IT"/>
        </w:rPr>
        <w:t xml:space="preserve"> </w:t>
      </w:r>
      <w:r w:rsidRPr="00AD32C3">
        <w:rPr>
          <w:rFonts w:hint="eastAsia"/>
          <w:sz w:val="18"/>
          <w:u w:val="single"/>
          <w:lang w:val="it-IT"/>
        </w:rPr>
        <w:t>コステ</w:t>
      </w:r>
      <w:r>
        <w:rPr>
          <w:rFonts w:hint="eastAsia"/>
          <w:sz w:val="16"/>
          <w:u w:val="single"/>
          <w:lang w:val="it-IT"/>
        </w:rPr>
        <w:t xml:space="preserve">                                                                                            </w:t>
      </w:r>
      <w:r>
        <w:rPr>
          <w:rFonts w:hint="eastAsia"/>
          <w:sz w:val="16"/>
          <w:u w:val="single"/>
          <w:lang w:val="it-IT"/>
        </w:rPr>
        <w:t>ラツィオ</w:t>
      </w:r>
      <w:r w:rsidRPr="00D8390E">
        <w:rPr>
          <w:rFonts w:cs="ＭＳ ゴシック"/>
          <w:sz w:val="16"/>
          <w:szCs w:val="16"/>
          <w:u w:val="single"/>
          <w:lang w:val="it-IT"/>
        </w:rPr>
        <w:t>ー</w:t>
      </w:r>
      <w:r>
        <w:rPr>
          <w:rFonts w:cs="ＭＳ ゴシック" w:hint="eastAsia"/>
          <w:sz w:val="16"/>
          <w:szCs w:val="16"/>
          <w:u w:val="single"/>
          <w:lang w:val="it-IT"/>
        </w:rPr>
        <w:t>ヴィテルボーグラードリ</w:t>
      </w:r>
    </w:p>
    <w:p w14:paraId="624DFC2A" w14:textId="5274BD61" w:rsidR="004D0954" w:rsidRDefault="008A7A57" w:rsidP="0098336A">
      <w:pPr>
        <w:ind w:firstLineChars="100" w:firstLine="143"/>
        <w:jc w:val="left"/>
        <w:rPr>
          <w:sz w:val="16"/>
        </w:rPr>
      </w:pPr>
      <w:r>
        <w:rPr>
          <w:rFonts w:hint="eastAsia"/>
          <w:sz w:val="16"/>
        </w:rPr>
        <w:t>強すぎる自己主張と、傍若無人ぶりはおそらくイタリア</w:t>
      </w:r>
      <w:r>
        <w:rPr>
          <w:rFonts w:hint="eastAsia"/>
          <w:sz w:val="16"/>
        </w:rPr>
        <w:t>NO1</w:t>
      </w:r>
      <w:r>
        <w:rPr>
          <w:rFonts w:hint="eastAsia"/>
          <w:sz w:val="16"/>
        </w:rPr>
        <w:t>だと感じております、、。いろいろな意味で唯一無二の造り手</w:t>
      </w:r>
      <w:r>
        <w:rPr>
          <w:rFonts w:hint="eastAsia"/>
          <w:sz w:val="16"/>
        </w:rPr>
        <w:t>Le Coste</w:t>
      </w:r>
      <w:r>
        <w:rPr>
          <w:rFonts w:hint="eastAsia"/>
          <w:sz w:val="16"/>
        </w:rPr>
        <w:t>レ</w:t>
      </w:r>
      <w:r>
        <w:rPr>
          <w:rFonts w:hint="eastAsia"/>
          <w:sz w:val="16"/>
        </w:rPr>
        <w:t xml:space="preserve"> </w:t>
      </w:r>
      <w:r>
        <w:rPr>
          <w:rFonts w:hint="eastAsia"/>
          <w:sz w:val="16"/>
        </w:rPr>
        <w:t>コステ</w:t>
      </w:r>
      <w:r>
        <w:rPr>
          <w:rFonts w:hint="eastAsia"/>
          <w:sz w:val="16"/>
        </w:rPr>
        <w:t>(</w:t>
      </w:r>
      <w:r>
        <w:rPr>
          <w:rFonts w:hint="eastAsia"/>
          <w:sz w:val="16"/>
        </w:rPr>
        <w:t>笑</w:t>
      </w:r>
      <w:r>
        <w:rPr>
          <w:rFonts w:hint="eastAsia"/>
          <w:sz w:val="16"/>
        </w:rPr>
        <w:t>)</w:t>
      </w:r>
      <w:r>
        <w:rPr>
          <w:rFonts w:hint="eastAsia"/>
          <w:sz w:val="16"/>
        </w:rPr>
        <w:t>！しかし、ワインを飲むといつも納得させられてしまう、、口だけではない決意と行動力、結果を出し続けるジャンマルコ。</w:t>
      </w:r>
      <w:r w:rsidR="004D0954">
        <w:rPr>
          <w:rFonts w:hint="eastAsia"/>
          <w:sz w:val="16"/>
        </w:rPr>
        <w:t>2</w:t>
      </w:r>
      <w:r w:rsidR="004D0954">
        <w:rPr>
          <w:sz w:val="16"/>
        </w:rPr>
        <w:t>019</w:t>
      </w:r>
      <w:r w:rsidR="004D0954">
        <w:rPr>
          <w:rFonts w:hint="eastAsia"/>
          <w:sz w:val="16"/>
        </w:rPr>
        <w:t>年の来日以来、約</w:t>
      </w:r>
      <w:r w:rsidR="004D0954">
        <w:rPr>
          <w:rFonts w:hint="eastAsia"/>
          <w:sz w:val="16"/>
        </w:rPr>
        <w:t>5</w:t>
      </w:r>
      <w:r w:rsidR="004D0954">
        <w:rPr>
          <w:rFonts w:hint="eastAsia"/>
          <w:sz w:val="16"/>
        </w:rPr>
        <w:t>年ぶりの来日となります。</w:t>
      </w:r>
      <w:r w:rsidR="004D0954">
        <w:rPr>
          <w:rFonts w:hint="eastAsia"/>
          <w:sz w:val="16"/>
        </w:rPr>
        <w:t>2022</w:t>
      </w:r>
      <w:r w:rsidR="004D0954">
        <w:rPr>
          <w:rFonts w:hint="eastAsia"/>
          <w:sz w:val="16"/>
        </w:rPr>
        <w:t>～</w:t>
      </w:r>
      <w:r w:rsidR="004D0954">
        <w:rPr>
          <w:rFonts w:hint="eastAsia"/>
          <w:sz w:val="16"/>
        </w:rPr>
        <w:t>2023</w:t>
      </w:r>
      <w:r w:rsidR="004D0954">
        <w:rPr>
          <w:rFonts w:hint="eastAsia"/>
          <w:sz w:val="16"/>
        </w:rPr>
        <w:t>にリリースされた中で、</w:t>
      </w:r>
      <w:r w:rsidR="00FC47FA">
        <w:rPr>
          <w:rFonts w:hint="eastAsia"/>
          <w:sz w:val="16"/>
        </w:rPr>
        <w:t>今回の来日に合わせ、</w:t>
      </w:r>
      <w:r w:rsidR="004D0954">
        <w:rPr>
          <w:rFonts w:hint="eastAsia"/>
          <w:sz w:val="16"/>
        </w:rPr>
        <w:t>未紹介のキュヴェ</w:t>
      </w:r>
      <w:r w:rsidR="002D79D5">
        <w:rPr>
          <w:rFonts w:hint="eastAsia"/>
          <w:sz w:val="16"/>
        </w:rPr>
        <w:t>を</w:t>
      </w:r>
      <w:r w:rsidR="004D0954">
        <w:rPr>
          <w:rFonts w:hint="eastAsia"/>
          <w:sz w:val="16"/>
        </w:rPr>
        <w:t>ご</w:t>
      </w:r>
      <w:r w:rsidR="00FC47FA">
        <w:rPr>
          <w:rFonts w:hint="eastAsia"/>
          <w:sz w:val="16"/>
        </w:rPr>
        <w:t>案内</w:t>
      </w:r>
      <w:r w:rsidR="004D0954">
        <w:rPr>
          <w:rFonts w:hint="eastAsia"/>
          <w:sz w:val="16"/>
        </w:rPr>
        <w:t>させていただきます</w:t>
      </w:r>
      <w:r>
        <w:rPr>
          <w:rFonts w:hint="eastAsia"/>
          <w:sz w:val="16"/>
        </w:rPr>
        <w:t>！</w:t>
      </w:r>
    </w:p>
    <w:p w14:paraId="5417CFEE" w14:textId="04A4AE1C" w:rsidR="006816B7" w:rsidRDefault="004B44CC" w:rsidP="004F6E82">
      <w:pPr>
        <w:ind w:firstLineChars="100" w:firstLine="143"/>
        <w:jc w:val="left"/>
        <w:rPr>
          <w:sz w:val="16"/>
        </w:rPr>
      </w:pPr>
      <w:r w:rsidRPr="00A14C1A">
        <w:rPr>
          <w:noProof/>
          <w:sz w:val="16"/>
          <w:szCs w:val="18"/>
          <w:lang w:val="ja-JP"/>
        </w:rPr>
        <w:drawing>
          <wp:anchor distT="0" distB="0" distL="114300" distR="114300" simplePos="0" relativeHeight="251696128" behindDoc="0" locked="0" layoutInCell="1" allowOverlap="1" wp14:anchorId="6D37FCE2" wp14:editId="5BC083FC">
            <wp:simplePos x="0" y="0"/>
            <wp:positionH relativeFrom="margin">
              <wp:posOffset>5701030</wp:posOffset>
            </wp:positionH>
            <wp:positionV relativeFrom="paragraph">
              <wp:posOffset>382270</wp:posOffset>
            </wp:positionV>
            <wp:extent cx="1136718" cy="1260000"/>
            <wp:effectExtent l="0" t="0" r="6350" b="0"/>
            <wp:wrapSquare wrapText="bothSides"/>
            <wp:docPr id="14" name="図 1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テキスト&#10;&#10;自動的に生成された説明"/>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20000" contrast="27000"/>
                              </a14:imgEffect>
                            </a14:imgLayer>
                          </a14:imgProps>
                        </a:ext>
                        <a:ext uri="{28A0092B-C50C-407E-A947-70E740481C1C}">
                          <a14:useLocalDpi xmlns:a14="http://schemas.microsoft.com/office/drawing/2010/main" val="0"/>
                        </a:ext>
                      </a:extLst>
                    </a:blip>
                    <a:stretch>
                      <a:fillRect/>
                    </a:stretch>
                  </pic:blipFill>
                  <pic:spPr>
                    <a:xfrm>
                      <a:off x="0" y="0"/>
                      <a:ext cx="1136718" cy="1260000"/>
                    </a:xfrm>
                    <a:prstGeom prst="rect">
                      <a:avLst/>
                    </a:prstGeom>
                  </pic:spPr>
                </pic:pic>
              </a:graphicData>
            </a:graphic>
            <wp14:sizeRelH relativeFrom="margin">
              <wp14:pctWidth>0</wp14:pctWidth>
            </wp14:sizeRelH>
            <wp14:sizeRelV relativeFrom="margin">
              <wp14:pctHeight>0</wp14:pctHeight>
            </wp14:sizeRelV>
          </wp:anchor>
        </w:drawing>
      </w:r>
      <w:r w:rsidR="002D79D5">
        <w:rPr>
          <w:rFonts w:hint="eastAsia"/>
          <w:sz w:val="16"/>
        </w:rPr>
        <w:t>しかしながら、ほぼすべて</w:t>
      </w:r>
      <w:r w:rsidR="004D0954">
        <w:rPr>
          <w:rFonts w:hint="eastAsia"/>
          <w:sz w:val="16"/>
        </w:rPr>
        <w:t>入荷数</w:t>
      </w:r>
      <w:r w:rsidR="004F6E82">
        <w:rPr>
          <w:rFonts w:hint="eastAsia"/>
          <w:sz w:val="16"/>
        </w:rPr>
        <w:t>の</w:t>
      </w:r>
      <w:r w:rsidR="004D0954">
        <w:rPr>
          <w:rFonts w:hint="eastAsia"/>
          <w:sz w:val="16"/>
        </w:rPr>
        <w:t>少ないものばかり、、、。</w:t>
      </w:r>
      <w:r w:rsidR="002D79D5">
        <w:rPr>
          <w:rFonts w:hint="eastAsia"/>
          <w:sz w:val="16"/>
        </w:rPr>
        <w:t>さらに</w:t>
      </w:r>
      <w:r w:rsidR="004F6E82">
        <w:rPr>
          <w:rFonts w:hint="eastAsia"/>
          <w:sz w:val="16"/>
        </w:rPr>
        <w:t>円安の影響</w:t>
      </w:r>
      <w:r w:rsidR="002D79D5">
        <w:rPr>
          <w:rFonts w:hint="eastAsia"/>
          <w:sz w:val="16"/>
        </w:rPr>
        <w:t>も受け</w:t>
      </w:r>
      <w:r w:rsidR="004F6E82">
        <w:rPr>
          <w:rFonts w:hint="eastAsia"/>
          <w:sz w:val="16"/>
        </w:rPr>
        <w:t>、価格的にも</w:t>
      </w:r>
      <w:r w:rsidR="00FC47FA">
        <w:rPr>
          <w:rFonts w:hint="eastAsia"/>
          <w:sz w:val="16"/>
        </w:rPr>
        <w:t>非常に</w:t>
      </w:r>
      <w:r w:rsidR="004F6E82">
        <w:rPr>
          <w:rFonts w:hint="eastAsia"/>
          <w:sz w:val="16"/>
        </w:rPr>
        <w:t>ハードな内容となってしまいました。</w:t>
      </w:r>
      <w:r w:rsidR="002D79D5">
        <w:rPr>
          <w:rFonts w:hint="eastAsia"/>
          <w:sz w:val="16"/>
        </w:rPr>
        <w:t>エヴィーノとしても非常に不本意ではあります。</w:t>
      </w:r>
      <w:r w:rsidR="004F6E82">
        <w:rPr>
          <w:rFonts w:hint="eastAsia"/>
          <w:sz w:val="16"/>
        </w:rPr>
        <w:t>しかし、ワイン自体のクオリティは、これまでを振り返ってもおそらく最高</w:t>
      </w:r>
      <w:r w:rsidR="002D79D5">
        <w:rPr>
          <w:rFonts w:hint="eastAsia"/>
          <w:sz w:val="16"/>
        </w:rPr>
        <w:t>と言っても過言ではないと感じております</w:t>
      </w:r>
      <w:r w:rsidR="004F6E82">
        <w:rPr>
          <w:rFonts w:hint="eastAsia"/>
          <w:sz w:val="16"/>
        </w:rPr>
        <w:t>！ご希望に</w:t>
      </w:r>
      <w:r w:rsidR="004D0954">
        <w:rPr>
          <w:rFonts w:hint="eastAsia"/>
          <w:sz w:val="16"/>
        </w:rPr>
        <w:t>添えない可能性も高くなりますが、どうかご容赦いただけますようお願いいたします。</w:t>
      </w:r>
    </w:p>
    <w:p w14:paraId="221E5DA3" w14:textId="4B604A92" w:rsidR="00A14C1A" w:rsidRPr="00A14C1A" w:rsidRDefault="00A14C1A" w:rsidP="00A14C1A">
      <w:pPr>
        <w:jc w:val="left"/>
        <w:rPr>
          <w:rFonts w:eastAsia="HGP創英角ｺﾞｼｯｸUB"/>
          <w:bCs/>
          <w:color w:val="00B050"/>
          <w:sz w:val="16"/>
        </w:rPr>
      </w:pPr>
      <w:r w:rsidRPr="00A14C1A">
        <w:rPr>
          <w:rFonts w:ascii="HGPｺﾞｼｯｸE" w:eastAsia="HGPｺﾞｼｯｸE" w:hAnsi="HGPｺﾞｼｯｸE" w:cs="Segoe UI Symbol"/>
          <w:b/>
          <w:color w:val="00B050"/>
        </w:rPr>
        <w:t>★</w:t>
      </w:r>
      <w:r w:rsidRPr="00A14C1A">
        <w:rPr>
          <w:b/>
        </w:rPr>
        <w:t xml:space="preserve">Rosato 21 </w:t>
      </w:r>
      <w:r w:rsidRPr="00A14C1A">
        <w:rPr>
          <w:b/>
          <w:sz w:val="16"/>
          <w:szCs w:val="16"/>
          <w:lang w:val="it-IT"/>
        </w:rPr>
        <w:t>ロザート</w:t>
      </w:r>
      <w:r w:rsidRPr="00A14C1A">
        <w:rPr>
          <w:b/>
          <w:sz w:val="16"/>
          <w:szCs w:val="16"/>
          <w:lang w:val="it-IT"/>
        </w:rPr>
        <w:t xml:space="preserve">  </w:t>
      </w:r>
      <w:r w:rsidRPr="00A14C1A">
        <w:rPr>
          <w:b/>
          <w:sz w:val="16"/>
          <w:szCs w:val="16"/>
        </w:rPr>
        <w:t xml:space="preserve">750ml &amp; 1500ml &amp; 3000ml </w:t>
      </w:r>
      <w:r w:rsidRPr="00A14C1A">
        <w:rPr>
          <w:rFonts w:ascii="HGPｺﾞｼｯｸM" w:hAnsi="ＭＳ 明朝" w:cs="ＭＳ 明朝" w:hint="eastAsia"/>
          <w:b/>
          <w:color w:val="00B050"/>
          <w:sz w:val="16"/>
        </w:rPr>
        <w:t>≪</w:t>
      </w:r>
      <w:r w:rsidRPr="00A14C1A">
        <w:rPr>
          <w:rFonts w:ascii="HGPｺﾞｼｯｸM" w:hint="eastAsia"/>
          <w:b/>
          <w:color w:val="00B050"/>
          <w:sz w:val="16"/>
        </w:rPr>
        <w:t>新ヴィンテージ</w:t>
      </w:r>
      <w:r w:rsidRPr="00A14C1A">
        <w:rPr>
          <w:rFonts w:ascii="HGPｺﾞｼｯｸM" w:hAnsi="ＭＳ 明朝" w:cs="ＭＳ 明朝" w:hint="eastAsia"/>
          <w:b/>
          <w:color w:val="00B050"/>
          <w:sz w:val="16"/>
        </w:rPr>
        <w:t>≫</w:t>
      </w:r>
    </w:p>
    <w:p w14:paraId="01FAEA5E" w14:textId="1FA35EFD" w:rsidR="00A14C1A" w:rsidRPr="00A14C1A" w:rsidRDefault="00A14C1A" w:rsidP="00A14C1A">
      <w:pPr>
        <w:ind w:firstLineChars="100" w:firstLine="143"/>
        <w:jc w:val="left"/>
        <w:rPr>
          <w:bCs/>
          <w:sz w:val="16"/>
        </w:rPr>
      </w:pPr>
      <w:r w:rsidRPr="00A14C1A">
        <w:rPr>
          <w:bCs/>
          <w:sz w:val="16"/>
        </w:rPr>
        <w:t>「</w:t>
      </w:r>
      <w:r w:rsidRPr="00A14C1A">
        <w:rPr>
          <w:bCs/>
          <w:sz w:val="16"/>
        </w:rPr>
        <w:t>2021</w:t>
      </w:r>
      <w:r w:rsidRPr="00A14C1A">
        <w:rPr>
          <w:bCs/>
          <w:sz w:val="16"/>
        </w:rPr>
        <w:t>年は決して簡単なヴィンテージではなかった。冬の水不足と春の乾燥は、かなり過酷で難しい年になると感じた。しかし</w:t>
      </w:r>
      <w:r w:rsidR="00FC47FA">
        <w:rPr>
          <w:rFonts w:hint="eastAsia"/>
          <w:bCs/>
          <w:sz w:val="16"/>
        </w:rPr>
        <w:t>、</w:t>
      </w:r>
      <w:r w:rsidRPr="00A14C1A">
        <w:rPr>
          <w:bCs/>
          <w:sz w:val="16"/>
        </w:rPr>
        <w:t>夏前にある程度まとまった雨が</w:t>
      </w:r>
      <w:r w:rsidR="00FC47FA">
        <w:rPr>
          <w:rFonts w:hint="eastAsia"/>
          <w:bCs/>
          <w:sz w:val="16"/>
        </w:rPr>
        <w:t>続いた</w:t>
      </w:r>
      <w:r w:rsidRPr="00A14C1A">
        <w:rPr>
          <w:bCs/>
          <w:sz w:val="16"/>
        </w:rPr>
        <w:t>ことで水不足は解消し、ブドウの成熟に伴って十分な日照</w:t>
      </w:r>
      <w:r w:rsidR="008C1678">
        <w:rPr>
          <w:rFonts w:hint="eastAsia"/>
          <w:bCs/>
          <w:sz w:val="16"/>
        </w:rPr>
        <w:t>を得た。</w:t>
      </w:r>
      <w:r w:rsidRPr="00A14C1A">
        <w:rPr>
          <w:bCs/>
          <w:sz w:val="16"/>
        </w:rPr>
        <w:t>そして収穫前の昼夜の気温差は、酸、糖度、フェノールの成熟は、記録的な域に達した。レ</w:t>
      </w:r>
      <w:r w:rsidRPr="00A14C1A">
        <w:rPr>
          <w:bCs/>
          <w:sz w:val="16"/>
        </w:rPr>
        <w:t xml:space="preserve"> </w:t>
      </w:r>
      <w:r w:rsidRPr="00A14C1A">
        <w:rPr>
          <w:bCs/>
          <w:sz w:val="16"/>
        </w:rPr>
        <w:t>コステにとっても最高のヴィンテージの一つになった」、そう話していたジャンマルコ。</w:t>
      </w:r>
    </w:p>
    <w:p w14:paraId="56826B58" w14:textId="3DFE4D7D" w:rsidR="004B44CC" w:rsidRDefault="00A14C1A" w:rsidP="00A14C1A">
      <w:pPr>
        <w:ind w:firstLineChars="100" w:firstLine="143"/>
        <w:jc w:val="left"/>
        <w:rPr>
          <w:bCs/>
          <w:sz w:val="16"/>
        </w:rPr>
      </w:pPr>
      <w:r w:rsidRPr="00A14C1A">
        <w:rPr>
          <w:bCs/>
          <w:sz w:val="16"/>
        </w:rPr>
        <w:t>このロザートについては「ビアンコやロッソみたいに</w:t>
      </w:r>
      <w:r w:rsidRPr="00A14C1A">
        <w:rPr>
          <w:bCs/>
          <w:sz w:val="16"/>
        </w:rPr>
        <w:t>R</w:t>
      </w:r>
      <w:r w:rsidRPr="00A14C1A">
        <w:rPr>
          <w:bCs/>
          <w:sz w:val="16"/>
        </w:rPr>
        <w:t>エッレと名付けたかったほど」</w:t>
      </w:r>
      <w:r w:rsidR="00FC47FA">
        <w:rPr>
          <w:rFonts w:hint="eastAsia"/>
          <w:bCs/>
          <w:sz w:val="16"/>
        </w:rPr>
        <w:t>、</w:t>
      </w:r>
      <w:r w:rsidRPr="00A14C1A">
        <w:rPr>
          <w:bCs/>
          <w:sz w:val="16"/>
        </w:rPr>
        <w:t>素晴らしいヴィンテージ</w:t>
      </w:r>
      <w:r w:rsidR="00FC47FA">
        <w:rPr>
          <w:rFonts w:hint="eastAsia"/>
          <w:bCs/>
          <w:sz w:val="16"/>
        </w:rPr>
        <w:t>だと</w:t>
      </w:r>
      <w:r w:rsidRPr="00A14C1A">
        <w:rPr>
          <w:bCs/>
          <w:sz w:val="16"/>
        </w:rPr>
        <w:t>語るジャンマルコ。体格の良さはもちろん、奥行き、そして複雑さ、、。いつもとは明らかにサイズが違うというロザート。病気や腐敗果が少なかったこともあり、除梗せずに短時間果皮と共に置いてから直接プレス。時間を</w:t>
      </w:r>
      <w:r w:rsidR="00FC47FA">
        <w:rPr>
          <w:rFonts w:hint="eastAsia"/>
          <w:bCs/>
          <w:sz w:val="16"/>
        </w:rPr>
        <w:t>置く</w:t>
      </w:r>
      <w:r w:rsidRPr="00A14C1A">
        <w:rPr>
          <w:bCs/>
          <w:sz w:val="16"/>
        </w:rPr>
        <w:t>ことで、果皮の要素を極僅かにモストに移し、醗酵は果汁だけの状態で</w:t>
      </w:r>
      <w:r w:rsidRPr="00A14C1A">
        <w:rPr>
          <w:bCs/>
          <w:sz w:val="16"/>
        </w:rPr>
        <w:t>3</w:t>
      </w:r>
      <w:r w:rsidRPr="00A14C1A">
        <w:rPr>
          <w:bCs/>
          <w:sz w:val="16"/>
        </w:rPr>
        <w:t>週間。醗酵が終わったあと、オリと共に</w:t>
      </w:r>
      <w:r w:rsidRPr="00A14C1A">
        <w:rPr>
          <w:bCs/>
          <w:sz w:val="16"/>
        </w:rPr>
        <w:t>10</w:t>
      </w:r>
      <w:r w:rsidRPr="00A14C1A">
        <w:rPr>
          <w:bCs/>
          <w:sz w:val="16"/>
        </w:rPr>
        <w:t>カ月木樽にて熟成。</w:t>
      </w:r>
    </w:p>
    <w:p w14:paraId="52E66EDD" w14:textId="3A947C83" w:rsidR="00A14C1A" w:rsidRPr="00A14C1A" w:rsidRDefault="004B44CC" w:rsidP="00A14C1A">
      <w:pPr>
        <w:ind w:firstLineChars="100" w:firstLine="143"/>
        <w:jc w:val="left"/>
        <w:rPr>
          <w:bCs/>
          <w:sz w:val="16"/>
        </w:rPr>
      </w:pPr>
      <w:r>
        <w:rPr>
          <w:noProof/>
          <w:sz w:val="16"/>
          <w:u w:val="single"/>
        </w:rPr>
        <w:drawing>
          <wp:anchor distT="0" distB="0" distL="114300" distR="114300" simplePos="0" relativeHeight="251697152" behindDoc="0" locked="0" layoutInCell="1" allowOverlap="1" wp14:anchorId="5D83E62B" wp14:editId="7576BCE4">
            <wp:simplePos x="0" y="0"/>
            <wp:positionH relativeFrom="column">
              <wp:posOffset>5706745</wp:posOffset>
            </wp:positionH>
            <wp:positionV relativeFrom="paragraph">
              <wp:posOffset>562610</wp:posOffset>
            </wp:positionV>
            <wp:extent cx="1127938" cy="1260000"/>
            <wp:effectExtent l="0" t="0" r="0" b="0"/>
            <wp:wrapSquare wrapText="bothSides"/>
            <wp:docPr id="1121067997"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67997" name="図 1" descr="テキスト&#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938" cy="1260000"/>
                    </a:xfrm>
                    <a:prstGeom prst="rect">
                      <a:avLst/>
                    </a:prstGeom>
                  </pic:spPr>
                </pic:pic>
              </a:graphicData>
            </a:graphic>
            <wp14:sizeRelH relativeFrom="margin">
              <wp14:pctWidth>0</wp14:pctWidth>
            </wp14:sizeRelH>
            <wp14:sizeRelV relativeFrom="margin">
              <wp14:pctHeight>0</wp14:pctHeight>
            </wp14:sizeRelV>
          </wp:anchor>
        </w:drawing>
      </w:r>
      <w:r w:rsidR="00A14C1A" w:rsidRPr="00A14C1A">
        <w:rPr>
          <w:bCs/>
          <w:sz w:val="16"/>
        </w:rPr>
        <w:t>色素やタンニンの恩恵なしに、これほどの酒躯を持てるものなのか</w:t>
      </w:r>
      <w:r w:rsidR="008C1678">
        <w:rPr>
          <w:rFonts w:hint="eastAsia"/>
          <w:bCs/>
          <w:sz w:val="16"/>
        </w:rPr>
        <w:t>、、そう感じるスケールの大きさ。</w:t>
      </w:r>
      <w:r w:rsidR="00A14C1A" w:rsidRPr="00A14C1A">
        <w:rPr>
          <w:bCs/>
          <w:sz w:val="16"/>
        </w:rPr>
        <w:t>2023</w:t>
      </w:r>
      <w:r w:rsidR="00A14C1A" w:rsidRPr="00A14C1A">
        <w:rPr>
          <w:bCs/>
          <w:sz w:val="16"/>
        </w:rPr>
        <w:t>年</w:t>
      </w:r>
      <w:r w:rsidR="00A14C1A" w:rsidRPr="00A14C1A">
        <w:rPr>
          <w:bCs/>
          <w:sz w:val="16"/>
        </w:rPr>
        <w:t>3</w:t>
      </w:r>
      <w:r w:rsidR="00A14C1A" w:rsidRPr="00A14C1A">
        <w:rPr>
          <w:bCs/>
          <w:sz w:val="16"/>
        </w:rPr>
        <w:t>月に到着していましたが、そのサイズの大きさに驚かされ</w:t>
      </w:r>
      <w:r w:rsidR="003E51BA">
        <w:rPr>
          <w:rFonts w:hint="eastAsia"/>
          <w:bCs/>
          <w:sz w:val="16"/>
        </w:rPr>
        <w:t>ました</w:t>
      </w:r>
      <w:r w:rsidR="00A14C1A" w:rsidRPr="00A14C1A">
        <w:rPr>
          <w:bCs/>
          <w:sz w:val="16"/>
        </w:rPr>
        <w:t>。その時点では</w:t>
      </w:r>
      <w:r w:rsidR="00FC47FA">
        <w:rPr>
          <w:rFonts w:hint="eastAsia"/>
          <w:bCs/>
          <w:sz w:val="16"/>
        </w:rPr>
        <w:t>正直</w:t>
      </w:r>
      <w:r w:rsidR="00A14C1A" w:rsidRPr="00A14C1A">
        <w:rPr>
          <w:bCs/>
          <w:sz w:val="16"/>
        </w:rPr>
        <w:t>、香りやフォルムがまだ出来上がっていないと感じる状態でした。それから</w:t>
      </w:r>
      <w:r w:rsidR="00A14C1A" w:rsidRPr="00A14C1A">
        <w:rPr>
          <w:bCs/>
          <w:sz w:val="16"/>
        </w:rPr>
        <w:t>6</w:t>
      </w:r>
      <w:r w:rsidR="00A14C1A" w:rsidRPr="00A14C1A">
        <w:rPr>
          <w:bCs/>
          <w:sz w:val="16"/>
        </w:rPr>
        <w:t>カ月、</w:t>
      </w:r>
      <w:r w:rsidR="00A14C1A" w:rsidRPr="00A14C1A">
        <w:rPr>
          <w:bCs/>
          <w:sz w:val="16"/>
        </w:rPr>
        <w:t>12</w:t>
      </w:r>
      <w:r w:rsidR="00A14C1A" w:rsidRPr="00A14C1A">
        <w:rPr>
          <w:bCs/>
          <w:sz w:val="16"/>
        </w:rPr>
        <w:t>カ月と定点観測を</w:t>
      </w:r>
      <w:r w:rsidR="00FC47FA">
        <w:rPr>
          <w:rFonts w:hint="eastAsia"/>
          <w:bCs/>
          <w:sz w:val="16"/>
        </w:rPr>
        <w:t>続けてきまして今回、</w:t>
      </w:r>
      <w:r w:rsidR="00A14C1A" w:rsidRPr="00A14C1A">
        <w:rPr>
          <w:bCs/>
          <w:sz w:val="16"/>
        </w:rPr>
        <w:t>そのポテンシャルを感じ</w:t>
      </w:r>
      <w:r w:rsidR="003E51BA">
        <w:rPr>
          <w:rFonts w:hint="eastAsia"/>
          <w:bCs/>
          <w:sz w:val="16"/>
        </w:rPr>
        <w:t>る</w:t>
      </w:r>
      <w:r w:rsidR="00A14C1A" w:rsidRPr="00A14C1A">
        <w:rPr>
          <w:bCs/>
          <w:sz w:val="16"/>
        </w:rPr>
        <w:t>状態</w:t>
      </w:r>
      <w:r w:rsidR="003E51BA">
        <w:rPr>
          <w:rFonts w:hint="eastAsia"/>
          <w:bCs/>
          <w:sz w:val="16"/>
        </w:rPr>
        <w:t>に近づいたと感じています。</w:t>
      </w:r>
      <w:r w:rsidR="00A14C1A" w:rsidRPr="00A14C1A">
        <w:rPr>
          <w:bCs/>
          <w:sz w:val="16"/>
        </w:rPr>
        <w:t>間違いなくこれまでの中で「最高のヴィンテージ」を塗り替える</w:t>
      </w:r>
      <w:r w:rsidR="00A14C1A" w:rsidRPr="00A14C1A">
        <w:rPr>
          <w:bCs/>
          <w:sz w:val="16"/>
        </w:rPr>
        <w:t>2021</w:t>
      </w:r>
      <w:r w:rsidR="00A14C1A" w:rsidRPr="00A14C1A">
        <w:rPr>
          <w:bCs/>
          <w:sz w:val="16"/>
        </w:rPr>
        <w:t>年。びっくりするような価格ではありますが、その価格に恥じない価値。そしてその先のポテンシャルが保証されている過去最高のロザートだと思います！</w:t>
      </w:r>
      <w:r w:rsidR="00A14C1A" w:rsidRPr="00A14C1A">
        <w:rPr>
          <w:bCs/>
          <w:sz w:val="16"/>
        </w:rPr>
        <w:t xml:space="preserve"> </w:t>
      </w:r>
    </w:p>
    <w:p w14:paraId="0D257B99" w14:textId="5F2BACDD" w:rsidR="00A14C1A" w:rsidRPr="00A14C1A" w:rsidRDefault="00A14C1A" w:rsidP="00A14C1A">
      <w:pPr>
        <w:jc w:val="left"/>
        <w:rPr>
          <w:b/>
          <w:sz w:val="16"/>
          <w:szCs w:val="16"/>
          <w:lang w:val="it-IT"/>
        </w:rPr>
      </w:pPr>
      <w:r w:rsidRPr="00A14C1A">
        <w:rPr>
          <w:rFonts w:ascii="HGPｺﾞｼｯｸE" w:eastAsia="HGPｺﾞｼｯｸE" w:hAnsi="HGPｺﾞｼｯｸE" w:cs="Segoe UI Symbol"/>
          <w:b/>
          <w:color w:val="00B050"/>
        </w:rPr>
        <w:t>★</w:t>
      </w:r>
      <w:r>
        <w:rPr>
          <w:b/>
        </w:rPr>
        <w:t>Bianco R</w:t>
      </w:r>
      <w:r>
        <w:rPr>
          <w:rFonts w:hint="eastAsia"/>
          <w:b/>
        </w:rPr>
        <w:t>19</w:t>
      </w:r>
      <w:r w:rsidRPr="00A14C1A">
        <w:rPr>
          <w:b/>
        </w:rPr>
        <w:t xml:space="preserve"> </w:t>
      </w:r>
      <w:r>
        <w:rPr>
          <w:rFonts w:hint="eastAsia"/>
          <w:b/>
          <w:sz w:val="16"/>
          <w:szCs w:val="16"/>
          <w:lang w:val="it-IT"/>
        </w:rPr>
        <w:t>ビアンコ</w:t>
      </w:r>
      <w:r>
        <w:rPr>
          <w:rFonts w:hint="eastAsia"/>
          <w:b/>
          <w:sz w:val="16"/>
          <w:szCs w:val="16"/>
          <w:lang w:val="it-IT"/>
        </w:rPr>
        <w:t xml:space="preserve"> </w:t>
      </w:r>
      <w:r>
        <w:rPr>
          <w:rFonts w:hint="eastAsia"/>
          <w:b/>
          <w:sz w:val="16"/>
          <w:szCs w:val="16"/>
          <w:lang w:val="it-IT"/>
        </w:rPr>
        <w:t>エッレ</w:t>
      </w:r>
      <w:r w:rsidRPr="00A14C1A">
        <w:rPr>
          <w:b/>
          <w:sz w:val="16"/>
          <w:szCs w:val="16"/>
        </w:rPr>
        <w:t xml:space="preserve"> </w:t>
      </w:r>
      <w:r w:rsidRPr="00A14C1A">
        <w:rPr>
          <w:rFonts w:ascii="HGPｺﾞｼｯｸM" w:hAnsi="ＭＳ 明朝" w:cs="ＭＳ 明朝" w:hint="eastAsia"/>
          <w:b/>
          <w:color w:val="00B050"/>
          <w:sz w:val="16"/>
        </w:rPr>
        <w:t>≪</w:t>
      </w:r>
      <w:r w:rsidRPr="00A14C1A">
        <w:rPr>
          <w:rFonts w:ascii="HGPｺﾞｼｯｸM" w:hint="eastAsia"/>
          <w:b/>
          <w:color w:val="00B050"/>
          <w:sz w:val="16"/>
        </w:rPr>
        <w:t>新ヴィンテージ</w:t>
      </w:r>
      <w:r w:rsidRPr="00A14C1A">
        <w:rPr>
          <w:rFonts w:ascii="HGPｺﾞｼｯｸM" w:hAnsi="ＭＳ 明朝" w:cs="ＭＳ 明朝" w:hint="eastAsia"/>
          <w:b/>
          <w:color w:val="00B050"/>
          <w:sz w:val="16"/>
        </w:rPr>
        <w:t>≫</w:t>
      </w:r>
    </w:p>
    <w:p w14:paraId="19A3E620" w14:textId="207F65FB" w:rsidR="00A14C1A" w:rsidRDefault="00A14C1A" w:rsidP="00A14C1A">
      <w:pPr>
        <w:ind w:firstLineChars="100" w:firstLine="143"/>
        <w:jc w:val="left"/>
        <w:rPr>
          <w:sz w:val="16"/>
        </w:rPr>
      </w:pPr>
      <w:r w:rsidRPr="00B46E50">
        <w:rPr>
          <w:rFonts w:hint="eastAsia"/>
          <w:sz w:val="16"/>
        </w:rPr>
        <w:t>「</w:t>
      </w:r>
      <w:r w:rsidRPr="00B46E50">
        <w:rPr>
          <w:rFonts w:hint="eastAsia"/>
          <w:sz w:val="16"/>
        </w:rPr>
        <w:t xml:space="preserve">La Chiesa </w:t>
      </w:r>
      <w:r w:rsidRPr="00B46E50">
        <w:rPr>
          <w:rFonts w:hint="eastAsia"/>
          <w:sz w:val="16"/>
        </w:rPr>
        <w:t>ラ</w:t>
      </w:r>
      <w:r w:rsidRPr="00B46E50">
        <w:rPr>
          <w:rFonts w:hint="eastAsia"/>
          <w:sz w:val="16"/>
        </w:rPr>
        <w:t xml:space="preserve"> </w:t>
      </w:r>
      <w:r w:rsidRPr="00B46E50">
        <w:rPr>
          <w:rFonts w:hint="eastAsia"/>
          <w:sz w:val="16"/>
        </w:rPr>
        <w:t>キエーザ」の畑より収穫したプロカーニコで造られる</w:t>
      </w:r>
      <w:r>
        <w:rPr>
          <w:rFonts w:hint="eastAsia"/>
          <w:sz w:val="16"/>
        </w:rPr>
        <w:t>、</w:t>
      </w:r>
      <w:r w:rsidRPr="00B46E50">
        <w:rPr>
          <w:rFonts w:hint="eastAsia"/>
          <w:sz w:val="16"/>
        </w:rPr>
        <w:t>いわばビアンコ</w:t>
      </w:r>
      <w:r w:rsidRPr="00B46E50">
        <w:rPr>
          <w:rFonts w:hint="eastAsia"/>
          <w:sz w:val="16"/>
        </w:rPr>
        <w:t xml:space="preserve"> </w:t>
      </w:r>
      <w:r w:rsidRPr="00B46E50">
        <w:rPr>
          <w:rFonts w:hint="eastAsia"/>
          <w:sz w:val="16"/>
        </w:rPr>
        <w:t>リゼルヴァという立ち位置のワイン。</w:t>
      </w:r>
      <w:r>
        <w:rPr>
          <w:rFonts w:hint="eastAsia"/>
          <w:sz w:val="16"/>
        </w:rPr>
        <w:t>と言っても</w:t>
      </w:r>
      <w:r w:rsidR="00FC47FA">
        <w:rPr>
          <w:rFonts w:hint="eastAsia"/>
          <w:sz w:val="16"/>
        </w:rPr>
        <w:t>、</w:t>
      </w:r>
      <w:r w:rsidRPr="00B46E50">
        <w:rPr>
          <w:rFonts w:hint="eastAsia"/>
          <w:sz w:val="16"/>
        </w:rPr>
        <w:t>ベースのビアンコとは</w:t>
      </w:r>
      <w:r>
        <w:rPr>
          <w:rFonts w:hint="eastAsia"/>
          <w:sz w:val="16"/>
        </w:rPr>
        <w:t>違い</w:t>
      </w:r>
      <w:r w:rsidRPr="00B46E50">
        <w:rPr>
          <w:rFonts w:hint="eastAsia"/>
          <w:sz w:val="16"/>
        </w:rPr>
        <w:t>、</w:t>
      </w:r>
      <w:r>
        <w:rPr>
          <w:rFonts w:hint="eastAsia"/>
          <w:sz w:val="16"/>
        </w:rPr>
        <w:t>樹の仕立て、密植度から、非常に厳しく収穫量を抑えて植樹された</w:t>
      </w:r>
      <w:r w:rsidR="004B44CC">
        <w:rPr>
          <w:rFonts w:hint="eastAsia"/>
          <w:sz w:val="16"/>
        </w:rPr>
        <w:t>単一畑のブドウ</w:t>
      </w:r>
      <w:r>
        <w:rPr>
          <w:rFonts w:hint="eastAsia"/>
          <w:sz w:val="16"/>
        </w:rPr>
        <w:t>。エッレに使われるのは、</w:t>
      </w:r>
      <w:r w:rsidRPr="00B46E50">
        <w:rPr>
          <w:rFonts w:hint="eastAsia"/>
          <w:sz w:val="16"/>
        </w:rPr>
        <w:t>1</w:t>
      </w:r>
      <w:r w:rsidRPr="00B46E50">
        <w:rPr>
          <w:rFonts w:hint="eastAsia"/>
          <w:sz w:val="16"/>
        </w:rPr>
        <w:t>本の樹から</w:t>
      </w:r>
      <w:r w:rsidRPr="00B46E50">
        <w:rPr>
          <w:rFonts w:hint="eastAsia"/>
          <w:sz w:val="16"/>
        </w:rPr>
        <w:t>500g</w:t>
      </w:r>
      <w:r w:rsidRPr="00B46E50">
        <w:rPr>
          <w:rFonts w:hint="eastAsia"/>
          <w:sz w:val="16"/>
        </w:rPr>
        <w:t>～</w:t>
      </w:r>
      <w:r w:rsidRPr="00B46E50">
        <w:rPr>
          <w:rFonts w:hint="eastAsia"/>
          <w:sz w:val="16"/>
        </w:rPr>
        <w:t>700g</w:t>
      </w:r>
      <w:r w:rsidRPr="00B46E50">
        <w:rPr>
          <w:rFonts w:hint="eastAsia"/>
          <w:sz w:val="16"/>
        </w:rPr>
        <w:t>という収穫量。</w:t>
      </w:r>
      <w:r>
        <w:rPr>
          <w:rFonts w:hint="eastAsia"/>
          <w:sz w:val="16"/>
        </w:rPr>
        <w:t>Cru Le Coste</w:t>
      </w:r>
      <w:r>
        <w:rPr>
          <w:rFonts w:hint="eastAsia"/>
          <w:sz w:val="16"/>
        </w:rPr>
        <w:t>と比較しても決して</w:t>
      </w:r>
      <w:r w:rsidR="004B44CC">
        <w:rPr>
          <w:rFonts w:hint="eastAsia"/>
          <w:sz w:val="16"/>
        </w:rPr>
        <w:t>ほとんど</w:t>
      </w:r>
      <w:r>
        <w:rPr>
          <w:rFonts w:hint="eastAsia"/>
          <w:sz w:val="16"/>
        </w:rPr>
        <w:t>見劣りしないブドウのクオリティ</w:t>
      </w:r>
      <w:r w:rsidR="00FC47FA">
        <w:rPr>
          <w:rFonts w:hint="eastAsia"/>
          <w:sz w:val="16"/>
        </w:rPr>
        <w:t>。</w:t>
      </w:r>
      <w:r>
        <w:rPr>
          <w:rFonts w:hint="eastAsia"/>
          <w:sz w:val="16"/>
        </w:rPr>
        <w:t>そのブドウを果皮、種子まですべて使った醸造によって生まれる白。ジャンマルコ的に言うと「よりイタリアらし</w:t>
      </w:r>
      <w:r w:rsidR="00FC47FA">
        <w:rPr>
          <w:rFonts w:hint="eastAsia"/>
          <w:sz w:val="16"/>
        </w:rPr>
        <w:t>さを持った</w:t>
      </w:r>
      <w:r>
        <w:rPr>
          <w:rFonts w:hint="eastAsia"/>
          <w:sz w:val="16"/>
        </w:rPr>
        <w:t>ワイン」。</w:t>
      </w:r>
    </w:p>
    <w:p w14:paraId="60429D69" w14:textId="079E4056" w:rsidR="00A14C1A" w:rsidRPr="004B44CC" w:rsidRDefault="00F3265D" w:rsidP="004B44CC">
      <w:pPr>
        <w:ind w:firstLineChars="100" w:firstLine="143"/>
        <w:jc w:val="left"/>
        <w:rPr>
          <w:bCs/>
          <w:sz w:val="16"/>
          <w:szCs w:val="16"/>
        </w:rPr>
      </w:pPr>
      <w:r>
        <w:rPr>
          <w:noProof/>
          <w:sz w:val="16"/>
          <w:u w:val="single"/>
        </w:rPr>
        <w:drawing>
          <wp:anchor distT="0" distB="0" distL="114300" distR="114300" simplePos="0" relativeHeight="251698176" behindDoc="0" locked="0" layoutInCell="1" allowOverlap="1" wp14:anchorId="3CE9A999" wp14:editId="48B3EEB7">
            <wp:simplePos x="0" y="0"/>
            <wp:positionH relativeFrom="column">
              <wp:posOffset>5695315</wp:posOffset>
            </wp:positionH>
            <wp:positionV relativeFrom="paragraph">
              <wp:posOffset>726440</wp:posOffset>
            </wp:positionV>
            <wp:extent cx="1134745" cy="1259840"/>
            <wp:effectExtent l="0" t="0" r="8255" b="0"/>
            <wp:wrapSquare wrapText="bothSides"/>
            <wp:docPr id="878691227"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91227" name="図 2" descr="ダイアグラム&#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4745" cy="1259840"/>
                    </a:xfrm>
                    <a:prstGeom prst="rect">
                      <a:avLst/>
                    </a:prstGeom>
                  </pic:spPr>
                </pic:pic>
              </a:graphicData>
            </a:graphic>
            <wp14:sizeRelH relativeFrom="margin">
              <wp14:pctWidth>0</wp14:pctWidth>
            </wp14:sizeRelH>
            <wp14:sizeRelV relativeFrom="margin">
              <wp14:pctHeight>0</wp14:pctHeight>
            </wp14:sizeRelV>
          </wp:anchor>
        </w:drawing>
      </w:r>
      <w:r w:rsidR="00E412A8" w:rsidRPr="00E412A8">
        <w:rPr>
          <w:rFonts w:hint="eastAsia"/>
          <w:bCs/>
          <w:sz w:val="16"/>
          <w:szCs w:val="16"/>
        </w:rPr>
        <w:t>ブドウの熟度が高いだけでなく、酸やフレッシュさを失わなかった</w:t>
      </w:r>
      <w:r w:rsidR="00E412A8">
        <w:rPr>
          <w:rFonts w:hint="eastAsia"/>
          <w:bCs/>
          <w:sz w:val="16"/>
          <w:szCs w:val="16"/>
        </w:rPr>
        <w:t>2019</w:t>
      </w:r>
      <w:r w:rsidR="00E412A8">
        <w:rPr>
          <w:rFonts w:hint="eastAsia"/>
          <w:bCs/>
          <w:sz w:val="16"/>
          <w:szCs w:val="16"/>
        </w:rPr>
        <w:t>。</w:t>
      </w:r>
      <w:r w:rsidR="00E412A8" w:rsidRPr="00E412A8">
        <w:rPr>
          <w:rFonts w:hint="eastAsia"/>
          <w:bCs/>
          <w:sz w:val="16"/>
          <w:szCs w:val="16"/>
        </w:rPr>
        <w:t>非常に高い次元でバランスを保っ</w:t>
      </w:r>
      <w:r w:rsidR="00E412A8">
        <w:rPr>
          <w:rFonts w:hint="eastAsia"/>
          <w:bCs/>
          <w:sz w:val="16"/>
          <w:szCs w:val="16"/>
        </w:rPr>
        <w:t>たブドウが収穫できたというジャンマルコ。</w:t>
      </w:r>
      <w:r w:rsidR="00E412A8">
        <w:rPr>
          <w:rFonts w:hint="eastAsia"/>
          <w:bCs/>
          <w:sz w:val="16"/>
          <w:szCs w:val="16"/>
        </w:rPr>
        <w:t>Cru Le Coste</w:t>
      </w:r>
      <w:r w:rsidR="00E412A8">
        <w:rPr>
          <w:rFonts w:hint="eastAsia"/>
          <w:bCs/>
          <w:sz w:val="16"/>
          <w:szCs w:val="16"/>
        </w:rPr>
        <w:t>や</w:t>
      </w:r>
      <w:r w:rsidR="004B44CC">
        <w:rPr>
          <w:rFonts w:hint="eastAsia"/>
          <w:bCs/>
          <w:sz w:val="16"/>
          <w:szCs w:val="16"/>
        </w:rPr>
        <w:t>L</w:t>
      </w:r>
      <w:r w:rsidR="004B44CC">
        <w:rPr>
          <w:bCs/>
          <w:sz w:val="16"/>
          <w:szCs w:val="16"/>
        </w:rPr>
        <w:t>a Chiesa</w:t>
      </w:r>
      <w:r w:rsidR="00E412A8">
        <w:rPr>
          <w:rFonts w:hint="eastAsia"/>
          <w:bCs/>
          <w:sz w:val="16"/>
          <w:szCs w:val="16"/>
        </w:rPr>
        <w:t>の畑では、その質はさらに高く、強い骨格とポテンシャルを秘めている、、裏を返せばそれだけ「時間」がかかるヴィンテージ。そうした事情もあり</w:t>
      </w:r>
      <w:r w:rsidR="00E412A8" w:rsidRPr="00E412A8">
        <w:rPr>
          <w:rFonts w:hint="eastAsia"/>
          <w:bCs/>
          <w:sz w:val="16"/>
          <w:szCs w:val="16"/>
        </w:rPr>
        <w:t>、</w:t>
      </w:r>
      <w:r w:rsidR="00E412A8">
        <w:rPr>
          <w:rFonts w:hint="eastAsia"/>
          <w:bCs/>
          <w:sz w:val="16"/>
          <w:szCs w:val="16"/>
        </w:rPr>
        <w:t>リリースから</w:t>
      </w:r>
      <w:r w:rsidR="00E412A8">
        <w:rPr>
          <w:rFonts w:hint="eastAsia"/>
          <w:bCs/>
          <w:sz w:val="16"/>
          <w:szCs w:val="16"/>
        </w:rPr>
        <w:t>2</w:t>
      </w:r>
      <w:r w:rsidR="00E412A8">
        <w:rPr>
          <w:rFonts w:hint="eastAsia"/>
          <w:bCs/>
          <w:sz w:val="16"/>
          <w:szCs w:val="16"/>
        </w:rPr>
        <w:t>年</w:t>
      </w:r>
      <w:r w:rsidR="004B44CC">
        <w:rPr>
          <w:rFonts w:hint="eastAsia"/>
          <w:bCs/>
          <w:sz w:val="16"/>
          <w:szCs w:val="16"/>
        </w:rPr>
        <w:t>ほど時間</w:t>
      </w:r>
      <w:r w:rsidR="00E412A8">
        <w:rPr>
          <w:rFonts w:hint="eastAsia"/>
          <w:bCs/>
          <w:sz w:val="16"/>
          <w:szCs w:val="16"/>
        </w:rPr>
        <w:t>を取</w:t>
      </w:r>
      <w:r w:rsidR="00FC47FA">
        <w:rPr>
          <w:rFonts w:hint="eastAsia"/>
          <w:bCs/>
          <w:sz w:val="16"/>
          <w:szCs w:val="16"/>
        </w:rPr>
        <w:t>りました</w:t>
      </w:r>
      <w:r w:rsidR="00E412A8">
        <w:rPr>
          <w:rFonts w:hint="eastAsia"/>
          <w:bCs/>
          <w:sz w:val="16"/>
          <w:szCs w:val="16"/>
        </w:rPr>
        <w:t>。</w:t>
      </w:r>
      <w:r w:rsidR="00A14C1A" w:rsidRPr="00B46E50">
        <w:rPr>
          <w:rFonts w:hint="eastAsia"/>
          <w:sz w:val="16"/>
        </w:rPr>
        <w:t>完熟を証明する成熟した果皮のタンニン。液体の輪郭が</w:t>
      </w:r>
      <w:r w:rsidR="00FC47FA">
        <w:rPr>
          <w:rFonts w:hint="eastAsia"/>
          <w:sz w:val="16"/>
        </w:rPr>
        <w:t>ハッキリ</w:t>
      </w:r>
      <w:r w:rsidR="00A14C1A" w:rsidRPr="00B46E50">
        <w:rPr>
          <w:rFonts w:hint="eastAsia"/>
          <w:sz w:val="16"/>
        </w:rPr>
        <w:t>しており、落ち着き、酸と熟成のバランス</w:t>
      </w:r>
      <w:r w:rsidR="00FC47FA">
        <w:rPr>
          <w:rFonts w:hint="eastAsia"/>
          <w:sz w:val="16"/>
        </w:rPr>
        <w:t>、</w:t>
      </w:r>
      <w:r w:rsidR="00A14C1A" w:rsidRPr="00B46E50">
        <w:rPr>
          <w:rFonts w:hint="eastAsia"/>
          <w:sz w:val="16"/>
        </w:rPr>
        <w:t>香りには果実</w:t>
      </w:r>
      <w:r w:rsidR="00E412A8">
        <w:rPr>
          <w:rFonts w:hint="eastAsia"/>
          <w:sz w:val="16"/>
        </w:rPr>
        <w:t>のフレッシュさと熟成による印象が混ざり合った</w:t>
      </w:r>
      <w:r w:rsidR="00FC47FA">
        <w:rPr>
          <w:rFonts w:hint="eastAsia"/>
          <w:sz w:val="16"/>
        </w:rPr>
        <w:t>印象。</w:t>
      </w:r>
      <w:r w:rsidR="00E412A8">
        <w:rPr>
          <w:rFonts w:hint="eastAsia"/>
          <w:sz w:val="16"/>
        </w:rPr>
        <w:t>複雑でいて繊細</w:t>
      </w:r>
      <w:r w:rsidR="00FC47FA">
        <w:rPr>
          <w:rFonts w:hint="eastAsia"/>
          <w:sz w:val="16"/>
        </w:rPr>
        <w:t>、</w:t>
      </w:r>
      <w:r w:rsidR="00A14C1A" w:rsidRPr="00B46E50">
        <w:rPr>
          <w:rFonts w:hint="eastAsia"/>
          <w:sz w:val="16"/>
        </w:rPr>
        <w:t>一つの完成美を感じてもらえると思います。</w:t>
      </w:r>
      <w:r w:rsidR="00E412A8">
        <w:rPr>
          <w:rFonts w:hint="eastAsia"/>
          <w:sz w:val="16"/>
        </w:rPr>
        <w:t>ポテンシャルのあるヴィンテージ、ワインだからこそ、時間を費やすことでたどり着いた魅力。十分に感じていただける</w:t>
      </w:r>
      <w:r w:rsidR="00A14C1A" w:rsidRPr="00B46E50">
        <w:rPr>
          <w:rFonts w:hint="eastAsia"/>
          <w:sz w:val="16"/>
        </w:rPr>
        <w:t>ビアンコです！</w:t>
      </w:r>
    </w:p>
    <w:p w14:paraId="7E5D4E48" w14:textId="0E70CFD4" w:rsidR="00A14C1A" w:rsidRDefault="00A14C1A" w:rsidP="00A14C1A">
      <w:pPr>
        <w:jc w:val="left"/>
        <w:rPr>
          <w:rFonts w:ascii="HGPｺﾞｼｯｸM" w:hAnsi="ＭＳ 明朝" w:cs="ＭＳ 明朝"/>
          <w:b/>
          <w:color w:val="00B050"/>
          <w:sz w:val="16"/>
        </w:rPr>
      </w:pPr>
      <w:r w:rsidRPr="00A14C1A">
        <w:rPr>
          <w:rFonts w:ascii="HGPｺﾞｼｯｸE" w:eastAsia="HGPｺﾞｼｯｸE" w:hAnsi="HGPｺﾞｼｯｸE" w:cs="Segoe UI Symbol"/>
          <w:b/>
          <w:color w:val="00B050"/>
        </w:rPr>
        <w:t>★</w:t>
      </w:r>
      <w:r>
        <w:rPr>
          <w:b/>
        </w:rPr>
        <w:t>Moscato Due M20</w:t>
      </w:r>
      <w:r w:rsidRPr="00A14C1A">
        <w:rPr>
          <w:b/>
        </w:rPr>
        <w:t xml:space="preserve"> </w:t>
      </w:r>
      <w:r>
        <w:rPr>
          <w:rFonts w:hint="eastAsia"/>
          <w:b/>
          <w:sz w:val="16"/>
          <w:szCs w:val="16"/>
          <w:lang w:val="it-IT"/>
        </w:rPr>
        <w:t>モスカート</w:t>
      </w:r>
      <w:r>
        <w:rPr>
          <w:rFonts w:hint="eastAsia"/>
          <w:b/>
          <w:sz w:val="16"/>
          <w:szCs w:val="16"/>
          <w:lang w:val="it-IT"/>
        </w:rPr>
        <w:t xml:space="preserve"> </w:t>
      </w:r>
      <w:r>
        <w:rPr>
          <w:rFonts w:hint="eastAsia"/>
          <w:b/>
          <w:sz w:val="16"/>
          <w:szCs w:val="16"/>
          <w:lang w:val="it-IT"/>
        </w:rPr>
        <w:t>ドゥエ</w:t>
      </w:r>
      <w:r>
        <w:rPr>
          <w:rFonts w:hint="eastAsia"/>
          <w:b/>
          <w:sz w:val="16"/>
          <w:szCs w:val="16"/>
          <w:lang w:val="it-IT"/>
        </w:rPr>
        <w:t xml:space="preserve"> </w:t>
      </w:r>
      <w:r>
        <w:rPr>
          <w:rFonts w:hint="eastAsia"/>
          <w:b/>
          <w:sz w:val="16"/>
          <w:szCs w:val="16"/>
          <w:lang w:val="it-IT"/>
        </w:rPr>
        <w:t>エンメ</w:t>
      </w:r>
      <w:r w:rsidRPr="00A14C1A">
        <w:rPr>
          <w:b/>
          <w:sz w:val="16"/>
          <w:szCs w:val="16"/>
        </w:rPr>
        <w:t xml:space="preserve"> </w:t>
      </w:r>
      <w:r w:rsidRPr="00A14C1A">
        <w:rPr>
          <w:rFonts w:ascii="HGPｺﾞｼｯｸM" w:hAnsi="ＭＳ 明朝" w:cs="ＭＳ 明朝" w:hint="eastAsia"/>
          <w:b/>
          <w:color w:val="00B050"/>
          <w:sz w:val="16"/>
        </w:rPr>
        <w:t>≪</w:t>
      </w:r>
      <w:r w:rsidRPr="00A14C1A">
        <w:rPr>
          <w:rFonts w:ascii="HGPｺﾞｼｯｸM" w:hint="eastAsia"/>
          <w:b/>
          <w:color w:val="00B050"/>
          <w:sz w:val="16"/>
        </w:rPr>
        <w:t>新ヴィンテージ</w:t>
      </w:r>
      <w:r w:rsidRPr="00A14C1A">
        <w:rPr>
          <w:rFonts w:ascii="HGPｺﾞｼｯｸM" w:hAnsi="ＭＳ 明朝" w:cs="ＭＳ 明朝" w:hint="eastAsia"/>
          <w:b/>
          <w:color w:val="00B050"/>
          <w:sz w:val="16"/>
        </w:rPr>
        <w:t>≫</w:t>
      </w:r>
    </w:p>
    <w:p w14:paraId="0B8BB866" w14:textId="30D7956C" w:rsidR="00746EB0" w:rsidRDefault="004B44CC" w:rsidP="004B44CC">
      <w:pPr>
        <w:ind w:firstLineChars="100" w:firstLine="143"/>
        <w:jc w:val="left"/>
        <w:rPr>
          <w:sz w:val="16"/>
          <w:szCs w:val="18"/>
        </w:rPr>
      </w:pPr>
      <w:r>
        <w:rPr>
          <w:rFonts w:hint="eastAsia"/>
          <w:sz w:val="16"/>
          <w:szCs w:val="18"/>
        </w:rPr>
        <w:t>「</w:t>
      </w:r>
      <w:r w:rsidR="00746EB0">
        <w:rPr>
          <w:rFonts w:hint="eastAsia"/>
          <w:sz w:val="16"/>
          <w:szCs w:val="18"/>
          <w:lang w:val="it-IT"/>
        </w:rPr>
        <w:t>Le Coste</w:t>
      </w:r>
      <w:r>
        <w:rPr>
          <w:rFonts w:hint="eastAsia"/>
          <w:sz w:val="16"/>
          <w:szCs w:val="18"/>
          <w:lang w:val="it-IT"/>
        </w:rPr>
        <w:t>」</w:t>
      </w:r>
      <w:r w:rsidR="00746EB0">
        <w:rPr>
          <w:rFonts w:hint="eastAsia"/>
          <w:sz w:val="16"/>
          <w:szCs w:val="18"/>
          <w:lang w:val="it-IT"/>
        </w:rPr>
        <w:t>の</w:t>
      </w:r>
      <w:r>
        <w:rPr>
          <w:rFonts w:hint="eastAsia"/>
          <w:sz w:val="16"/>
          <w:szCs w:val="18"/>
          <w:lang w:val="it-IT"/>
        </w:rPr>
        <w:t>畑</w:t>
      </w:r>
      <w:r w:rsidR="00746EB0">
        <w:rPr>
          <w:rFonts w:hint="eastAsia"/>
          <w:sz w:val="16"/>
          <w:szCs w:val="18"/>
          <w:lang w:val="it-IT"/>
        </w:rPr>
        <w:t>にある、高密植、セレクション</w:t>
      </w:r>
      <w:r w:rsidR="00746EB0">
        <w:rPr>
          <w:rFonts w:hint="eastAsia"/>
          <w:sz w:val="16"/>
          <w:szCs w:val="18"/>
          <w:lang w:val="it-IT"/>
        </w:rPr>
        <w:t xml:space="preserve"> </w:t>
      </w:r>
      <w:r w:rsidR="00746EB0">
        <w:rPr>
          <w:rFonts w:hint="eastAsia"/>
          <w:sz w:val="16"/>
          <w:szCs w:val="18"/>
          <w:lang w:val="it-IT"/>
        </w:rPr>
        <w:t>マサールによって植樹したモスカートをベースにして造られる「</w:t>
      </w:r>
      <w:r w:rsidR="00746EB0">
        <w:rPr>
          <w:rFonts w:hint="eastAsia"/>
          <w:sz w:val="16"/>
          <w:szCs w:val="18"/>
          <w:lang w:val="it-IT"/>
        </w:rPr>
        <w:t>2</w:t>
      </w:r>
      <w:r w:rsidR="00746EB0">
        <w:rPr>
          <w:rFonts w:hint="eastAsia"/>
          <w:sz w:val="16"/>
          <w:szCs w:val="18"/>
          <w:lang w:val="it-IT"/>
        </w:rPr>
        <w:t>つの</w:t>
      </w:r>
      <w:r w:rsidR="00746EB0">
        <w:rPr>
          <w:rFonts w:hint="eastAsia"/>
          <w:sz w:val="16"/>
          <w:szCs w:val="18"/>
          <w:lang w:val="it-IT"/>
        </w:rPr>
        <w:t>M</w:t>
      </w:r>
      <w:r w:rsidR="00746EB0">
        <w:rPr>
          <w:rFonts w:hint="eastAsia"/>
          <w:sz w:val="16"/>
          <w:szCs w:val="18"/>
          <w:lang w:val="it-IT"/>
        </w:rPr>
        <w:t>」という意味合いの白。</w:t>
      </w:r>
      <w:r w:rsidR="003E51BA">
        <w:rPr>
          <w:rFonts w:hint="eastAsia"/>
          <w:sz w:val="16"/>
          <w:szCs w:val="18"/>
        </w:rPr>
        <w:t>アロマに特徴を持つ</w:t>
      </w:r>
      <w:r>
        <w:rPr>
          <w:rFonts w:hint="eastAsia"/>
          <w:sz w:val="16"/>
          <w:szCs w:val="18"/>
        </w:rPr>
        <w:t>、</w:t>
      </w:r>
      <w:r w:rsidR="003E51BA">
        <w:rPr>
          <w:rFonts w:hint="eastAsia"/>
          <w:sz w:val="16"/>
          <w:szCs w:val="18"/>
        </w:rPr>
        <w:t>モスカートの魅力を最大表現するため、</w:t>
      </w:r>
      <w:r w:rsidR="003E51BA">
        <w:rPr>
          <w:rFonts w:hint="eastAsia"/>
          <w:sz w:val="16"/>
          <w:szCs w:val="18"/>
          <w:lang w:val="it-IT"/>
        </w:rPr>
        <w:t>ボルセーナ湖周辺に残っていたモスカート</w:t>
      </w:r>
      <w:r w:rsidR="003E51BA">
        <w:rPr>
          <w:rFonts w:hint="eastAsia"/>
          <w:sz w:val="16"/>
          <w:szCs w:val="18"/>
          <w:lang w:val="it-IT"/>
        </w:rPr>
        <w:t xml:space="preserve"> </w:t>
      </w:r>
      <w:r w:rsidR="003E51BA">
        <w:rPr>
          <w:rFonts w:hint="eastAsia"/>
          <w:sz w:val="16"/>
          <w:szCs w:val="18"/>
          <w:lang w:val="it-IT"/>
        </w:rPr>
        <w:t>ビアンコとモスカート</w:t>
      </w:r>
      <w:r w:rsidR="003E51BA">
        <w:rPr>
          <w:rFonts w:hint="eastAsia"/>
          <w:sz w:val="16"/>
          <w:szCs w:val="18"/>
          <w:lang w:val="it-IT"/>
        </w:rPr>
        <w:t xml:space="preserve"> </w:t>
      </w:r>
      <w:r w:rsidR="003E51BA">
        <w:rPr>
          <w:rFonts w:hint="eastAsia"/>
          <w:sz w:val="16"/>
          <w:szCs w:val="18"/>
          <w:lang w:val="it-IT"/>
        </w:rPr>
        <w:t>ジャッロ、</w:t>
      </w:r>
      <w:r w:rsidR="003E51BA">
        <w:rPr>
          <w:rFonts w:hint="eastAsia"/>
          <w:sz w:val="16"/>
          <w:szCs w:val="18"/>
          <w:lang w:val="it-IT"/>
        </w:rPr>
        <w:t>2</w:t>
      </w:r>
      <w:r w:rsidR="003E51BA">
        <w:rPr>
          <w:rFonts w:hint="eastAsia"/>
          <w:sz w:val="16"/>
          <w:szCs w:val="18"/>
          <w:lang w:val="it-IT"/>
        </w:rPr>
        <w:t>種類のモスカート</w:t>
      </w:r>
      <w:r w:rsidR="003E51BA">
        <w:rPr>
          <w:rFonts w:hint="eastAsia"/>
          <w:sz w:val="16"/>
          <w:szCs w:val="18"/>
        </w:rPr>
        <w:t>を</w:t>
      </w:r>
      <w:r w:rsidR="003E51BA">
        <w:rPr>
          <w:rFonts w:hint="eastAsia"/>
          <w:sz w:val="16"/>
          <w:szCs w:val="18"/>
        </w:rPr>
        <w:t>2</w:t>
      </w:r>
      <w:r w:rsidR="003E51BA">
        <w:rPr>
          <w:rFonts w:hint="eastAsia"/>
          <w:sz w:val="16"/>
          <w:szCs w:val="18"/>
        </w:rPr>
        <w:t>種類のマセレーション</w:t>
      </w:r>
      <w:r w:rsidR="003E51BA" w:rsidRPr="00FC47FA">
        <w:rPr>
          <w:rFonts w:hint="eastAsia"/>
          <w:sz w:val="14"/>
          <w:szCs w:val="16"/>
        </w:rPr>
        <w:t>（カーボニックマセレーションにより香りと爽やかさを、クラシックなマセレーションからは果皮のタンニンと旨み、奥行きを）</w:t>
      </w:r>
      <w:r w:rsidR="003E51BA">
        <w:rPr>
          <w:rFonts w:hint="eastAsia"/>
          <w:sz w:val="16"/>
          <w:szCs w:val="18"/>
        </w:rPr>
        <w:t>。</w:t>
      </w:r>
      <w:r w:rsidR="003E51BA">
        <w:rPr>
          <w:rFonts w:hint="eastAsia"/>
          <w:sz w:val="16"/>
          <w:szCs w:val="18"/>
        </w:rPr>
        <w:t>2</w:t>
      </w:r>
      <w:r>
        <w:rPr>
          <w:rFonts w:hint="eastAsia"/>
          <w:sz w:val="16"/>
          <w:szCs w:val="18"/>
        </w:rPr>
        <w:t>×</w:t>
      </w:r>
      <w:r>
        <w:rPr>
          <w:rFonts w:hint="eastAsia"/>
          <w:sz w:val="16"/>
          <w:szCs w:val="18"/>
        </w:rPr>
        <w:t>2</w:t>
      </w:r>
      <w:r w:rsidR="003E51BA">
        <w:rPr>
          <w:rFonts w:hint="eastAsia"/>
          <w:sz w:val="16"/>
          <w:szCs w:val="18"/>
        </w:rPr>
        <w:t>の要素が一体化した、まさにモスカートを最大に引き出したワイン。</w:t>
      </w:r>
    </w:p>
    <w:p w14:paraId="1144EFFA" w14:textId="7EAACDEF" w:rsidR="003C2BFC" w:rsidRPr="003C2BFC" w:rsidRDefault="00F3265D" w:rsidP="00E53991">
      <w:pPr>
        <w:ind w:firstLineChars="50" w:firstLine="71"/>
        <w:jc w:val="left"/>
        <w:rPr>
          <w:sz w:val="16"/>
        </w:rPr>
      </w:pPr>
      <w:r>
        <w:rPr>
          <w:noProof/>
          <w:sz w:val="16"/>
          <w:szCs w:val="18"/>
          <w:lang w:val="it-IT"/>
        </w:rPr>
        <w:drawing>
          <wp:anchor distT="0" distB="0" distL="114300" distR="114300" simplePos="0" relativeHeight="251699200" behindDoc="0" locked="0" layoutInCell="1" allowOverlap="1" wp14:anchorId="0C65F8BF" wp14:editId="09F64B50">
            <wp:simplePos x="0" y="0"/>
            <wp:positionH relativeFrom="column">
              <wp:posOffset>5701665</wp:posOffset>
            </wp:positionH>
            <wp:positionV relativeFrom="paragraph">
              <wp:posOffset>654685</wp:posOffset>
            </wp:positionV>
            <wp:extent cx="1135135" cy="1260000"/>
            <wp:effectExtent l="0" t="0" r="8255" b="0"/>
            <wp:wrapSquare wrapText="bothSides"/>
            <wp:docPr id="1337528525"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28525" name="図 3" descr="ダイアグラム&#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5135" cy="1260000"/>
                    </a:xfrm>
                    <a:prstGeom prst="rect">
                      <a:avLst/>
                    </a:prstGeom>
                  </pic:spPr>
                </pic:pic>
              </a:graphicData>
            </a:graphic>
            <wp14:sizeRelH relativeFrom="margin">
              <wp14:pctWidth>0</wp14:pctWidth>
            </wp14:sizeRelH>
            <wp14:sizeRelV relativeFrom="margin">
              <wp14:pctHeight>0</wp14:pctHeight>
            </wp14:sizeRelV>
          </wp:anchor>
        </w:drawing>
      </w:r>
      <w:r w:rsidR="003E51BA">
        <w:rPr>
          <w:rFonts w:hint="eastAsia"/>
          <w:sz w:val="16"/>
          <w:szCs w:val="18"/>
        </w:rPr>
        <w:t>2020</w:t>
      </w:r>
      <w:r w:rsidR="003E51BA">
        <w:rPr>
          <w:rFonts w:hint="eastAsia"/>
          <w:sz w:val="16"/>
          <w:szCs w:val="18"/>
        </w:rPr>
        <w:t>年は天候もよく、収穫量も安定したヴィンテージ。良年ではありますが、</w:t>
      </w:r>
      <w:r w:rsidR="003E51BA">
        <w:rPr>
          <w:rFonts w:hint="eastAsia"/>
          <w:sz w:val="16"/>
          <w:szCs w:val="18"/>
        </w:rPr>
        <w:t>2021</w:t>
      </w:r>
      <w:r w:rsidR="003E51BA">
        <w:rPr>
          <w:rFonts w:hint="eastAsia"/>
          <w:sz w:val="16"/>
          <w:szCs w:val="18"/>
        </w:rPr>
        <w:t>のような「ポテンシャル」というより、早い段階でワインのバランスが取れる、わかりやすさとストレートさを持っているとい</w:t>
      </w:r>
      <w:r w:rsidR="004B44CC">
        <w:rPr>
          <w:rFonts w:hint="eastAsia"/>
          <w:sz w:val="16"/>
          <w:szCs w:val="18"/>
        </w:rPr>
        <w:t>うジャンマルコ</w:t>
      </w:r>
      <w:r w:rsidR="003E51BA">
        <w:rPr>
          <w:rFonts w:hint="eastAsia"/>
          <w:sz w:val="16"/>
          <w:szCs w:val="18"/>
        </w:rPr>
        <w:t>。それもあって</w:t>
      </w:r>
      <w:r w:rsidR="004B44CC">
        <w:rPr>
          <w:rFonts w:hint="eastAsia"/>
          <w:sz w:val="16"/>
          <w:szCs w:val="18"/>
        </w:rPr>
        <w:t>すでに</w:t>
      </w:r>
      <w:r w:rsidR="003E51BA">
        <w:rPr>
          <w:rFonts w:hint="eastAsia"/>
          <w:sz w:val="16"/>
          <w:szCs w:val="18"/>
        </w:rPr>
        <w:t>非常に素晴らしい状態。モスカートならではの豊かな果実味とヴォリュームは、決して単調ではなく、果皮や種子由来の要素やタンニンによってより複雑さを感じます。柔らかな輪郭になめらかな酸、既に整っている印象を強く受けます。モスカートというブドウの本当の姿、魅力を表現する「一つの到達点」と言っても過言ではない白です！</w:t>
      </w:r>
      <w:r w:rsidR="003E51BA" w:rsidRPr="003C2BFC">
        <w:rPr>
          <w:sz w:val="16"/>
        </w:rPr>
        <w:t xml:space="preserve"> </w:t>
      </w:r>
    </w:p>
    <w:p w14:paraId="6AF165DB" w14:textId="37B05F8F" w:rsidR="00A14C1A" w:rsidRPr="00A14C1A" w:rsidRDefault="00A14C1A" w:rsidP="00A14C1A">
      <w:pPr>
        <w:jc w:val="left"/>
        <w:rPr>
          <w:b/>
          <w:sz w:val="16"/>
          <w:szCs w:val="16"/>
          <w:lang w:val="it-IT"/>
        </w:rPr>
      </w:pPr>
      <w:r w:rsidRPr="00A14C1A">
        <w:rPr>
          <w:rFonts w:ascii="HGPｺﾞｼｯｸE" w:eastAsia="HGPｺﾞｼｯｸE" w:hAnsi="HGPｺﾞｼｯｸE" w:cs="Segoe UI Symbol"/>
          <w:b/>
          <w:color w:val="00B050"/>
        </w:rPr>
        <w:t>★</w:t>
      </w:r>
      <w:r>
        <w:rPr>
          <w:b/>
        </w:rPr>
        <w:t>Paino16</w:t>
      </w:r>
      <w:r w:rsidRPr="00A14C1A">
        <w:rPr>
          <w:b/>
        </w:rPr>
        <w:t xml:space="preserve"> </w:t>
      </w:r>
      <w:r>
        <w:rPr>
          <w:rFonts w:hint="eastAsia"/>
          <w:b/>
          <w:sz w:val="16"/>
          <w:szCs w:val="16"/>
          <w:lang w:val="it-IT"/>
        </w:rPr>
        <w:t>パイーノ</w:t>
      </w:r>
      <w:r w:rsidRPr="00A14C1A">
        <w:rPr>
          <w:b/>
          <w:sz w:val="16"/>
          <w:szCs w:val="16"/>
        </w:rPr>
        <w:t xml:space="preserve"> </w:t>
      </w:r>
      <w:r w:rsidRPr="00A14C1A">
        <w:rPr>
          <w:rFonts w:ascii="HGPｺﾞｼｯｸM" w:hAnsi="ＭＳ 明朝" w:cs="ＭＳ 明朝" w:hint="eastAsia"/>
          <w:b/>
          <w:color w:val="00B050"/>
          <w:sz w:val="16"/>
        </w:rPr>
        <w:t>≪</w:t>
      </w:r>
      <w:r w:rsidRPr="00A14C1A">
        <w:rPr>
          <w:rFonts w:ascii="HGPｺﾞｼｯｸM" w:hint="eastAsia"/>
          <w:b/>
          <w:color w:val="00B050"/>
          <w:sz w:val="16"/>
        </w:rPr>
        <w:t>新ヴィンテージ</w:t>
      </w:r>
      <w:r w:rsidRPr="00A14C1A">
        <w:rPr>
          <w:rFonts w:ascii="HGPｺﾞｼｯｸM" w:hAnsi="ＭＳ 明朝" w:cs="ＭＳ 明朝" w:hint="eastAsia"/>
          <w:b/>
          <w:color w:val="00B050"/>
          <w:sz w:val="16"/>
        </w:rPr>
        <w:t>≫</w:t>
      </w:r>
    </w:p>
    <w:p w14:paraId="36BC0C24" w14:textId="41A2501F" w:rsidR="00090563" w:rsidRDefault="00090563" w:rsidP="00090563">
      <w:pPr>
        <w:spacing w:line="240" w:lineRule="atLeast"/>
        <w:ind w:firstLineChars="100" w:firstLine="143"/>
        <w:jc w:val="left"/>
        <w:rPr>
          <w:sz w:val="16"/>
          <w:szCs w:val="18"/>
          <w:lang w:val="it-IT"/>
        </w:rPr>
      </w:pPr>
      <w:r>
        <w:rPr>
          <w:rFonts w:hint="eastAsia"/>
          <w:sz w:val="16"/>
          <w:szCs w:val="18"/>
          <w:lang w:val="it-IT"/>
        </w:rPr>
        <w:t>ジャンマルコの祖父のニックネームから名づけられたワイン。</w:t>
      </w:r>
      <w:r>
        <w:rPr>
          <w:rFonts w:hint="eastAsia"/>
          <w:sz w:val="16"/>
          <w:szCs w:val="18"/>
          <w:lang w:val="it-IT"/>
        </w:rPr>
        <w:t>2</w:t>
      </w:r>
      <w:r>
        <w:rPr>
          <w:sz w:val="16"/>
          <w:szCs w:val="18"/>
          <w:lang w:val="it-IT"/>
        </w:rPr>
        <w:t>014</w:t>
      </w:r>
      <w:r>
        <w:rPr>
          <w:rFonts w:hint="eastAsia"/>
          <w:sz w:val="16"/>
          <w:szCs w:val="18"/>
          <w:lang w:val="it-IT"/>
        </w:rPr>
        <w:t>までは樹齢の古い</w:t>
      </w:r>
      <w:r>
        <w:rPr>
          <w:rFonts w:hint="eastAsia"/>
          <w:sz w:val="16"/>
          <w:szCs w:val="18"/>
          <w:lang w:val="it-IT"/>
        </w:rPr>
        <w:t>Vecchia Vigna</w:t>
      </w:r>
      <w:r>
        <w:rPr>
          <w:rFonts w:hint="eastAsia"/>
          <w:sz w:val="16"/>
          <w:szCs w:val="18"/>
          <w:lang w:val="it-IT"/>
        </w:rPr>
        <w:t>ヴェッキア</w:t>
      </w:r>
      <w:r>
        <w:rPr>
          <w:sz w:val="16"/>
          <w:szCs w:val="18"/>
          <w:lang w:val="it-IT"/>
        </w:rPr>
        <w:t xml:space="preserve"> </w:t>
      </w:r>
      <w:r>
        <w:rPr>
          <w:rFonts w:hint="eastAsia"/>
          <w:sz w:val="16"/>
          <w:szCs w:val="18"/>
          <w:lang w:val="it-IT"/>
        </w:rPr>
        <w:t>ヴィーニャの畑より選抜したブドウで醸造を行っていましたが、</w:t>
      </w:r>
      <w:r w:rsidR="004B44CC">
        <w:rPr>
          <w:rFonts w:hint="eastAsia"/>
          <w:sz w:val="16"/>
          <w:szCs w:val="18"/>
          <w:lang w:val="it-IT"/>
        </w:rPr>
        <w:t>2</w:t>
      </w:r>
      <w:r w:rsidR="004B44CC">
        <w:rPr>
          <w:sz w:val="16"/>
          <w:szCs w:val="18"/>
          <w:lang w:val="it-IT"/>
        </w:rPr>
        <w:t>005</w:t>
      </w:r>
      <w:r w:rsidR="004B44CC">
        <w:rPr>
          <w:rFonts w:hint="eastAsia"/>
          <w:sz w:val="16"/>
          <w:szCs w:val="18"/>
          <w:lang w:val="it-IT"/>
        </w:rPr>
        <w:t>年以降に植えた</w:t>
      </w:r>
      <w:r>
        <w:rPr>
          <w:rFonts w:hint="eastAsia"/>
          <w:sz w:val="16"/>
          <w:szCs w:val="18"/>
          <w:lang w:val="it-IT"/>
        </w:rPr>
        <w:t>畑、樹のレベルが高まったこともあり、</w:t>
      </w:r>
      <w:r w:rsidR="004B44CC">
        <w:rPr>
          <w:rFonts w:hint="eastAsia"/>
          <w:sz w:val="16"/>
          <w:szCs w:val="18"/>
          <w:lang w:val="it-IT"/>
        </w:rPr>
        <w:t>2</w:t>
      </w:r>
      <w:r w:rsidR="004B44CC">
        <w:rPr>
          <w:sz w:val="16"/>
          <w:szCs w:val="18"/>
          <w:lang w:val="it-IT"/>
        </w:rPr>
        <w:t>015</w:t>
      </w:r>
      <w:r w:rsidR="004B44CC">
        <w:rPr>
          <w:rFonts w:hint="eastAsia"/>
          <w:sz w:val="16"/>
          <w:szCs w:val="18"/>
          <w:lang w:val="it-IT"/>
        </w:rPr>
        <w:t>以降、</w:t>
      </w:r>
      <w:r w:rsidR="004B44CC">
        <w:rPr>
          <w:rFonts w:hint="eastAsia"/>
          <w:sz w:val="16"/>
          <w:szCs w:val="18"/>
          <w:lang w:val="it-IT"/>
        </w:rPr>
        <w:t>Le Coste</w:t>
      </w:r>
      <w:r w:rsidR="004B44CC">
        <w:rPr>
          <w:rFonts w:hint="eastAsia"/>
          <w:sz w:val="16"/>
          <w:szCs w:val="18"/>
          <w:lang w:val="it-IT"/>
        </w:rPr>
        <w:t>の畑などから造るようになっています。この</w:t>
      </w:r>
      <w:r w:rsidR="00FF215E">
        <w:rPr>
          <w:rFonts w:hint="eastAsia"/>
          <w:sz w:val="16"/>
          <w:szCs w:val="18"/>
          <w:lang w:val="it-IT"/>
        </w:rPr>
        <w:t>2016</w:t>
      </w:r>
      <w:r w:rsidR="00FF215E">
        <w:rPr>
          <w:rFonts w:hint="eastAsia"/>
          <w:sz w:val="16"/>
          <w:szCs w:val="18"/>
          <w:lang w:val="it-IT"/>
        </w:rPr>
        <w:t>は</w:t>
      </w:r>
      <w:r>
        <w:rPr>
          <w:rFonts w:hint="eastAsia"/>
          <w:sz w:val="16"/>
          <w:szCs w:val="18"/>
          <w:lang w:val="it-IT"/>
        </w:rPr>
        <w:t>「</w:t>
      </w:r>
      <w:r>
        <w:rPr>
          <w:rFonts w:hint="eastAsia"/>
          <w:sz w:val="16"/>
          <w:szCs w:val="18"/>
          <w:lang w:val="it-IT"/>
        </w:rPr>
        <w:t>La Chiesa</w:t>
      </w:r>
      <w:r>
        <w:rPr>
          <w:rFonts w:hint="eastAsia"/>
          <w:sz w:val="16"/>
          <w:szCs w:val="18"/>
          <w:lang w:val="it-IT"/>
        </w:rPr>
        <w:t>ラ</w:t>
      </w:r>
      <w:r>
        <w:rPr>
          <w:rFonts w:hint="eastAsia"/>
          <w:sz w:val="16"/>
          <w:szCs w:val="18"/>
          <w:lang w:val="it-IT"/>
        </w:rPr>
        <w:t xml:space="preserve"> </w:t>
      </w:r>
      <w:r>
        <w:rPr>
          <w:rFonts w:hint="eastAsia"/>
          <w:sz w:val="16"/>
          <w:szCs w:val="18"/>
          <w:lang w:val="it-IT"/>
        </w:rPr>
        <w:t>キエーザ」の畑（低いアルベレッロ、樹齢</w:t>
      </w:r>
      <w:r>
        <w:rPr>
          <w:rFonts w:hint="eastAsia"/>
          <w:sz w:val="16"/>
          <w:szCs w:val="18"/>
          <w:lang w:val="it-IT"/>
        </w:rPr>
        <w:t>10</w:t>
      </w:r>
      <w:r>
        <w:rPr>
          <w:rFonts w:hint="eastAsia"/>
          <w:sz w:val="16"/>
          <w:szCs w:val="18"/>
          <w:lang w:val="it-IT"/>
        </w:rPr>
        <w:t>年程度）</w:t>
      </w:r>
      <w:r w:rsidR="00FF215E">
        <w:rPr>
          <w:rFonts w:hint="eastAsia"/>
          <w:sz w:val="16"/>
          <w:szCs w:val="18"/>
          <w:lang w:val="it-IT"/>
        </w:rPr>
        <w:t>、「</w:t>
      </w:r>
      <w:r w:rsidR="00FF215E">
        <w:rPr>
          <w:rFonts w:hint="eastAsia"/>
          <w:sz w:val="16"/>
          <w:szCs w:val="18"/>
          <w:lang w:val="it-IT"/>
        </w:rPr>
        <w:t>Le Coste</w:t>
      </w:r>
      <w:r w:rsidR="00FF215E">
        <w:rPr>
          <w:rFonts w:hint="eastAsia"/>
          <w:sz w:val="16"/>
          <w:szCs w:val="18"/>
          <w:lang w:val="it-IT"/>
        </w:rPr>
        <w:t>レ</w:t>
      </w:r>
      <w:r w:rsidR="00FF215E">
        <w:rPr>
          <w:rFonts w:hint="eastAsia"/>
          <w:sz w:val="16"/>
          <w:szCs w:val="18"/>
          <w:lang w:val="it-IT"/>
        </w:rPr>
        <w:t xml:space="preserve"> </w:t>
      </w:r>
      <w:r w:rsidR="00FF215E">
        <w:rPr>
          <w:rFonts w:hint="eastAsia"/>
          <w:sz w:val="16"/>
          <w:szCs w:val="18"/>
          <w:lang w:val="it-IT"/>
        </w:rPr>
        <w:t>コステ」の畑（低いアルベレッロ、樹齢</w:t>
      </w:r>
      <w:r w:rsidR="00FF215E">
        <w:rPr>
          <w:rFonts w:hint="eastAsia"/>
          <w:sz w:val="16"/>
          <w:szCs w:val="18"/>
          <w:lang w:val="it-IT"/>
        </w:rPr>
        <w:t>12</w:t>
      </w:r>
      <w:r w:rsidR="00FF215E">
        <w:rPr>
          <w:rFonts w:hint="eastAsia"/>
          <w:sz w:val="16"/>
          <w:szCs w:val="18"/>
          <w:lang w:val="it-IT"/>
        </w:rPr>
        <w:t>年、自根）</w:t>
      </w:r>
      <w:r>
        <w:rPr>
          <w:rFonts w:hint="eastAsia"/>
          <w:sz w:val="16"/>
          <w:szCs w:val="18"/>
          <w:lang w:val="it-IT"/>
        </w:rPr>
        <w:t>から完熟したプロカーニコだけを選別して収穫。そして</w:t>
      </w:r>
      <w:r w:rsidR="00FF215E">
        <w:rPr>
          <w:rFonts w:hint="eastAsia"/>
          <w:sz w:val="16"/>
          <w:szCs w:val="18"/>
          <w:lang w:val="it-IT"/>
        </w:rPr>
        <w:t>2</w:t>
      </w:r>
      <w:r w:rsidR="00FF215E">
        <w:rPr>
          <w:sz w:val="16"/>
          <w:szCs w:val="18"/>
          <w:lang w:val="it-IT"/>
        </w:rPr>
        <w:t>015</w:t>
      </w:r>
      <w:r w:rsidR="00FF215E">
        <w:rPr>
          <w:rFonts w:hint="eastAsia"/>
          <w:sz w:val="16"/>
          <w:szCs w:val="18"/>
          <w:lang w:val="it-IT"/>
        </w:rPr>
        <w:t>よ</w:t>
      </w:r>
      <w:r>
        <w:rPr>
          <w:rFonts w:hint="eastAsia"/>
          <w:sz w:val="16"/>
          <w:szCs w:val="18"/>
          <w:lang w:val="it-IT"/>
        </w:rPr>
        <w:t>り、醸造～熟成</w:t>
      </w:r>
      <w:r w:rsidR="00FF215E">
        <w:rPr>
          <w:rFonts w:hint="eastAsia"/>
          <w:sz w:val="16"/>
          <w:szCs w:val="18"/>
          <w:lang w:val="it-IT"/>
        </w:rPr>
        <w:t>の一部を</w:t>
      </w:r>
      <w:r>
        <w:rPr>
          <w:rFonts w:hint="eastAsia"/>
          <w:sz w:val="16"/>
          <w:szCs w:val="18"/>
          <w:lang w:val="it-IT"/>
        </w:rPr>
        <w:t>テラコッタ製のタンク（アンフォラ）にて行うようにな</w:t>
      </w:r>
      <w:r w:rsidR="00FF215E">
        <w:rPr>
          <w:rFonts w:hint="eastAsia"/>
          <w:sz w:val="16"/>
          <w:szCs w:val="18"/>
          <w:lang w:val="it-IT"/>
        </w:rPr>
        <w:t>りました。</w:t>
      </w:r>
      <w:r>
        <w:rPr>
          <w:rFonts w:hint="eastAsia"/>
          <w:sz w:val="16"/>
          <w:szCs w:val="18"/>
          <w:lang w:val="it-IT"/>
        </w:rPr>
        <w:t>アンフォラの中で</w:t>
      </w:r>
      <w:r>
        <w:rPr>
          <w:rFonts w:hint="eastAsia"/>
          <w:sz w:val="16"/>
          <w:szCs w:val="18"/>
          <w:lang w:val="it-IT"/>
        </w:rPr>
        <w:t>12</w:t>
      </w:r>
      <w:r>
        <w:rPr>
          <w:rFonts w:hint="eastAsia"/>
          <w:sz w:val="16"/>
          <w:szCs w:val="18"/>
          <w:lang w:val="it-IT"/>
        </w:rPr>
        <w:t>カ月、</w:t>
      </w:r>
      <w:r>
        <w:rPr>
          <w:rFonts w:hint="eastAsia"/>
          <w:sz w:val="16"/>
          <w:szCs w:val="18"/>
          <w:lang w:val="it-IT"/>
        </w:rPr>
        <w:t>500L</w:t>
      </w:r>
      <w:r>
        <w:rPr>
          <w:rFonts w:hint="eastAsia"/>
          <w:sz w:val="16"/>
          <w:szCs w:val="18"/>
          <w:lang w:val="it-IT"/>
        </w:rPr>
        <w:t>の木樽に移し</w:t>
      </w:r>
      <w:r>
        <w:rPr>
          <w:rFonts w:hint="eastAsia"/>
          <w:sz w:val="16"/>
          <w:szCs w:val="18"/>
          <w:lang w:val="it-IT"/>
        </w:rPr>
        <w:t>24</w:t>
      </w:r>
      <w:r>
        <w:rPr>
          <w:rFonts w:hint="eastAsia"/>
          <w:sz w:val="16"/>
          <w:szCs w:val="18"/>
          <w:lang w:val="it-IT"/>
        </w:rPr>
        <w:t>カ月、そして最も大切にしている瓶の中で</w:t>
      </w:r>
      <w:r>
        <w:rPr>
          <w:rFonts w:hint="eastAsia"/>
          <w:sz w:val="16"/>
          <w:szCs w:val="18"/>
          <w:lang w:val="it-IT"/>
        </w:rPr>
        <w:t>36</w:t>
      </w:r>
      <w:r>
        <w:rPr>
          <w:rFonts w:hint="eastAsia"/>
          <w:sz w:val="16"/>
          <w:szCs w:val="18"/>
          <w:lang w:val="it-IT"/>
        </w:rPr>
        <w:t>カ月、、、。合計</w:t>
      </w:r>
      <w:r w:rsidR="00254AA2">
        <w:rPr>
          <w:rFonts w:hint="eastAsia"/>
          <w:sz w:val="16"/>
          <w:szCs w:val="18"/>
          <w:lang w:val="it-IT"/>
        </w:rPr>
        <w:t>7</w:t>
      </w:r>
      <w:r w:rsidR="00254AA2">
        <w:rPr>
          <w:sz w:val="16"/>
          <w:szCs w:val="18"/>
          <w:lang w:val="it-IT"/>
        </w:rPr>
        <w:t>2</w:t>
      </w:r>
      <w:r>
        <w:rPr>
          <w:rFonts w:hint="eastAsia"/>
          <w:sz w:val="16"/>
          <w:szCs w:val="18"/>
          <w:lang w:val="it-IT"/>
        </w:rPr>
        <w:t>カ月を費やしてリリースされた、</w:t>
      </w:r>
      <w:r w:rsidR="00FF215E">
        <w:rPr>
          <w:rFonts w:hint="eastAsia"/>
          <w:sz w:val="16"/>
          <w:szCs w:val="18"/>
          <w:lang w:val="it-IT"/>
        </w:rPr>
        <w:t>以前の</w:t>
      </w:r>
      <w:r>
        <w:rPr>
          <w:rFonts w:hint="eastAsia"/>
          <w:sz w:val="16"/>
          <w:szCs w:val="18"/>
          <w:lang w:val="it-IT"/>
        </w:rPr>
        <w:t>パイーノとは、スケールも迫力も</w:t>
      </w:r>
      <w:r w:rsidR="00FF215E">
        <w:rPr>
          <w:rFonts w:hint="eastAsia"/>
          <w:sz w:val="16"/>
          <w:szCs w:val="18"/>
          <w:lang w:val="it-IT"/>
        </w:rPr>
        <w:t>大きく異なる</w:t>
      </w:r>
      <w:r>
        <w:rPr>
          <w:rFonts w:hint="eastAsia"/>
          <w:sz w:val="16"/>
          <w:szCs w:val="18"/>
          <w:lang w:val="it-IT"/>
        </w:rPr>
        <w:t>特別なパイーノ</w:t>
      </w:r>
      <w:r w:rsidR="004B44CC">
        <w:rPr>
          <w:rFonts w:hint="eastAsia"/>
          <w:sz w:val="16"/>
          <w:szCs w:val="18"/>
          <w:lang w:val="it-IT"/>
        </w:rPr>
        <w:t>となります</w:t>
      </w:r>
      <w:r>
        <w:rPr>
          <w:rFonts w:hint="eastAsia"/>
          <w:sz w:val="16"/>
          <w:szCs w:val="18"/>
          <w:lang w:val="it-IT"/>
        </w:rPr>
        <w:t>。</w:t>
      </w:r>
    </w:p>
    <w:p w14:paraId="672A8CAE" w14:textId="42050760" w:rsidR="00090563" w:rsidRPr="009F382D" w:rsidRDefault="00090563" w:rsidP="00090563">
      <w:pPr>
        <w:spacing w:line="240" w:lineRule="atLeast"/>
        <w:ind w:firstLineChars="100" w:firstLine="143"/>
        <w:jc w:val="left"/>
        <w:rPr>
          <w:sz w:val="16"/>
          <w:szCs w:val="18"/>
          <w:lang w:val="it-IT"/>
        </w:rPr>
      </w:pPr>
      <w:r>
        <w:rPr>
          <w:rFonts w:hint="eastAsia"/>
          <w:sz w:val="16"/>
          <w:szCs w:val="18"/>
          <w:lang w:val="it-IT"/>
        </w:rPr>
        <w:lastRenderedPageBreak/>
        <w:t>テラコッタという素材にしかない要素（木からの成分を抽出しない、よりニュートラルでありながらセメントタンクのような嫌気的な状況にも陥らない、細かい気泡を通しての微呼吸が生まれる、、</w:t>
      </w:r>
      <w:r w:rsidR="0092553D">
        <w:rPr>
          <w:rFonts w:hint="eastAsia"/>
          <w:sz w:val="16"/>
          <w:szCs w:val="18"/>
          <w:lang w:val="it-IT"/>
        </w:rPr>
        <w:t>e</w:t>
      </w:r>
      <w:r w:rsidR="0092553D">
        <w:rPr>
          <w:sz w:val="16"/>
          <w:szCs w:val="18"/>
          <w:lang w:val="it-IT"/>
        </w:rPr>
        <w:t>tc</w:t>
      </w:r>
      <w:r>
        <w:rPr>
          <w:rFonts w:hint="eastAsia"/>
          <w:sz w:val="16"/>
          <w:szCs w:val="18"/>
          <w:lang w:val="it-IT"/>
        </w:rPr>
        <w:t>）こそ、</w:t>
      </w:r>
      <w:r w:rsidR="0092553D">
        <w:rPr>
          <w:rFonts w:hint="eastAsia"/>
          <w:sz w:val="16"/>
          <w:szCs w:val="18"/>
          <w:lang w:val="it-IT"/>
        </w:rPr>
        <w:t>果皮や種子</w:t>
      </w:r>
      <w:r>
        <w:rPr>
          <w:rFonts w:hint="eastAsia"/>
          <w:sz w:val="16"/>
          <w:szCs w:val="18"/>
          <w:lang w:val="it-IT"/>
        </w:rPr>
        <w:t>のポテンシャルを</w:t>
      </w:r>
      <w:r w:rsidR="0092553D">
        <w:rPr>
          <w:rFonts w:hint="eastAsia"/>
          <w:sz w:val="16"/>
          <w:szCs w:val="18"/>
          <w:lang w:val="it-IT"/>
        </w:rPr>
        <w:t>引き出すのに</w:t>
      </w:r>
      <w:r>
        <w:rPr>
          <w:rFonts w:hint="eastAsia"/>
          <w:sz w:val="16"/>
          <w:szCs w:val="18"/>
          <w:lang w:val="it-IT"/>
        </w:rPr>
        <w:t>最も適している、という結論に至ったジャンマルコ。強い果実と酸だけでなく、果皮のタンニンや色素によって守られているモストにとって、空気との接触は必要不可欠であり、その長さによってワインが造られ、成長してゆく。</w:t>
      </w:r>
      <w:r w:rsidR="0092553D">
        <w:rPr>
          <w:rFonts w:hint="eastAsia"/>
          <w:sz w:val="16"/>
          <w:szCs w:val="18"/>
          <w:lang w:val="it-IT"/>
        </w:rPr>
        <w:t>アンフォラや木樽での熟成</w:t>
      </w:r>
      <w:r>
        <w:rPr>
          <w:rFonts w:hint="eastAsia"/>
          <w:sz w:val="16"/>
          <w:szCs w:val="18"/>
          <w:lang w:val="it-IT"/>
        </w:rPr>
        <w:t>期間と</w:t>
      </w:r>
      <w:r w:rsidR="0092553D">
        <w:rPr>
          <w:rFonts w:hint="eastAsia"/>
          <w:sz w:val="16"/>
          <w:szCs w:val="18"/>
          <w:lang w:val="it-IT"/>
        </w:rPr>
        <w:t>同じ、いやそれ以上</w:t>
      </w:r>
      <w:r>
        <w:rPr>
          <w:rFonts w:hint="eastAsia"/>
          <w:sz w:val="16"/>
          <w:szCs w:val="18"/>
          <w:lang w:val="it-IT"/>
        </w:rPr>
        <w:t>の期間をボトルの中で過ごさせることで、ワインの外殻が形成されると考える彼。近年のレ</w:t>
      </w:r>
      <w:r>
        <w:rPr>
          <w:rFonts w:hint="eastAsia"/>
          <w:sz w:val="16"/>
          <w:szCs w:val="18"/>
          <w:lang w:val="it-IT"/>
        </w:rPr>
        <w:t xml:space="preserve"> </w:t>
      </w:r>
      <w:r>
        <w:rPr>
          <w:rFonts w:hint="eastAsia"/>
          <w:sz w:val="16"/>
          <w:szCs w:val="18"/>
          <w:lang w:val="it-IT"/>
        </w:rPr>
        <w:t>コステにみられる「徹底的に時間を費やした</w:t>
      </w:r>
      <w:r w:rsidR="0092553D">
        <w:rPr>
          <w:rFonts w:hint="eastAsia"/>
          <w:sz w:val="16"/>
          <w:szCs w:val="18"/>
          <w:lang w:val="it-IT"/>
        </w:rPr>
        <w:t>」</w:t>
      </w:r>
      <w:r>
        <w:rPr>
          <w:rFonts w:hint="eastAsia"/>
          <w:sz w:val="16"/>
          <w:szCs w:val="18"/>
          <w:lang w:val="it-IT"/>
        </w:rPr>
        <w:t>特別なキュヴェ。</w:t>
      </w:r>
    </w:p>
    <w:p w14:paraId="1BAD03CF" w14:textId="62C6FB5A" w:rsidR="0092553D" w:rsidRDefault="00FF215E" w:rsidP="00A14C1A">
      <w:pPr>
        <w:spacing w:line="240" w:lineRule="atLeast"/>
        <w:ind w:firstLineChars="100" w:firstLine="143"/>
        <w:jc w:val="left"/>
        <w:rPr>
          <w:sz w:val="16"/>
          <w:szCs w:val="18"/>
          <w:lang w:val="it-IT"/>
        </w:rPr>
      </w:pPr>
      <w:r>
        <w:rPr>
          <w:rFonts w:hint="eastAsia"/>
          <w:sz w:val="16"/>
          <w:szCs w:val="18"/>
          <w:lang w:val="it-IT"/>
        </w:rPr>
        <w:t>そしてこのスタイルで造る</w:t>
      </w:r>
      <w:r>
        <w:rPr>
          <w:rFonts w:hint="eastAsia"/>
          <w:sz w:val="16"/>
          <w:szCs w:val="18"/>
          <w:lang w:val="it-IT"/>
        </w:rPr>
        <w:t>2</w:t>
      </w:r>
      <w:r>
        <w:rPr>
          <w:rFonts w:hint="eastAsia"/>
          <w:sz w:val="16"/>
          <w:szCs w:val="18"/>
          <w:lang w:val="it-IT"/>
        </w:rPr>
        <w:t>回目となる</w:t>
      </w:r>
      <w:r>
        <w:rPr>
          <w:rFonts w:hint="eastAsia"/>
          <w:sz w:val="16"/>
          <w:szCs w:val="18"/>
          <w:lang w:val="it-IT"/>
        </w:rPr>
        <w:t>2016</w:t>
      </w:r>
      <w:r>
        <w:rPr>
          <w:rFonts w:hint="eastAsia"/>
          <w:sz w:val="16"/>
          <w:szCs w:val="18"/>
          <w:lang w:val="it-IT"/>
        </w:rPr>
        <w:t>、ヴィンテージ的にも非常に恵まれており、ブドウのクオリティは素晴らしく力強い</w:t>
      </w:r>
      <w:r w:rsidR="00254AA2">
        <w:rPr>
          <w:rFonts w:hint="eastAsia"/>
          <w:sz w:val="16"/>
          <w:szCs w:val="18"/>
          <w:lang w:val="it-IT"/>
        </w:rPr>
        <w:t>、「厳格なヴィンテージ」。リリースまでに</w:t>
      </w:r>
      <w:r w:rsidR="00254AA2">
        <w:rPr>
          <w:rFonts w:hint="eastAsia"/>
          <w:sz w:val="16"/>
          <w:szCs w:val="18"/>
          <w:lang w:val="it-IT"/>
        </w:rPr>
        <w:t>6</w:t>
      </w:r>
      <w:r w:rsidR="00254AA2">
        <w:rPr>
          <w:rFonts w:hint="eastAsia"/>
          <w:sz w:val="16"/>
          <w:szCs w:val="18"/>
          <w:lang w:val="it-IT"/>
        </w:rPr>
        <w:t>年、そして入港より</w:t>
      </w:r>
      <w:r w:rsidR="0092553D">
        <w:rPr>
          <w:rFonts w:hint="eastAsia"/>
          <w:sz w:val="16"/>
          <w:szCs w:val="18"/>
          <w:lang w:val="it-IT"/>
        </w:rPr>
        <w:t>さらに</w:t>
      </w:r>
      <w:r w:rsidR="00254AA2">
        <w:rPr>
          <w:rFonts w:hint="eastAsia"/>
          <w:sz w:val="16"/>
          <w:szCs w:val="18"/>
          <w:lang w:val="it-IT"/>
        </w:rPr>
        <w:t>1</w:t>
      </w:r>
      <w:r w:rsidR="00254AA2">
        <w:rPr>
          <w:rFonts w:hint="eastAsia"/>
          <w:sz w:val="16"/>
          <w:szCs w:val="18"/>
          <w:lang w:val="it-IT"/>
        </w:rPr>
        <w:t>年費やしたことで、このワインの本当の魅力を感じていただける状態だと思います。非常に強く凝縮していた果実は多様な香りとアロマで溢れ、重厚でありながらフレッシュさも残っている状態。非常にきめ細かくなめらかなタンニンと酸、奥行き、余韻</w:t>
      </w:r>
      <w:r w:rsidR="0092553D">
        <w:rPr>
          <w:rFonts w:hint="eastAsia"/>
          <w:sz w:val="16"/>
          <w:szCs w:val="18"/>
          <w:lang w:val="it-IT"/>
        </w:rPr>
        <w:t>の長さ、、、素晴らしい</w:t>
      </w:r>
      <w:r w:rsidR="00254AA2">
        <w:rPr>
          <w:rFonts w:hint="eastAsia"/>
          <w:sz w:val="16"/>
          <w:szCs w:val="18"/>
          <w:lang w:val="it-IT"/>
        </w:rPr>
        <w:t>の一言</w:t>
      </w:r>
      <w:r w:rsidR="0092553D">
        <w:rPr>
          <w:rFonts w:hint="eastAsia"/>
          <w:sz w:val="16"/>
          <w:szCs w:val="18"/>
          <w:lang w:val="it-IT"/>
        </w:rPr>
        <w:t>です</w:t>
      </w:r>
      <w:r w:rsidR="00254AA2">
        <w:rPr>
          <w:rFonts w:hint="eastAsia"/>
          <w:sz w:val="16"/>
          <w:szCs w:val="18"/>
          <w:lang w:val="it-IT"/>
        </w:rPr>
        <w:t>。</w:t>
      </w:r>
    </w:p>
    <w:p w14:paraId="39740EE3" w14:textId="358D5B16" w:rsidR="00090563" w:rsidRDefault="00254AA2" w:rsidP="00A14C1A">
      <w:pPr>
        <w:spacing w:line="240" w:lineRule="atLeast"/>
        <w:ind w:firstLineChars="100" w:firstLine="143"/>
        <w:jc w:val="left"/>
        <w:rPr>
          <w:sz w:val="16"/>
          <w:szCs w:val="18"/>
          <w:lang w:val="it-IT"/>
        </w:rPr>
      </w:pPr>
      <w:r>
        <w:rPr>
          <w:rFonts w:hint="eastAsia"/>
          <w:sz w:val="16"/>
          <w:szCs w:val="18"/>
          <w:lang w:val="it-IT"/>
        </w:rPr>
        <w:t>妥協なく造り上げた特別な畑、素材となるブドウへの徹底したこだわり、そして醸造にかける仕事量と時間。そのすべてを考えてワインを造る事が、どれほど難しい事なのか。ぜひ</w:t>
      </w:r>
      <w:r w:rsidR="0092553D">
        <w:rPr>
          <w:rFonts w:hint="eastAsia"/>
          <w:sz w:val="16"/>
          <w:szCs w:val="18"/>
          <w:lang w:val="it-IT"/>
        </w:rPr>
        <w:t>知っていただきたい</w:t>
      </w:r>
      <w:r>
        <w:rPr>
          <w:rFonts w:hint="eastAsia"/>
          <w:sz w:val="16"/>
          <w:szCs w:val="18"/>
          <w:lang w:val="it-IT"/>
        </w:rPr>
        <w:t>、そう思えるワイン。当然ながら、そ</w:t>
      </w:r>
      <w:r w:rsidR="0092553D">
        <w:rPr>
          <w:rFonts w:hint="eastAsia"/>
          <w:sz w:val="16"/>
          <w:szCs w:val="18"/>
          <w:lang w:val="it-IT"/>
        </w:rPr>
        <w:t>のようなワ</w:t>
      </w:r>
      <w:r>
        <w:rPr>
          <w:rFonts w:hint="eastAsia"/>
          <w:sz w:val="16"/>
          <w:szCs w:val="18"/>
          <w:lang w:val="it-IT"/>
        </w:rPr>
        <w:t>インは沢山造る事はできません。そして価格も決してお手頃なモノでもなく、、、汗。ただ、その価値は間違いなくワインが証明している</w:t>
      </w:r>
      <w:r w:rsidR="004E5C7D">
        <w:rPr>
          <w:rFonts w:hint="eastAsia"/>
          <w:sz w:val="16"/>
          <w:szCs w:val="18"/>
          <w:lang w:val="it-IT"/>
        </w:rPr>
        <w:t>、</w:t>
      </w:r>
      <w:r w:rsidR="0092553D">
        <w:rPr>
          <w:rFonts w:hint="eastAsia"/>
          <w:sz w:val="16"/>
          <w:szCs w:val="18"/>
          <w:lang w:val="it-IT"/>
        </w:rPr>
        <w:t>どうか覚えていてほしい</w:t>
      </w:r>
      <w:r>
        <w:rPr>
          <w:rFonts w:hint="eastAsia"/>
          <w:sz w:val="16"/>
          <w:szCs w:val="18"/>
          <w:lang w:val="it-IT"/>
        </w:rPr>
        <w:t>特別な</w:t>
      </w:r>
      <w:r w:rsidR="0092553D">
        <w:rPr>
          <w:rFonts w:hint="eastAsia"/>
          <w:sz w:val="16"/>
          <w:szCs w:val="18"/>
          <w:lang w:val="it-IT"/>
        </w:rPr>
        <w:t>キュヴェ</w:t>
      </w:r>
      <w:r>
        <w:rPr>
          <w:rFonts w:hint="eastAsia"/>
          <w:sz w:val="16"/>
          <w:szCs w:val="18"/>
          <w:lang w:val="it-IT"/>
        </w:rPr>
        <w:t>です！</w:t>
      </w:r>
    </w:p>
    <w:p w14:paraId="12D24A15" w14:textId="7650FCB8" w:rsidR="00746EB0" w:rsidRDefault="00F3265D" w:rsidP="00DD571F">
      <w:pPr>
        <w:jc w:val="left"/>
        <w:rPr>
          <w:b/>
          <w:color w:val="00B050"/>
        </w:rPr>
      </w:pPr>
      <w:r>
        <w:rPr>
          <w:rFonts w:hint="eastAsia"/>
          <w:noProof/>
          <w:sz w:val="16"/>
          <w:szCs w:val="18"/>
          <w:lang w:val="ja-JP"/>
        </w:rPr>
        <w:drawing>
          <wp:anchor distT="0" distB="0" distL="114300" distR="114300" simplePos="0" relativeHeight="251700224" behindDoc="0" locked="0" layoutInCell="1" allowOverlap="1" wp14:anchorId="116B4F55" wp14:editId="25F347B7">
            <wp:simplePos x="0" y="0"/>
            <wp:positionH relativeFrom="column">
              <wp:posOffset>5763260</wp:posOffset>
            </wp:positionH>
            <wp:positionV relativeFrom="paragraph">
              <wp:posOffset>6350</wp:posOffset>
            </wp:positionV>
            <wp:extent cx="1144270" cy="1259840"/>
            <wp:effectExtent l="0" t="0" r="0" b="0"/>
            <wp:wrapSquare wrapText="bothSides"/>
            <wp:docPr id="1037352751"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52751" name="図 4" descr="テキスト&#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4270" cy="1259840"/>
                    </a:xfrm>
                    <a:prstGeom prst="rect">
                      <a:avLst/>
                    </a:prstGeom>
                  </pic:spPr>
                </pic:pic>
              </a:graphicData>
            </a:graphic>
            <wp14:sizeRelH relativeFrom="margin">
              <wp14:pctWidth>0</wp14:pctWidth>
            </wp14:sizeRelH>
            <wp14:sizeRelV relativeFrom="margin">
              <wp14:pctHeight>0</wp14:pctHeight>
            </wp14:sizeRelV>
          </wp:anchor>
        </w:drawing>
      </w:r>
      <w:r w:rsidR="00746EB0" w:rsidRPr="00BF07B5">
        <w:rPr>
          <w:rFonts w:hint="eastAsia"/>
          <w:b/>
          <w:color w:val="00B050"/>
          <w:lang w:val="it-IT"/>
        </w:rPr>
        <w:t>★</w:t>
      </w:r>
      <w:proofErr w:type="spellStart"/>
      <w:r w:rsidR="00746EB0">
        <w:rPr>
          <w:b/>
        </w:rPr>
        <w:t>Cocciuto</w:t>
      </w:r>
      <w:proofErr w:type="spellEnd"/>
      <w:r w:rsidR="00746EB0">
        <w:rPr>
          <w:b/>
        </w:rPr>
        <w:t xml:space="preserve"> Rosso21</w:t>
      </w:r>
      <w:r w:rsidR="00746EB0" w:rsidRPr="00831FB7">
        <w:rPr>
          <w:rFonts w:hint="eastAsia"/>
          <w:b/>
        </w:rPr>
        <w:t xml:space="preserve"> </w:t>
      </w:r>
      <w:r w:rsidR="00746EB0">
        <w:rPr>
          <w:rFonts w:hint="eastAsia"/>
          <w:b/>
          <w:sz w:val="16"/>
          <w:szCs w:val="16"/>
          <w:lang w:val="it-IT"/>
        </w:rPr>
        <w:t>コッチュートロッソ</w:t>
      </w:r>
      <w:r w:rsidR="00746EB0" w:rsidRPr="00831FB7">
        <w:rPr>
          <w:rFonts w:hint="eastAsia"/>
          <w:b/>
          <w:sz w:val="16"/>
          <w:szCs w:val="16"/>
        </w:rPr>
        <w:t xml:space="preserve"> </w:t>
      </w:r>
      <w:r w:rsidR="00746EB0" w:rsidRPr="00261A03">
        <w:rPr>
          <w:rFonts w:ascii="HGP創英角ｺﾞｼｯｸUB" w:eastAsia="HGP創英角ｺﾞｼｯｸUB" w:hAnsi="HGP創英角ｺﾞｼｯｸUB" w:hint="eastAsia"/>
          <w:bCs/>
          <w:color w:val="00B050"/>
          <w:sz w:val="16"/>
        </w:rPr>
        <w:t>≪新ヴィンテージ≫</w:t>
      </w:r>
    </w:p>
    <w:p w14:paraId="3C7DB402" w14:textId="054F1364" w:rsidR="0018331A" w:rsidRDefault="0018331A" w:rsidP="00E443C0">
      <w:pPr>
        <w:spacing w:line="240" w:lineRule="atLeast"/>
        <w:ind w:firstLineChars="100" w:firstLine="143"/>
        <w:jc w:val="left"/>
        <w:rPr>
          <w:sz w:val="16"/>
          <w:szCs w:val="18"/>
        </w:rPr>
      </w:pPr>
      <w:r>
        <w:rPr>
          <w:rFonts w:hint="eastAsia"/>
          <w:sz w:val="16"/>
          <w:szCs w:val="18"/>
        </w:rPr>
        <w:t>ビアンコ同様、</w:t>
      </w:r>
      <w:r>
        <w:rPr>
          <w:rFonts w:hint="eastAsia"/>
          <w:sz w:val="16"/>
          <w:szCs w:val="18"/>
        </w:rPr>
        <w:t>2</w:t>
      </w:r>
      <w:r>
        <w:rPr>
          <w:sz w:val="16"/>
          <w:szCs w:val="18"/>
        </w:rPr>
        <w:t>020</w:t>
      </w:r>
      <w:r>
        <w:rPr>
          <w:rFonts w:hint="eastAsia"/>
          <w:sz w:val="16"/>
          <w:szCs w:val="18"/>
        </w:rPr>
        <w:t>ヴィンテージまでは「</w:t>
      </w:r>
      <w:r>
        <w:rPr>
          <w:rFonts w:hint="eastAsia"/>
          <w:sz w:val="16"/>
          <w:szCs w:val="18"/>
        </w:rPr>
        <w:t>Rosso de Coccio</w:t>
      </w:r>
      <w:r>
        <w:rPr>
          <w:rFonts w:hint="eastAsia"/>
          <w:sz w:val="16"/>
          <w:szCs w:val="18"/>
        </w:rPr>
        <w:t>ロッソ</w:t>
      </w:r>
      <w:r>
        <w:rPr>
          <w:rFonts w:hint="eastAsia"/>
          <w:sz w:val="16"/>
          <w:szCs w:val="18"/>
        </w:rPr>
        <w:t xml:space="preserve"> </w:t>
      </w:r>
      <w:r>
        <w:rPr>
          <w:rFonts w:hint="eastAsia"/>
          <w:sz w:val="16"/>
          <w:szCs w:val="18"/>
        </w:rPr>
        <w:t>デ</w:t>
      </w:r>
      <w:r>
        <w:rPr>
          <w:rFonts w:hint="eastAsia"/>
          <w:sz w:val="16"/>
          <w:szCs w:val="18"/>
        </w:rPr>
        <w:t xml:space="preserve"> </w:t>
      </w:r>
      <w:r>
        <w:rPr>
          <w:rFonts w:hint="eastAsia"/>
          <w:sz w:val="16"/>
          <w:szCs w:val="18"/>
        </w:rPr>
        <w:t>コッチョ」という名前でしたが、</w:t>
      </w:r>
      <w:r w:rsidR="002848ED">
        <w:rPr>
          <w:rFonts w:hint="eastAsia"/>
          <w:sz w:val="16"/>
          <w:szCs w:val="18"/>
        </w:rPr>
        <w:t>商標権</w:t>
      </w:r>
      <w:r>
        <w:rPr>
          <w:rFonts w:hint="eastAsia"/>
          <w:sz w:val="16"/>
          <w:szCs w:val="18"/>
        </w:rPr>
        <w:t>の問題で名前が変わりました。</w:t>
      </w:r>
      <w:r w:rsidRPr="00FE430A">
        <w:rPr>
          <w:rFonts w:hint="eastAsia"/>
          <w:sz w:val="16"/>
          <w:szCs w:val="18"/>
        </w:rPr>
        <w:t>アンフォラ（テラコッタ製タンク）</w:t>
      </w:r>
      <w:r>
        <w:rPr>
          <w:rFonts w:hint="eastAsia"/>
          <w:sz w:val="16"/>
          <w:szCs w:val="18"/>
        </w:rPr>
        <w:t>を用いて</w:t>
      </w:r>
      <w:r w:rsidRPr="00FE430A">
        <w:rPr>
          <w:rFonts w:hint="eastAsia"/>
          <w:sz w:val="16"/>
          <w:szCs w:val="18"/>
        </w:rPr>
        <w:t>醸造</w:t>
      </w:r>
      <w:r>
        <w:rPr>
          <w:rFonts w:hint="eastAsia"/>
          <w:sz w:val="16"/>
          <w:szCs w:val="18"/>
        </w:rPr>
        <w:t>される赤。</w:t>
      </w:r>
      <w:r w:rsidRPr="00FE430A">
        <w:rPr>
          <w:rFonts w:hint="eastAsia"/>
          <w:sz w:val="16"/>
          <w:szCs w:val="18"/>
        </w:rPr>
        <w:t>テラコッタ製のタンクで醸造を行うこと</w:t>
      </w:r>
      <w:r>
        <w:rPr>
          <w:rFonts w:hint="eastAsia"/>
          <w:sz w:val="16"/>
          <w:szCs w:val="18"/>
        </w:rPr>
        <w:t>は</w:t>
      </w:r>
      <w:r w:rsidRPr="00FE430A">
        <w:rPr>
          <w:rFonts w:hint="eastAsia"/>
          <w:sz w:val="16"/>
          <w:szCs w:val="18"/>
        </w:rPr>
        <w:t>、</w:t>
      </w:r>
      <w:r>
        <w:rPr>
          <w:rFonts w:hint="eastAsia"/>
          <w:sz w:val="16"/>
          <w:szCs w:val="18"/>
        </w:rPr>
        <w:t>地域的な背景があるわけではなく、</w:t>
      </w:r>
      <w:r w:rsidRPr="00FE430A">
        <w:rPr>
          <w:rFonts w:hint="eastAsia"/>
          <w:sz w:val="16"/>
          <w:szCs w:val="18"/>
        </w:rPr>
        <w:t>ワインを醸す「素材の一つ」として興味を持ったジャンマルコ。</w:t>
      </w:r>
      <w:r>
        <w:rPr>
          <w:rFonts w:hint="eastAsia"/>
          <w:sz w:val="16"/>
          <w:szCs w:val="18"/>
        </w:rPr>
        <w:t>今回の</w:t>
      </w:r>
      <w:r>
        <w:rPr>
          <w:rFonts w:hint="eastAsia"/>
          <w:sz w:val="16"/>
          <w:szCs w:val="18"/>
        </w:rPr>
        <w:t>2021</w:t>
      </w:r>
      <w:r>
        <w:rPr>
          <w:rFonts w:hint="eastAsia"/>
          <w:sz w:val="16"/>
          <w:szCs w:val="18"/>
        </w:rPr>
        <w:t>ヴィンテージでようやく、その一つの答えが見えたと語る彼。大樽に比べ、テラコッタは内部により多くの空気を含んでいる。</w:t>
      </w:r>
      <w:r w:rsidR="00C63DE9">
        <w:rPr>
          <w:rFonts w:hint="eastAsia"/>
          <w:sz w:val="16"/>
          <w:szCs w:val="18"/>
        </w:rPr>
        <w:t>極僅かな違いですが、容器によってより強く空気と触れる機会が増える</w:t>
      </w:r>
      <w:r>
        <w:rPr>
          <w:rFonts w:hint="eastAsia"/>
          <w:sz w:val="16"/>
          <w:szCs w:val="18"/>
        </w:rPr>
        <w:t>「</w:t>
      </w:r>
      <w:r w:rsidR="00C63DE9">
        <w:rPr>
          <w:rFonts w:hint="eastAsia"/>
          <w:sz w:val="16"/>
          <w:szCs w:val="18"/>
        </w:rPr>
        <w:t>極微量の酸素供給」によって、</w:t>
      </w:r>
      <w:r w:rsidR="00254AA2">
        <w:rPr>
          <w:rFonts w:hint="eastAsia"/>
          <w:sz w:val="16"/>
          <w:szCs w:val="18"/>
        </w:rPr>
        <w:t>木樽とは全く異なる熟成、変化が起きると考える彼。より早く液体が安定し、ワインに透明感が出る、</w:t>
      </w:r>
      <w:r w:rsidRPr="00FE430A">
        <w:rPr>
          <w:rFonts w:hint="eastAsia"/>
          <w:sz w:val="16"/>
          <w:szCs w:val="18"/>
        </w:rPr>
        <w:t>木とは違うニュートラルなテラコッタの容器</w:t>
      </w:r>
      <w:r w:rsidR="00260823">
        <w:rPr>
          <w:rFonts w:hint="eastAsia"/>
          <w:sz w:val="16"/>
          <w:szCs w:val="18"/>
        </w:rPr>
        <w:t>によって</w:t>
      </w:r>
      <w:r w:rsidRPr="00FE430A">
        <w:rPr>
          <w:rFonts w:hint="eastAsia"/>
          <w:sz w:val="16"/>
          <w:szCs w:val="18"/>
        </w:rPr>
        <w:t>、</w:t>
      </w:r>
      <w:r w:rsidR="00260823">
        <w:rPr>
          <w:rFonts w:hint="eastAsia"/>
          <w:sz w:val="16"/>
          <w:szCs w:val="18"/>
        </w:rPr>
        <w:t>ブドウの特徴や土地の特徴が明確に表現されていると話しています。</w:t>
      </w:r>
    </w:p>
    <w:p w14:paraId="0808E982" w14:textId="0907634E" w:rsidR="00746EB0" w:rsidRPr="0018331A" w:rsidRDefault="0018331A" w:rsidP="007A66FF">
      <w:pPr>
        <w:ind w:firstLineChars="100" w:firstLine="143"/>
        <w:jc w:val="left"/>
        <w:rPr>
          <w:b/>
          <w:color w:val="00B050"/>
        </w:rPr>
      </w:pPr>
      <w:r w:rsidRPr="009503EA">
        <w:rPr>
          <w:rFonts w:hint="eastAsia"/>
          <w:sz w:val="16"/>
          <w:szCs w:val="18"/>
        </w:rPr>
        <w:t>サンジョヴェーゼ、</w:t>
      </w:r>
      <w:r>
        <w:rPr>
          <w:rFonts w:hint="eastAsia"/>
          <w:sz w:val="16"/>
          <w:szCs w:val="18"/>
        </w:rPr>
        <w:t>チリエジョーロ、</w:t>
      </w:r>
      <w:r w:rsidRPr="009503EA">
        <w:rPr>
          <w:rFonts w:hint="eastAsia"/>
          <w:sz w:val="16"/>
          <w:szCs w:val="18"/>
        </w:rPr>
        <w:t>メルローをテラコッタ製のタンクで、果皮とともに</w:t>
      </w:r>
      <w:r w:rsidRPr="009503EA">
        <w:rPr>
          <w:rFonts w:hint="eastAsia"/>
          <w:sz w:val="16"/>
          <w:szCs w:val="18"/>
        </w:rPr>
        <w:t>3</w:t>
      </w:r>
      <w:r w:rsidRPr="009503EA">
        <w:rPr>
          <w:rFonts w:hint="eastAsia"/>
          <w:sz w:val="16"/>
          <w:szCs w:val="18"/>
        </w:rPr>
        <w:t>週間、醗酵が進んだのちに圧搾。圧搾してからもそのまま、テラコッタのタンクの中で</w:t>
      </w:r>
      <w:r w:rsidRPr="009503EA">
        <w:rPr>
          <w:rFonts w:hint="eastAsia"/>
          <w:sz w:val="16"/>
          <w:szCs w:val="18"/>
        </w:rPr>
        <w:t>12</w:t>
      </w:r>
      <w:r w:rsidRPr="009503EA">
        <w:rPr>
          <w:rFonts w:hint="eastAsia"/>
          <w:sz w:val="16"/>
          <w:szCs w:val="18"/>
        </w:rPr>
        <w:t>か月の熟成。木樽以上にニュートラル（香りなどの要素が少ない）でいて、同様の「呼吸」が得られるこのテラコッタ容器での熟成は、</w:t>
      </w:r>
      <w:r w:rsidR="00260823">
        <w:rPr>
          <w:rFonts w:hint="eastAsia"/>
          <w:sz w:val="16"/>
          <w:szCs w:val="18"/>
        </w:rPr>
        <w:t>より空気との触れ合いが活発となり、液体もより柔らかさ、</w:t>
      </w:r>
      <w:r w:rsidR="007A66FF">
        <w:rPr>
          <w:rFonts w:hint="eastAsia"/>
          <w:sz w:val="16"/>
          <w:szCs w:val="18"/>
        </w:rPr>
        <w:t>熟れた果実味、タンニンの滑らかさを強調した印象。</w:t>
      </w:r>
      <w:r w:rsidRPr="009503EA">
        <w:rPr>
          <w:rFonts w:hint="eastAsia"/>
          <w:sz w:val="16"/>
          <w:szCs w:val="18"/>
        </w:rPr>
        <w:t>容器の違いから感じられる、ワインの輪郭・質感・内面の大きな違い</w:t>
      </w:r>
      <w:r w:rsidR="007A66FF">
        <w:rPr>
          <w:rFonts w:hint="eastAsia"/>
          <w:sz w:val="16"/>
          <w:szCs w:val="18"/>
        </w:rPr>
        <w:t>を感じられる興味深い</w:t>
      </w:r>
      <w:r w:rsidR="00FC47FA">
        <w:rPr>
          <w:rFonts w:hint="eastAsia"/>
          <w:sz w:val="16"/>
          <w:szCs w:val="18"/>
        </w:rPr>
        <w:t>赤</w:t>
      </w:r>
      <w:r w:rsidR="007A66FF">
        <w:rPr>
          <w:rFonts w:hint="eastAsia"/>
          <w:sz w:val="16"/>
          <w:szCs w:val="18"/>
        </w:rPr>
        <w:t>です</w:t>
      </w:r>
      <w:r w:rsidRPr="009503EA">
        <w:rPr>
          <w:rFonts w:hint="eastAsia"/>
          <w:sz w:val="16"/>
          <w:szCs w:val="18"/>
        </w:rPr>
        <w:t>！</w:t>
      </w:r>
    </w:p>
    <w:p w14:paraId="4813F3C0" w14:textId="2870BCD4" w:rsidR="00DD571F" w:rsidRDefault="00DD571F" w:rsidP="00DD571F">
      <w:pPr>
        <w:jc w:val="left"/>
        <w:rPr>
          <w:rFonts w:ascii="HGP創英角ｺﾞｼｯｸUB" w:eastAsia="HGP創英角ｺﾞｼｯｸUB" w:hAnsi="HGP創英角ｺﾞｼｯｸUB"/>
          <w:bCs/>
          <w:color w:val="00B050"/>
          <w:sz w:val="16"/>
        </w:rPr>
      </w:pPr>
      <w:r w:rsidRPr="00BF07B5">
        <w:rPr>
          <w:rFonts w:hint="eastAsia"/>
          <w:b/>
          <w:color w:val="00B050"/>
          <w:lang w:val="it-IT"/>
        </w:rPr>
        <w:t>★</w:t>
      </w:r>
      <w:r>
        <w:rPr>
          <w:noProof/>
          <w:sz w:val="16"/>
        </w:rPr>
        <w:drawing>
          <wp:anchor distT="0" distB="0" distL="114300" distR="114300" simplePos="0" relativeHeight="251694080" behindDoc="0" locked="0" layoutInCell="1" allowOverlap="1" wp14:anchorId="3BE26459" wp14:editId="7730799A">
            <wp:simplePos x="0" y="0"/>
            <wp:positionH relativeFrom="margin">
              <wp:posOffset>5714365</wp:posOffset>
            </wp:positionH>
            <wp:positionV relativeFrom="paragraph">
              <wp:posOffset>62230</wp:posOffset>
            </wp:positionV>
            <wp:extent cx="1190625" cy="961390"/>
            <wp:effectExtent l="0" t="0" r="9525" b="0"/>
            <wp:wrapSquare wrapText="bothSides"/>
            <wp:docPr id="1" name="図 1" descr="座る, 記号, 食品, プレ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座る, 記号, 食品, プレート が含まれている画像&#10;&#10;自動的に生成された説明"/>
                    <pic:cNvPicPr/>
                  </pic:nvPicPr>
                  <pic:blipFill rotWithShape="1">
                    <a:blip r:embed="rId15" cstate="print">
                      <a:extLst>
                        <a:ext uri="{BEBA8EAE-BF5A-486C-A8C5-ECC9F3942E4B}">
                          <a14:imgProps xmlns:a14="http://schemas.microsoft.com/office/drawing/2010/main">
                            <a14:imgLayer r:embed="rId16">
                              <a14:imgEffect>
                                <a14:brightnessContrast bright="40000" contrast="-20000"/>
                              </a14:imgEffect>
                            </a14:imgLayer>
                          </a14:imgProps>
                        </a:ext>
                        <a:ext uri="{28A0092B-C50C-407E-A947-70E740481C1C}">
                          <a14:useLocalDpi xmlns:a14="http://schemas.microsoft.com/office/drawing/2010/main" val="0"/>
                        </a:ext>
                      </a:extLst>
                    </a:blip>
                    <a:srcRect b="42982"/>
                    <a:stretch/>
                  </pic:blipFill>
                  <pic:spPr bwMode="auto">
                    <a:xfrm>
                      <a:off x="0" y="0"/>
                      <a:ext cx="1190625" cy="961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rPr>
        <w:t>PNT</w:t>
      </w:r>
      <w:r>
        <w:rPr>
          <w:b/>
        </w:rPr>
        <w:t>1</w:t>
      </w:r>
      <w:r w:rsidR="00173E17">
        <w:rPr>
          <w:b/>
        </w:rPr>
        <w:t>8</w:t>
      </w:r>
      <w:r w:rsidRPr="00831FB7">
        <w:rPr>
          <w:rFonts w:hint="eastAsia"/>
          <w:b/>
        </w:rPr>
        <w:t xml:space="preserve"> </w:t>
      </w:r>
      <w:r>
        <w:rPr>
          <w:rFonts w:hint="eastAsia"/>
          <w:b/>
          <w:sz w:val="16"/>
          <w:szCs w:val="16"/>
          <w:lang w:val="it-IT"/>
        </w:rPr>
        <w:t>ピーエヌティー</w:t>
      </w:r>
      <w:r w:rsidRPr="00831FB7">
        <w:rPr>
          <w:rFonts w:hint="eastAsia"/>
          <w:b/>
          <w:sz w:val="16"/>
          <w:szCs w:val="16"/>
        </w:rPr>
        <w:t xml:space="preserve"> </w:t>
      </w:r>
      <w:r w:rsidRPr="00261A03">
        <w:rPr>
          <w:rFonts w:ascii="HGP創英角ｺﾞｼｯｸUB" w:eastAsia="HGP創英角ｺﾞｼｯｸUB" w:hAnsi="HGP創英角ｺﾞｼｯｸUB" w:hint="eastAsia"/>
          <w:bCs/>
          <w:color w:val="00B050"/>
          <w:sz w:val="16"/>
        </w:rPr>
        <w:t>≪新ヴィンテージ≫</w:t>
      </w:r>
    </w:p>
    <w:p w14:paraId="407AE684" w14:textId="748FBBA5" w:rsidR="00DD571F" w:rsidRDefault="00DD571F" w:rsidP="00F023C2">
      <w:pPr>
        <w:ind w:firstLineChars="100" w:firstLine="143"/>
        <w:jc w:val="left"/>
        <w:rPr>
          <w:sz w:val="16"/>
          <w:szCs w:val="18"/>
          <w:lang w:val="it-IT"/>
        </w:rPr>
      </w:pPr>
      <w:r>
        <w:rPr>
          <w:rFonts w:hint="eastAsia"/>
          <w:sz w:val="16"/>
        </w:rPr>
        <w:t>フランスでの経験をこのレ</w:t>
      </w:r>
      <w:r>
        <w:rPr>
          <w:rFonts w:hint="eastAsia"/>
          <w:sz w:val="16"/>
        </w:rPr>
        <w:t xml:space="preserve"> </w:t>
      </w:r>
      <w:r>
        <w:rPr>
          <w:rFonts w:hint="eastAsia"/>
          <w:sz w:val="16"/>
        </w:rPr>
        <w:t>コステの土地でどのように表現できるのか？そんな興味</w:t>
      </w:r>
      <w:r w:rsidR="00F023C2">
        <w:rPr>
          <w:rFonts w:hint="eastAsia"/>
          <w:sz w:val="16"/>
        </w:rPr>
        <w:t>、探求</w:t>
      </w:r>
      <w:r>
        <w:rPr>
          <w:rFonts w:hint="eastAsia"/>
          <w:sz w:val="16"/>
        </w:rPr>
        <w:t>からスタートした、ピノ</w:t>
      </w:r>
      <w:r>
        <w:rPr>
          <w:rFonts w:hint="eastAsia"/>
          <w:sz w:val="16"/>
        </w:rPr>
        <w:t xml:space="preserve"> </w:t>
      </w:r>
      <w:r>
        <w:rPr>
          <w:rFonts w:hint="eastAsia"/>
          <w:sz w:val="16"/>
        </w:rPr>
        <w:t>ノワールの栽培。アルザスの造り手よりもらった苗木を、標高</w:t>
      </w:r>
      <w:r>
        <w:rPr>
          <w:rFonts w:hint="eastAsia"/>
          <w:sz w:val="16"/>
        </w:rPr>
        <w:t>480m</w:t>
      </w:r>
      <w:r>
        <w:rPr>
          <w:rFonts w:hint="eastAsia"/>
          <w:sz w:val="16"/>
        </w:rPr>
        <w:t>の湖を一望できる斜面</w:t>
      </w:r>
      <w:r w:rsidR="00F023C2">
        <w:rPr>
          <w:rFonts w:hint="eastAsia"/>
          <w:sz w:val="16"/>
        </w:rPr>
        <w:t>(</w:t>
      </w:r>
      <w:proofErr w:type="spellStart"/>
      <w:r w:rsidR="00F023C2">
        <w:rPr>
          <w:sz w:val="16"/>
        </w:rPr>
        <w:t>Piancabella</w:t>
      </w:r>
      <w:proofErr w:type="spellEnd"/>
      <w:r w:rsidR="00F023C2">
        <w:rPr>
          <w:rFonts w:hint="eastAsia"/>
          <w:sz w:val="16"/>
        </w:rPr>
        <w:t>ピアンカベッラ</w:t>
      </w:r>
      <w:r w:rsidR="00F023C2">
        <w:rPr>
          <w:rFonts w:hint="eastAsia"/>
          <w:sz w:val="16"/>
        </w:rPr>
        <w:t>)</w:t>
      </w:r>
      <w:r>
        <w:rPr>
          <w:rFonts w:hint="eastAsia"/>
          <w:sz w:val="16"/>
        </w:rPr>
        <w:t>に植え</w:t>
      </w:r>
      <w:r w:rsidR="00693683">
        <w:rPr>
          <w:rFonts w:hint="eastAsia"/>
          <w:sz w:val="16"/>
        </w:rPr>
        <w:t>られたアルザスの古いクローンから</w:t>
      </w:r>
      <w:r w:rsidR="007A66FF">
        <w:rPr>
          <w:rFonts w:hint="eastAsia"/>
          <w:sz w:val="16"/>
        </w:rPr>
        <w:t>数種類</w:t>
      </w:r>
      <w:r w:rsidR="00693683">
        <w:rPr>
          <w:rFonts w:hint="eastAsia"/>
          <w:sz w:val="16"/>
        </w:rPr>
        <w:t>、セレクション</w:t>
      </w:r>
      <w:r w:rsidR="00693683">
        <w:rPr>
          <w:rFonts w:hint="eastAsia"/>
          <w:sz w:val="16"/>
        </w:rPr>
        <w:t xml:space="preserve"> </w:t>
      </w:r>
      <w:r w:rsidR="00693683">
        <w:rPr>
          <w:rFonts w:hint="eastAsia"/>
          <w:sz w:val="16"/>
        </w:rPr>
        <w:t>マッサール</w:t>
      </w:r>
      <w:r w:rsidR="007A66FF">
        <w:rPr>
          <w:rFonts w:hint="eastAsia"/>
          <w:sz w:val="16"/>
        </w:rPr>
        <w:t>にて植樹した畑。</w:t>
      </w:r>
      <w:r w:rsidR="007A6960">
        <w:rPr>
          <w:rFonts w:hint="eastAsia"/>
          <w:sz w:val="16"/>
        </w:rPr>
        <w:t>Le Coste</w:t>
      </w:r>
      <w:r w:rsidR="007A6960">
        <w:rPr>
          <w:rFonts w:hint="eastAsia"/>
          <w:sz w:val="16"/>
        </w:rPr>
        <w:t>の畑からは少し離れていますが、土壌、標高、急傾斜、すべて「ピノ</w:t>
      </w:r>
      <w:r w:rsidR="002848ED">
        <w:rPr>
          <w:rFonts w:hint="eastAsia"/>
          <w:sz w:val="16"/>
        </w:rPr>
        <w:t xml:space="preserve"> </w:t>
      </w:r>
      <w:r w:rsidR="002848ED">
        <w:rPr>
          <w:rFonts w:hint="eastAsia"/>
          <w:sz w:val="16"/>
        </w:rPr>
        <w:t>ノワールに適した</w:t>
      </w:r>
      <w:r w:rsidR="007A6960">
        <w:rPr>
          <w:rFonts w:hint="eastAsia"/>
          <w:sz w:val="16"/>
        </w:rPr>
        <w:t>」土地</w:t>
      </w:r>
      <w:r w:rsidR="002848ED">
        <w:rPr>
          <w:rFonts w:hint="eastAsia"/>
          <w:sz w:val="16"/>
        </w:rPr>
        <w:t>を探しました</w:t>
      </w:r>
      <w:r w:rsidR="007A6960">
        <w:rPr>
          <w:rFonts w:hint="eastAsia"/>
          <w:sz w:val="16"/>
        </w:rPr>
        <w:t>。</w:t>
      </w:r>
    </w:p>
    <w:p w14:paraId="6FDFCDCA" w14:textId="268E1A75" w:rsidR="007A6960" w:rsidRDefault="007A6960" w:rsidP="007A6960">
      <w:pPr>
        <w:ind w:firstLineChars="100" w:firstLine="143"/>
        <w:jc w:val="left"/>
        <w:rPr>
          <w:sz w:val="16"/>
          <w:szCs w:val="18"/>
          <w:lang w:val="it-IT"/>
        </w:rPr>
      </w:pPr>
      <w:r>
        <w:rPr>
          <w:rFonts w:hint="eastAsia"/>
          <w:sz w:val="16"/>
          <w:szCs w:val="18"/>
          <w:lang w:val="it-IT"/>
        </w:rPr>
        <w:t>植樹から</w:t>
      </w:r>
      <w:r w:rsidR="002848ED">
        <w:rPr>
          <w:sz w:val="16"/>
          <w:szCs w:val="18"/>
          <w:lang w:val="it-IT"/>
        </w:rPr>
        <w:t>10</w:t>
      </w:r>
      <w:r>
        <w:rPr>
          <w:rFonts w:hint="eastAsia"/>
          <w:sz w:val="16"/>
          <w:szCs w:val="18"/>
          <w:lang w:val="it-IT"/>
        </w:rPr>
        <w:t>年</w:t>
      </w:r>
      <w:r w:rsidR="002848ED">
        <w:rPr>
          <w:rFonts w:hint="eastAsia"/>
          <w:sz w:val="16"/>
          <w:szCs w:val="18"/>
          <w:lang w:val="it-IT"/>
        </w:rPr>
        <w:t>目</w:t>
      </w:r>
      <w:r>
        <w:rPr>
          <w:rFonts w:hint="eastAsia"/>
          <w:sz w:val="16"/>
          <w:szCs w:val="18"/>
          <w:lang w:val="it-IT"/>
        </w:rPr>
        <w:t>となる</w:t>
      </w:r>
      <w:r>
        <w:rPr>
          <w:rFonts w:hint="eastAsia"/>
          <w:sz w:val="16"/>
          <w:szCs w:val="18"/>
          <w:lang w:val="it-IT"/>
        </w:rPr>
        <w:t>2018</w:t>
      </w:r>
      <w:r>
        <w:rPr>
          <w:rFonts w:hint="eastAsia"/>
          <w:sz w:val="16"/>
          <w:szCs w:val="18"/>
          <w:lang w:val="it-IT"/>
        </w:rPr>
        <w:t>は、雨が多く冷涼なヴィンテージ。</w:t>
      </w:r>
      <w:r w:rsidR="002848ED">
        <w:rPr>
          <w:rFonts w:hint="eastAsia"/>
          <w:sz w:val="16"/>
          <w:szCs w:val="18"/>
          <w:lang w:val="it-IT"/>
        </w:rPr>
        <w:t>一般的には決して良年とは言えませんが、</w:t>
      </w:r>
      <w:r>
        <w:rPr>
          <w:rFonts w:hint="eastAsia"/>
          <w:sz w:val="16"/>
          <w:szCs w:val="18"/>
          <w:lang w:val="it-IT"/>
        </w:rPr>
        <w:t>フランスに比べ気温の高いイタリアにおいては、むしろ「ピノ</w:t>
      </w:r>
      <w:r>
        <w:rPr>
          <w:rFonts w:hint="eastAsia"/>
          <w:sz w:val="16"/>
          <w:szCs w:val="18"/>
          <w:lang w:val="it-IT"/>
        </w:rPr>
        <w:t xml:space="preserve"> </w:t>
      </w:r>
      <w:r>
        <w:rPr>
          <w:rFonts w:hint="eastAsia"/>
          <w:sz w:val="16"/>
          <w:szCs w:val="18"/>
          <w:lang w:val="it-IT"/>
        </w:rPr>
        <w:t>ノワールに適した気候だった」そう話すジャンマルコ。自身がフランスで得た経験</w:t>
      </w:r>
      <w:r w:rsidR="002848ED">
        <w:rPr>
          <w:rFonts w:hint="eastAsia"/>
          <w:sz w:val="16"/>
          <w:szCs w:val="18"/>
          <w:lang w:val="it-IT"/>
        </w:rPr>
        <w:t>と</w:t>
      </w:r>
      <w:r>
        <w:rPr>
          <w:rFonts w:hint="eastAsia"/>
          <w:sz w:val="16"/>
          <w:szCs w:val="18"/>
          <w:lang w:val="it-IT"/>
        </w:rPr>
        <w:t>、イタリアに戻り</w:t>
      </w:r>
      <w:r w:rsidR="002848ED">
        <w:rPr>
          <w:rFonts w:hint="eastAsia"/>
          <w:sz w:val="16"/>
          <w:szCs w:val="18"/>
          <w:lang w:val="it-IT"/>
        </w:rPr>
        <w:t>1</w:t>
      </w:r>
      <w:r w:rsidR="002848ED">
        <w:rPr>
          <w:sz w:val="16"/>
          <w:szCs w:val="18"/>
          <w:lang w:val="it-IT"/>
        </w:rPr>
        <w:t>0</w:t>
      </w:r>
      <w:r w:rsidR="002848ED">
        <w:rPr>
          <w:rFonts w:hint="eastAsia"/>
          <w:sz w:val="16"/>
          <w:szCs w:val="18"/>
          <w:lang w:val="it-IT"/>
        </w:rPr>
        <w:t>年以上の収穫を経験し、</w:t>
      </w:r>
      <w:r>
        <w:rPr>
          <w:rFonts w:hint="eastAsia"/>
          <w:sz w:val="16"/>
          <w:szCs w:val="18"/>
          <w:lang w:val="it-IT"/>
        </w:rPr>
        <w:t>そのすべて</w:t>
      </w:r>
      <w:r w:rsidR="002848ED">
        <w:rPr>
          <w:rFonts w:hint="eastAsia"/>
          <w:sz w:val="16"/>
          <w:szCs w:val="18"/>
          <w:lang w:val="it-IT"/>
        </w:rPr>
        <w:t>を</w:t>
      </w:r>
      <w:r>
        <w:rPr>
          <w:rFonts w:hint="eastAsia"/>
          <w:sz w:val="16"/>
          <w:szCs w:val="18"/>
          <w:lang w:val="it-IT"/>
        </w:rPr>
        <w:t>イタリア、ヴィテルボの火山性土壌によって生み出すピノ</w:t>
      </w:r>
      <w:r w:rsidR="002848ED">
        <w:rPr>
          <w:rFonts w:hint="eastAsia"/>
          <w:sz w:val="16"/>
          <w:szCs w:val="18"/>
          <w:lang w:val="it-IT"/>
        </w:rPr>
        <w:t xml:space="preserve"> </w:t>
      </w:r>
      <w:r w:rsidR="002848ED">
        <w:rPr>
          <w:rFonts w:hint="eastAsia"/>
          <w:sz w:val="16"/>
          <w:szCs w:val="18"/>
          <w:lang w:val="it-IT"/>
        </w:rPr>
        <w:t>ノワール</w:t>
      </w:r>
      <w:r>
        <w:rPr>
          <w:rFonts w:hint="eastAsia"/>
          <w:sz w:val="16"/>
          <w:szCs w:val="18"/>
          <w:lang w:val="it-IT"/>
        </w:rPr>
        <w:t>。それはある意味、現時点での</w:t>
      </w:r>
      <w:r w:rsidR="00891C74">
        <w:rPr>
          <w:rFonts w:hint="eastAsia"/>
          <w:sz w:val="16"/>
          <w:szCs w:val="18"/>
          <w:lang w:val="it-IT"/>
        </w:rPr>
        <w:t>Le Coste</w:t>
      </w:r>
      <w:r>
        <w:rPr>
          <w:rFonts w:hint="eastAsia"/>
          <w:sz w:val="16"/>
          <w:szCs w:val="18"/>
          <w:lang w:val="it-IT"/>
        </w:rPr>
        <w:t>自身を映し出すワイン</w:t>
      </w:r>
      <w:r w:rsidR="00891C74">
        <w:rPr>
          <w:rFonts w:hint="eastAsia"/>
          <w:sz w:val="16"/>
          <w:szCs w:val="18"/>
          <w:lang w:val="it-IT"/>
        </w:rPr>
        <w:t>と</w:t>
      </w:r>
      <w:r w:rsidR="002848ED">
        <w:rPr>
          <w:rFonts w:hint="eastAsia"/>
          <w:sz w:val="16"/>
          <w:szCs w:val="18"/>
          <w:lang w:val="it-IT"/>
        </w:rPr>
        <w:t>も言えます</w:t>
      </w:r>
      <w:r>
        <w:rPr>
          <w:rFonts w:hint="eastAsia"/>
          <w:sz w:val="16"/>
          <w:szCs w:val="18"/>
          <w:lang w:val="it-IT"/>
        </w:rPr>
        <w:t>。</w:t>
      </w:r>
    </w:p>
    <w:p w14:paraId="1A63F216" w14:textId="2430DB2E" w:rsidR="002848ED" w:rsidRDefault="007A6960" w:rsidP="007A6960">
      <w:pPr>
        <w:ind w:firstLineChars="100" w:firstLine="143"/>
        <w:jc w:val="left"/>
        <w:rPr>
          <w:sz w:val="16"/>
          <w:szCs w:val="18"/>
          <w:lang w:val="it-IT"/>
        </w:rPr>
      </w:pPr>
      <w:r>
        <w:rPr>
          <w:rFonts w:hint="eastAsia"/>
          <w:sz w:val="16"/>
          <w:szCs w:val="18"/>
          <w:lang w:val="it-IT"/>
        </w:rPr>
        <w:t>収穫後は除梗せず、約</w:t>
      </w:r>
      <w:r>
        <w:rPr>
          <w:rFonts w:hint="eastAsia"/>
          <w:sz w:val="16"/>
          <w:szCs w:val="18"/>
          <w:lang w:val="it-IT"/>
        </w:rPr>
        <w:t>10</w:t>
      </w:r>
      <w:r>
        <w:rPr>
          <w:rFonts w:hint="eastAsia"/>
          <w:sz w:val="16"/>
          <w:szCs w:val="18"/>
          <w:lang w:val="it-IT"/>
        </w:rPr>
        <w:t>日間空気に触れない状態で</w:t>
      </w:r>
      <w:r w:rsidR="002848ED">
        <w:rPr>
          <w:rFonts w:hint="eastAsia"/>
          <w:sz w:val="16"/>
          <w:szCs w:val="18"/>
          <w:lang w:val="it-IT"/>
        </w:rPr>
        <w:t>セミカルボニックの状態を保ったのち</w:t>
      </w:r>
      <w:r>
        <w:rPr>
          <w:rFonts w:hint="eastAsia"/>
          <w:sz w:val="16"/>
          <w:szCs w:val="18"/>
          <w:lang w:val="it-IT"/>
        </w:rPr>
        <w:t>、ピジャージュし果皮と共に約</w:t>
      </w:r>
      <w:r>
        <w:rPr>
          <w:rFonts w:hint="eastAsia"/>
          <w:sz w:val="16"/>
          <w:szCs w:val="18"/>
          <w:lang w:val="it-IT"/>
        </w:rPr>
        <w:t>3</w:t>
      </w:r>
      <w:r>
        <w:rPr>
          <w:rFonts w:hint="eastAsia"/>
          <w:sz w:val="16"/>
          <w:szCs w:val="18"/>
          <w:lang w:val="it-IT"/>
        </w:rPr>
        <w:t>週間の</w:t>
      </w:r>
      <w:r w:rsidR="002848ED">
        <w:rPr>
          <w:rFonts w:hint="eastAsia"/>
          <w:sz w:val="16"/>
          <w:szCs w:val="18"/>
          <w:lang w:val="it-IT"/>
        </w:rPr>
        <w:t>アルコール</w:t>
      </w:r>
      <w:r>
        <w:rPr>
          <w:rFonts w:hint="eastAsia"/>
          <w:sz w:val="16"/>
          <w:szCs w:val="18"/>
          <w:lang w:val="it-IT"/>
        </w:rPr>
        <w:t>醗酵を継続します。圧搾してから木樽で</w:t>
      </w:r>
      <w:r>
        <w:rPr>
          <w:rFonts w:hint="eastAsia"/>
          <w:sz w:val="16"/>
          <w:szCs w:val="18"/>
          <w:lang w:val="it-IT"/>
        </w:rPr>
        <w:t>12</w:t>
      </w:r>
      <w:r>
        <w:rPr>
          <w:rFonts w:hint="eastAsia"/>
          <w:sz w:val="16"/>
          <w:szCs w:val="18"/>
          <w:lang w:val="it-IT"/>
        </w:rPr>
        <w:t>カ月の熟成。ピノについては樽での長い熟成ではなく、瓶内での熟成を重要と考えている彼。ボトル詰め後、</w:t>
      </w:r>
      <w:r>
        <w:rPr>
          <w:rFonts w:hint="eastAsia"/>
          <w:sz w:val="16"/>
          <w:szCs w:val="18"/>
          <w:lang w:val="it-IT"/>
        </w:rPr>
        <w:t>4</w:t>
      </w:r>
      <w:r>
        <w:rPr>
          <w:sz w:val="16"/>
          <w:szCs w:val="18"/>
          <w:lang w:val="it-IT"/>
        </w:rPr>
        <w:t>8</w:t>
      </w:r>
      <w:r>
        <w:rPr>
          <w:rFonts w:hint="eastAsia"/>
          <w:sz w:val="16"/>
          <w:szCs w:val="18"/>
          <w:lang w:val="it-IT"/>
        </w:rPr>
        <w:t>カ月以上の熟成期間を取りました。</w:t>
      </w:r>
      <w:r w:rsidR="00891C74">
        <w:rPr>
          <w:rFonts w:hint="eastAsia"/>
          <w:sz w:val="16"/>
          <w:szCs w:val="18"/>
          <w:lang w:val="it-IT"/>
        </w:rPr>
        <w:t>雨が多く冷涼なヴィンテージの特徴を感じさせる</w:t>
      </w:r>
      <w:r w:rsidR="00891C74">
        <w:rPr>
          <w:rFonts w:hint="eastAsia"/>
          <w:sz w:val="16"/>
          <w:szCs w:val="18"/>
          <w:lang w:val="it-IT"/>
        </w:rPr>
        <w:t>2018</w:t>
      </w:r>
      <w:r w:rsidR="00FC47FA">
        <w:rPr>
          <w:rFonts w:hint="eastAsia"/>
          <w:sz w:val="16"/>
          <w:szCs w:val="18"/>
          <w:lang w:val="it-IT"/>
        </w:rPr>
        <w:t>。</w:t>
      </w:r>
      <w:r w:rsidR="00891C74">
        <w:rPr>
          <w:rFonts w:hint="eastAsia"/>
          <w:sz w:val="16"/>
          <w:szCs w:val="18"/>
          <w:lang w:val="it-IT"/>
        </w:rPr>
        <w:t>果実はコンパクトに感じつつも</w:t>
      </w:r>
      <w:r w:rsidR="00FC47FA">
        <w:rPr>
          <w:rFonts w:hint="eastAsia"/>
          <w:sz w:val="16"/>
          <w:szCs w:val="18"/>
          <w:lang w:val="it-IT"/>
        </w:rPr>
        <w:t>、</w:t>
      </w:r>
      <w:r w:rsidR="00891C74">
        <w:rPr>
          <w:rFonts w:hint="eastAsia"/>
          <w:sz w:val="16"/>
          <w:szCs w:val="18"/>
          <w:lang w:val="it-IT"/>
        </w:rPr>
        <w:t>時間と共に豊かさとヴォリュームを、香りは非常に繊細</w:t>
      </w:r>
      <w:r w:rsidR="002848ED">
        <w:rPr>
          <w:rFonts w:hint="eastAsia"/>
          <w:sz w:val="16"/>
          <w:szCs w:val="18"/>
          <w:lang w:val="it-IT"/>
        </w:rPr>
        <w:t>なのはもちろん</w:t>
      </w:r>
      <w:r w:rsidR="00891C74">
        <w:rPr>
          <w:rFonts w:hint="eastAsia"/>
          <w:sz w:val="16"/>
          <w:szCs w:val="18"/>
          <w:lang w:val="it-IT"/>
        </w:rPr>
        <w:t>、その複雑さに圧倒されてしまいます。酸の美しさ、余韻についてはもはや</w:t>
      </w:r>
      <w:r w:rsidR="002848ED">
        <w:rPr>
          <w:rFonts w:hint="eastAsia"/>
          <w:sz w:val="16"/>
          <w:szCs w:val="18"/>
          <w:lang w:val="it-IT"/>
        </w:rPr>
        <w:t>言うまでも</w:t>
      </w:r>
      <w:r w:rsidR="00891C74">
        <w:rPr>
          <w:rFonts w:hint="eastAsia"/>
          <w:sz w:val="16"/>
          <w:szCs w:val="18"/>
          <w:lang w:val="it-IT"/>
        </w:rPr>
        <w:t>ありません、、。</w:t>
      </w:r>
    </w:p>
    <w:p w14:paraId="629331B7" w14:textId="78CEB88B" w:rsidR="007A6960" w:rsidRPr="00891C74" w:rsidRDefault="00891C74" w:rsidP="00891C74">
      <w:pPr>
        <w:ind w:firstLineChars="100" w:firstLine="143"/>
        <w:jc w:val="left"/>
        <w:rPr>
          <w:sz w:val="16"/>
          <w:szCs w:val="18"/>
          <w:lang w:val="it-IT"/>
        </w:rPr>
      </w:pPr>
      <w:r>
        <w:rPr>
          <w:rFonts w:hint="eastAsia"/>
          <w:sz w:val="16"/>
          <w:szCs w:val="18"/>
          <w:lang w:val="it-IT"/>
        </w:rPr>
        <w:t>「今までのヴィンテージで、自分は</w:t>
      </w:r>
      <w:r>
        <w:rPr>
          <w:rFonts w:hint="eastAsia"/>
          <w:sz w:val="16"/>
          <w:szCs w:val="18"/>
          <w:lang w:val="it-IT"/>
        </w:rPr>
        <w:t>2013</w:t>
      </w:r>
      <w:r>
        <w:rPr>
          <w:rFonts w:hint="eastAsia"/>
          <w:sz w:val="16"/>
          <w:szCs w:val="18"/>
          <w:lang w:val="it-IT"/>
        </w:rPr>
        <w:t>がやはり一番だと思っていた。でも、まだ樹が若かった。</w:t>
      </w:r>
      <w:r>
        <w:rPr>
          <w:rFonts w:hint="eastAsia"/>
          <w:sz w:val="16"/>
          <w:szCs w:val="18"/>
          <w:lang w:val="it-IT"/>
        </w:rPr>
        <w:t>2018</w:t>
      </w:r>
      <w:r>
        <w:rPr>
          <w:rFonts w:hint="eastAsia"/>
          <w:sz w:val="16"/>
          <w:szCs w:val="18"/>
          <w:lang w:val="it-IT"/>
        </w:rPr>
        <w:t>のような土壌由来の複雑さは持ちえなかった。そいう意味でもこの</w:t>
      </w:r>
      <w:r>
        <w:rPr>
          <w:rFonts w:hint="eastAsia"/>
          <w:sz w:val="16"/>
          <w:szCs w:val="18"/>
          <w:lang w:val="it-IT"/>
        </w:rPr>
        <w:t>2018</w:t>
      </w:r>
      <w:r>
        <w:rPr>
          <w:rFonts w:hint="eastAsia"/>
          <w:sz w:val="16"/>
          <w:szCs w:val="18"/>
          <w:lang w:val="it-IT"/>
        </w:rPr>
        <w:t>は</w:t>
      </w:r>
      <w:r w:rsidR="002848ED">
        <w:rPr>
          <w:rFonts w:hint="eastAsia"/>
          <w:sz w:val="16"/>
          <w:szCs w:val="18"/>
          <w:lang w:val="it-IT"/>
        </w:rPr>
        <w:t>自己ベスト</w:t>
      </w:r>
      <w:r>
        <w:rPr>
          <w:rFonts w:hint="eastAsia"/>
          <w:sz w:val="16"/>
          <w:szCs w:val="18"/>
          <w:lang w:val="it-IT"/>
        </w:rPr>
        <w:t>を更新する。」そう話していたジャンマルコ。円安の影響も加わり、とんでもない価格になってしまい申し訳なく思っております、、。しかし、この</w:t>
      </w:r>
      <w:r>
        <w:rPr>
          <w:rFonts w:hint="eastAsia"/>
          <w:sz w:val="16"/>
          <w:szCs w:val="18"/>
          <w:lang w:val="it-IT"/>
        </w:rPr>
        <w:t>2018</w:t>
      </w:r>
      <w:r>
        <w:rPr>
          <w:rFonts w:hint="eastAsia"/>
          <w:sz w:val="16"/>
          <w:szCs w:val="18"/>
          <w:lang w:val="it-IT"/>
        </w:rPr>
        <w:t>はそれでも十分に喜んでいただけるポテンシャルとクオリティを兼ね備えたワイン</w:t>
      </w:r>
      <w:r w:rsidR="002848ED">
        <w:rPr>
          <w:rFonts w:hint="eastAsia"/>
          <w:sz w:val="16"/>
          <w:szCs w:val="18"/>
          <w:lang w:val="it-IT"/>
        </w:rPr>
        <w:t>だと確信しております！</w:t>
      </w:r>
      <w:r w:rsidR="007A6960">
        <w:rPr>
          <w:rFonts w:hint="eastAsia"/>
          <w:sz w:val="16"/>
          <w:szCs w:val="18"/>
          <w:lang w:val="it-IT"/>
        </w:rPr>
        <w:t>ジャンマルコ的な自信の表れでもありますし、根本的に販売を考えて造っているワインではないピノ</w:t>
      </w:r>
      <w:r w:rsidR="007A6960">
        <w:rPr>
          <w:rFonts w:hint="eastAsia"/>
          <w:sz w:val="16"/>
          <w:szCs w:val="18"/>
          <w:lang w:val="it-IT"/>
        </w:rPr>
        <w:t xml:space="preserve"> </w:t>
      </w:r>
      <w:r w:rsidR="007A6960">
        <w:rPr>
          <w:rFonts w:hint="eastAsia"/>
          <w:sz w:val="16"/>
          <w:szCs w:val="18"/>
          <w:lang w:val="it-IT"/>
        </w:rPr>
        <w:t>ノワール。</w:t>
      </w:r>
      <w:r w:rsidR="002848ED">
        <w:rPr>
          <w:rFonts w:hint="eastAsia"/>
          <w:sz w:val="16"/>
          <w:szCs w:val="18"/>
          <w:lang w:val="it-IT"/>
        </w:rPr>
        <w:t>彼</w:t>
      </w:r>
      <w:r w:rsidR="007A6960">
        <w:rPr>
          <w:rFonts w:hint="eastAsia"/>
          <w:sz w:val="16"/>
          <w:szCs w:val="18"/>
          <w:lang w:val="it-IT"/>
        </w:rPr>
        <w:t>自身の興味と探求のため、造り続けているワインでもありますので、どうかお許しいただけますと幸いです。</w:t>
      </w:r>
    </w:p>
    <w:p w14:paraId="23EA074B" w14:textId="448F141A" w:rsidR="00434B68" w:rsidRPr="000C161F" w:rsidRDefault="00434B68" w:rsidP="00434B68">
      <w:pPr>
        <w:spacing w:line="240" w:lineRule="atLeast"/>
        <w:jc w:val="left"/>
        <w:rPr>
          <w:b/>
          <w:bCs/>
          <w:sz w:val="28"/>
          <w:u w:val="single"/>
          <w:lang w:val="it-IT"/>
        </w:rPr>
      </w:pPr>
      <w:r>
        <w:rPr>
          <w:rFonts w:hint="eastAsia"/>
          <w:b/>
          <w:bCs/>
          <w:sz w:val="32"/>
          <w:szCs w:val="21"/>
          <w:u w:val="single"/>
          <w:lang w:val="it-IT"/>
        </w:rPr>
        <w:t>Le Coste</w:t>
      </w:r>
      <w:r w:rsidRPr="00AD32C3">
        <w:rPr>
          <w:rFonts w:hint="eastAsia"/>
          <w:sz w:val="18"/>
          <w:u w:val="single"/>
          <w:lang w:val="it-IT"/>
        </w:rPr>
        <w:t>レ</w:t>
      </w:r>
      <w:r w:rsidRPr="00AD32C3">
        <w:rPr>
          <w:rFonts w:hint="eastAsia"/>
          <w:sz w:val="18"/>
          <w:u w:val="single"/>
          <w:lang w:val="it-IT"/>
        </w:rPr>
        <w:t xml:space="preserve"> </w:t>
      </w:r>
      <w:r w:rsidRPr="00AD32C3">
        <w:rPr>
          <w:rFonts w:hint="eastAsia"/>
          <w:sz w:val="18"/>
          <w:u w:val="single"/>
          <w:lang w:val="it-IT"/>
        </w:rPr>
        <w:t>コステ</w:t>
      </w:r>
      <w:r>
        <w:rPr>
          <w:rFonts w:hint="eastAsia"/>
          <w:sz w:val="16"/>
          <w:u w:val="single"/>
          <w:lang w:val="it-IT"/>
        </w:rPr>
        <w:t xml:space="preserve">                                                                                      </w:t>
      </w:r>
      <w:r>
        <w:rPr>
          <w:rFonts w:hint="eastAsia"/>
          <w:sz w:val="16"/>
          <w:u w:val="single"/>
          <w:lang w:val="it-IT"/>
        </w:rPr>
        <w:t>ラツィオ</w:t>
      </w:r>
      <w:r w:rsidRPr="00D8390E">
        <w:rPr>
          <w:rFonts w:cs="ＭＳ ゴシック"/>
          <w:sz w:val="16"/>
          <w:szCs w:val="16"/>
          <w:u w:val="single"/>
          <w:lang w:val="it-IT"/>
        </w:rPr>
        <w:t>ー</w:t>
      </w:r>
      <w:r>
        <w:rPr>
          <w:rFonts w:cs="ＭＳ ゴシック" w:hint="eastAsia"/>
          <w:sz w:val="16"/>
          <w:szCs w:val="16"/>
          <w:u w:val="single"/>
          <w:lang w:val="it-IT"/>
        </w:rPr>
        <w:t>ヴィテルボーグラードリ</w:t>
      </w:r>
    </w:p>
    <w:tbl>
      <w:tblPr>
        <w:tblStyle w:val="1"/>
        <w:tblW w:w="5000" w:type="pct"/>
        <w:tblLayout w:type="fixed"/>
        <w:tblLook w:val="04A0" w:firstRow="1" w:lastRow="0" w:firstColumn="1" w:lastColumn="0" w:noHBand="0" w:noVBand="1"/>
      </w:tblPr>
      <w:tblGrid>
        <w:gridCol w:w="2833"/>
        <w:gridCol w:w="851"/>
        <w:gridCol w:w="711"/>
        <w:gridCol w:w="851"/>
        <w:gridCol w:w="1131"/>
        <w:gridCol w:w="9"/>
        <w:gridCol w:w="4386"/>
      </w:tblGrid>
      <w:tr w:rsidR="00434B68" w:rsidRPr="004A52C4" w14:paraId="2089A64B" w14:textId="77777777" w:rsidTr="005F2CE0">
        <w:trPr>
          <w:trHeight w:val="156"/>
        </w:trPr>
        <w:tc>
          <w:tcPr>
            <w:tcW w:w="1315" w:type="pct"/>
          </w:tcPr>
          <w:p w14:paraId="64267E44" w14:textId="77777777" w:rsidR="00434B68" w:rsidRPr="004A52C4" w:rsidRDefault="00434B68" w:rsidP="00334745">
            <w:pPr>
              <w:jc w:val="center"/>
              <w:rPr>
                <w:sz w:val="14"/>
                <w:szCs w:val="18"/>
                <w:lang w:val="it-IT"/>
              </w:rPr>
            </w:pPr>
            <w:r w:rsidRPr="004A52C4">
              <w:rPr>
                <w:rFonts w:hint="eastAsia"/>
                <w:sz w:val="14"/>
                <w:szCs w:val="18"/>
                <w:lang w:val="it-IT"/>
              </w:rPr>
              <w:t>ワイン名</w:t>
            </w:r>
          </w:p>
        </w:tc>
        <w:tc>
          <w:tcPr>
            <w:tcW w:w="395" w:type="pct"/>
          </w:tcPr>
          <w:p w14:paraId="33C6F57C" w14:textId="77777777" w:rsidR="00434B68" w:rsidRPr="00EF25D2" w:rsidRDefault="00434B68" w:rsidP="00334745">
            <w:pPr>
              <w:jc w:val="center"/>
              <w:rPr>
                <w:sz w:val="12"/>
                <w:szCs w:val="18"/>
                <w:lang w:val="it-IT"/>
              </w:rPr>
            </w:pPr>
            <w:r w:rsidRPr="00EF25D2">
              <w:rPr>
                <w:rFonts w:hint="eastAsia"/>
                <w:sz w:val="12"/>
                <w:szCs w:val="18"/>
                <w:lang w:val="it-IT"/>
              </w:rPr>
              <w:t>ヴィンテージ</w:t>
            </w:r>
          </w:p>
        </w:tc>
        <w:tc>
          <w:tcPr>
            <w:tcW w:w="330" w:type="pct"/>
          </w:tcPr>
          <w:p w14:paraId="72C45668" w14:textId="77777777" w:rsidR="00434B68" w:rsidRPr="004A52C4" w:rsidRDefault="00434B68" w:rsidP="00334745">
            <w:pPr>
              <w:jc w:val="center"/>
              <w:rPr>
                <w:sz w:val="14"/>
                <w:szCs w:val="18"/>
                <w:lang w:val="it-IT"/>
              </w:rPr>
            </w:pPr>
            <w:r w:rsidRPr="004A52C4">
              <w:rPr>
                <w:rFonts w:hint="eastAsia"/>
                <w:sz w:val="14"/>
                <w:szCs w:val="18"/>
                <w:lang w:val="it-IT"/>
              </w:rPr>
              <w:t>種類</w:t>
            </w:r>
          </w:p>
        </w:tc>
        <w:tc>
          <w:tcPr>
            <w:tcW w:w="395" w:type="pct"/>
          </w:tcPr>
          <w:p w14:paraId="7133D51B" w14:textId="77777777" w:rsidR="00434B68" w:rsidRPr="004A52C4" w:rsidRDefault="00434B68" w:rsidP="00334745">
            <w:pPr>
              <w:jc w:val="center"/>
              <w:rPr>
                <w:sz w:val="14"/>
                <w:szCs w:val="18"/>
                <w:lang w:val="it-IT"/>
              </w:rPr>
            </w:pPr>
            <w:r w:rsidRPr="004A52C4">
              <w:rPr>
                <w:rFonts w:hint="eastAsia"/>
                <w:sz w:val="14"/>
                <w:szCs w:val="18"/>
                <w:lang w:val="it-IT"/>
              </w:rPr>
              <w:t>容量</w:t>
            </w:r>
          </w:p>
        </w:tc>
        <w:tc>
          <w:tcPr>
            <w:tcW w:w="525" w:type="pct"/>
          </w:tcPr>
          <w:p w14:paraId="6C835A6D" w14:textId="77777777" w:rsidR="00434B68" w:rsidRDefault="00434B68" w:rsidP="00334745">
            <w:pPr>
              <w:jc w:val="center"/>
              <w:rPr>
                <w:sz w:val="14"/>
                <w:szCs w:val="18"/>
                <w:lang w:val="it-IT"/>
              </w:rPr>
            </w:pPr>
            <w:r>
              <w:rPr>
                <w:rFonts w:hint="eastAsia"/>
                <w:sz w:val="14"/>
                <w:szCs w:val="18"/>
                <w:lang w:val="it-IT"/>
              </w:rPr>
              <w:t>上代（税別）</w:t>
            </w:r>
          </w:p>
        </w:tc>
        <w:tc>
          <w:tcPr>
            <w:tcW w:w="2040" w:type="pct"/>
            <w:gridSpan w:val="2"/>
          </w:tcPr>
          <w:p w14:paraId="0630FDEA" w14:textId="77777777" w:rsidR="00434B68" w:rsidRPr="004A52C4" w:rsidRDefault="00434B68" w:rsidP="00334745">
            <w:pPr>
              <w:jc w:val="center"/>
              <w:rPr>
                <w:sz w:val="14"/>
                <w:szCs w:val="18"/>
                <w:lang w:val="it-IT"/>
              </w:rPr>
            </w:pPr>
            <w:r>
              <w:rPr>
                <w:rFonts w:hint="eastAsia"/>
                <w:sz w:val="14"/>
                <w:szCs w:val="18"/>
                <w:lang w:val="it-IT"/>
              </w:rPr>
              <w:t>メモ</w:t>
            </w:r>
          </w:p>
        </w:tc>
      </w:tr>
      <w:tr w:rsidR="00794BE3" w:rsidRPr="00E148D9" w14:paraId="2FF1F3FA" w14:textId="77777777" w:rsidTr="005F2CE0">
        <w:trPr>
          <w:trHeight w:val="770"/>
        </w:trPr>
        <w:tc>
          <w:tcPr>
            <w:tcW w:w="1315" w:type="pct"/>
            <w:vMerge w:val="restart"/>
          </w:tcPr>
          <w:p w14:paraId="78940F39" w14:textId="3DFD90C9" w:rsidR="00794BE3" w:rsidRDefault="009F42E9" w:rsidP="00794BE3">
            <w:pPr>
              <w:jc w:val="left"/>
              <w:rPr>
                <w:b/>
                <w:lang w:val="it-IT"/>
              </w:rPr>
            </w:pPr>
            <w:r w:rsidRPr="009F42E9">
              <w:rPr>
                <w:rFonts w:hint="eastAsia"/>
                <w:b/>
                <w:color w:val="00B050"/>
                <w:lang w:val="it-IT"/>
              </w:rPr>
              <w:t>★</w:t>
            </w:r>
            <w:r w:rsidR="00794BE3">
              <w:rPr>
                <w:rFonts w:hint="eastAsia"/>
                <w:b/>
                <w:lang w:val="it-IT"/>
              </w:rPr>
              <w:t>R</w:t>
            </w:r>
            <w:r w:rsidR="00794BE3">
              <w:rPr>
                <w:b/>
                <w:lang w:val="it-IT"/>
              </w:rPr>
              <w:t>osato</w:t>
            </w:r>
          </w:p>
          <w:p w14:paraId="5573EE07" w14:textId="77777777" w:rsidR="009F42E9" w:rsidRDefault="009F42E9" w:rsidP="00794BE3">
            <w:pPr>
              <w:jc w:val="left"/>
              <w:rPr>
                <w:bCs/>
                <w:sz w:val="18"/>
                <w:szCs w:val="18"/>
                <w:lang w:val="it-IT"/>
              </w:rPr>
            </w:pPr>
            <w:r w:rsidRPr="009F42E9">
              <w:rPr>
                <w:rFonts w:hint="eastAsia"/>
                <w:bCs/>
                <w:sz w:val="18"/>
                <w:szCs w:val="18"/>
                <w:lang w:val="it-IT"/>
              </w:rPr>
              <w:t>ロザート</w:t>
            </w:r>
          </w:p>
          <w:p w14:paraId="39A373F9" w14:textId="77777777" w:rsidR="009F42E9" w:rsidRDefault="009F42E9" w:rsidP="00794BE3">
            <w:pPr>
              <w:jc w:val="left"/>
              <w:rPr>
                <w:rFonts w:ascii="HGPｺﾞｼｯｸE" w:eastAsia="HGPｺﾞｼｯｸE" w:hAnsi="HGPｺﾞｼｯｸE"/>
                <w:bCs/>
                <w:color w:val="00B050"/>
                <w:sz w:val="18"/>
                <w:szCs w:val="18"/>
                <w:lang w:val="it-IT"/>
              </w:rPr>
            </w:pPr>
            <w:r w:rsidRPr="009F42E9">
              <w:rPr>
                <w:rFonts w:ascii="HGPｺﾞｼｯｸE" w:eastAsia="HGPｺﾞｼｯｸE" w:hAnsi="HGPｺﾞｼｯｸE" w:hint="eastAsia"/>
                <w:bCs/>
                <w:color w:val="00B050"/>
                <w:sz w:val="18"/>
                <w:szCs w:val="18"/>
                <w:lang w:val="it-IT"/>
              </w:rPr>
              <w:t>≪新ヴィンテージ≫</w:t>
            </w:r>
          </w:p>
          <w:p w14:paraId="14E20894" w14:textId="7DF1FDDA" w:rsidR="009F42E9" w:rsidRPr="009F42E9" w:rsidRDefault="009F42E9" w:rsidP="00794BE3">
            <w:pPr>
              <w:jc w:val="left"/>
              <w:rPr>
                <w:rFonts w:ascii="HGPｺﾞｼｯｸE" w:eastAsia="HGPｺﾞｼｯｸE" w:hAnsi="HGPｺﾞｼｯｸE"/>
                <w:bCs/>
                <w:lang w:val="it-IT"/>
              </w:rPr>
            </w:pPr>
          </w:p>
        </w:tc>
        <w:tc>
          <w:tcPr>
            <w:tcW w:w="395" w:type="pct"/>
            <w:vMerge w:val="restart"/>
            <w:vAlign w:val="center"/>
          </w:tcPr>
          <w:p w14:paraId="3E6FCD96" w14:textId="380CEEE4" w:rsidR="00794BE3" w:rsidRDefault="00794BE3" w:rsidP="00794BE3">
            <w:pPr>
              <w:jc w:val="center"/>
              <w:rPr>
                <w:b/>
                <w:sz w:val="18"/>
                <w:lang w:val="it-IT"/>
              </w:rPr>
            </w:pPr>
            <w:r>
              <w:rPr>
                <w:rFonts w:hint="eastAsia"/>
                <w:b/>
                <w:sz w:val="18"/>
                <w:lang w:val="it-IT"/>
              </w:rPr>
              <w:t>2</w:t>
            </w:r>
            <w:r>
              <w:rPr>
                <w:b/>
                <w:sz w:val="18"/>
                <w:lang w:val="it-IT"/>
              </w:rPr>
              <w:t>1</w:t>
            </w:r>
          </w:p>
        </w:tc>
        <w:tc>
          <w:tcPr>
            <w:tcW w:w="330" w:type="pct"/>
            <w:vMerge w:val="restart"/>
            <w:vAlign w:val="center"/>
          </w:tcPr>
          <w:p w14:paraId="622ED9B1" w14:textId="766CD9D6" w:rsidR="00794BE3" w:rsidRPr="00876D3A" w:rsidRDefault="00794BE3" w:rsidP="00794BE3">
            <w:pPr>
              <w:jc w:val="center"/>
              <w:rPr>
                <w:sz w:val="18"/>
                <w:szCs w:val="18"/>
              </w:rPr>
            </w:pPr>
            <w:r>
              <w:rPr>
                <w:rFonts w:hint="eastAsia"/>
                <w:sz w:val="18"/>
                <w:szCs w:val="18"/>
              </w:rPr>
              <w:t>ロゼ</w:t>
            </w:r>
          </w:p>
        </w:tc>
        <w:tc>
          <w:tcPr>
            <w:tcW w:w="395" w:type="pct"/>
            <w:vAlign w:val="center"/>
          </w:tcPr>
          <w:p w14:paraId="1A98B646" w14:textId="12BCC414" w:rsidR="00794BE3" w:rsidRPr="00495E93" w:rsidRDefault="00794BE3" w:rsidP="00794BE3">
            <w:pPr>
              <w:jc w:val="center"/>
              <w:rPr>
                <w:b/>
                <w:sz w:val="18"/>
              </w:rPr>
            </w:pPr>
            <w:r>
              <w:rPr>
                <w:rFonts w:hint="eastAsia"/>
                <w:b/>
                <w:sz w:val="16"/>
                <w:szCs w:val="16"/>
              </w:rPr>
              <w:t>7</w:t>
            </w:r>
            <w:r>
              <w:rPr>
                <w:b/>
                <w:sz w:val="16"/>
                <w:szCs w:val="16"/>
              </w:rPr>
              <w:t>50ml</w:t>
            </w:r>
          </w:p>
        </w:tc>
        <w:tc>
          <w:tcPr>
            <w:tcW w:w="525" w:type="pct"/>
            <w:vAlign w:val="center"/>
          </w:tcPr>
          <w:p w14:paraId="7C0B1DFD" w14:textId="1B93F4D1" w:rsidR="00794BE3" w:rsidRDefault="00794BE3" w:rsidP="00794BE3">
            <w:pPr>
              <w:jc w:val="center"/>
              <w:rPr>
                <w:b/>
                <w:sz w:val="18"/>
              </w:rPr>
            </w:pPr>
            <w:r>
              <w:rPr>
                <w:b/>
                <w:sz w:val="18"/>
              </w:rPr>
              <w:t>\</w:t>
            </w:r>
            <w:r w:rsidR="00BA0DAD">
              <w:rPr>
                <w:b/>
                <w:sz w:val="18"/>
              </w:rPr>
              <w:t>8</w:t>
            </w:r>
            <w:r>
              <w:rPr>
                <w:b/>
                <w:sz w:val="18"/>
              </w:rPr>
              <w:t>,</w:t>
            </w:r>
            <w:r w:rsidR="00BA0DAD">
              <w:rPr>
                <w:b/>
                <w:sz w:val="18"/>
              </w:rPr>
              <w:t>5</w:t>
            </w:r>
            <w:r>
              <w:rPr>
                <w:b/>
                <w:sz w:val="18"/>
              </w:rPr>
              <w:t>00</w:t>
            </w:r>
          </w:p>
          <w:p w14:paraId="68F8C592" w14:textId="11733B05" w:rsidR="009F42E9" w:rsidRPr="00495E93" w:rsidRDefault="00E53991" w:rsidP="00794BE3">
            <w:pPr>
              <w:jc w:val="center"/>
              <w:rPr>
                <w:b/>
                <w:sz w:val="18"/>
              </w:rPr>
            </w:pPr>
            <w:r w:rsidRPr="00E53991">
              <w:rPr>
                <w:b/>
                <w:color w:val="00B050"/>
                <w:sz w:val="16"/>
                <w:szCs w:val="18"/>
              </w:rPr>
              <w:t>24</w:t>
            </w:r>
            <w:r w:rsidR="009F42E9" w:rsidRPr="00E53991">
              <w:rPr>
                <w:b/>
                <w:color w:val="00B050"/>
                <w:sz w:val="16"/>
                <w:szCs w:val="18"/>
              </w:rPr>
              <w:t>0</w:t>
            </w:r>
            <w:r w:rsidR="009F42E9" w:rsidRPr="00E53991">
              <w:rPr>
                <w:rFonts w:hint="eastAsia"/>
                <w:b/>
                <w:color w:val="00B050"/>
                <w:sz w:val="16"/>
                <w:szCs w:val="18"/>
              </w:rPr>
              <w:t>本</w:t>
            </w:r>
          </w:p>
        </w:tc>
        <w:tc>
          <w:tcPr>
            <w:tcW w:w="2040" w:type="pct"/>
            <w:gridSpan w:val="2"/>
            <w:vMerge w:val="restart"/>
          </w:tcPr>
          <w:p w14:paraId="0CDAD819" w14:textId="77777777" w:rsidR="00794BE3" w:rsidRPr="009C453F" w:rsidRDefault="00794BE3" w:rsidP="00794BE3">
            <w:pPr>
              <w:jc w:val="left"/>
              <w:rPr>
                <w:sz w:val="14"/>
              </w:rPr>
            </w:pPr>
            <w:r w:rsidRPr="009C453F">
              <w:rPr>
                <w:rFonts w:hint="eastAsia"/>
                <w:sz w:val="14"/>
              </w:rPr>
              <w:t>アレアーティコ、樹齢の古いものが中心。収穫後、除梗せずに時間をかけて圧搾することで、果皮の要素を極僅かにモストに移す。醗酵は果汁のみ、木樽にて約</w:t>
            </w:r>
            <w:r w:rsidRPr="009C453F">
              <w:rPr>
                <w:rFonts w:hint="eastAsia"/>
                <w:sz w:val="14"/>
              </w:rPr>
              <w:t>3</w:t>
            </w:r>
            <w:r w:rsidRPr="009C453F">
              <w:rPr>
                <w:rFonts w:hint="eastAsia"/>
                <w:sz w:val="14"/>
              </w:rPr>
              <w:t>週間。オリ引きのあと木樽にて</w:t>
            </w:r>
            <w:r w:rsidRPr="009C453F">
              <w:rPr>
                <w:rFonts w:hint="eastAsia"/>
                <w:sz w:val="14"/>
              </w:rPr>
              <w:t>10</w:t>
            </w:r>
            <w:r w:rsidRPr="009C453F">
              <w:rPr>
                <w:rFonts w:hint="eastAsia"/>
                <w:sz w:val="14"/>
              </w:rPr>
              <w:t>か月、ボトル詰め後</w:t>
            </w:r>
            <w:r w:rsidRPr="009C453F">
              <w:rPr>
                <w:rFonts w:hint="eastAsia"/>
                <w:sz w:val="14"/>
              </w:rPr>
              <w:t>6</w:t>
            </w:r>
            <w:r w:rsidRPr="009C453F">
              <w:rPr>
                <w:rFonts w:hint="eastAsia"/>
                <w:sz w:val="14"/>
              </w:rPr>
              <w:t>か月の熟成。</w:t>
            </w:r>
          </w:p>
          <w:p w14:paraId="03FC20F9" w14:textId="77777777" w:rsidR="00794BE3" w:rsidRDefault="00794BE3" w:rsidP="00794BE3">
            <w:pPr>
              <w:rPr>
                <w:sz w:val="14"/>
              </w:rPr>
            </w:pPr>
            <w:r w:rsidRPr="009C453F">
              <w:rPr>
                <w:rFonts w:hint="eastAsia"/>
                <w:sz w:val="14"/>
              </w:rPr>
              <w:t>ジャンマルコ曰く「</w:t>
            </w:r>
            <w:r w:rsidRPr="009C453F">
              <w:rPr>
                <w:rFonts w:hint="eastAsia"/>
                <w:sz w:val="14"/>
              </w:rPr>
              <w:t>R</w:t>
            </w:r>
            <w:r w:rsidRPr="009C453F">
              <w:rPr>
                <w:rFonts w:hint="eastAsia"/>
                <w:sz w:val="14"/>
              </w:rPr>
              <w:t>エッレ（特別なワインという意味で）」と名付けたかったという素晴らしいヴィンテージ。圧倒的なサイズの違い、そして奥行き、複雑でフローラルな香りの広がり、果実由来のフレッシュさ。繊細さと複雑さが高次元でバランスした</w:t>
            </w:r>
            <w:r w:rsidRPr="009C453F">
              <w:rPr>
                <w:rFonts w:hint="eastAsia"/>
                <w:sz w:val="14"/>
              </w:rPr>
              <w:t>2</w:t>
            </w:r>
            <w:r w:rsidRPr="009C453F">
              <w:rPr>
                <w:sz w:val="14"/>
              </w:rPr>
              <w:t>021</w:t>
            </w:r>
            <w:r w:rsidRPr="009C453F">
              <w:rPr>
                <w:rFonts w:hint="eastAsia"/>
                <w:sz w:val="14"/>
              </w:rPr>
              <w:t>。</w:t>
            </w:r>
          </w:p>
          <w:p w14:paraId="0FB8BE99" w14:textId="77777777" w:rsidR="00FC47FA" w:rsidRDefault="00FC47FA" w:rsidP="00794BE3">
            <w:pPr>
              <w:rPr>
                <w:sz w:val="14"/>
              </w:rPr>
            </w:pPr>
          </w:p>
          <w:p w14:paraId="2AC057B8" w14:textId="42A0ED41" w:rsidR="00FC47FA" w:rsidRPr="00DE3A2B" w:rsidRDefault="00FC47FA" w:rsidP="00794BE3">
            <w:pPr>
              <w:rPr>
                <w:rFonts w:cs="Calibri"/>
                <w:sz w:val="14"/>
                <w:szCs w:val="14"/>
              </w:rPr>
            </w:pPr>
          </w:p>
        </w:tc>
      </w:tr>
      <w:tr w:rsidR="00794BE3" w:rsidRPr="00E148D9" w14:paraId="0E78F830" w14:textId="77777777" w:rsidTr="005F2CE0">
        <w:trPr>
          <w:trHeight w:val="837"/>
        </w:trPr>
        <w:tc>
          <w:tcPr>
            <w:tcW w:w="1315" w:type="pct"/>
            <w:vMerge/>
          </w:tcPr>
          <w:p w14:paraId="02334134" w14:textId="77777777" w:rsidR="00794BE3" w:rsidRDefault="00794BE3" w:rsidP="00794BE3">
            <w:pPr>
              <w:jc w:val="left"/>
              <w:rPr>
                <w:b/>
                <w:lang w:val="it-IT"/>
              </w:rPr>
            </w:pPr>
          </w:p>
        </w:tc>
        <w:tc>
          <w:tcPr>
            <w:tcW w:w="395" w:type="pct"/>
            <w:vMerge/>
            <w:vAlign w:val="center"/>
          </w:tcPr>
          <w:p w14:paraId="03592915" w14:textId="77777777" w:rsidR="00794BE3" w:rsidRDefault="00794BE3" w:rsidP="00794BE3">
            <w:pPr>
              <w:jc w:val="center"/>
              <w:rPr>
                <w:b/>
                <w:sz w:val="18"/>
                <w:lang w:val="it-IT"/>
              </w:rPr>
            </w:pPr>
          </w:p>
        </w:tc>
        <w:tc>
          <w:tcPr>
            <w:tcW w:w="330" w:type="pct"/>
            <w:vMerge/>
            <w:vAlign w:val="center"/>
          </w:tcPr>
          <w:p w14:paraId="0E89BF29" w14:textId="77777777" w:rsidR="00794BE3" w:rsidRPr="00876D3A" w:rsidRDefault="00794BE3" w:rsidP="00794BE3">
            <w:pPr>
              <w:jc w:val="center"/>
              <w:rPr>
                <w:sz w:val="18"/>
                <w:szCs w:val="18"/>
              </w:rPr>
            </w:pPr>
          </w:p>
        </w:tc>
        <w:tc>
          <w:tcPr>
            <w:tcW w:w="395" w:type="pct"/>
            <w:vAlign w:val="center"/>
          </w:tcPr>
          <w:p w14:paraId="12A0FD9E" w14:textId="6EBAF0DB" w:rsidR="00794BE3" w:rsidRPr="00495E93" w:rsidRDefault="00794BE3" w:rsidP="00794BE3">
            <w:pPr>
              <w:jc w:val="center"/>
              <w:rPr>
                <w:b/>
                <w:sz w:val="18"/>
              </w:rPr>
            </w:pPr>
            <w:r>
              <w:rPr>
                <w:rFonts w:hint="eastAsia"/>
                <w:b/>
                <w:sz w:val="16"/>
                <w:szCs w:val="16"/>
              </w:rPr>
              <w:t>1</w:t>
            </w:r>
            <w:r>
              <w:rPr>
                <w:b/>
                <w:sz w:val="16"/>
                <w:szCs w:val="16"/>
              </w:rPr>
              <w:t>500ml</w:t>
            </w:r>
          </w:p>
        </w:tc>
        <w:tc>
          <w:tcPr>
            <w:tcW w:w="525" w:type="pct"/>
            <w:vAlign w:val="center"/>
          </w:tcPr>
          <w:p w14:paraId="35D9CBD9" w14:textId="69A7AA77" w:rsidR="00794BE3" w:rsidRDefault="00794BE3" w:rsidP="00794BE3">
            <w:pPr>
              <w:jc w:val="center"/>
              <w:rPr>
                <w:b/>
                <w:sz w:val="18"/>
              </w:rPr>
            </w:pPr>
            <w:r>
              <w:rPr>
                <w:b/>
                <w:sz w:val="18"/>
              </w:rPr>
              <w:t>\</w:t>
            </w:r>
            <w:r w:rsidR="00BA0DAD">
              <w:rPr>
                <w:b/>
                <w:sz w:val="18"/>
              </w:rPr>
              <w:t>20</w:t>
            </w:r>
            <w:r>
              <w:rPr>
                <w:b/>
                <w:sz w:val="18"/>
              </w:rPr>
              <w:t>,000</w:t>
            </w:r>
          </w:p>
          <w:p w14:paraId="557738AA" w14:textId="1D80CA04" w:rsidR="009F42E9" w:rsidRPr="00495E93" w:rsidRDefault="00D45DD4" w:rsidP="00794BE3">
            <w:pPr>
              <w:jc w:val="center"/>
              <w:rPr>
                <w:b/>
                <w:sz w:val="18"/>
              </w:rPr>
            </w:pPr>
            <w:r w:rsidRPr="00E53991">
              <w:rPr>
                <w:rFonts w:hint="eastAsia"/>
                <w:b/>
                <w:color w:val="00B050"/>
                <w:sz w:val="16"/>
                <w:szCs w:val="18"/>
              </w:rPr>
              <w:t>2</w:t>
            </w:r>
            <w:r w:rsidRPr="00E53991">
              <w:rPr>
                <w:b/>
                <w:color w:val="00B050"/>
                <w:sz w:val="16"/>
                <w:szCs w:val="18"/>
              </w:rPr>
              <w:t>4</w:t>
            </w:r>
            <w:r w:rsidRPr="00E53991">
              <w:rPr>
                <w:rFonts w:hint="eastAsia"/>
                <w:b/>
                <w:color w:val="00B050"/>
                <w:sz w:val="16"/>
                <w:szCs w:val="18"/>
              </w:rPr>
              <w:t>本</w:t>
            </w:r>
          </w:p>
        </w:tc>
        <w:tc>
          <w:tcPr>
            <w:tcW w:w="2040" w:type="pct"/>
            <w:gridSpan w:val="2"/>
            <w:vMerge/>
          </w:tcPr>
          <w:p w14:paraId="59C5A5DD" w14:textId="77777777" w:rsidR="00794BE3" w:rsidRPr="00DE3A2B" w:rsidRDefault="00794BE3" w:rsidP="00794BE3">
            <w:pPr>
              <w:rPr>
                <w:rFonts w:cs="Calibri"/>
                <w:sz w:val="14"/>
                <w:szCs w:val="14"/>
              </w:rPr>
            </w:pPr>
          </w:p>
        </w:tc>
      </w:tr>
      <w:tr w:rsidR="00794BE3" w:rsidRPr="00E148D9" w14:paraId="13F6AB7F" w14:textId="77777777" w:rsidTr="005F2CE0">
        <w:trPr>
          <w:trHeight w:val="303"/>
        </w:trPr>
        <w:tc>
          <w:tcPr>
            <w:tcW w:w="1315" w:type="pct"/>
            <w:vMerge/>
          </w:tcPr>
          <w:p w14:paraId="51D6084D" w14:textId="77777777" w:rsidR="00794BE3" w:rsidRDefault="00794BE3" w:rsidP="00794BE3">
            <w:pPr>
              <w:jc w:val="left"/>
              <w:rPr>
                <w:b/>
                <w:lang w:val="it-IT"/>
              </w:rPr>
            </w:pPr>
          </w:p>
        </w:tc>
        <w:tc>
          <w:tcPr>
            <w:tcW w:w="395" w:type="pct"/>
            <w:vMerge/>
            <w:vAlign w:val="center"/>
          </w:tcPr>
          <w:p w14:paraId="1B095B06" w14:textId="77777777" w:rsidR="00794BE3" w:rsidRDefault="00794BE3" w:rsidP="00794BE3">
            <w:pPr>
              <w:jc w:val="center"/>
              <w:rPr>
                <w:b/>
                <w:sz w:val="18"/>
                <w:lang w:val="it-IT"/>
              </w:rPr>
            </w:pPr>
          </w:p>
        </w:tc>
        <w:tc>
          <w:tcPr>
            <w:tcW w:w="330" w:type="pct"/>
            <w:vMerge/>
            <w:vAlign w:val="center"/>
          </w:tcPr>
          <w:p w14:paraId="50F5C1FB" w14:textId="77777777" w:rsidR="00794BE3" w:rsidRPr="00876D3A" w:rsidRDefault="00794BE3" w:rsidP="00794BE3">
            <w:pPr>
              <w:jc w:val="center"/>
              <w:rPr>
                <w:sz w:val="18"/>
                <w:szCs w:val="18"/>
              </w:rPr>
            </w:pPr>
          </w:p>
        </w:tc>
        <w:tc>
          <w:tcPr>
            <w:tcW w:w="395" w:type="pct"/>
            <w:vAlign w:val="center"/>
          </w:tcPr>
          <w:p w14:paraId="5C41631D" w14:textId="0ED61D06" w:rsidR="00794BE3" w:rsidRPr="0031175B" w:rsidRDefault="00794BE3" w:rsidP="00794BE3">
            <w:pPr>
              <w:jc w:val="center"/>
              <w:rPr>
                <w:b/>
                <w:sz w:val="16"/>
                <w:szCs w:val="16"/>
              </w:rPr>
            </w:pPr>
            <w:r w:rsidRPr="0031175B">
              <w:rPr>
                <w:rFonts w:hint="eastAsia"/>
                <w:b/>
                <w:sz w:val="16"/>
                <w:szCs w:val="16"/>
              </w:rPr>
              <w:t>3</w:t>
            </w:r>
            <w:r w:rsidRPr="0031175B">
              <w:rPr>
                <w:b/>
                <w:sz w:val="16"/>
                <w:szCs w:val="16"/>
              </w:rPr>
              <w:t>000ml</w:t>
            </w:r>
          </w:p>
        </w:tc>
        <w:tc>
          <w:tcPr>
            <w:tcW w:w="525" w:type="pct"/>
            <w:vAlign w:val="center"/>
          </w:tcPr>
          <w:p w14:paraId="3C83D788" w14:textId="77777777" w:rsidR="00794BE3" w:rsidRDefault="00794BE3" w:rsidP="00794BE3">
            <w:pPr>
              <w:jc w:val="center"/>
              <w:rPr>
                <w:b/>
                <w:sz w:val="18"/>
              </w:rPr>
            </w:pPr>
            <w:r>
              <w:rPr>
                <w:b/>
                <w:sz w:val="18"/>
              </w:rPr>
              <w:t>\45,000</w:t>
            </w:r>
          </w:p>
          <w:p w14:paraId="7F1F9AFD" w14:textId="28C1EBA1" w:rsidR="009F42E9" w:rsidRPr="00495E93" w:rsidRDefault="00D45DD4" w:rsidP="00794BE3">
            <w:pPr>
              <w:jc w:val="center"/>
              <w:rPr>
                <w:b/>
                <w:sz w:val="18"/>
              </w:rPr>
            </w:pPr>
            <w:r w:rsidRPr="00E53991">
              <w:rPr>
                <w:rFonts w:hint="eastAsia"/>
                <w:b/>
                <w:color w:val="00B050"/>
                <w:sz w:val="16"/>
                <w:szCs w:val="18"/>
              </w:rPr>
              <w:t>6</w:t>
            </w:r>
            <w:r w:rsidRPr="00E53991">
              <w:rPr>
                <w:rFonts w:hint="eastAsia"/>
                <w:b/>
                <w:color w:val="00B050"/>
                <w:sz w:val="16"/>
                <w:szCs w:val="18"/>
              </w:rPr>
              <w:t>本</w:t>
            </w:r>
          </w:p>
        </w:tc>
        <w:tc>
          <w:tcPr>
            <w:tcW w:w="2040" w:type="pct"/>
            <w:gridSpan w:val="2"/>
            <w:vMerge/>
          </w:tcPr>
          <w:p w14:paraId="7A89CFD2" w14:textId="77777777" w:rsidR="00794BE3" w:rsidRPr="00DE3A2B" w:rsidRDefault="00794BE3" w:rsidP="00794BE3">
            <w:pPr>
              <w:rPr>
                <w:rFonts w:cs="Calibri"/>
                <w:sz w:val="14"/>
                <w:szCs w:val="14"/>
              </w:rPr>
            </w:pPr>
          </w:p>
        </w:tc>
      </w:tr>
      <w:tr w:rsidR="00CA2B2B" w:rsidRPr="00E148D9" w14:paraId="7B8F1111" w14:textId="77777777" w:rsidTr="005F2CE0">
        <w:trPr>
          <w:trHeight w:val="909"/>
        </w:trPr>
        <w:tc>
          <w:tcPr>
            <w:tcW w:w="1315" w:type="pct"/>
          </w:tcPr>
          <w:p w14:paraId="1286C15A" w14:textId="77777777" w:rsidR="00CA2B2B" w:rsidRDefault="00CA2B2B" w:rsidP="00CA2B2B">
            <w:pPr>
              <w:jc w:val="left"/>
              <w:rPr>
                <w:b/>
                <w:lang w:val="it-IT"/>
              </w:rPr>
            </w:pPr>
            <w:r w:rsidRPr="009F42E9">
              <w:rPr>
                <w:rFonts w:hint="eastAsia"/>
                <w:b/>
                <w:color w:val="00B050"/>
                <w:lang w:val="it-IT"/>
              </w:rPr>
              <w:t>★</w:t>
            </w:r>
            <w:r>
              <w:rPr>
                <w:rFonts w:hint="eastAsia"/>
                <w:b/>
                <w:lang w:val="it-IT"/>
              </w:rPr>
              <w:t>Bianco R</w:t>
            </w:r>
          </w:p>
          <w:p w14:paraId="56B4454D" w14:textId="77777777" w:rsidR="00CA2B2B" w:rsidRDefault="00CA2B2B" w:rsidP="00CA2B2B">
            <w:pPr>
              <w:jc w:val="left"/>
              <w:rPr>
                <w:bCs/>
                <w:sz w:val="18"/>
                <w:szCs w:val="18"/>
                <w:lang w:val="it-IT"/>
              </w:rPr>
            </w:pPr>
            <w:r>
              <w:rPr>
                <w:rFonts w:hint="eastAsia"/>
                <w:bCs/>
                <w:sz w:val="18"/>
                <w:szCs w:val="18"/>
                <w:lang w:val="it-IT"/>
              </w:rPr>
              <w:t>ビアンコ</w:t>
            </w:r>
            <w:r>
              <w:rPr>
                <w:rFonts w:hint="eastAsia"/>
                <w:bCs/>
                <w:sz w:val="18"/>
                <w:szCs w:val="18"/>
                <w:lang w:val="it-IT"/>
              </w:rPr>
              <w:t xml:space="preserve"> </w:t>
            </w:r>
            <w:r>
              <w:rPr>
                <w:rFonts w:hint="eastAsia"/>
                <w:bCs/>
                <w:sz w:val="18"/>
                <w:szCs w:val="18"/>
                <w:lang w:val="it-IT"/>
              </w:rPr>
              <w:t>エッレ</w:t>
            </w:r>
          </w:p>
          <w:p w14:paraId="5CD3903C" w14:textId="77777777" w:rsidR="00CA2B2B" w:rsidRDefault="00CA2B2B" w:rsidP="00CA2B2B">
            <w:pPr>
              <w:jc w:val="left"/>
              <w:rPr>
                <w:rFonts w:ascii="HGPｺﾞｼｯｸE" w:eastAsia="HGPｺﾞｼｯｸE" w:hAnsi="HGPｺﾞｼｯｸE"/>
                <w:bCs/>
                <w:color w:val="00B050"/>
                <w:sz w:val="18"/>
                <w:szCs w:val="18"/>
                <w:lang w:val="it-IT"/>
              </w:rPr>
            </w:pPr>
            <w:r w:rsidRPr="009F42E9">
              <w:rPr>
                <w:rFonts w:ascii="HGPｺﾞｼｯｸE" w:eastAsia="HGPｺﾞｼｯｸE" w:hAnsi="HGPｺﾞｼｯｸE" w:hint="eastAsia"/>
                <w:bCs/>
                <w:color w:val="00B050"/>
                <w:sz w:val="18"/>
                <w:szCs w:val="18"/>
                <w:lang w:val="it-IT"/>
              </w:rPr>
              <w:t>≪新ヴィンテージ≫</w:t>
            </w:r>
          </w:p>
          <w:p w14:paraId="3B5131E7" w14:textId="77777777" w:rsidR="00CA2B2B" w:rsidRDefault="00CA2B2B" w:rsidP="00CA2B2B">
            <w:pPr>
              <w:jc w:val="left"/>
              <w:rPr>
                <w:rFonts w:ascii="HGPｺﾞｼｯｸE" w:eastAsia="HGPｺﾞｼｯｸE" w:hAnsi="HGPｺﾞｼｯｸE"/>
                <w:bCs/>
                <w:color w:val="00B050"/>
                <w:sz w:val="18"/>
                <w:szCs w:val="18"/>
                <w:lang w:val="it-IT"/>
              </w:rPr>
            </w:pPr>
          </w:p>
          <w:p w14:paraId="1F79498F" w14:textId="77777777" w:rsidR="00CA2B2B" w:rsidRPr="009F42E9" w:rsidRDefault="00CA2B2B" w:rsidP="00CA2B2B">
            <w:pPr>
              <w:jc w:val="left"/>
              <w:rPr>
                <w:b/>
                <w:color w:val="00B050"/>
                <w:lang w:val="it-IT"/>
              </w:rPr>
            </w:pPr>
          </w:p>
        </w:tc>
        <w:tc>
          <w:tcPr>
            <w:tcW w:w="395" w:type="pct"/>
            <w:vAlign w:val="center"/>
          </w:tcPr>
          <w:p w14:paraId="0B07A4B5" w14:textId="34F4382C" w:rsidR="00CA2B2B" w:rsidRDefault="00CA2B2B" w:rsidP="00CA2B2B">
            <w:pPr>
              <w:jc w:val="center"/>
              <w:rPr>
                <w:b/>
                <w:sz w:val="18"/>
                <w:lang w:val="it-IT"/>
              </w:rPr>
            </w:pPr>
            <w:r>
              <w:rPr>
                <w:rFonts w:hint="eastAsia"/>
                <w:b/>
                <w:sz w:val="18"/>
                <w:lang w:val="it-IT"/>
              </w:rPr>
              <w:t>1</w:t>
            </w:r>
            <w:r>
              <w:rPr>
                <w:b/>
                <w:sz w:val="18"/>
                <w:lang w:val="it-IT"/>
              </w:rPr>
              <w:t>9</w:t>
            </w:r>
          </w:p>
        </w:tc>
        <w:tc>
          <w:tcPr>
            <w:tcW w:w="330" w:type="pct"/>
            <w:vAlign w:val="center"/>
          </w:tcPr>
          <w:p w14:paraId="3F46583F" w14:textId="181BADE1" w:rsidR="00CA2B2B" w:rsidRDefault="00CA2B2B" w:rsidP="00CA2B2B">
            <w:pPr>
              <w:jc w:val="center"/>
              <w:rPr>
                <w:sz w:val="18"/>
                <w:szCs w:val="18"/>
              </w:rPr>
            </w:pPr>
            <w:r>
              <w:rPr>
                <w:rFonts w:hint="eastAsia"/>
                <w:sz w:val="18"/>
                <w:szCs w:val="18"/>
              </w:rPr>
              <w:t>白</w:t>
            </w:r>
          </w:p>
        </w:tc>
        <w:tc>
          <w:tcPr>
            <w:tcW w:w="395" w:type="pct"/>
            <w:vAlign w:val="center"/>
          </w:tcPr>
          <w:p w14:paraId="08B42DF9" w14:textId="78EA458F" w:rsidR="00CA2B2B" w:rsidRDefault="00CA2B2B" w:rsidP="00CA2B2B">
            <w:pPr>
              <w:jc w:val="center"/>
              <w:rPr>
                <w:b/>
                <w:sz w:val="16"/>
                <w:szCs w:val="16"/>
              </w:rPr>
            </w:pPr>
            <w:r>
              <w:rPr>
                <w:rFonts w:hint="eastAsia"/>
                <w:b/>
                <w:sz w:val="16"/>
                <w:szCs w:val="16"/>
              </w:rPr>
              <w:t>7</w:t>
            </w:r>
            <w:r>
              <w:rPr>
                <w:b/>
                <w:sz w:val="16"/>
                <w:szCs w:val="16"/>
              </w:rPr>
              <w:t>50ml</w:t>
            </w:r>
          </w:p>
        </w:tc>
        <w:tc>
          <w:tcPr>
            <w:tcW w:w="525" w:type="pct"/>
            <w:vAlign w:val="center"/>
          </w:tcPr>
          <w:p w14:paraId="4E7B8153" w14:textId="77777777" w:rsidR="00CA2B2B" w:rsidRDefault="00CA2B2B" w:rsidP="00CA2B2B">
            <w:pPr>
              <w:jc w:val="center"/>
              <w:rPr>
                <w:b/>
                <w:sz w:val="18"/>
              </w:rPr>
            </w:pPr>
            <w:r>
              <w:rPr>
                <w:rFonts w:hint="eastAsia"/>
                <w:b/>
                <w:sz w:val="18"/>
              </w:rPr>
              <w:t>\8</w:t>
            </w:r>
            <w:r>
              <w:rPr>
                <w:b/>
                <w:sz w:val="18"/>
              </w:rPr>
              <w:t>,500</w:t>
            </w:r>
          </w:p>
          <w:p w14:paraId="03546F12" w14:textId="731D2916" w:rsidR="00CA2B2B" w:rsidRDefault="00CA2B2B" w:rsidP="00CA2B2B">
            <w:pPr>
              <w:jc w:val="center"/>
              <w:rPr>
                <w:b/>
                <w:sz w:val="18"/>
              </w:rPr>
            </w:pPr>
            <w:r w:rsidRPr="00F3265D">
              <w:rPr>
                <w:rFonts w:hint="eastAsia"/>
                <w:b/>
                <w:color w:val="00B050"/>
                <w:sz w:val="16"/>
                <w:szCs w:val="18"/>
              </w:rPr>
              <w:t>2</w:t>
            </w:r>
            <w:r w:rsidRPr="00F3265D">
              <w:rPr>
                <w:b/>
                <w:color w:val="00B050"/>
                <w:sz w:val="16"/>
                <w:szCs w:val="18"/>
              </w:rPr>
              <w:t>40</w:t>
            </w:r>
            <w:r w:rsidRPr="00F3265D">
              <w:rPr>
                <w:rFonts w:hint="eastAsia"/>
                <w:b/>
                <w:color w:val="00B050"/>
                <w:sz w:val="16"/>
                <w:szCs w:val="18"/>
              </w:rPr>
              <w:t>本</w:t>
            </w:r>
          </w:p>
        </w:tc>
        <w:tc>
          <w:tcPr>
            <w:tcW w:w="2040" w:type="pct"/>
            <w:gridSpan w:val="2"/>
          </w:tcPr>
          <w:p w14:paraId="5935AF33" w14:textId="01552A56" w:rsidR="00CA2B2B" w:rsidRPr="00B46E50" w:rsidRDefault="00B46E50" w:rsidP="00FC47FA">
            <w:pPr>
              <w:rPr>
                <w:sz w:val="14"/>
              </w:rPr>
            </w:pPr>
            <w:r w:rsidRPr="003F0288">
              <w:rPr>
                <w:rFonts w:ascii="HGPｺﾞｼｯｸM" w:hint="eastAsia"/>
                <w:sz w:val="14"/>
                <w:szCs w:val="14"/>
              </w:rPr>
              <w:t>プロカーニコ</w:t>
            </w:r>
            <w:r>
              <w:rPr>
                <w:rFonts w:ascii="HGPｺﾞｼｯｸM" w:hint="eastAsia"/>
                <w:sz w:val="14"/>
                <w:szCs w:val="14"/>
              </w:rPr>
              <w:t>1</w:t>
            </w:r>
            <w:r>
              <w:rPr>
                <w:rFonts w:ascii="HGPｺﾞｼｯｸM"/>
                <w:sz w:val="14"/>
                <w:szCs w:val="14"/>
              </w:rPr>
              <w:t>00</w:t>
            </w:r>
            <w:r>
              <w:rPr>
                <w:rFonts w:ascii="HGPｺﾞｼｯｸM" w:hint="eastAsia"/>
                <w:sz w:val="14"/>
                <w:szCs w:val="14"/>
              </w:rPr>
              <w:t>％</w:t>
            </w:r>
            <w:r w:rsidRPr="003F0288">
              <w:rPr>
                <w:rFonts w:ascii="HGPｺﾞｼｯｸM" w:hint="eastAsia"/>
                <w:sz w:val="14"/>
                <w:szCs w:val="14"/>
              </w:rPr>
              <w:t>、</w:t>
            </w:r>
            <w:r>
              <w:rPr>
                <w:rFonts w:ascii="HGPｺﾞｼｯｸM" w:hint="eastAsia"/>
                <w:sz w:val="14"/>
                <w:szCs w:val="14"/>
              </w:rPr>
              <w:t>La Chiesaの畑</w:t>
            </w:r>
            <w:r w:rsidRPr="003F0288">
              <w:rPr>
                <w:rFonts w:ascii="HGPｺﾞｼｯｸM" w:hint="eastAsia"/>
                <w:sz w:val="14"/>
                <w:szCs w:val="14"/>
              </w:rPr>
              <w:t>。樹齢</w:t>
            </w:r>
            <w:r>
              <w:rPr>
                <w:rFonts w:ascii="HGPｺﾞｼｯｸM" w:hint="eastAsia"/>
                <w:sz w:val="14"/>
                <w:szCs w:val="14"/>
              </w:rPr>
              <w:t>10～40</w:t>
            </w:r>
            <w:r w:rsidRPr="003F0288">
              <w:rPr>
                <w:rFonts w:ascii="HGPｺﾞｼｯｸM" w:hint="eastAsia"/>
                <w:sz w:val="14"/>
                <w:szCs w:val="14"/>
              </w:rPr>
              <w:t>年。</w:t>
            </w:r>
            <w:r>
              <w:rPr>
                <w:rFonts w:ascii="HGPｺﾞｼｯｸM" w:hint="eastAsia"/>
                <w:sz w:val="14"/>
                <w:szCs w:val="14"/>
              </w:rPr>
              <w:t>1本のブドウ樹より500g～700gという低収量のプロカーニコ。</w:t>
            </w:r>
            <w:r w:rsidRPr="003F0288">
              <w:rPr>
                <w:rFonts w:ascii="HGPｺﾞｼｯｸM" w:hint="eastAsia"/>
                <w:sz w:val="14"/>
                <w:szCs w:val="14"/>
              </w:rPr>
              <w:t>収穫後、果皮と共に</w:t>
            </w:r>
            <w:r>
              <w:rPr>
                <w:rFonts w:ascii="HGPｺﾞｼｯｸM" w:hint="eastAsia"/>
                <w:sz w:val="14"/>
                <w:szCs w:val="14"/>
              </w:rPr>
              <w:t>開放式の大樽で3</w:t>
            </w:r>
            <w:r w:rsidRPr="003F0288">
              <w:rPr>
                <w:rFonts w:ascii="HGPｺﾞｼｯｸM" w:hint="eastAsia"/>
                <w:sz w:val="14"/>
                <w:szCs w:val="14"/>
              </w:rPr>
              <w:t>週間醗酵を行う。圧搾後</w:t>
            </w:r>
            <w:r>
              <w:rPr>
                <w:rFonts w:ascii="HGPｺﾞｼｯｸM" w:hint="eastAsia"/>
                <w:sz w:val="14"/>
                <w:szCs w:val="14"/>
              </w:rPr>
              <w:t>、500Lの木樽に移し20カ月の熟成。</w:t>
            </w:r>
            <w:r w:rsidRPr="003F0288">
              <w:rPr>
                <w:rFonts w:ascii="HGPｺﾞｼｯｸM" w:hint="eastAsia"/>
                <w:sz w:val="14"/>
                <w:szCs w:val="14"/>
              </w:rPr>
              <w:t>ボトル詰め後</w:t>
            </w:r>
            <w:r>
              <w:rPr>
                <w:rFonts w:ascii="HGPｺﾞｼｯｸM" w:hint="eastAsia"/>
                <w:sz w:val="14"/>
                <w:szCs w:val="14"/>
              </w:rPr>
              <w:t>6</w:t>
            </w:r>
            <w:r w:rsidRPr="003F0288">
              <w:rPr>
                <w:rFonts w:ascii="HGPｺﾞｼｯｸM" w:hint="eastAsia"/>
                <w:sz w:val="14"/>
                <w:szCs w:val="14"/>
              </w:rPr>
              <w:t>か月の熟成。</w:t>
            </w:r>
            <w:r w:rsidR="00F3265D" w:rsidRPr="00F3265D">
              <w:rPr>
                <w:rFonts w:ascii="HGPｺﾞｼｯｸM" w:hint="eastAsia"/>
                <w:sz w:val="14"/>
                <w:szCs w:val="14"/>
              </w:rPr>
              <w:t>ブドウの熟度が高いだけでなく、酸やフレッシュさを失わなかった2019。非常に高い次元でバランスを保ったブドウの質の高さ、強い骨格とポテンシャルを秘め</w:t>
            </w:r>
            <w:r w:rsidR="00F3265D">
              <w:rPr>
                <w:rFonts w:ascii="HGPｺﾞｼｯｸM" w:hint="eastAsia"/>
                <w:sz w:val="14"/>
                <w:szCs w:val="14"/>
              </w:rPr>
              <w:t>た</w:t>
            </w:r>
            <w:r w:rsidR="00F3265D" w:rsidRPr="00F3265D">
              <w:rPr>
                <w:rFonts w:ascii="HGPｺﾞｼｯｸM" w:hint="eastAsia"/>
                <w:sz w:val="14"/>
                <w:szCs w:val="14"/>
              </w:rPr>
              <w:t>ヴィンテージ。</w:t>
            </w:r>
            <w:r w:rsidR="00F3265D">
              <w:rPr>
                <w:rFonts w:ascii="HGPｺﾞｼｯｸM" w:hint="eastAsia"/>
                <w:sz w:val="14"/>
                <w:szCs w:val="14"/>
              </w:rPr>
              <w:t>追加で</w:t>
            </w:r>
            <w:r w:rsidR="00F3265D" w:rsidRPr="00F3265D">
              <w:rPr>
                <w:rFonts w:ascii="HGPｺﾞｼｯｸM" w:hint="eastAsia"/>
                <w:sz w:val="14"/>
                <w:szCs w:val="14"/>
              </w:rPr>
              <w:t>2年間</w:t>
            </w:r>
            <w:r w:rsidR="00F3265D">
              <w:rPr>
                <w:rFonts w:ascii="HGPｺﾞｼｯｸM" w:hint="eastAsia"/>
                <w:sz w:val="14"/>
                <w:szCs w:val="14"/>
              </w:rPr>
              <w:t>取った結果、</w:t>
            </w:r>
            <w:r w:rsidR="00F3265D" w:rsidRPr="00F3265D">
              <w:rPr>
                <w:rFonts w:ascii="HGPｺﾞｼｯｸM" w:hint="eastAsia"/>
                <w:sz w:val="14"/>
                <w:szCs w:val="14"/>
              </w:rPr>
              <w:t>素晴らしい状態になりました。液体の輪郭がはっきりしており、落ち着き、酸と熟成のバランス。香りには果実のフレッシュさと熟成による印象が混ざり合った複雑でいて繊細。一つの完成美を感じてもらえると思います。</w:t>
            </w:r>
          </w:p>
        </w:tc>
      </w:tr>
      <w:tr w:rsidR="00DD571F" w:rsidRPr="00E148D9" w14:paraId="005267AA" w14:textId="77777777" w:rsidTr="005F2CE0">
        <w:trPr>
          <w:trHeight w:val="909"/>
        </w:trPr>
        <w:tc>
          <w:tcPr>
            <w:tcW w:w="1315" w:type="pct"/>
          </w:tcPr>
          <w:p w14:paraId="6F41C4FC" w14:textId="2B8B3495" w:rsidR="00DD571F" w:rsidRDefault="009F42E9" w:rsidP="00DD571F">
            <w:pPr>
              <w:jc w:val="left"/>
              <w:rPr>
                <w:rFonts w:ascii="ＭＳ 明朝" w:eastAsia="ＭＳ 明朝" w:hAnsi="ＭＳ 明朝" w:cs="ＭＳ 明朝"/>
                <w:b/>
                <w:lang w:val="it-IT"/>
              </w:rPr>
            </w:pPr>
            <w:r w:rsidRPr="009F42E9">
              <w:rPr>
                <w:rFonts w:hint="eastAsia"/>
                <w:b/>
                <w:color w:val="00B050"/>
                <w:lang w:val="it-IT"/>
              </w:rPr>
              <w:lastRenderedPageBreak/>
              <w:t>★</w:t>
            </w:r>
            <w:r>
              <w:rPr>
                <w:b/>
                <w:lang w:val="it-IT"/>
              </w:rPr>
              <w:t>Moscato”</w:t>
            </w:r>
            <w:r w:rsidR="00DD571F">
              <w:rPr>
                <w:rFonts w:hint="eastAsia"/>
                <w:b/>
                <w:lang w:val="it-IT"/>
              </w:rPr>
              <w:t>D</w:t>
            </w:r>
            <w:r w:rsidR="00DD571F">
              <w:rPr>
                <w:b/>
                <w:lang w:val="it-IT"/>
              </w:rPr>
              <w:t>ue M</w:t>
            </w:r>
            <w:r>
              <w:rPr>
                <w:b/>
                <w:lang w:val="it-IT"/>
              </w:rPr>
              <w:t>”</w:t>
            </w:r>
          </w:p>
          <w:p w14:paraId="52FF67F9" w14:textId="77777777" w:rsidR="009F42E9" w:rsidRDefault="009F42E9" w:rsidP="00DD571F">
            <w:pPr>
              <w:jc w:val="left"/>
              <w:rPr>
                <w:bCs/>
                <w:sz w:val="18"/>
                <w:szCs w:val="18"/>
                <w:lang w:val="it-IT"/>
              </w:rPr>
            </w:pPr>
            <w:r>
              <w:rPr>
                <w:rFonts w:hint="eastAsia"/>
                <w:bCs/>
                <w:sz w:val="18"/>
                <w:szCs w:val="18"/>
                <w:lang w:val="it-IT"/>
              </w:rPr>
              <w:t>モスカート</w:t>
            </w:r>
            <w:r>
              <w:rPr>
                <w:rFonts w:hint="eastAsia"/>
                <w:bCs/>
                <w:sz w:val="18"/>
                <w:szCs w:val="18"/>
                <w:lang w:val="it-IT"/>
              </w:rPr>
              <w:t xml:space="preserve"> </w:t>
            </w:r>
            <w:r>
              <w:rPr>
                <w:rFonts w:hint="eastAsia"/>
                <w:bCs/>
                <w:sz w:val="18"/>
                <w:szCs w:val="18"/>
                <w:lang w:val="it-IT"/>
              </w:rPr>
              <w:t>“ドゥエ</w:t>
            </w:r>
            <w:r>
              <w:rPr>
                <w:rFonts w:hint="eastAsia"/>
                <w:bCs/>
                <w:sz w:val="18"/>
                <w:szCs w:val="18"/>
                <w:lang w:val="it-IT"/>
              </w:rPr>
              <w:t xml:space="preserve"> </w:t>
            </w:r>
            <w:r>
              <w:rPr>
                <w:rFonts w:hint="eastAsia"/>
                <w:bCs/>
                <w:sz w:val="18"/>
                <w:szCs w:val="18"/>
                <w:lang w:val="it-IT"/>
              </w:rPr>
              <w:t>エンメ”</w:t>
            </w:r>
          </w:p>
          <w:p w14:paraId="248F4ACC" w14:textId="77777777" w:rsidR="009F42E9" w:rsidRDefault="009F42E9" w:rsidP="00DD571F">
            <w:pPr>
              <w:jc w:val="left"/>
              <w:rPr>
                <w:rFonts w:ascii="HGPｺﾞｼｯｸE" w:eastAsia="HGPｺﾞｼｯｸE" w:hAnsi="HGPｺﾞｼｯｸE"/>
                <w:bCs/>
                <w:color w:val="00B050"/>
                <w:sz w:val="18"/>
                <w:szCs w:val="18"/>
                <w:lang w:val="it-IT"/>
              </w:rPr>
            </w:pPr>
            <w:r w:rsidRPr="009F42E9">
              <w:rPr>
                <w:rFonts w:ascii="HGPｺﾞｼｯｸE" w:eastAsia="HGPｺﾞｼｯｸE" w:hAnsi="HGPｺﾞｼｯｸE" w:hint="eastAsia"/>
                <w:bCs/>
                <w:color w:val="00B050"/>
                <w:sz w:val="18"/>
                <w:szCs w:val="18"/>
                <w:lang w:val="it-IT"/>
              </w:rPr>
              <w:t>≪新ヴィンテージ≫</w:t>
            </w:r>
          </w:p>
          <w:p w14:paraId="1DF10C7D" w14:textId="77777777" w:rsidR="009F42E9" w:rsidRDefault="009F42E9" w:rsidP="00DD571F">
            <w:pPr>
              <w:jc w:val="left"/>
              <w:rPr>
                <w:rFonts w:ascii="HGPｺﾞｼｯｸE" w:eastAsia="HGPｺﾞｼｯｸE" w:hAnsi="HGPｺﾞｼｯｸE"/>
                <w:bCs/>
                <w:color w:val="00B050"/>
                <w:sz w:val="18"/>
                <w:szCs w:val="18"/>
                <w:lang w:val="it-IT"/>
              </w:rPr>
            </w:pPr>
          </w:p>
          <w:p w14:paraId="0F259472" w14:textId="77777777" w:rsidR="009F42E9" w:rsidRDefault="009F42E9" w:rsidP="00DD571F">
            <w:pPr>
              <w:jc w:val="left"/>
              <w:rPr>
                <w:rFonts w:ascii="HGPｺﾞｼｯｸE" w:eastAsia="HGPｺﾞｼｯｸE" w:hAnsi="HGPｺﾞｼｯｸE"/>
                <w:bCs/>
                <w:color w:val="00B050"/>
                <w:sz w:val="18"/>
                <w:szCs w:val="18"/>
                <w:lang w:val="it-IT"/>
              </w:rPr>
            </w:pPr>
          </w:p>
          <w:p w14:paraId="498A74DF" w14:textId="440A2607" w:rsidR="009F42E9" w:rsidRDefault="009F42E9" w:rsidP="00DD571F">
            <w:pPr>
              <w:jc w:val="left"/>
              <w:rPr>
                <w:b/>
                <w:lang w:val="it-IT"/>
              </w:rPr>
            </w:pPr>
          </w:p>
        </w:tc>
        <w:tc>
          <w:tcPr>
            <w:tcW w:w="395" w:type="pct"/>
            <w:vAlign w:val="center"/>
          </w:tcPr>
          <w:p w14:paraId="5FB265C7" w14:textId="53C7307F" w:rsidR="00DD571F" w:rsidRDefault="00DD571F" w:rsidP="00DD571F">
            <w:pPr>
              <w:jc w:val="center"/>
              <w:rPr>
                <w:b/>
                <w:sz w:val="18"/>
                <w:lang w:val="it-IT"/>
              </w:rPr>
            </w:pPr>
            <w:r>
              <w:rPr>
                <w:rFonts w:hint="eastAsia"/>
                <w:b/>
                <w:sz w:val="18"/>
                <w:lang w:val="it-IT"/>
              </w:rPr>
              <w:t>2</w:t>
            </w:r>
            <w:r>
              <w:rPr>
                <w:b/>
                <w:sz w:val="18"/>
                <w:lang w:val="it-IT"/>
              </w:rPr>
              <w:t>0</w:t>
            </w:r>
          </w:p>
        </w:tc>
        <w:tc>
          <w:tcPr>
            <w:tcW w:w="330" w:type="pct"/>
            <w:vAlign w:val="center"/>
          </w:tcPr>
          <w:p w14:paraId="59F76A2B" w14:textId="0CDECEDF" w:rsidR="00DD571F" w:rsidRPr="00876D3A" w:rsidRDefault="00DD571F" w:rsidP="00DD571F">
            <w:pPr>
              <w:jc w:val="center"/>
              <w:rPr>
                <w:sz w:val="18"/>
                <w:szCs w:val="18"/>
              </w:rPr>
            </w:pPr>
            <w:r>
              <w:rPr>
                <w:rFonts w:hint="eastAsia"/>
                <w:sz w:val="18"/>
                <w:szCs w:val="18"/>
              </w:rPr>
              <w:t>白</w:t>
            </w:r>
          </w:p>
        </w:tc>
        <w:tc>
          <w:tcPr>
            <w:tcW w:w="395" w:type="pct"/>
            <w:vAlign w:val="center"/>
          </w:tcPr>
          <w:p w14:paraId="03B0DC86" w14:textId="36AEB6C1" w:rsidR="00DD571F" w:rsidRPr="00F40662" w:rsidRDefault="00DD571F" w:rsidP="00DD571F">
            <w:pPr>
              <w:jc w:val="center"/>
              <w:rPr>
                <w:b/>
                <w:sz w:val="16"/>
                <w:szCs w:val="16"/>
              </w:rPr>
            </w:pPr>
            <w:r>
              <w:rPr>
                <w:rFonts w:hint="eastAsia"/>
                <w:b/>
                <w:sz w:val="16"/>
                <w:szCs w:val="16"/>
              </w:rPr>
              <w:t>7</w:t>
            </w:r>
            <w:r>
              <w:rPr>
                <w:b/>
                <w:sz w:val="16"/>
                <w:szCs w:val="16"/>
              </w:rPr>
              <w:t>50ml</w:t>
            </w:r>
          </w:p>
        </w:tc>
        <w:tc>
          <w:tcPr>
            <w:tcW w:w="525" w:type="pct"/>
            <w:vAlign w:val="center"/>
          </w:tcPr>
          <w:p w14:paraId="7142C144" w14:textId="0A82D0D8" w:rsidR="00DD571F" w:rsidRDefault="00DD571F" w:rsidP="00DD571F">
            <w:pPr>
              <w:jc w:val="center"/>
              <w:rPr>
                <w:b/>
                <w:sz w:val="18"/>
              </w:rPr>
            </w:pPr>
            <w:r>
              <w:rPr>
                <w:rFonts w:hint="eastAsia"/>
                <w:b/>
                <w:sz w:val="18"/>
              </w:rPr>
              <w:t>\1</w:t>
            </w:r>
            <w:r w:rsidR="00FE372D">
              <w:rPr>
                <w:b/>
                <w:sz w:val="18"/>
              </w:rPr>
              <w:t>1</w:t>
            </w:r>
            <w:r>
              <w:rPr>
                <w:rFonts w:hint="eastAsia"/>
                <w:b/>
                <w:sz w:val="18"/>
              </w:rPr>
              <w:t>,000</w:t>
            </w:r>
          </w:p>
          <w:p w14:paraId="3308BF8C" w14:textId="6C8FBC8A" w:rsidR="00D45DD4" w:rsidRPr="00495E93" w:rsidRDefault="00D45DD4" w:rsidP="00DD571F">
            <w:pPr>
              <w:jc w:val="center"/>
              <w:rPr>
                <w:b/>
                <w:sz w:val="18"/>
              </w:rPr>
            </w:pPr>
            <w:r w:rsidRPr="00F3265D">
              <w:rPr>
                <w:rFonts w:hint="eastAsia"/>
                <w:b/>
                <w:color w:val="00B050"/>
                <w:sz w:val="16"/>
                <w:szCs w:val="18"/>
              </w:rPr>
              <w:t>1</w:t>
            </w:r>
            <w:r w:rsidRPr="00F3265D">
              <w:rPr>
                <w:b/>
                <w:color w:val="00B050"/>
                <w:sz w:val="16"/>
                <w:szCs w:val="18"/>
              </w:rPr>
              <w:t>80</w:t>
            </w:r>
            <w:r w:rsidRPr="00F3265D">
              <w:rPr>
                <w:rFonts w:hint="eastAsia"/>
                <w:b/>
                <w:color w:val="00B050"/>
                <w:sz w:val="16"/>
                <w:szCs w:val="18"/>
              </w:rPr>
              <w:t>本</w:t>
            </w:r>
          </w:p>
        </w:tc>
        <w:tc>
          <w:tcPr>
            <w:tcW w:w="2040" w:type="pct"/>
            <w:gridSpan w:val="2"/>
          </w:tcPr>
          <w:p w14:paraId="71A9208B" w14:textId="4440D336" w:rsidR="006B0BF4" w:rsidRPr="00DE3A2B" w:rsidRDefault="00253CFF" w:rsidP="00B47A8F">
            <w:pPr>
              <w:rPr>
                <w:rFonts w:cs="Calibri"/>
                <w:sz w:val="14"/>
                <w:szCs w:val="14"/>
              </w:rPr>
            </w:pPr>
            <w:r>
              <w:rPr>
                <w:rFonts w:hint="eastAsia"/>
                <w:sz w:val="14"/>
                <w:szCs w:val="14"/>
              </w:rPr>
              <w:t>モスカート、</w:t>
            </w:r>
            <w:r>
              <w:rPr>
                <w:rFonts w:hint="eastAsia"/>
                <w:sz w:val="14"/>
                <w:szCs w:val="14"/>
              </w:rPr>
              <w:t>Le Coste</w:t>
            </w:r>
            <w:r>
              <w:rPr>
                <w:rFonts w:hint="eastAsia"/>
                <w:sz w:val="14"/>
                <w:szCs w:val="14"/>
              </w:rPr>
              <w:t>の畑が中心で、もう一つの畑のモスカート（一部モスカートジャッロ）。完熟を待ってから収穫、</w:t>
            </w:r>
            <w:r>
              <w:rPr>
                <w:rFonts w:hint="eastAsia"/>
                <w:sz w:val="14"/>
                <w:szCs w:val="14"/>
              </w:rPr>
              <w:t>2</w:t>
            </w:r>
            <w:r>
              <w:rPr>
                <w:rFonts w:hint="eastAsia"/>
                <w:sz w:val="14"/>
                <w:szCs w:val="14"/>
              </w:rPr>
              <w:t>つのマセレーション（除梗せず空気に触れないカーボニックマセレーションと、伝統的なマセレーション（除梗し櫂入れを行う）。醗酵が終わってから圧搾し、</w:t>
            </w:r>
            <w:r>
              <w:rPr>
                <w:rFonts w:hint="eastAsia"/>
                <w:sz w:val="14"/>
                <w:szCs w:val="14"/>
              </w:rPr>
              <w:t>20</w:t>
            </w:r>
            <w:r>
              <w:rPr>
                <w:rFonts w:hint="eastAsia"/>
                <w:sz w:val="14"/>
                <w:szCs w:val="14"/>
              </w:rPr>
              <w:t>カ月間</w:t>
            </w:r>
            <w:r>
              <w:rPr>
                <w:rFonts w:hint="eastAsia"/>
                <w:sz w:val="14"/>
                <w:szCs w:val="14"/>
              </w:rPr>
              <w:t>500L</w:t>
            </w:r>
            <w:r>
              <w:rPr>
                <w:rFonts w:hint="eastAsia"/>
                <w:sz w:val="14"/>
                <w:szCs w:val="14"/>
              </w:rPr>
              <w:t>の木樽にて熟成。ボトル詰めし</w:t>
            </w:r>
            <w:r>
              <w:rPr>
                <w:rFonts w:hint="eastAsia"/>
                <w:sz w:val="14"/>
                <w:szCs w:val="14"/>
              </w:rPr>
              <w:t>6</w:t>
            </w:r>
            <w:r>
              <w:rPr>
                <w:rFonts w:hint="eastAsia"/>
                <w:sz w:val="14"/>
                <w:szCs w:val="14"/>
              </w:rPr>
              <w:t>カ月。</w:t>
            </w:r>
            <w:r w:rsidR="00CD20DE" w:rsidRPr="00CD20DE">
              <w:rPr>
                <w:rFonts w:hint="eastAsia"/>
                <w:sz w:val="14"/>
                <w:szCs w:val="14"/>
              </w:rPr>
              <w:t>2020</w:t>
            </w:r>
            <w:r w:rsidR="00CD20DE" w:rsidRPr="00CD20DE">
              <w:rPr>
                <w:rFonts w:hint="eastAsia"/>
                <w:sz w:val="14"/>
                <w:szCs w:val="14"/>
              </w:rPr>
              <w:t>は天候もよく良年ではありますが、ポテンシャルというより、早い段階でワインのバランスが取れる、わかりやすさとストレートさを</w:t>
            </w:r>
            <w:r w:rsidR="00CD20DE">
              <w:rPr>
                <w:rFonts w:hint="eastAsia"/>
                <w:sz w:val="14"/>
                <w:szCs w:val="14"/>
              </w:rPr>
              <w:t>感じるヴィンテージ。</w:t>
            </w:r>
            <w:r w:rsidR="00CD20DE" w:rsidRPr="00CD20DE">
              <w:rPr>
                <w:rFonts w:hint="eastAsia"/>
                <w:sz w:val="14"/>
                <w:szCs w:val="14"/>
              </w:rPr>
              <w:t>モスカートならではの豊かな果実味とヴォリュームは、決して単調ではなく、果皮や種子由来の要素やタンニン</w:t>
            </w:r>
            <w:r w:rsidR="00CD20DE">
              <w:rPr>
                <w:rFonts w:hint="eastAsia"/>
                <w:sz w:val="14"/>
                <w:szCs w:val="14"/>
              </w:rPr>
              <w:t>、</w:t>
            </w:r>
            <w:r w:rsidR="00CD20DE" w:rsidRPr="00CD20DE">
              <w:rPr>
                <w:rFonts w:hint="eastAsia"/>
                <w:sz w:val="14"/>
                <w:szCs w:val="14"/>
              </w:rPr>
              <w:t>柔らかな輪郭になめらかな酸、モスカートというブドウの本当の魅力を表現</w:t>
            </w:r>
            <w:r w:rsidR="00CD20DE">
              <w:rPr>
                <w:rFonts w:hint="eastAsia"/>
                <w:sz w:val="14"/>
                <w:szCs w:val="14"/>
              </w:rPr>
              <w:t>したワイン。</w:t>
            </w:r>
          </w:p>
        </w:tc>
      </w:tr>
      <w:tr w:rsidR="0021213C" w:rsidRPr="00E148D9" w14:paraId="63EF1717" w14:textId="77777777" w:rsidTr="005F2CE0">
        <w:trPr>
          <w:trHeight w:val="909"/>
        </w:trPr>
        <w:tc>
          <w:tcPr>
            <w:tcW w:w="1315" w:type="pct"/>
          </w:tcPr>
          <w:p w14:paraId="08B17489" w14:textId="6C6F0147" w:rsidR="0021213C" w:rsidRDefault="0021213C" w:rsidP="00DD571F">
            <w:pPr>
              <w:jc w:val="left"/>
              <w:rPr>
                <w:b/>
                <w:lang w:val="it-IT"/>
              </w:rPr>
            </w:pPr>
            <w:r w:rsidRPr="009F42E9">
              <w:rPr>
                <w:rFonts w:hint="eastAsia"/>
                <w:b/>
                <w:color w:val="00B050"/>
                <w:lang w:val="it-IT"/>
              </w:rPr>
              <w:t>★</w:t>
            </w:r>
            <w:r>
              <w:rPr>
                <w:rFonts w:hint="eastAsia"/>
                <w:b/>
                <w:lang w:val="it-IT"/>
              </w:rPr>
              <w:t>Paino</w:t>
            </w:r>
          </w:p>
          <w:p w14:paraId="55B17832" w14:textId="77777777" w:rsidR="0021213C" w:rsidRDefault="0021213C" w:rsidP="00DD571F">
            <w:pPr>
              <w:jc w:val="left"/>
              <w:rPr>
                <w:bCs/>
                <w:sz w:val="18"/>
                <w:szCs w:val="18"/>
                <w:lang w:val="it-IT"/>
              </w:rPr>
            </w:pPr>
            <w:r>
              <w:rPr>
                <w:rFonts w:hint="eastAsia"/>
                <w:bCs/>
                <w:sz w:val="18"/>
                <w:szCs w:val="18"/>
                <w:lang w:val="it-IT"/>
              </w:rPr>
              <w:t>パイーノ</w:t>
            </w:r>
          </w:p>
          <w:p w14:paraId="1D7B01FA" w14:textId="143FD6EA" w:rsidR="006B0BF4" w:rsidRDefault="0021213C" w:rsidP="006B0BF4">
            <w:pPr>
              <w:jc w:val="left"/>
              <w:rPr>
                <w:b/>
                <w:lang w:val="it-IT"/>
              </w:rPr>
            </w:pPr>
            <w:r w:rsidRPr="009F42E9">
              <w:rPr>
                <w:rFonts w:ascii="HGPｺﾞｼｯｸE" w:eastAsia="HGPｺﾞｼｯｸE" w:hAnsi="HGPｺﾞｼｯｸE" w:hint="eastAsia"/>
                <w:bCs/>
                <w:color w:val="00B050"/>
                <w:sz w:val="18"/>
                <w:szCs w:val="18"/>
                <w:lang w:val="it-IT"/>
              </w:rPr>
              <w:t>≪新ヴィンテージ≫</w:t>
            </w:r>
          </w:p>
        </w:tc>
        <w:tc>
          <w:tcPr>
            <w:tcW w:w="395" w:type="pct"/>
            <w:vAlign w:val="center"/>
          </w:tcPr>
          <w:p w14:paraId="13078449" w14:textId="09CEE615" w:rsidR="0021213C" w:rsidRDefault="0021213C" w:rsidP="00DD571F">
            <w:pPr>
              <w:jc w:val="center"/>
              <w:rPr>
                <w:b/>
                <w:sz w:val="18"/>
                <w:lang w:val="it-IT"/>
              </w:rPr>
            </w:pPr>
            <w:r>
              <w:rPr>
                <w:rFonts w:hint="eastAsia"/>
                <w:b/>
                <w:sz w:val="18"/>
                <w:lang w:val="it-IT"/>
              </w:rPr>
              <w:t>1</w:t>
            </w:r>
            <w:r>
              <w:rPr>
                <w:b/>
                <w:sz w:val="18"/>
                <w:lang w:val="it-IT"/>
              </w:rPr>
              <w:t>6</w:t>
            </w:r>
          </w:p>
        </w:tc>
        <w:tc>
          <w:tcPr>
            <w:tcW w:w="330" w:type="pct"/>
            <w:vAlign w:val="center"/>
          </w:tcPr>
          <w:p w14:paraId="226A8D82" w14:textId="4C002612" w:rsidR="0021213C" w:rsidRDefault="0021213C" w:rsidP="00DD571F">
            <w:pPr>
              <w:jc w:val="center"/>
              <w:rPr>
                <w:sz w:val="18"/>
                <w:szCs w:val="18"/>
              </w:rPr>
            </w:pPr>
            <w:r>
              <w:rPr>
                <w:rFonts w:hint="eastAsia"/>
                <w:sz w:val="18"/>
                <w:szCs w:val="18"/>
              </w:rPr>
              <w:t>白</w:t>
            </w:r>
          </w:p>
        </w:tc>
        <w:tc>
          <w:tcPr>
            <w:tcW w:w="395" w:type="pct"/>
            <w:vAlign w:val="center"/>
          </w:tcPr>
          <w:p w14:paraId="6CC37569" w14:textId="38875681" w:rsidR="0021213C" w:rsidRDefault="0021213C" w:rsidP="00DD571F">
            <w:pPr>
              <w:jc w:val="center"/>
              <w:rPr>
                <w:b/>
                <w:sz w:val="16"/>
                <w:szCs w:val="16"/>
              </w:rPr>
            </w:pPr>
            <w:r>
              <w:rPr>
                <w:rFonts w:hint="eastAsia"/>
                <w:b/>
                <w:sz w:val="16"/>
                <w:szCs w:val="16"/>
              </w:rPr>
              <w:t>7</w:t>
            </w:r>
            <w:r>
              <w:rPr>
                <w:b/>
                <w:sz w:val="16"/>
                <w:szCs w:val="16"/>
              </w:rPr>
              <w:t>50ml</w:t>
            </w:r>
          </w:p>
        </w:tc>
        <w:tc>
          <w:tcPr>
            <w:tcW w:w="525" w:type="pct"/>
            <w:vAlign w:val="center"/>
          </w:tcPr>
          <w:p w14:paraId="7D068DE5" w14:textId="15B69308" w:rsidR="00FE372D" w:rsidRDefault="00FE372D" w:rsidP="00DD571F">
            <w:pPr>
              <w:jc w:val="center"/>
              <w:rPr>
                <w:b/>
                <w:sz w:val="18"/>
              </w:rPr>
            </w:pPr>
            <w:r>
              <w:rPr>
                <w:rFonts w:hint="eastAsia"/>
                <w:b/>
                <w:sz w:val="18"/>
              </w:rPr>
              <w:t>\16,000</w:t>
            </w:r>
          </w:p>
          <w:p w14:paraId="217C3E66" w14:textId="067CCE64" w:rsidR="0021213C" w:rsidRDefault="00FE372D" w:rsidP="00DD571F">
            <w:pPr>
              <w:jc w:val="center"/>
              <w:rPr>
                <w:b/>
                <w:sz w:val="18"/>
              </w:rPr>
            </w:pPr>
            <w:r w:rsidRPr="00F3265D">
              <w:rPr>
                <w:rFonts w:hint="eastAsia"/>
                <w:b/>
                <w:color w:val="00B050"/>
                <w:sz w:val="16"/>
                <w:szCs w:val="18"/>
              </w:rPr>
              <w:t>120</w:t>
            </w:r>
            <w:r w:rsidRPr="00F3265D">
              <w:rPr>
                <w:rFonts w:hint="eastAsia"/>
                <w:b/>
                <w:color w:val="00B050"/>
                <w:sz w:val="16"/>
                <w:szCs w:val="18"/>
              </w:rPr>
              <w:t>本</w:t>
            </w:r>
          </w:p>
        </w:tc>
        <w:tc>
          <w:tcPr>
            <w:tcW w:w="2040" w:type="pct"/>
            <w:gridSpan w:val="2"/>
          </w:tcPr>
          <w:p w14:paraId="39D86652" w14:textId="11F3E387" w:rsidR="00090563" w:rsidRDefault="00940284" w:rsidP="00090563">
            <w:pPr>
              <w:autoSpaceDE w:val="0"/>
              <w:autoSpaceDN w:val="0"/>
              <w:adjustRightInd w:val="0"/>
              <w:jc w:val="left"/>
              <w:rPr>
                <w:sz w:val="14"/>
              </w:rPr>
            </w:pPr>
            <w:r>
              <w:rPr>
                <w:rFonts w:hint="eastAsia"/>
                <w:sz w:val="14"/>
                <w:szCs w:val="14"/>
              </w:rPr>
              <w:t>プロカーニコ</w:t>
            </w:r>
            <w:r>
              <w:rPr>
                <w:rFonts w:hint="eastAsia"/>
                <w:sz w:val="14"/>
                <w:szCs w:val="14"/>
              </w:rPr>
              <w:t>100</w:t>
            </w:r>
            <w:r>
              <w:rPr>
                <w:rFonts w:hint="eastAsia"/>
                <w:sz w:val="14"/>
                <w:szCs w:val="14"/>
              </w:rPr>
              <w:t>％、</w:t>
            </w:r>
            <w:r>
              <w:rPr>
                <w:rFonts w:hint="eastAsia"/>
                <w:sz w:val="14"/>
                <w:szCs w:val="14"/>
              </w:rPr>
              <w:t>L</w:t>
            </w:r>
            <w:r>
              <w:rPr>
                <w:sz w:val="14"/>
                <w:szCs w:val="14"/>
              </w:rPr>
              <w:t>e Coste</w:t>
            </w:r>
            <w:r>
              <w:rPr>
                <w:rFonts w:hint="eastAsia"/>
                <w:sz w:val="14"/>
                <w:szCs w:val="14"/>
              </w:rPr>
              <w:t>の畑、</w:t>
            </w:r>
            <w:r>
              <w:rPr>
                <w:rFonts w:hint="eastAsia"/>
                <w:sz w:val="14"/>
                <w:szCs w:val="14"/>
              </w:rPr>
              <w:t>La Chiesa</w:t>
            </w:r>
            <w:r>
              <w:rPr>
                <w:rFonts w:hint="eastAsia"/>
                <w:sz w:val="14"/>
                <w:szCs w:val="14"/>
              </w:rPr>
              <w:t>の畑</w:t>
            </w:r>
            <w:r w:rsidR="00090563">
              <w:rPr>
                <w:rFonts w:hint="eastAsia"/>
                <w:sz w:val="14"/>
                <w:szCs w:val="14"/>
              </w:rPr>
              <w:t>、どちらも自身が植樹した最高品質のブドウの収穫を目的とした畑。</w:t>
            </w:r>
            <w:r>
              <w:rPr>
                <w:rFonts w:hint="eastAsia"/>
                <w:sz w:val="14"/>
                <w:szCs w:val="14"/>
              </w:rPr>
              <w:t>それぞれより、収穫量、果皮の熟成、</w:t>
            </w:r>
            <w:r w:rsidR="00A82604">
              <w:rPr>
                <w:rFonts w:hint="eastAsia"/>
                <w:sz w:val="14"/>
                <w:szCs w:val="14"/>
              </w:rPr>
              <w:t>厳しく選別したブドウのみ収穫。除梗し、果皮、種子と共にテラコッタ製の容器で</w:t>
            </w:r>
            <w:r w:rsidR="00A82604">
              <w:rPr>
                <w:rFonts w:hint="eastAsia"/>
                <w:sz w:val="14"/>
                <w:szCs w:val="14"/>
              </w:rPr>
              <w:t>1</w:t>
            </w:r>
            <w:r w:rsidR="00A82604">
              <w:rPr>
                <w:rFonts w:hint="eastAsia"/>
                <w:sz w:val="14"/>
                <w:szCs w:val="14"/>
              </w:rPr>
              <w:t>カ月以上のマセレーション。圧搾後、テラコッタ製のタンクに戻し</w:t>
            </w:r>
            <w:r w:rsidR="00A82604">
              <w:rPr>
                <w:rFonts w:hint="eastAsia"/>
                <w:sz w:val="14"/>
                <w:szCs w:val="14"/>
              </w:rPr>
              <w:t>12</w:t>
            </w:r>
            <w:r w:rsidR="00A82604">
              <w:rPr>
                <w:rFonts w:hint="eastAsia"/>
                <w:sz w:val="14"/>
                <w:szCs w:val="14"/>
              </w:rPr>
              <w:t>カ月の熟成。</w:t>
            </w:r>
            <w:r w:rsidR="00A82604">
              <w:rPr>
                <w:rFonts w:hint="eastAsia"/>
                <w:sz w:val="14"/>
                <w:szCs w:val="14"/>
              </w:rPr>
              <w:t>500L</w:t>
            </w:r>
            <w:r w:rsidR="00A82604">
              <w:rPr>
                <w:rFonts w:hint="eastAsia"/>
                <w:sz w:val="14"/>
                <w:szCs w:val="14"/>
              </w:rPr>
              <w:t>のオーク樽に移し、さらに</w:t>
            </w:r>
            <w:r w:rsidR="00A82604">
              <w:rPr>
                <w:rFonts w:hint="eastAsia"/>
                <w:sz w:val="14"/>
                <w:szCs w:val="14"/>
              </w:rPr>
              <w:t>24</w:t>
            </w:r>
            <w:r w:rsidR="00A82604">
              <w:rPr>
                <w:rFonts w:hint="eastAsia"/>
                <w:sz w:val="14"/>
                <w:szCs w:val="14"/>
              </w:rPr>
              <w:t>カ月。</w:t>
            </w:r>
            <w:r w:rsidR="00090563">
              <w:rPr>
                <w:rFonts w:hint="eastAsia"/>
                <w:sz w:val="14"/>
              </w:rPr>
              <w:t>ボトル詰めしてからもワイン自体がフォルムを形成するまで</w:t>
            </w:r>
            <w:r w:rsidR="00090563">
              <w:rPr>
                <w:rFonts w:hint="eastAsia"/>
                <w:sz w:val="14"/>
              </w:rPr>
              <w:t>3</w:t>
            </w:r>
            <w:r w:rsidR="00090563">
              <w:rPr>
                <w:sz w:val="14"/>
              </w:rPr>
              <w:t>6</w:t>
            </w:r>
            <w:r w:rsidR="00090563">
              <w:rPr>
                <w:rFonts w:hint="eastAsia"/>
                <w:sz w:val="14"/>
              </w:rPr>
              <w:t>カ月、十分すぎる時間を費やしてからリリースされた新しいパイーノ。十分すぎる果実を持ち、その果実を形成するアンフォラでの醸造。ポテンシャルを秘めたブドウに、十分に時間を費やした熟成。</w:t>
            </w:r>
          </w:p>
          <w:p w14:paraId="36728F45" w14:textId="65B8FA48" w:rsidR="00090563" w:rsidRPr="00B03B92" w:rsidRDefault="00090563" w:rsidP="00090563">
            <w:pPr>
              <w:jc w:val="left"/>
              <w:rPr>
                <w:sz w:val="14"/>
                <w:szCs w:val="14"/>
              </w:rPr>
            </w:pPr>
            <w:r>
              <w:rPr>
                <w:rFonts w:hint="eastAsia"/>
                <w:sz w:val="14"/>
                <w:szCs w:val="14"/>
              </w:rPr>
              <w:t>数あるキュヴェの中でも「特別」に位置する白ワイン。前回の</w:t>
            </w:r>
            <w:r>
              <w:rPr>
                <w:rFonts w:hint="eastAsia"/>
                <w:sz w:val="14"/>
                <w:szCs w:val="14"/>
              </w:rPr>
              <w:t>2015</w:t>
            </w:r>
            <w:r>
              <w:rPr>
                <w:rFonts w:hint="eastAsia"/>
                <w:sz w:val="14"/>
                <w:szCs w:val="14"/>
              </w:rPr>
              <w:t>に続き、</w:t>
            </w:r>
            <w:r>
              <w:rPr>
                <w:rFonts w:hint="eastAsia"/>
                <w:sz w:val="14"/>
              </w:rPr>
              <w:t>液体のサイズの大きさ、迫力はすさまじいです。ブドウのポテンシャルの高さをストレートに感じます。</w:t>
            </w:r>
            <w:r>
              <w:rPr>
                <w:rFonts w:hint="eastAsia"/>
                <w:sz w:val="14"/>
                <w:szCs w:val="14"/>
              </w:rPr>
              <w:t>果実由来の多様で複雑な</w:t>
            </w:r>
            <w:r w:rsidRPr="00B03B92">
              <w:rPr>
                <w:rFonts w:hint="eastAsia"/>
                <w:sz w:val="14"/>
                <w:szCs w:val="14"/>
              </w:rPr>
              <w:t>香り、アロマ、絹のようなタンニン、素晴らしいバランス感、エレガントな余韻。</w:t>
            </w:r>
            <w:r>
              <w:rPr>
                <w:rFonts w:hint="eastAsia"/>
                <w:sz w:val="14"/>
                <w:szCs w:val="14"/>
              </w:rPr>
              <w:t>そして以前のパイーノには感じ得なかった繊細さと透明感。</w:t>
            </w:r>
            <w:r w:rsidRPr="00B03B92">
              <w:rPr>
                <w:rFonts w:hint="eastAsia"/>
                <w:sz w:val="14"/>
                <w:szCs w:val="14"/>
              </w:rPr>
              <w:t>ブドウのみでこれほどの複雑な香りや味わいが生まれる事に改めて驚かされ</w:t>
            </w:r>
            <w:r>
              <w:rPr>
                <w:rFonts w:hint="eastAsia"/>
                <w:sz w:val="14"/>
                <w:szCs w:val="14"/>
              </w:rPr>
              <w:t>る素晴らしいワインだと思います</w:t>
            </w:r>
            <w:r w:rsidRPr="00B03B92">
              <w:rPr>
                <w:rFonts w:hint="eastAsia"/>
                <w:sz w:val="14"/>
                <w:szCs w:val="14"/>
              </w:rPr>
              <w:t>。</w:t>
            </w:r>
          </w:p>
        </w:tc>
      </w:tr>
      <w:tr w:rsidR="00253CFF" w:rsidRPr="00E148D9" w14:paraId="39D4CBE4" w14:textId="77777777" w:rsidTr="005F2CE0">
        <w:trPr>
          <w:trHeight w:val="768"/>
        </w:trPr>
        <w:tc>
          <w:tcPr>
            <w:tcW w:w="1315" w:type="pct"/>
            <w:vMerge w:val="restart"/>
          </w:tcPr>
          <w:p w14:paraId="4CCF6A88" w14:textId="4FC6215F" w:rsidR="00253CFF" w:rsidRDefault="00253CFF" w:rsidP="00253CFF">
            <w:pPr>
              <w:jc w:val="left"/>
              <w:rPr>
                <w:b/>
                <w:lang w:val="it-IT"/>
              </w:rPr>
            </w:pPr>
            <w:r w:rsidRPr="00CA2B2B">
              <w:rPr>
                <w:rFonts w:hint="eastAsia"/>
                <w:b/>
                <w:color w:val="00B050"/>
                <w:lang w:val="it-IT"/>
              </w:rPr>
              <w:t>★</w:t>
            </w:r>
            <w:r w:rsidRPr="0021213C">
              <w:rPr>
                <w:rFonts w:hint="eastAsia"/>
                <w:b/>
                <w:lang w:val="it-IT"/>
              </w:rPr>
              <w:t>C</w:t>
            </w:r>
            <w:r w:rsidRPr="0021213C">
              <w:rPr>
                <w:b/>
                <w:lang w:val="it-IT"/>
              </w:rPr>
              <w:t>occiuto Rosso</w:t>
            </w:r>
          </w:p>
          <w:p w14:paraId="4C36B7DA" w14:textId="10E01233" w:rsidR="00253CFF" w:rsidRDefault="00253CFF" w:rsidP="00253CFF">
            <w:pPr>
              <w:jc w:val="left"/>
              <w:rPr>
                <w:bCs/>
                <w:sz w:val="18"/>
                <w:szCs w:val="18"/>
                <w:lang w:val="it-IT"/>
              </w:rPr>
            </w:pPr>
            <w:r>
              <w:rPr>
                <w:rFonts w:hint="eastAsia"/>
                <w:bCs/>
                <w:sz w:val="18"/>
                <w:szCs w:val="18"/>
                <w:lang w:val="it-IT"/>
              </w:rPr>
              <w:t>コッチュート</w:t>
            </w:r>
            <w:r>
              <w:rPr>
                <w:rFonts w:hint="eastAsia"/>
                <w:bCs/>
                <w:sz w:val="18"/>
                <w:szCs w:val="18"/>
                <w:lang w:val="it-IT"/>
              </w:rPr>
              <w:t xml:space="preserve"> </w:t>
            </w:r>
            <w:r>
              <w:rPr>
                <w:rFonts w:hint="eastAsia"/>
                <w:bCs/>
                <w:sz w:val="18"/>
                <w:szCs w:val="18"/>
                <w:lang w:val="it-IT"/>
              </w:rPr>
              <w:t>ロッソ</w:t>
            </w:r>
          </w:p>
          <w:p w14:paraId="6A37F4DE" w14:textId="77777777" w:rsidR="00253CFF" w:rsidRDefault="00253CFF" w:rsidP="00253CFF">
            <w:pPr>
              <w:jc w:val="left"/>
              <w:rPr>
                <w:rFonts w:ascii="HGPｺﾞｼｯｸE" w:eastAsia="HGPｺﾞｼｯｸE" w:hAnsi="HGPｺﾞｼｯｸE"/>
                <w:bCs/>
                <w:color w:val="00B050"/>
                <w:sz w:val="18"/>
                <w:szCs w:val="18"/>
                <w:lang w:val="it-IT"/>
              </w:rPr>
            </w:pPr>
            <w:r w:rsidRPr="009F42E9">
              <w:rPr>
                <w:rFonts w:ascii="HGPｺﾞｼｯｸE" w:eastAsia="HGPｺﾞｼｯｸE" w:hAnsi="HGPｺﾞｼｯｸE" w:hint="eastAsia"/>
                <w:bCs/>
                <w:color w:val="00B050"/>
                <w:sz w:val="18"/>
                <w:szCs w:val="18"/>
                <w:lang w:val="it-IT"/>
              </w:rPr>
              <w:t>≪新ヴィンテージ≫</w:t>
            </w:r>
          </w:p>
          <w:p w14:paraId="3EA24716" w14:textId="2195BE2C" w:rsidR="00253CFF" w:rsidRPr="0021213C" w:rsidRDefault="00253CFF" w:rsidP="00253CFF">
            <w:pPr>
              <w:jc w:val="left"/>
              <w:rPr>
                <w:b/>
                <w:color w:val="00B050"/>
                <w:lang w:val="it-IT"/>
              </w:rPr>
            </w:pPr>
          </w:p>
        </w:tc>
        <w:tc>
          <w:tcPr>
            <w:tcW w:w="395" w:type="pct"/>
            <w:vMerge w:val="restart"/>
            <w:vAlign w:val="center"/>
          </w:tcPr>
          <w:p w14:paraId="728DFA0B" w14:textId="15006C46" w:rsidR="00253CFF" w:rsidRDefault="00253CFF" w:rsidP="00253CFF">
            <w:pPr>
              <w:jc w:val="center"/>
              <w:rPr>
                <w:b/>
                <w:sz w:val="18"/>
                <w:lang w:val="it-IT"/>
              </w:rPr>
            </w:pPr>
            <w:r>
              <w:rPr>
                <w:rFonts w:hint="eastAsia"/>
                <w:b/>
                <w:sz w:val="18"/>
                <w:lang w:val="it-IT"/>
              </w:rPr>
              <w:t>2</w:t>
            </w:r>
            <w:r>
              <w:rPr>
                <w:b/>
                <w:sz w:val="18"/>
                <w:lang w:val="it-IT"/>
              </w:rPr>
              <w:t>1</w:t>
            </w:r>
          </w:p>
        </w:tc>
        <w:tc>
          <w:tcPr>
            <w:tcW w:w="330" w:type="pct"/>
            <w:vMerge w:val="restart"/>
            <w:vAlign w:val="center"/>
          </w:tcPr>
          <w:p w14:paraId="4BBE7D25" w14:textId="3B0041A3" w:rsidR="00253CFF" w:rsidRDefault="00253CFF" w:rsidP="00253CFF">
            <w:pPr>
              <w:jc w:val="center"/>
              <w:rPr>
                <w:sz w:val="18"/>
                <w:szCs w:val="18"/>
              </w:rPr>
            </w:pPr>
            <w:r>
              <w:rPr>
                <w:rFonts w:hint="eastAsia"/>
                <w:sz w:val="18"/>
                <w:szCs w:val="18"/>
              </w:rPr>
              <w:t>赤</w:t>
            </w:r>
          </w:p>
        </w:tc>
        <w:tc>
          <w:tcPr>
            <w:tcW w:w="395" w:type="pct"/>
            <w:vAlign w:val="center"/>
          </w:tcPr>
          <w:p w14:paraId="36B1C4CE" w14:textId="2887EEB3" w:rsidR="00253CFF" w:rsidRPr="00AB63C3" w:rsidRDefault="00253CFF" w:rsidP="00253CFF">
            <w:pPr>
              <w:jc w:val="center"/>
              <w:rPr>
                <w:b/>
                <w:sz w:val="16"/>
                <w:szCs w:val="16"/>
              </w:rPr>
            </w:pPr>
            <w:r>
              <w:rPr>
                <w:rFonts w:hint="eastAsia"/>
                <w:b/>
                <w:sz w:val="16"/>
                <w:szCs w:val="16"/>
              </w:rPr>
              <w:t>7</w:t>
            </w:r>
            <w:r>
              <w:rPr>
                <w:b/>
                <w:sz w:val="16"/>
                <w:szCs w:val="16"/>
              </w:rPr>
              <w:t>50ml</w:t>
            </w:r>
          </w:p>
        </w:tc>
        <w:tc>
          <w:tcPr>
            <w:tcW w:w="525" w:type="pct"/>
            <w:vAlign w:val="center"/>
          </w:tcPr>
          <w:p w14:paraId="2A961160" w14:textId="28376475" w:rsidR="00253CFF" w:rsidRDefault="00253CFF" w:rsidP="00253CFF">
            <w:pPr>
              <w:jc w:val="center"/>
              <w:rPr>
                <w:b/>
                <w:sz w:val="18"/>
              </w:rPr>
            </w:pPr>
            <w:r>
              <w:rPr>
                <w:rFonts w:hint="eastAsia"/>
                <w:b/>
                <w:sz w:val="18"/>
              </w:rPr>
              <w:t>\6,500</w:t>
            </w:r>
          </w:p>
          <w:p w14:paraId="0855C093" w14:textId="4062D51A" w:rsidR="00253CFF" w:rsidRDefault="00253CFF" w:rsidP="00253CFF">
            <w:pPr>
              <w:jc w:val="center"/>
              <w:rPr>
                <w:b/>
                <w:sz w:val="18"/>
              </w:rPr>
            </w:pPr>
            <w:r w:rsidRPr="00F3265D">
              <w:rPr>
                <w:rFonts w:hint="eastAsia"/>
                <w:b/>
                <w:color w:val="00B050"/>
                <w:sz w:val="16"/>
                <w:szCs w:val="18"/>
              </w:rPr>
              <w:t>2</w:t>
            </w:r>
            <w:r w:rsidRPr="00F3265D">
              <w:rPr>
                <w:b/>
                <w:color w:val="00B050"/>
                <w:sz w:val="16"/>
                <w:szCs w:val="18"/>
              </w:rPr>
              <w:t>40</w:t>
            </w:r>
            <w:r w:rsidRPr="00F3265D">
              <w:rPr>
                <w:rFonts w:hint="eastAsia"/>
                <w:b/>
                <w:color w:val="00B050"/>
                <w:sz w:val="16"/>
                <w:szCs w:val="18"/>
              </w:rPr>
              <w:t>本</w:t>
            </w:r>
          </w:p>
        </w:tc>
        <w:tc>
          <w:tcPr>
            <w:tcW w:w="2040" w:type="pct"/>
            <w:gridSpan w:val="2"/>
            <w:vMerge w:val="restart"/>
          </w:tcPr>
          <w:p w14:paraId="11D7EA8D" w14:textId="10A65980" w:rsidR="00253CFF" w:rsidRDefault="00253CFF" w:rsidP="00253CFF">
            <w:pPr>
              <w:rPr>
                <w:sz w:val="14"/>
                <w:szCs w:val="14"/>
              </w:rPr>
            </w:pPr>
            <w:r>
              <w:rPr>
                <w:rFonts w:hint="eastAsia"/>
                <w:sz w:val="14"/>
                <w:szCs w:val="14"/>
              </w:rPr>
              <w:t>サンジョヴェーゼ主体、チリエジョーロ、メルロー、樹齢</w:t>
            </w:r>
            <w:r>
              <w:rPr>
                <w:rFonts w:hint="eastAsia"/>
                <w:sz w:val="14"/>
                <w:szCs w:val="14"/>
              </w:rPr>
              <w:t>30</w:t>
            </w:r>
            <w:r>
              <w:rPr>
                <w:rFonts w:hint="eastAsia"/>
                <w:sz w:val="14"/>
                <w:szCs w:val="14"/>
              </w:rPr>
              <w:t>年～。</w:t>
            </w:r>
          </w:p>
          <w:p w14:paraId="5CC983DE" w14:textId="0C4DC66B" w:rsidR="00253CFF" w:rsidRDefault="00253CFF" w:rsidP="00253CFF">
            <w:pPr>
              <w:jc w:val="left"/>
              <w:rPr>
                <w:sz w:val="14"/>
              </w:rPr>
            </w:pPr>
            <w:r>
              <w:rPr>
                <w:rFonts w:hint="eastAsia"/>
                <w:sz w:val="14"/>
                <w:szCs w:val="14"/>
              </w:rPr>
              <w:t>収穫後、除梗してテラコッタ製の開放タンクで</w:t>
            </w:r>
            <w:r>
              <w:rPr>
                <w:rFonts w:hint="eastAsia"/>
                <w:sz w:val="14"/>
                <w:szCs w:val="14"/>
              </w:rPr>
              <w:t>3</w:t>
            </w:r>
            <w:r>
              <w:rPr>
                <w:rFonts w:hint="eastAsia"/>
                <w:sz w:val="14"/>
                <w:szCs w:val="14"/>
              </w:rPr>
              <w:t>週間、果皮と共に醗酵を促す。圧搾後もテラコッタのタンクの中で</w:t>
            </w:r>
            <w:r>
              <w:rPr>
                <w:rFonts w:hint="eastAsia"/>
                <w:sz w:val="14"/>
                <w:szCs w:val="14"/>
              </w:rPr>
              <w:t>12</w:t>
            </w:r>
            <w:r>
              <w:rPr>
                <w:rFonts w:hint="eastAsia"/>
                <w:sz w:val="14"/>
                <w:szCs w:val="14"/>
              </w:rPr>
              <w:t>か月の熟成。木と違い、ワインに直接香りをつけることなく、ニュートラルでいながら、土器内部の細かい気泡による微酸素接触、呼吸を得られることで、より柔らかみ、</w:t>
            </w:r>
            <w:r w:rsidR="00FF4451">
              <w:rPr>
                <w:rFonts w:hint="eastAsia"/>
                <w:sz w:val="14"/>
                <w:szCs w:val="14"/>
              </w:rPr>
              <w:t>熟れた果実の香り、落ち着き</w:t>
            </w:r>
            <w:r>
              <w:rPr>
                <w:rFonts w:hint="eastAsia"/>
                <w:sz w:val="14"/>
                <w:szCs w:val="14"/>
              </w:rPr>
              <w:t>を感じる。</w:t>
            </w:r>
            <w:r w:rsidR="00FF4451">
              <w:rPr>
                <w:rFonts w:hint="eastAsia"/>
                <w:sz w:val="14"/>
                <w:szCs w:val="14"/>
              </w:rPr>
              <w:t>ロッソとは明らかに異なる</w:t>
            </w:r>
            <w:r>
              <w:rPr>
                <w:rFonts w:hint="eastAsia"/>
                <w:sz w:val="14"/>
                <w:szCs w:val="14"/>
              </w:rPr>
              <w:t>特徴</w:t>
            </w:r>
            <w:r w:rsidR="00FF4451">
              <w:rPr>
                <w:rFonts w:hint="eastAsia"/>
                <w:sz w:val="14"/>
                <w:szCs w:val="14"/>
              </w:rPr>
              <w:t>をみせる、</w:t>
            </w:r>
            <w:r>
              <w:rPr>
                <w:rFonts w:hint="eastAsia"/>
                <w:sz w:val="14"/>
                <w:szCs w:val="14"/>
              </w:rPr>
              <w:t>官能的なロッソ。</w:t>
            </w:r>
          </w:p>
        </w:tc>
      </w:tr>
      <w:tr w:rsidR="00253CFF" w:rsidRPr="00E148D9" w14:paraId="39CD42F2" w14:textId="77777777" w:rsidTr="005F2CE0">
        <w:trPr>
          <w:trHeight w:val="688"/>
        </w:trPr>
        <w:tc>
          <w:tcPr>
            <w:tcW w:w="1315" w:type="pct"/>
            <w:vMerge/>
          </w:tcPr>
          <w:p w14:paraId="10565864" w14:textId="77777777" w:rsidR="00253CFF" w:rsidRPr="0021213C" w:rsidRDefault="00253CFF" w:rsidP="00253CFF">
            <w:pPr>
              <w:jc w:val="left"/>
              <w:rPr>
                <w:b/>
                <w:lang w:val="it-IT"/>
              </w:rPr>
            </w:pPr>
          </w:p>
        </w:tc>
        <w:tc>
          <w:tcPr>
            <w:tcW w:w="395" w:type="pct"/>
            <w:vMerge/>
            <w:vAlign w:val="center"/>
          </w:tcPr>
          <w:p w14:paraId="5B89BFEF" w14:textId="77777777" w:rsidR="00253CFF" w:rsidRDefault="00253CFF" w:rsidP="00253CFF">
            <w:pPr>
              <w:jc w:val="center"/>
              <w:rPr>
                <w:b/>
                <w:sz w:val="18"/>
                <w:lang w:val="it-IT"/>
              </w:rPr>
            </w:pPr>
          </w:p>
        </w:tc>
        <w:tc>
          <w:tcPr>
            <w:tcW w:w="330" w:type="pct"/>
            <w:vMerge/>
            <w:vAlign w:val="center"/>
          </w:tcPr>
          <w:p w14:paraId="4E9508DE" w14:textId="77777777" w:rsidR="00253CFF" w:rsidRDefault="00253CFF" w:rsidP="00253CFF">
            <w:pPr>
              <w:jc w:val="center"/>
              <w:rPr>
                <w:sz w:val="18"/>
                <w:szCs w:val="18"/>
              </w:rPr>
            </w:pPr>
          </w:p>
        </w:tc>
        <w:tc>
          <w:tcPr>
            <w:tcW w:w="395" w:type="pct"/>
            <w:vAlign w:val="center"/>
          </w:tcPr>
          <w:p w14:paraId="39D8325B" w14:textId="20675C29" w:rsidR="00253CFF" w:rsidRDefault="00253CFF" w:rsidP="00253CFF">
            <w:pPr>
              <w:jc w:val="center"/>
              <w:rPr>
                <w:b/>
                <w:sz w:val="16"/>
                <w:szCs w:val="16"/>
              </w:rPr>
            </w:pPr>
            <w:r>
              <w:rPr>
                <w:rFonts w:hint="eastAsia"/>
                <w:b/>
                <w:sz w:val="16"/>
                <w:szCs w:val="16"/>
              </w:rPr>
              <w:t>1500ml</w:t>
            </w:r>
          </w:p>
        </w:tc>
        <w:tc>
          <w:tcPr>
            <w:tcW w:w="525" w:type="pct"/>
            <w:vAlign w:val="center"/>
          </w:tcPr>
          <w:p w14:paraId="49A50870" w14:textId="4BBF5F12" w:rsidR="00253CFF" w:rsidRPr="00D1066B" w:rsidRDefault="00253CFF" w:rsidP="00253CFF">
            <w:pPr>
              <w:jc w:val="center"/>
              <w:rPr>
                <w:b/>
                <w:sz w:val="18"/>
                <w:szCs w:val="18"/>
              </w:rPr>
            </w:pPr>
            <w:r w:rsidRPr="00D1066B">
              <w:rPr>
                <w:rFonts w:hint="eastAsia"/>
                <w:b/>
                <w:sz w:val="18"/>
                <w:szCs w:val="18"/>
              </w:rPr>
              <w:t>\</w:t>
            </w:r>
            <w:r w:rsidRPr="00D1066B">
              <w:rPr>
                <w:b/>
                <w:sz w:val="18"/>
                <w:szCs w:val="18"/>
              </w:rPr>
              <w:t>1</w:t>
            </w:r>
            <w:r w:rsidR="00070D48" w:rsidRPr="00D1066B">
              <w:rPr>
                <w:b/>
                <w:sz w:val="18"/>
                <w:szCs w:val="18"/>
              </w:rPr>
              <w:t>4</w:t>
            </w:r>
            <w:r w:rsidRPr="00D1066B">
              <w:rPr>
                <w:b/>
                <w:sz w:val="18"/>
                <w:szCs w:val="18"/>
              </w:rPr>
              <w:t>,000</w:t>
            </w:r>
          </w:p>
          <w:p w14:paraId="46820CB5" w14:textId="10E6389E" w:rsidR="00253CFF" w:rsidRDefault="00253CFF" w:rsidP="00253CFF">
            <w:pPr>
              <w:jc w:val="center"/>
              <w:rPr>
                <w:b/>
                <w:sz w:val="16"/>
                <w:szCs w:val="16"/>
              </w:rPr>
            </w:pPr>
            <w:r w:rsidRPr="00CA2B2B">
              <w:rPr>
                <w:rFonts w:hint="eastAsia"/>
                <w:b/>
                <w:color w:val="00B050"/>
                <w:sz w:val="16"/>
                <w:szCs w:val="16"/>
              </w:rPr>
              <w:t>1</w:t>
            </w:r>
            <w:r w:rsidRPr="00CA2B2B">
              <w:rPr>
                <w:b/>
                <w:color w:val="00B050"/>
                <w:sz w:val="16"/>
                <w:szCs w:val="16"/>
              </w:rPr>
              <w:t>2</w:t>
            </w:r>
            <w:r w:rsidRPr="00CA2B2B">
              <w:rPr>
                <w:rFonts w:hint="eastAsia"/>
                <w:b/>
                <w:color w:val="00B050"/>
                <w:sz w:val="16"/>
                <w:szCs w:val="16"/>
              </w:rPr>
              <w:t>本</w:t>
            </w:r>
          </w:p>
        </w:tc>
        <w:tc>
          <w:tcPr>
            <w:tcW w:w="2040" w:type="pct"/>
            <w:gridSpan w:val="2"/>
            <w:vMerge/>
          </w:tcPr>
          <w:p w14:paraId="062E505A" w14:textId="77777777" w:rsidR="00253CFF" w:rsidRDefault="00253CFF" w:rsidP="00253CFF">
            <w:pPr>
              <w:jc w:val="left"/>
              <w:rPr>
                <w:sz w:val="14"/>
              </w:rPr>
            </w:pPr>
          </w:p>
        </w:tc>
      </w:tr>
      <w:tr w:rsidR="00253CFF" w:rsidRPr="00E148D9" w14:paraId="01C14B18" w14:textId="77777777" w:rsidTr="005F2CE0">
        <w:trPr>
          <w:trHeight w:val="909"/>
        </w:trPr>
        <w:tc>
          <w:tcPr>
            <w:tcW w:w="1315" w:type="pct"/>
          </w:tcPr>
          <w:p w14:paraId="6EA95CCE" w14:textId="7990FE5F" w:rsidR="00253CFF" w:rsidRDefault="00253CFF" w:rsidP="00253CFF">
            <w:pPr>
              <w:jc w:val="left"/>
              <w:rPr>
                <w:b/>
                <w:lang w:val="it-IT"/>
              </w:rPr>
            </w:pPr>
            <w:r w:rsidRPr="009F42E9">
              <w:rPr>
                <w:rFonts w:hint="eastAsia"/>
                <w:b/>
                <w:color w:val="00B050"/>
                <w:lang w:val="it-IT"/>
              </w:rPr>
              <w:t>★</w:t>
            </w:r>
            <w:r>
              <w:rPr>
                <w:rFonts w:hint="eastAsia"/>
                <w:b/>
                <w:lang w:val="it-IT"/>
              </w:rPr>
              <w:t>P</w:t>
            </w:r>
            <w:r>
              <w:rPr>
                <w:b/>
                <w:lang w:val="it-IT"/>
              </w:rPr>
              <w:t>NT</w:t>
            </w:r>
          </w:p>
          <w:p w14:paraId="1F6F3859" w14:textId="77777777" w:rsidR="00253CFF" w:rsidRDefault="00253CFF" w:rsidP="00253CFF">
            <w:pPr>
              <w:jc w:val="left"/>
              <w:rPr>
                <w:bCs/>
                <w:sz w:val="18"/>
                <w:szCs w:val="18"/>
                <w:lang w:val="it-IT"/>
              </w:rPr>
            </w:pPr>
            <w:r>
              <w:rPr>
                <w:rFonts w:hint="eastAsia"/>
                <w:bCs/>
                <w:sz w:val="18"/>
                <w:szCs w:val="18"/>
                <w:lang w:val="it-IT"/>
              </w:rPr>
              <w:t>ピーエヌティー</w:t>
            </w:r>
          </w:p>
          <w:p w14:paraId="481C3B08" w14:textId="77777777" w:rsidR="00253CFF" w:rsidRDefault="00253CFF" w:rsidP="00253CFF">
            <w:pPr>
              <w:jc w:val="left"/>
              <w:rPr>
                <w:rFonts w:ascii="HGPｺﾞｼｯｸE" w:eastAsia="HGPｺﾞｼｯｸE" w:hAnsi="HGPｺﾞｼｯｸE"/>
                <w:bCs/>
                <w:color w:val="00B050"/>
                <w:sz w:val="18"/>
                <w:szCs w:val="18"/>
                <w:lang w:val="it-IT"/>
              </w:rPr>
            </w:pPr>
            <w:r w:rsidRPr="009F42E9">
              <w:rPr>
                <w:rFonts w:ascii="HGPｺﾞｼｯｸE" w:eastAsia="HGPｺﾞｼｯｸE" w:hAnsi="HGPｺﾞｼｯｸE" w:hint="eastAsia"/>
                <w:bCs/>
                <w:color w:val="00B050"/>
                <w:sz w:val="18"/>
                <w:szCs w:val="18"/>
                <w:lang w:val="it-IT"/>
              </w:rPr>
              <w:t>≪新ヴィンテージ≫</w:t>
            </w:r>
          </w:p>
          <w:p w14:paraId="7D6F3AF4" w14:textId="77777777" w:rsidR="00253CFF" w:rsidRDefault="00253CFF" w:rsidP="00253CFF">
            <w:pPr>
              <w:jc w:val="left"/>
              <w:rPr>
                <w:rFonts w:ascii="HGPｺﾞｼｯｸE" w:eastAsia="HGPｺﾞｼｯｸE" w:hAnsi="HGPｺﾞｼｯｸE"/>
                <w:bCs/>
                <w:color w:val="00B050"/>
                <w:sz w:val="18"/>
                <w:szCs w:val="18"/>
                <w:lang w:val="it-IT"/>
              </w:rPr>
            </w:pPr>
          </w:p>
          <w:p w14:paraId="01F455CD" w14:textId="08D16914" w:rsidR="00253CFF" w:rsidRDefault="00253CFF" w:rsidP="00253CFF">
            <w:pPr>
              <w:jc w:val="left"/>
              <w:rPr>
                <w:b/>
                <w:lang w:val="it-IT"/>
              </w:rPr>
            </w:pPr>
          </w:p>
        </w:tc>
        <w:tc>
          <w:tcPr>
            <w:tcW w:w="395" w:type="pct"/>
            <w:vAlign w:val="center"/>
          </w:tcPr>
          <w:p w14:paraId="158C5844" w14:textId="094CB53C" w:rsidR="00253CFF" w:rsidRDefault="00253CFF" w:rsidP="00253CFF">
            <w:pPr>
              <w:jc w:val="center"/>
              <w:rPr>
                <w:b/>
                <w:sz w:val="18"/>
                <w:lang w:val="it-IT"/>
              </w:rPr>
            </w:pPr>
            <w:r>
              <w:rPr>
                <w:rFonts w:hint="eastAsia"/>
                <w:b/>
                <w:sz w:val="18"/>
                <w:lang w:val="it-IT"/>
              </w:rPr>
              <w:t>1</w:t>
            </w:r>
            <w:r>
              <w:rPr>
                <w:b/>
                <w:sz w:val="18"/>
                <w:lang w:val="it-IT"/>
              </w:rPr>
              <w:t>8</w:t>
            </w:r>
          </w:p>
        </w:tc>
        <w:tc>
          <w:tcPr>
            <w:tcW w:w="330" w:type="pct"/>
            <w:vAlign w:val="center"/>
          </w:tcPr>
          <w:p w14:paraId="4422E46C" w14:textId="0DF8780C" w:rsidR="00253CFF" w:rsidRPr="00876D3A" w:rsidRDefault="00253CFF" w:rsidP="00253CFF">
            <w:pPr>
              <w:jc w:val="center"/>
              <w:rPr>
                <w:sz w:val="18"/>
                <w:szCs w:val="18"/>
              </w:rPr>
            </w:pPr>
            <w:r>
              <w:rPr>
                <w:rFonts w:hint="eastAsia"/>
                <w:sz w:val="18"/>
                <w:szCs w:val="18"/>
              </w:rPr>
              <w:t>赤</w:t>
            </w:r>
          </w:p>
        </w:tc>
        <w:tc>
          <w:tcPr>
            <w:tcW w:w="395" w:type="pct"/>
            <w:vAlign w:val="center"/>
          </w:tcPr>
          <w:p w14:paraId="09A1EB2A" w14:textId="40A38FF6" w:rsidR="00253CFF" w:rsidRPr="00F40662" w:rsidRDefault="00253CFF" w:rsidP="00253CFF">
            <w:pPr>
              <w:jc w:val="center"/>
              <w:rPr>
                <w:b/>
                <w:sz w:val="16"/>
                <w:szCs w:val="16"/>
              </w:rPr>
            </w:pPr>
            <w:r>
              <w:rPr>
                <w:rFonts w:hint="eastAsia"/>
                <w:b/>
                <w:sz w:val="16"/>
                <w:szCs w:val="16"/>
              </w:rPr>
              <w:t>7</w:t>
            </w:r>
            <w:r>
              <w:rPr>
                <w:b/>
                <w:sz w:val="16"/>
                <w:szCs w:val="16"/>
              </w:rPr>
              <w:t>50ml</w:t>
            </w:r>
          </w:p>
        </w:tc>
        <w:tc>
          <w:tcPr>
            <w:tcW w:w="525" w:type="pct"/>
            <w:vAlign w:val="center"/>
          </w:tcPr>
          <w:p w14:paraId="4C48476C" w14:textId="77777777" w:rsidR="00253CFF" w:rsidRDefault="00253CFF" w:rsidP="00253CFF">
            <w:pPr>
              <w:jc w:val="center"/>
              <w:rPr>
                <w:b/>
                <w:sz w:val="18"/>
              </w:rPr>
            </w:pPr>
            <w:r>
              <w:rPr>
                <w:rFonts w:hint="eastAsia"/>
                <w:b/>
                <w:sz w:val="18"/>
              </w:rPr>
              <w:t>\22,000</w:t>
            </w:r>
          </w:p>
          <w:p w14:paraId="23C75B43" w14:textId="3C69AD82" w:rsidR="00253CFF" w:rsidRPr="00495E93" w:rsidRDefault="00253CFF" w:rsidP="00253CFF">
            <w:pPr>
              <w:jc w:val="center"/>
              <w:rPr>
                <w:b/>
                <w:sz w:val="18"/>
              </w:rPr>
            </w:pPr>
            <w:r w:rsidRPr="00F3265D">
              <w:rPr>
                <w:rFonts w:hint="eastAsia"/>
                <w:b/>
                <w:color w:val="00B050"/>
                <w:sz w:val="16"/>
                <w:szCs w:val="18"/>
              </w:rPr>
              <w:t>1</w:t>
            </w:r>
            <w:r w:rsidRPr="00F3265D">
              <w:rPr>
                <w:b/>
                <w:color w:val="00B050"/>
                <w:sz w:val="16"/>
                <w:szCs w:val="18"/>
              </w:rPr>
              <w:t>20</w:t>
            </w:r>
            <w:r w:rsidRPr="00F3265D">
              <w:rPr>
                <w:rFonts w:hint="eastAsia"/>
                <w:b/>
                <w:color w:val="00B050"/>
                <w:sz w:val="16"/>
                <w:szCs w:val="18"/>
              </w:rPr>
              <w:t>本</w:t>
            </w:r>
          </w:p>
        </w:tc>
        <w:tc>
          <w:tcPr>
            <w:tcW w:w="2040" w:type="pct"/>
            <w:gridSpan w:val="2"/>
          </w:tcPr>
          <w:p w14:paraId="1C5FCBD2" w14:textId="5A50363E" w:rsidR="00891C74" w:rsidRPr="00891C74" w:rsidRDefault="00253CFF" w:rsidP="002F61A4">
            <w:pPr>
              <w:spacing w:line="240" w:lineRule="atLeast"/>
              <w:jc w:val="left"/>
              <w:rPr>
                <w:sz w:val="14"/>
                <w:szCs w:val="14"/>
                <w:lang w:val="it-IT"/>
              </w:rPr>
            </w:pPr>
            <w:r w:rsidRPr="00891C74">
              <w:rPr>
                <w:rFonts w:hint="eastAsia"/>
                <w:sz w:val="14"/>
                <w:szCs w:val="14"/>
              </w:rPr>
              <w:t>ピノ</w:t>
            </w:r>
            <w:r w:rsidRPr="00891C74">
              <w:rPr>
                <w:rFonts w:hint="eastAsia"/>
                <w:sz w:val="14"/>
                <w:szCs w:val="14"/>
              </w:rPr>
              <w:t xml:space="preserve"> </w:t>
            </w:r>
            <w:r w:rsidRPr="00891C74">
              <w:rPr>
                <w:rFonts w:hint="eastAsia"/>
                <w:sz w:val="14"/>
                <w:szCs w:val="14"/>
              </w:rPr>
              <w:t>ノワール、</w:t>
            </w:r>
            <w:r w:rsidRPr="00891C74">
              <w:rPr>
                <w:rFonts w:hint="eastAsia"/>
                <w:sz w:val="14"/>
                <w:szCs w:val="14"/>
              </w:rPr>
              <w:t>2</w:t>
            </w:r>
            <w:r w:rsidRPr="00891C74">
              <w:rPr>
                <w:sz w:val="14"/>
                <w:szCs w:val="14"/>
              </w:rPr>
              <w:t>009</w:t>
            </w:r>
            <w:r w:rsidRPr="00891C74">
              <w:rPr>
                <w:rFonts w:hint="eastAsia"/>
                <w:sz w:val="14"/>
                <w:szCs w:val="14"/>
              </w:rPr>
              <w:t>年植樹。標高</w:t>
            </w:r>
            <w:r w:rsidRPr="00891C74">
              <w:rPr>
                <w:rFonts w:hint="eastAsia"/>
                <w:sz w:val="14"/>
                <w:szCs w:val="14"/>
              </w:rPr>
              <w:t>480ml</w:t>
            </w:r>
            <w:r w:rsidRPr="00891C74">
              <w:rPr>
                <w:rFonts w:hint="eastAsia"/>
                <w:sz w:val="14"/>
                <w:szCs w:val="14"/>
              </w:rPr>
              <w:t>に植えた</w:t>
            </w:r>
            <w:r w:rsidRPr="00891C74">
              <w:rPr>
                <w:rFonts w:hint="eastAsia"/>
                <w:sz w:val="14"/>
                <w:szCs w:val="14"/>
              </w:rPr>
              <w:t>0</w:t>
            </w:r>
            <w:r w:rsidRPr="00891C74">
              <w:rPr>
                <w:sz w:val="14"/>
                <w:szCs w:val="14"/>
              </w:rPr>
              <w:t>.8</w:t>
            </w:r>
            <w:r w:rsidRPr="00891C74">
              <w:rPr>
                <w:rFonts w:hint="eastAsia"/>
                <w:sz w:val="14"/>
                <w:szCs w:val="14"/>
              </w:rPr>
              <w:t>h</w:t>
            </w:r>
            <w:r w:rsidRPr="00891C74">
              <w:rPr>
                <w:sz w:val="14"/>
                <w:szCs w:val="14"/>
              </w:rPr>
              <w:t>a</w:t>
            </w:r>
            <w:r w:rsidRPr="00891C74">
              <w:rPr>
                <w:rFonts w:hint="eastAsia"/>
                <w:sz w:val="14"/>
                <w:szCs w:val="14"/>
              </w:rPr>
              <w:t>の畑。アルザスの造り手より譲り受けたピノ</w:t>
            </w:r>
            <w:r w:rsidRPr="00891C74">
              <w:rPr>
                <w:rFonts w:hint="eastAsia"/>
                <w:sz w:val="14"/>
                <w:szCs w:val="14"/>
              </w:rPr>
              <w:t xml:space="preserve"> </w:t>
            </w:r>
            <w:r w:rsidRPr="00891C74">
              <w:rPr>
                <w:rFonts w:hint="eastAsia"/>
                <w:sz w:val="14"/>
                <w:szCs w:val="14"/>
              </w:rPr>
              <w:t>ノワールをセレクション</w:t>
            </w:r>
            <w:r w:rsidRPr="00891C74">
              <w:rPr>
                <w:rFonts w:hint="eastAsia"/>
                <w:sz w:val="14"/>
                <w:szCs w:val="14"/>
              </w:rPr>
              <w:t xml:space="preserve"> </w:t>
            </w:r>
            <w:r w:rsidRPr="00891C74">
              <w:rPr>
                <w:rFonts w:hint="eastAsia"/>
                <w:sz w:val="14"/>
                <w:szCs w:val="14"/>
              </w:rPr>
              <w:t>マッサールにて植樹。除梗せず木樽にて約</w:t>
            </w:r>
            <w:r w:rsidRPr="00891C74">
              <w:rPr>
                <w:rFonts w:hint="eastAsia"/>
                <w:sz w:val="14"/>
                <w:szCs w:val="14"/>
              </w:rPr>
              <w:t>3</w:t>
            </w:r>
            <w:r w:rsidRPr="00891C74">
              <w:rPr>
                <w:rFonts w:hint="eastAsia"/>
                <w:sz w:val="14"/>
                <w:szCs w:val="14"/>
              </w:rPr>
              <w:t>週間のマセレーション。木樽にて</w:t>
            </w:r>
            <w:r w:rsidRPr="00891C74">
              <w:rPr>
                <w:rFonts w:hint="eastAsia"/>
                <w:sz w:val="14"/>
                <w:szCs w:val="14"/>
              </w:rPr>
              <w:t>1</w:t>
            </w:r>
            <w:r w:rsidRPr="00891C74">
              <w:rPr>
                <w:sz w:val="14"/>
                <w:szCs w:val="14"/>
              </w:rPr>
              <w:t>2</w:t>
            </w:r>
            <w:r w:rsidRPr="00891C74">
              <w:rPr>
                <w:rFonts w:hint="eastAsia"/>
                <w:sz w:val="14"/>
                <w:szCs w:val="14"/>
              </w:rPr>
              <w:t>か月、ボトル詰めの後</w:t>
            </w:r>
            <w:r w:rsidR="00891C74" w:rsidRPr="00891C74">
              <w:rPr>
                <w:rFonts w:hint="eastAsia"/>
                <w:sz w:val="14"/>
                <w:szCs w:val="14"/>
              </w:rPr>
              <w:t>4</w:t>
            </w:r>
            <w:r w:rsidR="00891C74" w:rsidRPr="00891C74">
              <w:rPr>
                <w:sz w:val="14"/>
                <w:szCs w:val="14"/>
              </w:rPr>
              <w:t>8</w:t>
            </w:r>
            <w:r w:rsidRPr="00891C74">
              <w:rPr>
                <w:rFonts w:hint="eastAsia"/>
                <w:sz w:val="14"/>
                <w:szCs w:val="14"/>
              </w:rPr>
              <w:t>か月の熟成。</w:t>
            </w:r>
            <w:r w:rsidR="002F61A4" w:rsidRPr="00891C74">
              <w:rPr>
                <w:rFonts w:hint="eastAsia"/>
                <w:sz w:val="14"/>
                <w:szCs w:val="14"/>
                <w:lang w:val="it-IT"/>
              </w:rPr>
              <w:t>冷涼で雨の多</w:t>
            </w:r>
            <w:r w:rsidR="002F61A4">
              <w:rPr>
                <w:rFonts w:hint="eastAsia"/>
                <w:sz w:val="14"/>
                <w:szCs w:val="14"/>
                <w:lang w:val="it-IT"/>
              </w:rPr>
              <w:t>い、</w:t>
            </w:r>
            <w:r w:rsidR="00891C74" w:rsidRPr="00891C74">
              <w:rPr>
                <w:rFonts w:hint="eastAsia"/>
                <w:sz w:val="14"/>
                <w:szCs w:val="14"/>
                <w:lang w:val="it-IT"/>
              </w:rPr>
              <w:t>非常に繊細なヴィンテージ</w:t>
            </w:r>
            <w:r w:rsidR="002F61A4">
              <w:rPr>
                <w:rFonts w:hint="eastAsia"/>
                <w:sz w:val="14"/>
                <w:szCs w:val="14"/>
                <w:lang w:val="it-IT"/>
              </w:rPr>
              <w:t>。複雑な香りの中にハーブや燻製、柑橘のニュアンス。果実の熟度を感じつつもフレッシュさを失わず、非常にバランスを感じる余韻。</w:t>
            </w:r>
            <w:r w:rsidR="00891C74" w:rsidRPr="00891C74">
              <w:rPr>
                <w:rFonts w:hint="eastAsia"/>
                <w:sz w:val="14"/>
                <w:szCs w:val="14"/>
                <w:lang w:val="it-IT"/>
              </w:rPr>
              <w:t>レ</w:t>
            </w:r>
            <w:r w:rsidR="002F61A4">
              <w:rPr>
                <w:rFonts w:hint="eastAsia"/>
                <w:sz w:val="14"/>
                <w:szCs w:val="14"/>
                <w:lang w:val="it-IT"/>
              </w:rPr>
              <w:t xml:space="preserve"> </w:t>
            </w:r>
            <w:r w:rsidR="00891C74" w:rsidRPr="00891C74">
              <w:rPr>
                <w:rFonts w:hint="eastAsia"/>
                <w:sz w:val="14"/>
                <w:szCs w:val="14"/>
                <w:lang w:val="it-IT"/>
              </w:rPr>
              <w:t>コステの火山性土壌を表現に満たしたヴィンテージ。</w:t>
            </w:r>
          </w:p>
          <w:p w14:paraId="3204EB3D" w14:textId="29B1A4E5" w:rsidR="00253CFF" w:rsidRPr="00891C74" w:rsidRDefault="004F461A" w:rsidP="004F461A">
            <w:pPr>
              <w:ind w:firstLineChars="100" w:firstLine="123"/>
              <w:jc w:val="left"/>
              <w:rPr>
                <w:rFonts w:cs="Calibri"/>
                <w:sz w:val="14"/>
                <w:szCs w:val="14"/>
                <w:lang w:val="it-IT"/>
              </w:rPr>
            </w:pPr>
            <w:r w:rsidRPr="004F461A">
              <w:rPr>
                <w:rFonts w:cs="Calibri" w:hint="eastAsia"/>
                <w:sz w:val="14"/>
                <w:szCs w:val="14"/>
                <w:lang w:val="it-IT"/>
              </w:rPr>
              <w:t>雨が多く冷涼なヴィンテージの特徴を感じさせる</w:t>
            </w:r>
            <w:r w:rsidRPr="004F461A">
              <w:rPr>
                <w:rFonts w:cs="Calibri" w:hint="eastAsia"/>
                <w:sz w:val="14"/>
                <w:szCs w:val="14"/>
                <w:lang w:val="it-IT"/>
              </w:rPr>
              <w:t>2018</w:t>
            </w:r>
            <w:r w:rsidRPr="004F461A">
              <w:rPr>
                <w:rFonts w:cs="Calibri" w:hint="eastAsia"/>
                <w:sz w:val="14"/>
                <w:szCs w:val="14"/>
                <w:lang w:val="it-IT"/>
              </w:rPr>
              <w:t>、果実はコンパクトに感じつつも時間と共に豊かさとヴォリュームを、香りは非常に繊細なのはもちろん、その複雑さに圧倒されてしまいます。酸の美しさ、余韻についてはもはや言うまでもありません、、。</w:t>
            </w:r>
            <w:r>
              <w:rPr>
                <w:rFonts w:cs="Calibri" w:hint="eastAsia"/>
                <w:sz w:val="14"/>
                <w:szCs w:val="14"/>
                <w:lang w:val="it-IT"/>
              </w:rPr>
              <w:t>植樹から</w:t>
            </w:r>
            <w:r>
              <w:rPr>
                <w:rFonts w:cs="Calibri" w:hint="eastAsia"/>
                <w:sz w:val="14"/>
                <w:szCs w:val="14"/>
                <w:lang w:val="it-IT"/>
              </w:rPr>
              <w:t>10</w:t>
            </w:r>
            <w:r>
              <w:rPr>
                <w:rFonts w:cs="Calibri" w:hint="eastAsia"/>
                <w:sz w:val="14"/>
                <w:szCs w:val="14"/>
                <w:lang w:val="it-IT"/>
              </w:rPr>
              <w:t>年目、冷涼でピノに適した気候、これまでのベストを更新するというヴィンテージ。</w:t>
            </w:r>
          </w:p>
        </w:tc>
      </w:tr>
      <w:tr w:rsidR="005F2CE0" w:rsidRPr="00DE3A2B" w14:paraId="7BF5DC7F" w14:textId="77777777" w:rsidTr="005F2CE0">
        <w:trPr>
          <w:trHeight w:val="480"/>
        </w:trPr>
        <w:tc>
          <w:tcPr>
            <w:tcW w:w="1315" w:type="pct"/>
          </w:tcPr>
          <w:p w14:paraId="626CE754" w14:textId="77777777" w:rsidR="005F2CE0" w:rsidRPr="00D8390E" w:rsidRDefault="005F2CE0" w:rsidP="005F2CE0">
            <w:pPr>
              <w:jc w:val="left"/>
              <w:rPr>
                <w:b/>
                <w:lang w:val="it-IT"/>
              </w:rPr>
            </w:pPr>
            <w:r>
              <w:rPr>
                <w:b/>
                <w:lang w:val="it-IT"/>
              </w:rPr>
              <w:t>Litrozzo Rosato</w:t>
            </w:r>
          </w:p>
          <w:p w14:paraId="06F360AE" w14:textId="77777777" w:rsidR="005F2CE0" w:rsidRPr="005C5DAA" w:rsidRDefault="005F2CE0" w:rsidP="005F2CE0">
            <w:pPr>
              <w:jc w:val="left"/>
              <w:rPr>
                <w:bCs/>
                <w:sz w:val="16"/>
                <w:lang w:val="it-IT"/>
              </w:rPr>
            </w:pPr>
            <w:r w:rsidRPr="005C5DAA">
              <w:rPr>
                <w:rFonts w:hint="eastAsia"/>
                <w:bCs/>
                <w:sz w:val="16"/>
                <w:lang w:val="it-IT"/>
              </w:rPr>
              <w:t>リトロッツォ</w:t>
            </w:r>
            <w:r w:rsidRPr="005C5DAA">
              <w:rPr>
                <w:rFonts w:hint="eastAsia"/>
                <w:bCs/>
                <w:sz w:val="16"/>
                <w:lang w:val="it-IT"/>
              </w:rPr>
              <w:t xml:space="preserve"> </w:t>
            </w:r>
            <w:r w:rsidRPr="005C5DAA">
              <w:rPr>
                <w:rFonts w:hint="eastAsia"/>
                <w:bCs/>
                <w:sz w:val="16"/>
                <w:lang w:val="it-IT"/>
              </w:rPr>
              <w:t>ロザート</w:t>
            </w:r>
          </w:p>
          <w:p w14:paraId="23FD8F2E" w14:textId="77777777" w:rsidR="005F2CE0" w:rsidRDefault="005F2CE0" w:rsidP="005F2CE0">
            <w:pPr>
              <w:jc w:val="left"/>
              <w:rPr>
                <w:b/>
                <w:lang w:val="it-IT"/>
              </w:rPr>
            </w:pPr>
          </w:p>
        </w:tc>
        <w:tc>
          <w:tcPr>
            <w:tcW w:w="395" w:type="pct"/>
            <w:vAlign w:val="center"/>
          </w:tcPr>
          <w:p w14:paraId="516A9C32" w14:textId="41D09A8C" w:rsidR="005F2CE0" w:rsidRDefault="005F2CE0" w:rsidP="005F2CE0">
            <w:pPr>
              <w:jc w:val="center"/>
              <w:rPr>
                <w:b/>
                <w:sz w:val="18"/>
                <w:lang w:val="it-IT"/>
              </w:rPr>
            </w:pPr>
            <w:r>
              <w:rPr>
                <w:b/>
                <w:sz w:val="18"/>
                <w:szCs w:val="18"/>
                <w:lang w:val="it-IT"/>
              </w:rPr>
              <w:t>22</w:t>
            </w:r>
          </w:p>
        </w:tc>
        <w:tc>
          <w:tcPr>
            <w:tcW w:w="330" w:type="pct"/>
            <w:vAlign w:val="center"/>
          </w:tcPr>
          <w:p w14:paraId="01F704C2" w14:textId="7AC5D48F" w:rsidR="005F2CE0" w:rsidRDefault="005F2CE0" w:rsidP="005F2CE0">
            <w:pPr>
              <w:jc w:val="center"/>
              <w:rPr>
                <w:sz w:val="18"/>
                <w:szCs w:val="18"/>
              </w:rPr>
            </w:pPr>
            <w:r w:rsidRPr="00930945">
              <w:rPr>
                <w:sz w:val="18"/>
                <w:szCs w:val="18"/>
              </w:rPr>
              <w:t>ロゼ</w:t>
            </w:r>
          </w:p>
        </w:tc>
        <w:tc>
          <w:tcPr>
            <w:tcW w:w="395" w:type="pct"/>
            <w:vAlign w:val="center"/>
          </w:tcPr>
          <w:p w14:paraId="7C7E2ABD" w14:textId="12785AC7" w:rsidR="005F2CE0" w:rsidRDefault="005F2CE0" w:rsidP="005F2CE0">
            <w:pPr>
              <w:jc w:val="center"/>
              <w:rPr>
                <w:b/>
                <w:sz w:val="16"/>
                <w:szCs w:val="16"/>
              </w:rPr>
            </w:pPr>
            <w:r>
              <w:rPr>
                <w:rFonts w:hint="eastAsia"/>
                <w:b/>
                <w:sz w:val="16"/>
                <w:szCs w:val="16"/>
              </w:rPr>
              <w:t>1000</w:t>
            </w:r>
            <w:r w:rsidRPr="00D8390E">
              <w:rPr>
                <w:b/>
                <w:sz w:val="16"/>
                <w:szCs w:val="16"/>
              </w:rPr>
              <w:t>ｍ</w:t>
            </w:r>
            <w:r w:rsidRPr="00D8390E">
              <w:rPr>
                <w:sz w:val="16"/>
                <w:szCs w:val="16"/>
              </w:rPr>
              <w:t>ｌ</w:t>
            </w:r>
          </w:p>
        </w:tc>
        <w:tc>
          <w:tcPr>
            <w:tcW w:w="525" w:type="pct"/>
            <w:vAlign w:val="center"/>
          </w:tcPr>
          <w:p w14:paraId="0F3A9192" w14:textId="2E3F3C44" w:rsidR="005F2CE0" w:rsidRDefault="005F2CE0" w:rsidP="005F2CE0">
            <w:pPr>
              <w:jc w:val="center"/>
              <w:rPr>
                <w:b/>
                <w:sz w:val="18"/>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040" w:type="pct"/>
            <w:gridSpan w:val="2"/>
          </w:tcPr>
          <w:p w14:paraId="54EF50A6" w14:textId="4AF7CA7A" w:rsidR="005F2CE0" w:rsidRDefault="005F2CE0" w:rsidP="005F2CE0">
            <w:pPr>
              <w:rPr>
                <w:sz w:val="14"/>
              </w:rPr>
            </w:pPr>
            <w:r w:rsidRPr="00515A0D">
              <w:rPr>
                <w:rFonts w:hint="eastAsia"/>
                <w:sz w:val="14"/>
                <w:szCs w:val="14"/>
              </w:rPr>
              <w:t>アレアーティコ主体、サンジョヴェーゼ、メルロー。アレアーティコのみ短時間果皮と接触、サンジョヴェーゼ、メルローはプレスした果汁のみ</w:t>
            </w:r>
            <w:r>
              <w:rPr>
                <w:rFonts w:hint="eastAsia"/>
                <w:sz w:val="14"/>
                <w:szCs w:val="14"/>
              </w:rPr>
              <w:t>加えて醗酵</w:t>
            </w:r>
            <w:r w:rsidRPr="00515A0D">
              <w:rPr>
                <w:rFonts w:hint="eastAsia"/>
                <w:sz w:val="14"/>
                <w:szCs w:val="14"/>
              </w:rPr>
              <w:t>。</w:t>
            </w:r>
            <w:r>
              <w:rPr>
                <w:rFonts w:hint="eastAsia"/>
                <w:sz w:val="14"/>
                <w:szCs w:val="14"/>
              </w:rPr>
              <w:t>フレッシュで心地よい果実味と香りの強さ、飲み心地の良さはビアンコ以上かもしれません。</w:t>
            </w:r>
          </w:p>
        </w:tc>
      </w:tr>
      <w:tr w:rsidR="005F2CE0" w:rsidRPr="00DE3A2B" w14:paraId="7E0AC3D2" w14:textId="77777777" w:rsidTr="005F2CE0">
        <w:trPr>
          <w:trHeight w:val="480"/>
        </w:trPr>
        <w:tc>
          <w:tcPr>
            <w:tcW w:w="1315" w:type="pct"/>
          </w:tcPr>
          <w:p w14:paraId="1F1F98FE" w14:textId="77777777" w:rsidR="005F2CE0" w:rsidRDefault="005F2CE0" w:rsidP="005F2CE0">
            <w:pPr>
              <w:rPr>
                <w:b/>
                <w:lang w:val="it-IT"/>
              </w:rPr>
            </w:pPr>
            <w:r>
              <w:rPr>
                <w:b/>
                <w:lang w:val="it-IT"/>
              </w:rPr>
              <w:t>Litrozzo</w:t>
            </w:r>
            <w:r>
              <w:rPr>
                <w:rFonts w:hint="eastAsia"/>
                <w:b/>
                <w:lang w:val="it-IT"/>
              </w:rPr>
              <w:t xml:space="preserve"> Rosso</w:t>
            </w:r>
          </w:p>
          <w:p w14:paraId="7E11863F" w14:textId="1A3D069E" w:rsidR="005F2CE0" w:rsidRDefault="005F2CE0" w:rsidP="005F2CE0">
            <w:pPr>
              <w:jc w:val="left"/>
              <w:rPr>
                <w:b/>
                <w:lang w:val="it-IT"/>
              </w:rPr>
            </w:pPr>
            <w:r w:rsidRPr="005C5DAA">
              <w:rPr>
                <w:rFonts w:hint="eastAsia"/>
                <w:bCs/>
                <w:sz w:val="16"/>
                <w:lang w:val="it-IT"/>
              </w:rPr>
              <w:t>リトロッツォ</w:t>
            </w:r>
            <w:r w:rsidRPr="005C5DAA">
              <w:rPr>
                <w:rFonts w:hint="eastAsia"/>
                <w:bCs/>
                <w:sz w:val="16"/>
                <w:lang w:val="it-IT"/>
              </w:rPr>
              <w:t xml:space="preserve"> </w:t>
            </w:r>
            <w:r w:rsidRPr="005C5DAA">
              <w:rPr>
                <w:rFonts w:hint="eastAsia"/>
                <w:bCs/>
                <w:sz w:val="16"/>
                <w:lang w:val="it-IT"/>
              </w:rPr>
              <w:t>ロッソ</w:t>
            </w:r>
          </w:p>
        </w:tc>
        <w:tc>
          <w:tcPr>
            <w:tcW w:w="395" w:type="pct"/>
            <w:vAlign w:val="center"/>
          </w:tcPr>
          <w:p w14:paraId="0158217E" w14:textId="323393AC" w:rsidR="005F2CE0" w:rsidRDefault="005F2CE0" w:rsidP="005F2CE0">
            <w:pPr>
              <w:jc w:val="center"/>
              <w:rPr>
                <w:b/>
                <w:sz w:val="18"/>
                <w:lang w:val="it-IT"/>
              </w:rPr>
            </w:pPr>
            <w:r>
              <w:rPr>
                <w:rFonts w:hint="eastAsia"/>
                <w:b/>
                <w:sz w:val="18"/>
                <w:lang w:val="it-IT"/>
              </w:rPr>
              <w:t>2</w:t>
            </w:r>
            <w:r>
              <w:rPr>
                <w:b/>
                <w:sz w:val="18"/>
                <w:lang w:val="it-IT"/>
              </w:rPr>
              <w:t>2</w:t>
            </w:r>
          </w:p>
        </w:tc>
        <w:tc>
          <w:tcPr>
            <w:tcW w:w="330" w:type="pct"/>
            <w:vAlign w:val="center"/>
          </w:tcPr>
          <w:p w14:paraId="2D0982F7" w14:textId="7FB4F0C4" w:rsidR="005F2CE0" w:rsidRDefault="005F2CE0" w:rsidP="005F2CE0">
            <w:pPr>
              <w:jc w:val="center"/>
              <w:rPr>
                <w:sz w:val="18"/>
                <w:szCs w:val="18"/>
              </w:rPr>
            </w:pPr>
            <w:r w:rsidRPr="00930945">
              <w:rPr>
                <w:rFonts w:hint="eastAsia"/>
                <w:sz w:val="18"/>
                <w:szCs w:val="18"/>
              </w:rPr>
              <w:t>赤</w:t>
            </w:r>
          </w:p>
        </w:tc>
        <w:tc>
          <w:tcPr>
            <w:tcW w:w="395" w:type="pct"/>
            <w:vAlign w:val="center"/>
          </w:tcPr>
          <w:p w14:paraId="60F20D4E" w14:textId="5B8593C0" w:rsidR="005F2CE0" w:rsidRDefault="005F2CE0" w:rsidP="005F2CE0">
            <w:pPr>
              <w:jc w:val="center"/>
              <w:rPr>
                <w:b/>
                <w:sz w:val="16"/>
                <w:szCs w:val="16"/>
              </w:rPr>
            </w:pPr>
            <w:r>
              <w:rPr>
                <w:rFonts w:hint="eastAsia"/>
                <w:b/>
                <w:sz w:val="16"/>
                <w:szCs w:val="16"/>
              </w:rPr>
              <w:t>1000</w:t>
            </w:r>
            <w:r w:rsidRPr="00D8390E">
              <w:rPr>
                <w:b/>
                <w:sz w:val="16"/>
                <w:szCs w:val="16"/>
              </w:rPr>
              <w:t>ｍ</w:t>
            </w:r>
            <w:r w:rsidRPr="00D8390E">
              <w:rPr>
                <w:sz w:val="16"/>
                <w:szCs w:val="16"/>
              </w:rPr>
              <w:t>ｌ</w:t>
            </w:r>
          </w:p>
        </w:tc>
        <w:tc>
          <w:tcPr>
            <w:tcW w:w="525" w:type="pct"/>
            <w:vAlign w:val="center"/>
          </w:tcPr>
          <w:p w14:paraId="40F54AEE" w14:textId="2E821307" w:rsidR="005F2CE0" w:rsidRDefault="005F2CE0" w:rsidP="005F2CE0">
            <w:pPr>
              <w:jc w:val="center"/>
              <w:rPr>
                <w:b/>
                <w:sz w:val="18"/>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040" w:type="pct"/>
            <w:gridSpan w:val="2"/>
          </w:tcPr>
          <w:p w14:paraId="1D4869AD" w14:textId="4F20CB0F" w:rsidR="005F2CE0" w:rsidRDefault="005F2CE0" w:rsidP="005F2CE0">
            <w:pPr>
              <w:rPr>
                <w:sz w:val="14"/>
              </w:rPr>
            </w:pPr>
            <w:r w:rsidRPr="00515A0D">
              <w:rPr>
                <w:rFonts w:hint="eastAsia"/>
                <w:sz w:val="14"/>
                <w:szCs w:val="14"/>
              </w:rPr>
              <w:t>サンジョヴェーゼ主体、メルロー、チリエジョーロ。果皮との時間を短くし、バランス感を意識して醸造。タンニンはあるものの、非常に軽やかでいて心地よい。果実にあふれた丸みのあるロッソ。</w:t>
            </w:r>
            <w:r>
              <w:rPr>
                <w:rFonts w:hint="eastAsia"/>
                <w:sz w:val="14"/>
                <w:szCs w:val="14"/>
              </w:rPr>
              <w:t>唾液腺を刺激する旨味と酸味のバランス感。</w:t>
            </w:r>
          </w:p>
        </w:tc>
      </w:tr>
      <w:tr w:rsidR="005F2CE0" w:rsidRPr="00DE3A2B" w14:paraId="1486EDDA" w14:textId="77777777" w:rsidTr="005F2CE0">
        <w:trPr>
          <w:trHeight w:val="480"/>
        </w:trPr>
        <w:tc>
          <w:tcPr>
            <w:tcW w:w="1315" w:type="pct"/>
          </w:tcPr>
          <w:p w14:paraId="381ADE49" w14:textId="77777777" w:rsidR="005F2CE0" w:rsidRDefault="005F2CE0" w:rsidP="005F2CE0">
            <w:pPr>
              <w:jc w:val="left"/>
              <w:rPr>
                <w:b/>
                <w:lang w:val="it-IT"/>
              </w:rPr>
            </w:pPr>
            <w:r>
              <w:rPr>
                <w:b/>
                <w:lang w:val="it-IT"/>
              </w:rPr>
              <w:t xml:space="preserve">Pizzicante </w:t>
            </w:r>
            <w:r>
              <w:rPr>
                <w:rFonts w:hint="eastAsia"/>
                <w:b/>
                <w:lang w:val="it-IT"/>
              </w:rPr>
              <w:t>R</w:t>
            </w:r>
            <w:r>
              <w:rPr>
                <w:b/>
                <w:lang w:val="it-IT"/>
              </w:rPr>
              <w:t>o</w:t>
            </w:r>
            <w:r>
              <w:rPr>
                <w:rFonts w:hint="eastAsia"/>
                <w:b/>
                <w:lang w:val="it-IT"/>
              </w:rPr>
              <w:t>sato</w:t>
            </w:r>
          </w:p>
          <w:p w14:paraId="79CE5635" w14:textId="77777777" w:rsidR="005F2CE0" w:rsidRPr="005C5DAA" w:rsidRDefault="005F2CE0" w:rsidP="005F2CE0">
            <w:pPr>
              <w:jc w:val="left"/>
              <w:rPr>
                <w:bCs/>
                <w:lang w:val="it-IT"/>
              </w:rPr>
            </w:pPr>
            <w:r w:rsidRPr="005C5DAA">
              <w:rPr>
                <w:rFonts w:hint="eastAsia"/>
                <w:bCs/>
                <w:sz w:val="16"/>
                <w:lang w:val="it-IT"/>
              </w:rPr>
              <w:t>ピッズィカンテ</w:t>
            </w:r>
            <w:r w:rsidRPr="005C5DAA">
              <w:rPr>
                <w:rFonts w:hint="eastAsia"/>
                <w:bCs/>
                <w:sz w:val="16"/>
                <w:lang w:val="it-IT"/>
              </w:rPr>
              <w:t xml:space="preserve"> </w:t>
            </w:r>
            <w:r w:rsidRPr="005C5DAA">
              <w:rPr>
                <w:rFonts w:hint="eastAsia"/>
                <w:bCs/>
                <w:sz w:val="16"/>
                <w:lang w:val="it-IT"/>
              </w:rPr>
              <w:t>ロザート</w:t>
            </w:r>
          </w:p>
          <w:p w14:paraId="0E66D792" w14:textId="77777777" w:rsidR="005F2CE0" w:rsidRDefault="005F2CE0" w:rsidP="005F2CE0">
            <w:pPr>
              <w:jc w:val="left"/>
              <w:rPr>
                <w:b/>
                <w:lang w:val="it-IT"/>
              </w:rPr>
            </w:pPr>
          </w:p>
        </w:tc>
        <w:tc>
          <w:tcPr>
            <w:tcW w:w="395" w:type="pct"/>
            <w:vAlign w:val="center"/>
          </w:tcPr>
          <w:p w14:paraId="1A68ABB2" w14:textId="7BCE183A" w:rsidR="005F2CE0" w:rsidRDefault="005F2CE0" w:rsidP="005F2CE0">
            <w:pPr>
              <w:jc w:val="center"/>
              <w:rPr>
                <w:b/>
                <w:sz w:val="18"/>
                <w:lang w:val="it-IT"/>
              </w:rPr>
            </w:pPr>
            <w:r>
              <w:rPr>
                <w:rFonts w:hint="eastAsia"/>
                <w:b/>
                <w:sz w:val="18"/>
                <w:szCs w:val="18"/>
                <w:lang w:val="it-IT"/>
              </w:rPr>
              <w:t>2</w:t>
            </w:r>
            <w:r>
              <w:rPr>
                <w:b/>
                <w:sz w:val="18"/>
                <w:szCs w:val="18"/>
                <w:lang w:val="it-IT"/>
              </w:rPr>
              <w:t>0</w:t>
            </w:r>
          </w:p>
        </w:tc>
        <w:tc>
          <w:tcPr>
            <w:tcW w:w="330" w:type="pct"/>
            <w:vAlign w:val="center"/>
          </w:tcPr>
          <w:p w14:paraId="2C845558" w14:textId="77777777" w:rsidR="005F2CE0" w:rsidRDefault="005F2CE0" w:rsidP="005F2CE0">
            <w:pPr>
              <w:jc w:val="center"/>
              <w:rPr>
                <w:sz w:val="18"/>
                <w:szCs w:val="18"/>
              </w:rPr>
            </w:pPr>
            <w:r>
              <w:rPr>
                <w:rFonts w:hint="eastAsia"/>
                <w:sz w:val="18"/>
                <w:szCs w:val="18"/>
              </w:rPr>
              <w:t>ロゼ</w:t>
            </w:r>
          </w:p>
          <w:p w14:paraId="3C8F9339" w14:textId="6BCAD693" w:rsidR="005F2CE0" w:rsidRDefault="005F2CE0" w:rsidP="005F2CE0">
            <w:pPr>
              <w:jc w:val="center"/>
              <w:rPr>
                <w:sz w:val="18"/>
                <w:szCs w:val="18"/>
              </w:rPr>
            </w:pPr>
            <w:r>
              <w:rPr>
                <w:rFonts w:hint="eastAsia"/>
                <w:sz w:val="18"/>
                <w:szCs w:val="18"/>
              </w:rPr>
              <w:t>微泡</w:t>
            </w:r>
          </w:p>
        </w:tc>
        <w:tc>
          <w:tcPr>
            <w:tcW w:w="395" w:type="pct"/>
            <w:vAlign w:val="center"/>
          </w:tcPr>
          <w:p w14:paraId="6B0FB717" w14:textId="5F96BBCA" w:rsidR="005F2CE0" w:rsidRDefault="005F2CE0" w:rsidP="005F2CE0">
            <w:pPr>
              <w:jc w:val="center"/>
              <w:rPr>
                <w:b/>
                <w:sz w:val="16"/>
                <w:szCs w:val="16"/>
              </w:rPr>
            </w:pPr>
            <w:r w:rsidRPr="00EE344D">
              <w:rPr>
                <w:rFonts w:hint="eastAsia"/>
                <w:b/>
                <w:sz w:val="16"/>
                <w:szCs w:val="16"/>
              </w:rPr>
              <w:t>7</w:t>
            </w:r>
            <w:r w:rsidRPr="00EE344D">
              <w:rPr>
                <w:b/>
                <w:sz w:val="16"/>
                <w:szCs w:val="16"/>
              </w:rPr>
              <w:t>50ml</w:t>
            </w:r>
          </w:p>
        </w:tc>
        <w:tc>
          <w:tcPr>
            <w:tcW w:w="525" w:type="pct"/>
            <w:vAlign w:val="center"/>
          </w:tcPr>
          <w:p w14:paraId="54EFCED6" w14:textId="34AF0DEC" w:rsidR="005F2CE0" w:rsidRDefault="005F2CE0" w:rsidP="005F2CE0">
            <w:pPr>
              <w:jc w:val="center"/>
              <w:rPr>
                <w:b/>
                <w:sz w:val="18"/>
              </w:rPr>
            </w:pPr>
            <w:r w:rsidRPr="00D8390E">
              <w:rPr>
                <w:b/>
                <w:sz w:val="18"/>
              </w:rPr>
              <w:t>￥</w:t>
            </w:r>
            <w:r>
              <w:rPr>
                <w:rFonts w:hint="eastAsia"/>
                <w:b/>
                <w:sz w:val="18"/>
              </w:rPr>
              <w:t>4</w:t>
            </w:r>
            <w:r w:rsidRPr="00D8390E">
              <w:rPr>
                <w:b/>
                <w:sz w:val="18"/>
              </w:rPr>
              <w:t>,</w:t>
            </w:r>
            <w:r>
              <w:rPr>
                <w:b/>
                <w:sz w:val="18"/>
              </w:rPr>
              <w:t>2</w:t>
            </w:r>
            <w:r w:rsidRPr="00D8390E">
              <w:rPr>
                <w:b/>
                <w:sz w:val="18"/>
              </w:rPr>
              <w:t>00</w:t>
            </w:r>
          </w:p>
        </w:tc>
        <w:tc>
          <w:tcPr>
            <w:tcW w:w="2040" w:type="pct"/>
            <w:gridSpan w:val="2"/>
          </w:tcPr>
          <w:p w14:paraId="0EDECDB9" w14:textId="3AB5F2E6" w:rsidR="005F2CE0" w:rsidRDefault="005F2CE0" w:rsidP="005F2CE0">
            <w:pPr>
              <w:rPr>
                <w:sz w:val="14"/>
              </w:rPr>
            </w:pPr>
            <w:r w:rsidRPr="001E0E2A">
              <w:rPr>
                <w:rFonts w:hint="eastAsia"/>
                <w:sz w:val="14"/>
              </w:rPr>
              <w:t>アレアーティコ</w:t>
            </w:r>
            <w:r w:rsidRPr="001E0E2A">
              <w:rPr>
                <w:rFonts w:hint="eastAsia"/>
                <w:sz w:val="14"/>
              </w:rPr>
              <w:t>100</w:t>
            </w:r>
            <w:r w:rsidRPr="001E0E2A">
              <w:rPr>
                <w:rFonts w:hint="eastAsia"/>
                <w:sz w:val="14"/>
              </w:rPr>
              <w:t>％、除梗し軽く櫂入れをしながら</w:t>
            </w:r>
            <w:r w:rsidRPr="001E0E2A">
              <w:rPr>
                <w:rFonts w:hint="eastAsia"/>
                <w:sz w:val="14"/>
              </w:rPr>
              <w:t>24</w:t>
            </w:r>
            <w:r w:rsidRPr="001E0E2A">
              <w:rPr>
                <w:rFonts w:hint="eastAsia"/>
                <w:sz w:val="14"/>
              </w:rPr>
              <w:t>時間、プレスは行わず、フリーランジュースのみで約</w:t>
            </w:r>
            <w:r w:rsidRPr="001E0E2A">
              <w:rPr>
                <w:rFonts w:hint="eastAsia"/>
                <w:sz w:val="14"/>
              </w:rPr>
              <w:t>2</w:t>
            </w:r>
            <w:r w:rsidRPr="001E0E2A">
              <w:rPr>
                <w:rFonts w:hint="eastAsia"/>
                <w:sz w:val="14"/>
              </w:rPr>
              <w:t>週間の醗酵。味わいに数グラムの糖分を感じる段階でボトル詰め。瓶内で醗酵が終わり、そのままオリと共に</w:t>
            </w:r>
            <w:r w:rsidRPr="001E0E2A">
              <w:rPr>
                <w:rFonts w:hint="eastAsia"/>
                <w:sz w:val="14"/>
              </w:rPr>
              <w:t>12</w:t>
            </w:r>
            <w:r w:rsidRPr="001E0E2A">
              <w:rPr>
                <w:rFonts w:hint="eastAsia"/>
                <w:sz w:val="14"/>
              </w:rPr>
              <w:t>か月の熟成。その後スボッカトゥーラ</w:t>
            </w:r>
            <w:r w:rsidRPr="001E0E2A">
              <w:rPr>
                <w:rFonts w:hint="eastAsia"/>
                <w:sz w:val="14"/>
              </w:rPr>
              <w:t>(</w:t>
            </w:r>
            <w:r w:rsidRPr="001E0E2A">
              <w:rPr>
                <w:rFonts w:hint="eastAsia"/>
                <w:sz w:val="14"/>
              </w:rPr>
              <w:t>オリ抜き</w:t>
            </w:r>
            <w:r w:rsidRPr="001E0E2A">
              <w:rPr>
                <w:rFonts w:hint="eastAsia"/>
                <w:sz w:val="14"/>
              </w:rPr>
              <w:t>)</w:t>
            </w:r>
            <w:r w:rsidRPr="001E0E2A">
              <w:rPr>
                <w:rFonts w:hint="eastAsia"/>
                <w:sz w:val="14"/>
              </w:rPr>
              <w:t>を行いさらに</w:t>
            </w:r>
            <w:r w:rsidRPr="001E0E2A">
              <w:rPr>
                <w:rFonts w:hint="eastAsia"/>
                <w:sz w:val="14"/>
              </w:rPr>
              <w:t>12</w:t>
            </w:r>
            <w:r w:rsidRPr="001E0E2A">
              <w:rPr>
                <w:rFonts w:hint="eastAsia"/>
                <w:sz w:val="14"/>
              </w:rPr>
              <w:t>か月の熟成。</w:t>
            </w:r>
          </w:p>
        </w:tc>
      </w:tr>
      <w:tr w:rsidR="005F2CE0" w:rsidRPr="00DE3A2B" w14:paraId="1FED76C9" w14:textId="77777777" w:rsidTr="005F2CE0">
        <w:trPr>
          <w:trHeight w:val="480"/>
        </w:trPr>
        <w:tc>
          <w:tcPr>
            <w:tcW w:w="1315" w:type="pct"/>
          </w:tcPr>
          <w:p w14:paraId="71342510" w14:textId="77777777" w:rsidR="005F2CE0" w:rsidRDefault="005F2CE0" w:rsidP="005F2CE0">
            <w:pPr>
              <w:jc w:val="left"/>
              <w:rPr>
                <w:b/>
                <w:lang w:val="it-IT"/>
              </w:rPr>
            </w:pPr>
            <w:r>
              <w:rPr>
                <w:b/>
                <w:lang w:val="it-IT"/>
              </w:rPr>
              <w:t>Pizzicante Rosso</w:t>
            </w:r>
          </w:p>
          <w:p w14:paraId="500BC2BE" w14:textId="787EC9E6" w:rsidR="005F2CE0" w:rsidRDefault="005F2CE0" w:rsidP="005F2CE0">
            <w:pPr>
              <w:jc w:val="left"/>
              <w:rPr>
                <w:b/>
                <w:lang w:val="it-IT"/>
              </w:rPr>
            </w:pPr>
            <w:r w:rsidRPr="005C5DAA">
              <w:rPr>
                <w:rFonts w:hint="eastAsia"/>
                <w:bCs/>
                <w:sz w:val="16"/>
                <w:lang w:val="it-IT"/>
              </w:rPr>
              <w:t>ピッズィカンテ</w:t>
            </w:r>
            <w:r w:rsidRPr="005C5DAA">
              <w:rPr>
                <w:rFonts w:hint="eastAsia"/>
                <w:bCs/>
                <w:sz w:val="16"/>
                <w:lang w:val="it-IT"/>
              </w:rPr>
              <w:t xml:space="preserve"> </w:t>
            </w:r>
            <w:r w:rsidRPr="005C5DAA">
              <w:rPr>
                <w:rFonts w:hint="eastAsia"/>
                <w:bCs/>
                <w:sz w:val="16"/>
                <w:lang w:val="it-IT"/>
              </w:rPr>
              <w:t>ロッソ</w:t>
            </w:r>
          </w:p>
        </w:tc>
        <w:tc>
          <w:tcPr>
            <w:tcW w:w="395" w:type="pct"/>
            <w:vAlign w:val="center"/>
          </w:tcPr>
          <w:p w14:paraId="6E3AD015" w14:textId="33147CC2" w:rsidR="005F2CE0" w:rsidRDefault="005F2CE0" w:rsidP="005F2CE0">
            <w:pPr>
              <w:jc w:val="center"/>
              <w:rPr>
                <w:b/>
                <w:sz w:val="18"/>
                <w:lang w:val="it-IT"/>
              </w:rPr>
            </w:pPr>
            <w:r>
              <w:rPr>
                <w:rFonts w:hint="eastAsia"/>
                <w:b/>
                <w:sz w:val="18"/>
                <w:szCs w:val="18"/>
                <w:lang w:val="it-IT"/>
              </w:rPr>
              <w:t>2</w:t>
            </w:r>
            <w:r>
              <w:rPr>
                <w:b/>
                <w:sz w:val="18"/>
                <w:szCs w:val="18"/>
                <w:lang w:val="it-IT"/>
              </w:rPr>
              <w:t>0</w:t>
            </w:r>
          </w:p>
        </w:tc>
        <w:tc>
          <w:tcPr>
            <w:tcW w:w="330" w:type="pct"/>
            <w:vAlign w:val="center"/>
          </w:tcPr>
          <w:p w14:paraId="614DA665" w14:textId="3402F039" w:rsidR="005F2CE0" w:rsidRDefault="005F2CE0" w:rsidP="005F2CE0">
            <w:pPr>
              <w:jc w:val="center"/>
              <w:rPr>
                <w:sz w:val="18"/>
                <w:szCs w:val="18"/>
              </w:rPr>
            </w:pPr>
            <w:r>
              <w:rPr>
                <w:rFonts w:hint="eastAsia"/>
                <w:sz w:val="18"/>
                <w:szCs w:val="18"/>
              </w:rPr>
              <w:t>赤微泡</w:t>
            </w:r>
          </w:p>
        </w:tc>
        <w:tc>
          <w:tcPr>
            <w:tcW w:w="395" w:type="pct"/>
            <w:vAlign w:val="center"/>
          </w:tcPr>
          <w:p w14:paraId="7AF558C3" w14:textId="6FC69B10" w:rsidR="005F2CE0" w:rsidRDefault="005F2CE0" w:rsidP="005F2CE0">
            <w:pPr>
              <w:jc w:val="center"/>
              <w:rPr>
                <w:b/>
                <w:sz w:val="16"/>
                <w:szCs w:val="16"/>
              </w:rPr>
            </w:pPr>
            <w:r w:rsidRPr="00EE344D">
              <w:rPr>
                <w:rFonts w:hint="eastAsia"/>
                <w:b/>
                <w:sz w:val="16"/>
                <w:szCs w:val="16"/>
              </w:rPr>
              <w:t>7</w:t>
            </w:r>
            <w:r w:rsidRPr="00EE344D">
              <w:rPr>
                <w:b/>
                <w:sz w:val="16"/>
                <w:szCs w:val="16"/>
              </w:rPr>
              <w:t>50ml</w:t>
            </w:r>
          </w:p>
        </w:tc>
        <w:tc>
          <w:tcPr>
            <w:tcW w:w="525" w:type="pct"/>
            <w:vAlign w:val="center"/>
          </w:tcPr>
          <w:p w14:paraId="315B3C82" w14:textId="3137A548" w:rsidR="005F2CE0" w:rsidRDefault="005F2CE0" w:rsidP="005F2CE0">
            <w:pPr>
              <w:jc w:val="center"/>
              <w:rPr>
                <w:b/>
                <w:sz w:val="18"/>
              </w:rPr>
            </w:pPr>
            <w:r w:rsidRPr="00D8390E">
              <w:rPr>
                <w:b/>
                <w:sz w:val="18"/>
              </w:rPr>
              <w:t>￥</w:t>
            </w:r>
            <w:r>
              <w:rPr>
                <w:rFonts w:hint="eastAsia"/>
                <w:b/>
                <w:sz w:val="18"/>
              </w:rPr>
              <w:t>4</w:t>
            </w:r>
            <w:r w:rsidRPr="00D8390E">
              <w:rPr>
                <w:b/>
                <w:sz w:val="18"/>
              </w:rPr>
              <w:t>,</w:t>
            </w:r>
            <w:r>
              <w:rPr>
                <w:b/>
                <w:sz w:val="18"/>
              </w:rPr>
              <w:t>2</w:t>
            </w:r>
            <w:r w:rsidRPr="00D8390E">
              <w:rPr>
                <w:b/>
                <w:sz w:val="18"/>
              </w:rPr>
              <w:t>00</w:t>
            </w:r>
          </w:p>
        </w:tc>
        <w:tc>
          <w:tcPr>
            <w:tcW w:w="2040" w:type="pct"/>
            <w:gridSpan w:val="2"/>
          </w:tcPr>
          <w:p w14:paraId="142D10E2" w14:textId="3ECC875C" w:rsidR="005F2CE0" w:rsidRDefault="005F2CE0" w:rsidP="005F2CE0">
            <w:pPr>
              <w:rPr>
                <w:sz w:val="14"/>
              </w:rPr>
            </w:pPr>
            <w:r w:rsidRPr="0008098F">
              <w:rPr>
                <w:rFonts w:hint="eastAsia"/>
                <w:sz w:val="14"/>
              </w:rPr>
              <w:t>サンジョヴェーゼ、チリエジョーロ、メルロー。除梗し</w:t>
            </w:r>
            <w:r w:rsidRPr="0008098F">
              <w:rPr>
                <w:rFonts w:hint="eastAsia"/>
                <w:sz w:val="14"/>
              </w:rPr>
              <w:t>8</w:t>
            </w:r>
            <w:r w:rsidRPr="0008098F">
              <w:rPr>
                <w:rFonts w:hint="eastAsia"/>
                <w:sz w:val="14"/>
              </w:rPr>
              <w:t>日</w:t>
            </w:r>
            <w:r>
              <w:rPr>
                <w:rFonts w:hint="eastAsia"/>
                <w:sz w:val="14"/>
              </w:rPr>
              <w:t>間、</w:t>
            </w:r>
            <w:r w:rsidRPr="0008098F">
              <w:rPr>
                <w:rFonts w:hint="eastAsia"/>
                <w:sz w:val="14"/>
              </w:rPr>
              <w:t>果皮と共に醗酵を始め、途中で圧搾。そのまま解放式の大樽にて醗酵を続ける。味わいに数グラムの糖分を感じる段階でボトル詰め。瓶内で醗酵が終わり、そのままオリと共に</w:t>
            </w:r>
            <w:r w:rsidRPr="0008098F">
              <w:rPr>
                <w:rFonts w:hint="eastAsia"/>
                <w:sz w:val="14"/>
              </w:rPr>
              <w:t>12</w:t>
            </w:r>
            <w:r w:rsidRPr="0008098F">
              <w:rPr>
                <w:rFonts w:hint="eastAsia"/>
                <w:sz w:val="14"/>
              </w:rPr>
              <w:t>か月の熟成。その後スボッカトゥーラ</w:t>
            </w:r>
            <w:r w:rsidRPr="0008098F">
              <w:rPr>
                <w:rFonts w:hint="eastAsia"/>
                <w:sz w:val="14"/>
              </w:rPr>
              <w:t>(</w:t>
            </w:r>
            <w:r w:rsidRPr="0008098F">
              <w:rPr>
                <w:rFonts w:hint="eastAsia"/>
                <w:sz w:val="14"/>
              </w:rPr>
              <w:t>オリ抜き</w:t>
            </w:r>
            <w:r w:rsidRPr="0008098F">
              <w:rPr>
                <w:rFonts w:hint="eastAsia"/>
                <w:sz w:val="14"/>
              </w:rPr>
              <w:t>)</w:t>
            </w:r>
            <w:r w:rsidRPr="0008098F">
              <w:rPr>
                <w:rFonts w:hint="eastAsia"/>
                <w:sz w:val="14"/>
              </w:rPr>
              <w:t>を行いさらに</w:t>
            </w:r>
            <w:r w:rsidRPr="0008098F">
              <w:rPr>
                <w:rFonts w:hint="eastAsia"/>
                <w:sz w:val="14"/>
              </w:rPr>
              <w:t>12</w:t>
            </w:r>
            <w:r w:rsidRPr="0008098F">
              <w:rPr>
                <w:rFonts w:hint="eastAsia"/>
                <w:sz w:val="14"/>
              </w:rPr>
              <w:t>か月の熟成。</w:t>
            </w:r>
          </w:p>
        </w:tc>
      </w:tr>
      <w:tr w:rsidR="005F2CE0" w:rsidRPr="00DE3A2B" w14:paraId="35CDED8A" w14:textId="77777777" w:rsidTr="005F2CE0">
        <w:trPr>
          <w:trHeight w:val="480"/>
        </w:trPr>
        <w:tc>
          <w:tcPr>
            <w:tcW w:w="1315" w:type="pct"/>
            <w:vMerge w:val="restart"/>
          </w:tcPr>
          <w:p w14:paraId="0F1780AF" w14:textId="77777777" w:rsidR="005F2CE0" w:rsidRDefault="005F2CE0" w:rsidP="00CA1295">
            <w:pPr>
              <w:jc w:val="left"/>
              <w:rPr>
                <w:b/>
                <w:lang w:val="it-IT"/>
              </w:rPr>
            </w:pPr>
            <w:r>
              <w:rPr>
                <w:rFonts w:hint="eastAsia"/>
                <w:b/>
                <w:lang w:val="it-IT"/>
              </w:rPr>
              <w:t>Bianchetto</w:t>
            </w:r>
          </w:p>
          <w:p w14:paraId="13B07525" w14:textId="77777777" w:rsidR="005F2CE0" w:rsidRPr="00EF22A6" w:rsidRDefault="005F2CE0" w:rsidP="00CA1295">
            <w:pPr>
              <w:jc w:val="left"/>
              <w:rPr>
                <w:bCs/>
                <w:sz w:val="16"/>
              </w:rPr>
            </w:pPr>
            <w:r w:rsidRPr="00EF22A6">
              <w:rPr>
                <w:rFonts w:hint="eastAsia"/>
                <w:bCs/>
                <w:sz w:val="16"/>
              </w:rPr>
              <w:t>ビアン</w:t>
            </w:r>
            <w:r>
              <w:rPr>
                <w:rFonts w:hint="eastAsia"/>
                <w:bCs/>
                <w:sz w:val="16"/>
              </w:rPr>
              <w:t>ケット</w:t>
            </w:r>
          </w:p>
          <w:p w14:paraId="738ACF6D" w14:textId="066EB8D3" w:rsidR="005F2CE0" w:rsidRDefault="005F2CE0" w:rsidP="00CA1295">
            <w:pPr>
              <w:jc w:val="left"/>
              <w:rPr>
                <w:b/>
                <w:lang w:val="it-IT"/>
              </w:rPr>
            </w:pPr>
          </w:p>
        </w:tc>
        <w:tc>
          <w:tcPr>
            <w:tcW w:w="395" w:type="pct"/>
            <w:vMerge w:val="restart"/>
            <w:vAlign w:val="center"/>
          </w:tcPr>
          <w:p w14:paraId="2F447146" w14:textId="77777777" w:rsidR="005F2CE0" w:rsidRDefault="005F2CE0" w:rsidP="005F2CE0">
            <w:pPr>
              <w:jc w:val="center"/>
              <w:rPr>
                <w:b/>
                <w:sz w:val="18"/>
                <w:lang w:val="it-IT"/>
              </w:rPr>
            </w:pPr>
            <w:r>
              <w:rPr>
                <w:rFonts w:hint="eastAsia"/>
                <w:b/>
                <w:sz w:val="18"/>
                <w:lang w:val="it-IT"/>
              </w:rPr>
              <w:t>2</w:t>
            </w:r>
            <w:r>
              <w:rPr>
                <w:b/>
                <w:sz w:val="18"/>
                <w:lang w:val="it-IT"/>
              </w:rPr>
              <w:t>2</w:t>
            </w:r>
          </w:p>
        </w:tc>
        <w:tc>
          <w:tcPr>
            <w:tcW w:w="330" w:type="pct"/>
            <w:vMerge w:val="restart"/>
            <w:vAlign w:val="center"/>
          </w:tcPr>
          <w:p w14:paraId="6FBA5AD3" w14:textId="77777777" w:rsidR="005F2CE0" w:rsidRPr="00876D3A" w:rsidRDefault="005F2CE0" w:rsidP="005F2CE0">
            <w:pPr>
              <w:jc w:val="center"/>
              <w:rPr>
                <w:sz w:val="18"/>
                <w:szCs w:val="18"/>
              </w:rPr>
            </w:pPr>
            <w:r>
              <w:rPr>
                <w:rFonts w:hint="eastAsia"/>
                <w:sz w:val="18"/>
                <w:szCs w:val="18"/>
              </w:rPr>
              <w:t>白</w:t>
            </w:r>
          </w:p>
        </w:tc>
        <w:tc>
          <w:tcPr>
            <w:tcW w:w="395" w:type="pct"/>
            <w:vAlign w:val="center"/>
          </w:tcPr>
          <w:p w14:paraId="5B3B4D08" w14:textId="77777777" w:rsidR="005F2CE0" w:rsidRPr="00495E93" w:rsidRDefault="005F2CE0" w:rsidP="005F2CE0">
            <w:pPr>
              <w:jc w:val="center"/>
              <w:rPr>
                <w:b/>
                <w:sz w:val="18"/>
              </w:rPr>
            </w:pPr>
            <w:r>
              <w:rPr>
                <w:rFonts w:hint="eastAsia"/>
                <w:b/>
                <w:sz w:val="16"/>
                <w:szCs w:val="16"/>
              </w:rPr>
              <w:t>7</w:t>
            </w:r>
            <w:r>
              <w:rPr>
                <w:b/>
                <w:sz w:val="16"/>
                <w:szCs w:val="16"/>
              </w:rPr>
              <w:t>50ml</w:t>
            </w:r>
          </w:p>
        </w:tc>
        <w:tc>
          <w:tcPr>
            <w:tcW w:w="525" w:type="pct"/>
            <w:vAlign w:val="center"/>
          </w:tcPr>
          <w:p w14:paraId="0D0719D4" w14:textId="77777777" w:rsidR="005F2CE0" w:rsidRPr="00495E93" w:rsidRDefault="005F2CE0" w:rsidP="005F2CE0">
            <w:pPr>
              <w:jc w:val="center"/>
              <w:rPr>
                <w:b/>
                <w:sz w:val="18"/>
              </w:rPr>
            </w:pPr>
            <w:r>
              <w:rPr>
                <w:b/>
                <w:sz w:val="18"/>
              </w:rPr>
              <w:t>\</w:t>
            </w:r>
            <w:r>
              <w:rPr>
                <w:rFonts w:hint="eastAsia"/>
                <w:b/>
                <w:sz w:val="18"/>
              </w:rPr>
              <w:t>4</w:t>
            </w:r>
            <w:r>
              <w:rPr>
                <w:b/>
                <w:sz w:val="18"/>
              </w:rPr>
              <w:t>,300</w:t>
            </w:r>
          </w:p>
        </w:tc>
        <w:tc>
          <w:tcPr>
            <w:tcW w:w="2040" w:type="pct"/>
            <w:gridSpan w:val="2"/>
            <w:vMerge w:val="restart"/>
          </w:tcPr>
          <w:p w14:paraId="64769F66" w14:textId="1ACF9B1B" w:rsidR="005F2CE0" w:rsidRPr="00DE3A2B" w:rsidRDefault="005F2CE0" w:rsidP="00CA1295">
            <w:pPr>
              <w:rPr>
                <w:rFonts w:cs="Calibri"/>
                <w:sz w:val="14"/>
                <w:szCs w:val="14"/>
              </w:rPr>
            </w:pPr>
            <w:r>
              <w:rPr>
                <w:rFonts w:hint="eastAsia"/>
                <w:sz w:val="14"/>
              </w:rPr>
              <w:t>プロカーニコ主体、マルヴァジーア</w:t>
            </w:r>
            <w:r>
              <w:rPr>
                <w:rFonts w:hint="eastAsia"/>
                <w:sz w:val="14"/>
              </w:rPr>
              <w:t xml:space="preserve"> </w:t>
            </w:r>
            <w:r>
              <w:rPr>
                <w:rFonts w:hint="eastAsia"/>
                <w:sz w:val="14"/>
              </w:rPr>
              <w:t>ディ</w:t>
            </w:r>
            <w:r>
              <w:rPr>
                <w:rFonts w:hint="eastAsia"/>
                <w:sz w:val="14"/>
              </w:rPr>
              <w:t xml:space="preserve"> </w:t>
            </w:r>
            <w:r>
              <w:rPr>
                <w:rFonts w:hint="eastAsia"/>
                <w:sz w:val="14"/>
              </w:rPr>
              <w:t>カンディア、モスカート、ヴェルメンティーノ、、他。収穫後、除梗し果皮と共に</w:t>
            </w:r>
            <w:r>
              <w:rPr>
                <w:rFonts w:hint="eastAsia"/>
                <w:sz w:val="14"/>
              </w:rPr>
              <w:t>2</w:t>
            </w:r>
            <w:r>
              <w:rPr>
                <w:rFonts w:hint="eastAsia"/>
                <w:sz w:val="14"/>
              </w:rPr>
              <w:t>週間の醗酵。圧搾後、解放式の大樽にて</w:t>
            </w:r>
            <w:r>
              <w:rPr>
                <w:rFonts w:hint="eastAsia"/>
                <w:sz w:val="14"/>
              </w:rPr>
              <w:t>6</w:t>
            </w:r>
            <w:r>
              <w:rPr>
                <w:rFonts w:hint="eastAsia"/>
                <w:sz w:val="14"/>
              </w:rPr>
              <w:t>カ月の熟成。</w:t>
            </w:r>
            <w:r>
              <w:rPr>
                <w:rFonts w:hint="eastAsia"/>
                <w:sz w:val="14"/>
              </w:rPr>
              <w:t>202</w:t>
            </w:r>
            <w:r>
              <w:rPr>
                <w:sz w:val="14"/>
              </w:rPr>
              <w:t>2</w:t>
            </w:r>
            <w:r>
              <w:rPr>
                <w:rFonts w:hint="eastAsia"/>
                <w:sz w:val="14"/>
              </w:rPr>
              <w:t>年は猛暑＆乾燥に見舞われたヴィンテージ。</w:t>
            </w:r>
          </w:p>
        </w:tc>
      </w:tr>
      <w:tr w:rsidR="005F2CE0" w:rsidRPr="00DE3A2B" w14:paraId="55849A59" w14:textId="77777777" w:rsidTr="005F2CE0">
        <w:trPr>
          <w:trHeight w:val="455"/>
        </w:trPr>
        <w:tc>
          <w:tcPr>
            <w:tcW w:w="1315" w:type="pct"/>
            <w:vMerge/>
          </w:tcPr>
          <w:p w14:paraId="381E86AC" w14:textId="77777777" w:rsidR="005F2CE0" w:rsidRDefault="005F2CE0" w:rsidP="00CA1295">
            <w:pPr>
              <w:jc w:val="left"/>
              <w:rPr>
                <w:b/>
                <w:lang w:val="it-IT"/>
              </w:rPr>
            </w:pPr>
          </w:p>
        </w:tc>
        <w:tc>
          <w:tcPr>
            <w:tcW w:w="395" w:type="pct"/>
            <w:vMerge/>
            <w:vAlign w:val="center"/>
          </w:tcPr>
          <w:p w14:paraId="06214F87" w14:textId="77777777" w:rsidR="005F2CE0" w:rsidRDefault="005F2CE0" w:rsidP="005F2CE0">
            <w:pPr>
              <w:jc w:val="center"/>
              <w:rPr>
                <w:b/>
                <w:sz w:val="18"/>
                <w:lang w:val="it-IT"/>
              </w:rPr>
            </w:pPr>
          </w:p>
        </w:tc>
        <w:tc>
          <w:tcPr>
            <w:tcW w:w="330" w:type="pct"/>
            <w:vMerge/>
            <w:vAlign w:val="center"/>
          </w:tcPr>
          <w:p w14:paraId="46F495C1" w14:textId="77777777" w:rsidR="005F2CE0" w:rsidRPr="00876D3A" w:rsidRDefault="005F2CE0" w:rsidP="005F2CE0">
            <w:pPr>
              <w:jc w:val="center"/>
              <w:rPr>
                <w:sz w:val="18"/>
                <w:szCs w:val="18"/>
              </w:rPr>
            </w:pPr>
          </w:p>
        </w:tc>
        <w:tc>
          <w:tcPr>
            <w:tcW w:w="395" w:type="pct"/>
            <w:vAlign w:val="center"/>
          </w:tcPr>
          <w:p w14:paraId="3021F14B" w14:textId="77777777" w:rsidR="005F2CE0" w:rsidRPr="00495E93" w:rsidRDefault="005F2CE0" w:rsidP="005F2CE0">
            <w:pPr>
              <w:jc w:val="center"/>
              <w:rPr>
                <w:b/>
                <w:sz w:val="18"/>
              </w:rPr>
            </w:pPr>
            <w:r>
              <w:rPr>
                <w:rFonts w:hint="eastAsia"/>
                <w:b/>
                <w:sz w:val="16"/>
                <w:szCs w:val="16"/>
              </w:rPr>
              <w:t>1</w:t>
            </w:r>
            <w:r>
              <w:rPr>
                <w:b/>
                <w:sz w:val="16"/>
                <w:szCs w:val="16"/>
              </w:rPr>
              <w:t>500ml</w:t>
            </w:r>
          </w:p>
        </w:tc>
        <w:tc>
          <w:tcPr>
            <w:tcW w:w="525" w:type="pct"/>
            <w:vAlign w:val="center"/>
          </w:tcPr>
          <w:p w14:paraId="21329E78" w14:textId="77777777" w:rsidR="005F2CE0" w:rsidRPr="00495E93" w:rsidRDefault="005F2CE0" w:rsidP="005F2CE0">
            <w:pPr>
              <w:jc w:val="center"/>
              <w:rPr>
                <w:b/>
                <w:sz w:val="18"/>
              </w:rPr>
            </w:pPr>
            <w:r>
              <w:rPr>
                <w:b/>
                <w:sz w:val="18"/>
              </w:rPr>
              <w:t>\9,800</w:t>
            </w:r>
          </w:p>
        </w:tc>
        <w:tc>
          <w:tcPr>
            <w:tcW w:w="2040" w:type="pct"/>
            <w:gridSpan w:val="2"/>
            <w:vMerge/>
          </w:tcPr>
          <w:p w14:paraId="2DF61B5D" w14:textId="77777777" w:rsidR="005F2CE0" w:rsidRPr="00DE3A2B" w:rsidRDefault="005F2CE0" w:rsidP="00CA1295">
            <w:pPr>
              <w:rPr>
                <w:rFonts w:cs="Calibri"/>
                <w:sz w:val="14"/>
                <w:szCs w:val="14"/>
              </w:rPr>
            </w:pPr>
          </w:p>
        </w:tc>
      </w:tr>
      <w:tr w:rsidR="005F2CE0" w:rsidRPr="00DE3A2B" w14:paraId="1B1ABBB2" w14:textId="77777777" w:rsidTr="005F2CE0">
        <w:trPr>
          <w:trHeight w:val="496"/>
        </w:trPr>
        <w:tc>
          <w:tcPr>
            <w:tcW w:w="1315" w:type="pct"/>
          </w:tcPr>
          <w:p w14:paraId="4077AB96" w14:textId="77777777" w:rsidR="005F2CE0" w:rsidRDefault="005F2CE0" w:rsidP="005F2CE0">
            <w:pPr>
              <w:jc w:val="left"/>
              <w:rPr>
                <w:b/>
                <w:lang w:val="it-IT"/>
              </w:rPr>
            </w:pPr>
            <w:r>
              <w:rPr>
                <w:b/>
                <w:lang w:val="it-IT"/>
              </w:rPr>
              <w:lastRenderedPageBreak/>
              <w:t xml:space="preserve">Bianco </w:t>
            </w:r>
          </w:p>
          <w:p w14:paraId="49FE6146" w14:textId="77777777" w:rsidR="005F2CE0" w:rsidRPr="00EF22A6" w:rsidRDefault="005F2CE0" w:rsidP="005F2CE0">
            <w:pPr>
              <w:jc w:val="left"/>
              <w:rPr>
                <w:bCs/>
                <w:sz w:val="16"/>
              </w:rPr>
            </w:pPr>
            <w:r w:rsidRPr="00EF22A6">
              <w:rPr>
                <w:rFonts w:hint="eastAsia"/>
                <w:bCs/>
                <w:sz w:val="16"/>
              </w:rPr>
              <w:t>ビアンコ</w:t>
            </w:r>
          </w:p>
          <w:p w14:paraId="22A6C7BA" w14:textId="77777777" w:rsidR="005F2CE0" w:rsidRDefault="005F2CE0" w:rsidP="005F2CE0">
            <w:pPr>
              <w:jc w:val="left"/>
              <w:rPr>
                <w:b/>
                <w:lang w:val="it-IT"/>
              </w:rPr>
            </w:pPr>
          </w:p>
        </w:tc>
        <w:tc>
          <w:tcPr>
            <w:tcW w:w="395" w:type="pct"/>
            <w:vAlign w:val="center"/>
          </w:tcPr>
          <w:p w14:paraId="7348F053" w14:textId="3EE694B8" w:rsidR="005F2CE0" w:rsidRDefault="005F2CE0" w:rsidP="005F2CE0">
            <w:pPr>
              <w:jc w:val="center"/>
              <w:rPr>
                <w:b/>
                <w:sz w:val="18"/>
                <w:lang w:val="it-IT"/>
              </w:rPr>
            </w:pPr>
            <w:r>
              <w:rPr>
                <w:rFonts w:hint="eastAsia"/>
                <w:b/>
                <w:sz w:val="18"/>
                <w:lang w:val="it-IT"/>
              </w:rPr>
              <w:t>2</w:t>
            </w:r>
            <w:r>
              <w:rPr>
                <w:b/>
                <w:sz w:val="18"/>
                <w:lang w:val="it-IT"/>
              </w:rPr>
              <w:t>1</w:t>
            </w:r>
          </w:p>
        </w:tc>
        <w:tc>
          <w:tcPr>
            <w:tcW w:w="330" w:type="pct"/>
            <w:vAlign w:val="center"/>
          </w:tcPr>
          <w:p w14:paraId="5038A47A" w14:textId="2EE42BF7" w:rsidR="005F2CE0" w:rsidRDefault="005F2CE0" w:rsidP="005F2CE0">
            <w:pPr>
              <w:jc w:val="center"/>
              <w:rPr>
                <w:sz w:val="18"/>
                <w:szCs w:val="18"/>
              </w:rPr>
            </w:pPr>
            <w:r w:rsidRPr="00876D3A">
              <w:rPr>
                <w:rFonts w:hint="eastAsia"/>
                <w:sz w:val="18"/>
                <w:szCs w:val="18"/>
              </w:rPr>
              <w:t>白</w:t>
            </w:r>
          </w:p>
        </w:tc>
        <w:tc>
          <w:tcPr>
            <w:tcW w:w="395" w:type="pct"/>
            <w:vAlign w:val="center"/>
          </w:tcPr>
          <w:p w14:paraId="280AADC5" w14:textId="02776366" w:rsidR="005F2CE0" w:rsidRDefault="005F2CE0" w:rsidP="005F2CE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5" w:type="pct"/>
            <w:vAlign w:val="center"/>
          </w:tcPr>
          <w:p w14:paraId="3CB9230D" w14:textId="392CEA2A" w:rsidR="005F2CE0" w:rsidRDefault="005F2CE0" w:rsidP="005F2CE0">
            <w:pPr>
              <w:jc w:val="center"/>
              <w:rPr>
                <w:b/>
                <w:sz w:val="18"/>
              </w:rPr>
            </w:pPr>
            <w:r w:rsidRPr="00495E93">
              <w:rPr>
                <w:rFonts w:hint="eastAsia"/>
                <w:b/>
                <w:sz w:val="18"/>
              </w:rPr>
              <w:t>\</w:t>
            </w:r>
            <w:r w:rsidRPr="00495E93">
              <w:rPr>
                <w:b/>
                <w:sz w:val="18"/>
              </w:rPr>
              <w:t>5</w:t>
            </w:r>
            <w:r w:rsidRPr="00495E93">
              <w:rPr>
                <w:rFonts w:hint="eastAsia"/>
                <w:b/>
                <w:sz w:val="18"/>
              </w:rPr>
              <w:t>,</w:t>
            </w:r>
            <w:r w:rsidRPr="00495E93">
              <w:rPr>
                <w:b/>
                <w:sz w:val="18"/>
              </w:rPr>
              <w:t>3</w:t>
            </w:r>
            <w:r w:rsidRPr="00495E93">
              <w:rPr>
                <w:rFonts w:hint="eastAsia"/>
                <w:b/>
                <w:sz w:val="18"/>
              </w:rPr>
              <w:t>00</w:t>
            </w:r>
          </w:p>
        </w:tc>
        <w:tc>
          <w:tcPr>
            <w:tcW w:w="2040" w:type="pct"/>
            <w:gridSpan w:val="2"/>
          </w:tcPr>
          <w:p w14:paraId="25828450" w14:textId="0B202A40" w:rsidR="005F2CE0" w:rsidRDefault="005F2CE0" w:rsidP="005F2CE0">
            <w:pPr>
              <w:rPr>
                <w:sz w:val="14"/>
                <w:szCs w:val="14"/>
              </w:rPr>
            </w:pPr>
            <w:r w:rsidRPr="00DE3A2B">
              <w:rPr>
                <w:rFonts w:cs="Calibri"/>
                <w:sz w:val="14"/>
                <w:szCs w:val="14"/>
              </w:rPr>
              <w:t>プロカーニコ</w:t>
            </w:r>
            <w:r w:rsidRPr="00DE3A2B">
              <w:rPr>
                <w:rFonts w:cs="Calibri"/>
                <w:sz w:val="14"/>
                <w:szCs w:val="14"/>
              </w:rPr>
              <w:t>70</w:t>
            </w:r>
            <w:r w:rsidRPr="00DE3A2B">
              <w:rPr>
                <w:rFonts w:cs="Calibri"/>
                <w:sz w:val="14"/>
                <w:szCs w:val="14"/>
              </w:rPr>
              <w:t>％、マルヴァジーア</w:t>
            </w:r>
            <w:r w:rsidRPr="00DE3A2B">
              <w:rPr>
                <w:rFonts w:cs="Calibri"/>
                <w:sz w:val="14"/>
                <w:szCs w:val="14"/>
              </w:rPr>
              <w:t xml:space="preserve"> </w:t>
            </w:r>
            <w:r w:rsidRPr="00DE3A2B">
              <w:rPr>
                <w:rFonts w:cs="Calibri"/>
                <w:sz w:val="14"/>
                <w:szCs w:val="14"/>
              </w:rPr>
              <w:t>ディ</w:t>
            </w:r>
            <w:r w:rsidRPr="00DE3A2B">
              <w:rPr>
                <w:rFonts w:cs="Calibri"/>
                <w:sz w:val="14"/>
                <w:szCs w:val="14"/>
              </w:rPr>
              <w:t xml:space="preserve"> </w:t>
            </w:r>
            <w:r w:rsidRPr="00DE3A2B">
              <w:rPr>
                <w:rFonts w:cs="Calibri"/>
                <w:sz w:val="14"/>
                <w:szCs w:val="14"/>
              </w:rPr>
              <w:t>カンデイア、ヴェルメンティーノ、他。樹齢</w:t>
            </w:r>
            <w:r w:rsidRPr="00DE3A2B">
              <w:rPr>
                <w:rFonts w:cs="Calibri"/>
                <w:sz w:val="14"/>
                <w:szCs w:val="14"/>
              </w:rPr>
              <w:t>10</w:t>
            </w:r>
            <w:r w:rsidRPr="00DE3A2B">
              <w:rPr>
                <w:rFonts w:cs="Calibri"/>
                <w:sz w:val="14"/>
                <w:szCs w:val="14"/>
              </w:rPr>
              <w:t>～</w:t>
            </w:r>
            <w:r w:rsidRPr="00DE3A2B">
              <w:rPr>
                <w:rFonts w:cs="Calibri"/>
                <w:sz w:val="14"/>
                <w:szCs w:val="14"/>
              </w:rPr>
              <w:t>40</w:t>
            </w:r>
            <w:r w:rsidRPr="00DE3A2B">
              <w:rPr>
                <w:rFonts w:cs="Calibri"/>
                <w:sz w:val="14"/>
                <w:szCs w:val="14"/>
              </w:rPr>
              <w:t>年。収穫後、果皮と共に</w:t>
            </w:r>
            <w:r>
              <w:rPr>
                <w:rFonts w:cs="Calibri" w:hint="eastAsia"/>
                <w:sz w:val="14"/>
                <w:szCs w:val="14"/>
              </w:rPr>
              <w:t>2</w:t>
            </w:r>
            <w:r>
              <w:rPr>
                <w:rFonts w:cs="Calibri" w:hint="eastAsia"/>
                <w:sz w:val="14"/>
                <w:szCs w:val="14"/>
              </w:rPr>
              <w:t>週間、</w:t>
            </w:r>
            <w:r w:rsidRPr="00DE3A2B">
              <w:rPr>
                <w:rFonts w:cs="Calibri"/>
                <w:sz w:val="14"/>
                <w:szCs w:val="14"/>
              </w:rPr>
              <w:t>圧搾後も</w:t>
            </w:r>
            <w:r>
              <w:rPr>
                <w:rFonts w:cs="Calibri" w:hint="eastAsia"/>
                <w:sz w:val="14"/>
                <w:szCs w:val="14"/>
              </w:rPr>
              <w:t>大樽の中で</w:t>
            </w:r>
            <w:r w:rsidRPr="00DE3A2B">
              <w:rPr>
                <w:rFonts w:cs="Calibri"/>
                <w:sz w:val="14"/>
                <w:szCs w:val="14"/>
              </w:rPr>
              <w:t>醗酵、そのまま</w:t>
            </w:r>
            <w:r w:rsidRPr="00DE3A2B">
              <w:rPr>
                <w:rFonts w:cs="Calibri"/>
                <w:sz w:val="14"/>
                <w:szCs w:val="14"/>
              </w:rPr>
              <w:t>12</w:t>
            </w:r>
            <w:r w:rsidRPr="00DE3A2B">
              <w:rPr>
                <w:rFonts w:cs="Calibri"/>
                <w:sz w:val="14"/>
                <w:szCs w:val="14"/>
              </w:rPr>
              <w:t>か月、ボトル詰め後</w:t>
            </w:r>
            <w:r w:rsidRPr="00DE3A2B">
              <w:rPr>
                <w:rFonts w:cs="Calibri"/>
                <w:sz w:val="14"/>
                <w:szCs w:val="14"/>
              </w:rPr>
              <w:t>6</w:t>
            </w:r>
            <w:r w:rsidRPr="00DE3A2B">
              <w:rPr>
                <w:rFonts w:cs="Calibri"/>
                <w:sz w:val="14"/>
                <w:szCs w:val="14"/>
              </w:rPr>
              <w:t>か月の熟成。</w:t>
            </w:r>
            <w:r w:rsidRPr="00104DA3">
              <w:rPr>
                <w:rFonts w:cs="Calibri" w:hint="eastAsia"/>
                <w:sz w:val="14"/>
                <w:szCs w:val="14"/>
              </w:rPr>
              <w:t>ワイン全体に感じる清潔さ、複雑さと繊細さを持ち合わせたビアンコ</w:t>
            </w:r>
            <w:r>
              <w:rPr>
                <w:rFonts w:cs="Calibri" w:hint="eastAsia"/>
                <w:sz w:val="14"/>
                <w:szCs w:val="14"/>
              </w:rPr>
              <w:t>。</w:t>
            </w:r>
          </w:p>
        </w:tc>
      </w:tr>
      <w:tr w:rsidR="005F2CE0" w:rsidRPr="00DE3A2B" w14:paraId="51888358" w14:textId="77777777" w:rsidTr="005F2CE0">
        <w:trPr>
          <w:trHeight w:val="496"/>
        </w:trPr>
        <w:tc>
          <w:tcPr>
            <w:tcW w:w="1315" w:type="pct"/>
            <w:vMerge w:val="restart"/>
          </w:tcPr>
          <w:p w14:paraId="5B2220D2" w14:textId="60B52C99" w:rsidR="005F2CE0" w:rsidRDefault="005F2CE0" w:rsidP="00CA1295">
            <w:pPr>
              <w:jc w:val="left"/>
              <w:rPr>
                <w:b/>
                <w:lang w:val="it-IT"/>
              </w:rPr>
            </w:pPr>
            <w:r>
              <w:rPr>
                <w:rFonts w:hint="eastAsia"/>
                <w:b/>
                <w:lang w:val="it-IT"/>
              </w:rPr>
              <w:t>C</w:t>
            </w:r>
            <w:r>
              <w:rPr>
                <w:b/>
                <w:lang w:val="it-IT"/>
              </w:rPr>
              <w:t>occiuto Bianco</w:t>
            </w:r>
          </w:p>
          <w:p w14:paraId="475205FC" w14:textId="77777777" w:rsidR="005F2CE0" w:rsidRPr="00EF22A6" w:rsidRDefault="005F2CE0" w:rsidP="00CA1295">
            <w:pPr>
              <w:jc w:val="left"/>
              <w:rPr>
                <w:bCs/>
                <w:sz w:val="16"/>
              </w:rPr>
            </w:pPr>
            <w:r>
              <w:rPr>
                <w:rFonts w:hint="eastAsia"/>
                <w:bCs/>
                <w:sz w:val="16"/>
              </w:rPr>
              <w:t>コッチュート</w:t>
            </w:r>
            <w:r>
              <w:rPr>
                <w:rFonts w:hint="eastAsia"/>
                <w:bCs/>
                <w:sz w:val="16"/>
              </w:rPr>
              <w:t xml:space="preserve"> </w:t>
            </w:r>
            <w:r>
              <w:rPr>
                <w:rFonts w:hint="eastAsia"/>
                <w:bCs/>
                <w:sz w:val="16"/>
              </w:rPr>
              <w:t>ビアンコ</w:t>
            </w:r>
          </w:p>
          <w:p w14:paraId="30BC6B64" w14:textId="217CE165" w:rsidR="005F2CE0" w:rsidRDefault="005F2CE0" w:rsidP="00CA1295">
            <w:pPr>
              <w:jc w:val="left"/>
              <w:rPr>
                <w:b/>
                <w:lang w:val="it-IT"/>
              </w:rPr>
            </w:pPr>
          </w:p>
        </w:tc>
        <w:tc>
          <w:tcPr>
            <w:tcW w:w="395" w:type="pct"/>
            <w:vMerge w:val="restart"/>
            <w:vAlign w:val="center"/>
          </w:tcPr>
          <w:p w14:paraId="4770A2CF" w14:textId="77777777" w:rsidR="005F2CE0" w:rsidRDefault="005F2CE0" w:rsidP="005F2CE0">
            <w:pPr>
              <w:jc w:val="center"/>
              <w:rPr>
                <w:b/>
                <w:sz w:val="18"/>
                <w:lang w:val="it-IT"/>
              </w:rPr>
            </w:pPr>
            <w:r>
              <w:rPr>
                <w:rFonts w:hint="eastAsia"/>
                <w:b/>
                <w:sz w:val="18"/>
                <w:lang w:val="it-IT"/>
              </w:rPr>
              <w:t>2</w:t>
            </w:r>
            <w:r>
              <w:rPr>
                <w:b/>
                <w:sz w:val="18"/>
                <w:lang w:val="it-IT"/>
              </w:rPr>
              <w:t>1</w:t>
            </w:r>
          </w:p>
        </w:tc>
        <w:tc>
          <w:tcPr>
            <w:tcW w:w="330" w:type="pct"/>
            <w:vMerge w:val="restart"/>
            <w:vAlign w:val="center"/>
          </w:tcPr>
          <w:p w14:paraId="4722C3FA" w14:textId="77777777" w:rsidR="005F2CE0" w:rsidRPr="00876D3A" w:rsidRDefault="005F2CE0" w:rsidP="005F2CE0">
            <w:pPr>
              <w:jc w:val="center"/>
              <w:rPr>
                <w:sz w:val="18"/>
                <w:szCs w:val="18"/>
              </w:rPr>
            </w:pPr>
            <w:r>
              <w:rPr>
                <w:rFonts w:hint="eastAsia"/>
                <w:sz w:val="18"/>
                <w:szCs w:val="18"/>
              </w:rPr>
              <w:t>白</w:t>
            </w:r>
          </w:p>
        </w:tc>
        <w:tc>
          <w:tcPr>
            <w:tcW w:w="395" w:type="pct"/>
            <w:vAlign w:val="center"/>
          </w:tcPr>
          <w:p w14:paraId="1BC5336D" w14:textId="77777777" w:rsidR="005F2CE0" w:rsidRPr="00495E93" w:rsidRDefault="005F2CE0" w:rsidP="005F2CE0">
            <w:pPr>
              <w:jc w:val="center"/>
              <w:rPr>
                <w:b/>
                <w:sz w:val="18"/>
              </w:rPr>
            </w:pPr>
            <w:r>
              <w:rPr>
                <w:rFonts w:hint="eastAsia"/>
                <w:b/>
                <w:sz w:val="16"/>
                <w:szCs w:val="16"/>
              </w:rPr>
              <w:t>7</w:t>
            </w:r>
            <w:r>
              <w:rPr>
                <w:b/>
                <w:sz w:val="16"/>
                <w:szCs w:val="16"/>
              </w:rPr>
              <w:t>50ml</w:t>
            </w:r>
          </w:p>
        </w:tc>
        <w:tc>
          <w:tcPr>
            <w:tcW w:w="525" w:type="pct"/>
            <w:vAlign w:val="center"/>
          </w:tcPr>
          <w:p w14:paraId="77529BC2" w14:textId="77777777" w:rsidR="005F2CE0" w:rsidRPr="00495E93" w:rsidRDefault="005F2CE0" w:rsidP="005F2CE0">
            <w:pPr>
              <w:jc w:val="center"/>
              <w:rPr>
                <w:b/>
                <w:sz w:val="18"/>
              </w:rPr>
            </w:pPr>
            <w:r>
              <w:rPr>
                <w:rFonts w:hint="eastAsia"/>
                <w:b/>
                <w:sz w:val="18"/>
              </w:rPr>
              <w:t>\6,500</w:t>
            </w:r>
          </w:p>
        </w:tc>
        <w:tc>
          <w:tcPr>
            <w:tcW w:w="2040" w:type="pct"/>
            <w:gridSpan w:val="2"/>
            <w:vMerge w:val="restart"/>
          </w:tcPr>
          <w:p w14:paraId="0A1B39E4" w14:textId="4A5D51EE" w:rsidR="005F2CE0" w:rsidRPr="00DE3A2B" w:rsidRDefault="005F2CE0" w:rsidP="005F2CE0">
            <w:pPr>
              <w:rPr>
                <w:rFonts w:cs="Calibri"/>
                <w:sz w:val="14"/>
                <w:szCs w:val="14"/>
              </w:rPr>
            </w:pPr>
            <w:r>
              <w:rPr>
                <w:rFonts w:hint="eastAsia"/>
                <w:sz w:val="14"/>
                <w:szCs w:val="14"/>
              </w:rPr>
              <w:t>プロカーニコ主体、樹齢</w:t>
            </w:r>
            <w:r>
              <w:rPr>
                <w:rFonts w:hint="eastAsia"/>
                <w:sz w:val="14"/>
                <w:szCs w:val="14"/>
              </w:rPr>
              <w:t>30</w:t>
            </w:r>
            <w:r>
              <w:rPr>
                <w:rFonts w:hint="eastAsia"/>
                <w:sz w:val="14"/>
                <w:szCs w:val="14"/>
              </w:rPr>
              <w:t>～</w:t>
            </w:r>
            <w:r>
              <w:rPr>
                <w:rFonts w:hint="eastAsia"/>
                <w:sz w:val="14"/>
                <w:szCs w:val="14"/>
              </w:rPr>
              <w:t>40</w:t>
            </w:r>
            <w:r>
              <w:rPr>
                <w:rFonts w:hint="eastAsia"/>
                <w:sz w:val="14"/>
                <w:szCs w:val="14"/>
              </w:rPr>
              <w:t>年。ビアンコの畑より収穫したブドウ。収穫後、除梗しテラコッタ製の解放式タンク（</w:t>
            </w:r>
            <w:r>
              <w:rPr>
                <w:rFonts w:hint="eastAsia"/>
                <w:sz w:val="14"/>
                <w:szCs w:val="14"/>
              </w:rPr>
              <w:t>500L</w:t>
            </w:r>
            <w:r>
              <w:rPr>
                <w:rFonts w:hint="eastAsia"/>
                <w:sz w:val="14"/>
                <w:szCs w:val="14"/>
              </w:rPr>
              <w:t>）にて果皮と共に</w:t>
            </w:r>
            <w:r>
              <w:rPr>
                <w:rFonts w:hint="eastAsia"/>
                <w:sz w:val="14"/>
                <w:szCs w:val="14"/>
              </w:rPr>
              <w:t>2</w:t>
            </w:r>
            <w:r>
              <w:rPr>
                <w:rFonts w:hint="eastAsia"/>
                <w:sz w:val="14"/>
                <w:szCs w:val="14"/>
              </w:rPr>
              <w:t>週間の醗酵。圧搾し、そのままタンクで醗酵を終え</w:t>
            </w:r>
            <w:r>
              <w:rPr>
                <w:rFonts w:hint="eastAsia"/>
                <w:sz w:val="14"/>
                <w:szCs w:val="14"/>
              </w:rPr>
              <w:t>12</w:t>
            </w:r>
            <w:r>
              <w:rPr>
                <w:rFonts w:hint="eastAsia"/>
                <w:sz w:val="14"/>
                <w:szCs w:val="14"/>
              </w:rPr>
              <w:t>か月の熟成。ボトル詰め後</w:t>
            </w:r>
            <w:r>
              <w:rPr>
                <w:rFonts w:hint="eastAsia"/>
                <w:sz w:val="14"/>
                <w:szCs w:val="14"/>
              </w:rPr>
              <w:t>6</w:t>
            </w:r>
            <w:r>
              <w:rPr>
                <w:rFonts w:hint="eastAsia"/>
                <w:sz w:val="14"/>
                <w:szCs w:val="14"/>
              </w:rPr>
              <w:t>カ月。</w:t>
            </w:r>
          </w:p>
        </w:tc>
      </w:tr>
      <w:tr w:rsidR="005F2CE0" w:rsidRPr="00DE3A2B" w14:paraId="3D1B536E" w14:textId="77777777" w:rsidTr="005F2CE0">
        <w:trPr>
          <w:trHeight w:val="455"/>
        </w:trPr>
        <w:tc>
          <w:tcPr>
            <w:tcW w:w="1315" w:type="pct"/>
            <w:vMerge/>
          </w:tcPr>
          <w:p w14:paraId="7D23A48D" w14:textId="77777777" w:rsidR="005F2CE0" w:rsidRDefault="005F2CE0" w:rsidP="00CA1295">
            <w:pPr>
              <w:jc w:val="left"/>
              <w:rPr>
                <w:b/>
                <w:lang w:val="it-IT"/>
              </w:rPr>
            </w:pPr>
          </w:p>
        </w:tc>
        <w:tc>
          <w:tcPr>
            <w:tcW w:w="395" w:type="pct"/>
            <w:vMerge/>
            <w:vAlign w:val="center"/>
          </w:tcPr>
          <w:p w14:paraId="5B6CB067" w14:textId="77777777" w:rsidR="005F2CE0" w:rsidRDefault="005F2CE0" w:rsidP="005F2CE0">
            <w:pPr>
              <w:jc w:val="center"/>
              <w:rPr>
                <w:b/>
                <w:sz w:val="18"/>
                <w:lang w:val="it-IT"/>
              </w:rPr>
            </w:pPr>
          </w:p>
        </w:tc>
        <w:tc>
          <w:tcPr>
            <w:tcW w:w="330" w:type="pct"/>
            <w:vMerge/>
            <w:vAlign w:val="center"/>
          </w:tcPr>
          <w:p w14:paraId="73B850EE" w14:textId="77777777" w:rsidR="005F2CE0" w:rsidRPr="00876D3A" w:rsidRDefault="005F2CE0" w:rsidP="005F2CE0">
            <w:pPr>
              <w:jc w:val="center"/>
              <w:rPr>
                <w:sz w:val="18"/>
                <w:szCs w:val="18"/>
              </w:rPr>
            </w:pPr>
          </w:p>
        </w:tc>
        <w:tc>
          <w:tcPr>
            <w:tcW w:w="395" w:type="pct"/>
            <w:vAlign w:val="center"/>
          </w:tcPr>
          <w:p w14:paraId="0105C1C9" w14:textId="77777777" w:rsidR="005F2CE0" w:rsidRPr="00495E93" w:rsidRDefault="005F2CE0" w:rsidP="005F2CE0">
            <w:pPr>
              <w:jc w:val="center"/>
              <w:rPr>
                <w:b/>
                <w:sz w:val="18"/>
              </w:rPr>
            </w:pPr>
            <w:r>
              <w:rPr>
                <w:rFonts w:hint="eastAsia"/>
                <w:b/>
                <w:sz w:val="16"/>
                <w:szCs w:val="16"/>
              </w:rPr>
              <w:t>1</w:t>
            </w:r>
            <w:r>
              <w:rPr>
                <w:b/>
                <w:sz w:val="16"/>
                <w:szCs w:val="16"/>
              </w:rPr>
              <w:t>500ml</w:t>
            </w:r>
          </w:p>
        </w:tc>
        <w:tc>
          <w:tcPr>
            <w:tcW w:w="525" w:type="pct"/>
            <w:vAlign w:val="center"/>
          </w:tcPr>
          <w:p w14:paraId="54E7F14B" w14:textId="77777777" w:rsidR="005F2CE0" w:rsidRPr="00495E93" w:rsidRDefault="005F2CE0" w:rsidP="005F2CE0">
            <w:pPr>
              <w:jc w:val="center"/>
              <w:rPr>
                <w:b/>
                <w:sz w:val="18"/>
              </w:rPr>
            </w:pPr>
            <w:r>
              <w:rPr>
                <w:rFonts w:hint="eastAsia"/>
                <w:b/>
                <w:sz w:val="18"/>
              </w:rPr>
              <w:t>\16,000</w:t>
            </w:r>
          </w:p>
        </w:tc>
        <w:tc>
          <w:tcPr>
            <w:tcW w:w="2040" w:type="pct"/>
            <w:gridSpan w:val="2"/>
            <w:vMerge/>
          </w:tcPr>
          <w:p w14:paraId="6120A9B4" w14:textId="77777777" w:rsidR="005F2CE0" w:rsidRPr="00DE3A2B" w:rsidRDefault="005F2CE0" w:rsidP="00CA1295">
            <w:pPr>
              <w:rPr>
                <w:rFonts w:cs="Calibri"/>
                <w:sz w:val="14"/>
                <w:szCs w:val="14"/>
              </w:rPr>
            </w:pPr>
          </w:p>
        </w:tc>
      </w:tr>
      <w:tr w:rsidR="005F2CE0" w:rsidRPr="00883EEE" w14:paraId="4A2B7ADA" w14:textId="77777777" w:rsidTr="005F2CE0">
        <w:trPr>
          <w:trHeight w:val="982"/>
        </w:trPr>
        <w:tc>
          <w:tcPr>
            <w:tcW w:w="1315" w:type="pct"/>
          </w:tcPr>
          <w:p w14:paraId="5EB5B6B1" w14:textId="77777777" w:rsidR="005F2CE0" w:rsidRDefault="005F2CE0" w:rsidP="00CA1295">
            <w:pPr>
              <w:jc w:val="left"/>
              <w:rPr>
                <w:b/>
                <w:lang w:val="it-IT"/>
              </w:rPr>
            </w:pPr>
            <w:r>
              <w:rPr>
                <w:b/>
                <w:lang w:val="it-IT"/>
              </w:rPr>
              <w:t>Rosso di Gaetano</w:t>
            </w:r>
          </w:p>
          <w:p w14:paraId="7C2E8541" w14:textId="77777777" w:rsidR="005F2CE0" w:rsidRPr="006969FF" w:rsidRDefault="005F2CE0" w:rsidP="00CA1295">
            <w:pPr>
              <w:jc w:val="left"/>
              <w:rPr>
                <w:bCs/>
                <w:sz w:val="16"/>
              </w:rPr>
            </w:pPr>
            <w:r>
              <w:rPr>
                <w:rFonts w:hint="eastAsia"/>
                <w:bCs/>
                <w:sz w:val="16"/>
              </w:rPr>
              <w:t>ロッソ</w:t>
            </w:r>
            <w:r>
              <w:rPr>
                <w:rFonts w:hint="eastAsia"/>
                <w:bCs/>
                <w:sz w:val="16"/>
              </w:rPr>
              <w:t xml:space="preserve"> </w:t>
            </w:r>
            <w:r>
              <w:rPr>
                <w:rFonts w:hint="eastAsia"/>
                <w:bCs/>
                <w:sz w:val="16"/>
              </w:rPr>
              <w:t>ディ</w:t>
            </w:r>
            <w:r>
              <w:rPr>
                <w:rFonts w:hint="eastAsia"/>
                <w:bCs/>
                <w:sz w:val="16"/>
              </w:rPr>
              <w:t xml:space="preserve"> </w:t>
            </w:r>
            <w:r>
              <w:rPr>
                <w:rFonts w:hint="eastAsia"/>
                <w:bCs/>
                <w:sz w:val="16"/>
              </w:rPr>
              <w:t>ガエターノ</w:t>
            </w:r>
          </w:p>
        </w:tc>
        <w:tc>
          <w:tcPr>
            <w:tcW w:w="395" w:type="pct"/>
            <w:vAlign w:val="center"/>
          </w:tcPr>
          <w:p w14:paraId="1FBB1077" w14:textId="77777777" w:rsidR="005F2CE0" w:rsidRPr="008C0B5C" w:rsidRDefault="005F2CE0" w:rsidP="005F2CE0">
            <w:pPr>
              <w:jc w:val="center"/>
              <w:rPr>
                <w:b/>
                <w:sz w:val="18"/>
                <w:lang w:val="it-IT"/>
              </w:rPr>
            </w:pPr>
            <w:r>
              <w:rPr>
                <w:rFonts w:hint="eastAsia"/>
                <w:b/>
                <w:sz w:val="18"/>
                <w:lang w:val="it-IT"/>
              </w:rPr>
              <w:t>2</w:t>
            </w:r>
            <w:r>
              <w:rPr>
                <w:b/>
                <w:sz w:val="18"/>
                <w:lang w:val="it-IT"/>
              </w:rPr>
              <w:t>1</w:t>
            </w:r>
          </w:p>
        </w:tc>
        <w:tc>
          <w:tcPr>
            <w:tcW w:w="330" w:type="pct"/>
            <w:vAlign w:val="center"/>
          </w:tcPr>
          <w:p w14:paraId="667376D3" w14:textId="77777777" w:rsidR="005F2CE0" w:rsidRPr="00876D3A" w:rsidRDefault="005F2CE0" w:rsidP="005F2CE0">
            <w:pPr>
              <w:jc w:val="center"/>
              <w:rPr>
                <w:sz w:val="18"/>
                <w:szCs w:val="18"/>
              </w:rPr>
            </w:pPr>
            <w:r>
              <w:rPr>
                <w:rFonts w:hint="eastAsia"/>
                <w:sz w:val="18"/>
                <w:szCs w:val="18"/>
              </w:rPr>
              <w:t>赤</w:t>
            </w:r>
          </w:p>
        </w:tc>
        <w:tc>
          <w:tcPr>
            <w:tcW w:w="395" w:type="pct"/>
            <w:vAlign w:val="center"/>
          </w:tcPr>
          <w:p w14:paraId="76A2756F" w14:textId="77777777" w:rsidR="005F2CE0" w:rsidRPr="00F656C1" w:rsidRDefault="005F2CE0" w:rsidP="005F2CE0">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5" w:type="pct"/>
            <w:vAlign w:val="center"/>
          </w:tcPr>
          <w:p w14:paraId="51801C08" w14:textId="77777777" w:rsidR="005F2CE0" w:rsidRPr="00020ED5" w:rsidRDefault="005F2CE0" w:rsidP="005F2CE0">
            <w:pPr>
              <w:jc w:val="center"/>
              <w:rPr>
                <w:b/>
                <w:sz w:val="18"/>
              </w:rPr>
            </w:pPr>
            <w:r w:rsidRPr="00020ED5">
              <w:rPr>
                <w:rFonts w:hint="eastAsia"/>
                <w:b/>
                <w:sz w:val="18"/>
              </w:rPr>
              <w:t>\</w:t>
            </w:r>
            <w:r w:rsidRPr="00020ED5">
              <w:rPr>
                <w:b/>
                <w:sz w:val="18"/>
              </w:rPr>
              <w:t>3</w:t>
            </w:r>
            <w:r w:rsidRPr="00020ED5">
              <w:rPr>
                <w:rFonts w:hint="eastAsia"/>
                <w:b/>
                <w:sz w:val="18"/>
              </w:rPr>
              <w:t>,400</w:t>
            </w:r>
          </w:p>
        </w:tc>
        <w:tc>
          <w:tcPr>
            <w:tcW w:w="2040" w:type="pct"/>
            <w:gridSpan w:val="2"/>
          </w:tcPr>
          <w:p w14:paraId="3AC050B9" w14:textId="77777777" w:rsidR="005F2CE0" w:rsidRPr="00084A42" w:rsidRDefault="005F2CE0" w:rsidP="00CA1295">
            <w:pPr>
              <w:jc w:val="left"/>
              <w:rPr>
                <w:sz w:val="14"/>
                <w:szCs w:val="14"/>
              </w:rPr>
            </w:pPr>
            <w:r w:rsidRPr="00104DA3">
              <w:rPr>
                <w:rFonts w:hint="eastAsia"/>
                <w:sz w:val="14"/>
                <w:szCs w:val="14"/>
              </w:rPr>
              <w:t>サ</w:t>
            </w:r>
            <w:r>
              <w:rPr>
                <w:rFonts w:hint="eastAsia"/>
                <w:sz w:val="14"/>
                <w:szCs w:val="14"/>
              </w:rPr>
              <w:t>ンジョヴェーゼ</w:t>
            </w:r>
            <w:r>
              <w:rPr>
                <w:rFonts w:hint="eastAsia"/>
                <w:sz w:val="14"/>
                <w:szCs w:val="14"/>
              </w:rPr>
              <w:t>5</w:t>
            </w:r>
            <w:r>
              <w:rPr>
                <w:sz w:val="14"/>
                <w:szCs w:val="14"/>
              </w:rPr>
              <w:t>0</w:t>
            </w:r>
            <w:r>
              <w:rPr>
                <w:rFonts w:hint="eastAsia"/>
                <w:sz w:val="14"/>
                <w:szCs w:val="14"/>
              </w:rPr>
              <w:t>％、シラー、メルロー</w:t>
            </w:r>
            <w:r w:rsidRPr="00084A42">
              <w:rPr>
                <w:rFonts w:hint="eastAsia"/>
                <w:sz w:val="14"/>
                <w:szCs w:val="14"/>
              </w:rPr>
              <w:t>。樹齢</w:t>
            </w:r>
            <w:r w:rsidRPr="00084A42">
              <w:rPr>
                <w:rFonts w:hint="eastAsia"/>
                <w:sz w:val="14"/>
                <w:szCs w:val="14"/>
              </w:rPr>
              <w:t>20</w:t>
            </w:r>
            <w:r w:rsidRPr="00084A42">
              <w:rPr>
                <w:rFonts w:hint="eastAsia"/>
                <w:sz w:val="14"/>
                <w:szCs w:val="14"/>
              </w:rPr>
              <w:t>～</w:t>
            </w:r>
            <w:r w:rsidRPr="00084A42">
              <w:rPr>
                <w:rFonts w:hint="eastAsia"/>
                <w:sz w:val="14"/>
                <w:szCs w:val="14"/>
              </w:rPr>
              <w:t>30</w:t>
            </w:r>
            <w:r w:rsidRPr="00084A42">
              <w:rPr>
                <w:rFonts w:hint="eastAsia"/>
                <w:sz w:val="14"/>
                <w:szCs w:val="14"/>
              </w:rPr>
              <w:t>年。</w:t>
            </w:r>
          </w:p>
          <w:p w14:paraId="7EE59FAC" w14:textId="77777777" w:rsidR="005F2CE0" w:rsidRPr="00883EEE" w:rsidRDefault="005F2CE0" w:rsidP="00CA1295">
            <w:pPr>
              <w:pStyle w:val="Default"/>
              <w:rPr>
                <w:color w:val="auto"/>
                <w:sz w:val="14"/>
              </w:rPr>
            </w:pPr>
            <w:r w:rsidRPr="0013658D">
              <w:rPr>
                <w:rFonts w:hint="eastAsia"/>
                <w:sz w:val="14"/>
                <w:szCs w:val="14"/>
              </w:rPr>
              <w:t>収穫後、果皮と共に3週間、野生酵母と共に醗酵。圧搾後大樽にて6カ月、ボトル詰め後6カ月以上の熟成。</w:t>
            </w:r>
            <w:r>
              <w:rPr>
                <w:rFonts w:hint="eastAsia"/>
                <w:sz w:val="14"/>
                <w:szCs w:val="14"/>
              </w:rPr>
              <w:t>天候に恵まれた2021、素晴らしい骨格とフレッシュさ、果実味を持ち力強くも心地よさを忘れない、魅力的なヴィンテージ。</w:t>
            </w:r>
          </w:p>
        </w:tc>
      </w:tr>
      <w:tr w:rsidR="005F2CE0" w:rsidRPr="00F20E22" w14:paraId="2793DF8B" w14:textId="77777777" w:rsidTr="005F2CE0">
        <w:trPr>
          <w:trHeight w:val="772"/>
        </w:trPr>
        <w:tc>
          <w:tcPr>
            <w:tcW w:w="1315" w:type="pct"/>
          </w:tcPr>
          <w:p w14:paraId="0114D04C" w14:textId="77777777" w:rsidR="005F2CE0" w:rsidRDefault="005F2CE0" w:rsidP="00CA1295">
            <w:pPr>
              <w:jc w:val="left"/>
              <w:rPr>
                <w:b/>
                <w:lang w:val="it-IT"/>
              </w:rPr>
            </w:pPr>
            <w:r>
              <w:rPr>
                <w:rFonts w:hint="eastAsia"/>
                <w:b/>
                <w:lang w:val="it-IT"/>
              </w:rPr>
              <w:t>Rosso</w:t>
            </w:r>
          </w:p>
          <w:p w14:paraId="16879195" w14:textId="77777777" w:rsidR="005F2CE0" w:rsidRPr="00EF22A6" w:rsidRDefault="005F2CE0" w:rsidP="00CA1295">
            <w:pPr>
              <w:jc w:val="left"/>
              <w:rPr>
                <w:bCs/>
                <w:sz w:val="16"/>
              </w:rPr>
            </w:pPr>
            <w:r>
              <w:rPr>
                <w:rFonts w:hint="eastAsia"/>
                <w:bCs/>
                <w:sz w:val="16"/>
              </w:rPr>
              <w:t>ロッソ</w:t>
            </w:r>
          </w:p>
          <w:p w14:paraId="69E8CDC8" w14:textId="77777777" w:rsidR="005F2CE0" w:rsidRPr="00F66D6D" w:rsidRDefault="005F2CE0" w:rsidP="00CA1295">
            <w:pPr>
              <w:jc w:val="left"/>
              <w:rPr>
                <w:b/>
                <w:lang w:val="it-IT"/>
              </w:rPr>
            </w:pPr>
          </w:p>
        </w:tc>
        <w:tc>
          <w:tcPr>
            <w:tcW w:w="395" w:type="pct"/>
            <w:vAlign w:val="center"/>
          </w:tcPr>
          <w:p w14:paraId="232B5008" w14:textId="77777777" w:rsidR="005F2CE0" w:rsidRDefault="005F2CE0" w:rsidP="005F2CE0">
            <w:pPr>
              <w:jc w:val="center"/>
              <w:rPr>
                <w:b/>
                <w:sz w:val="18"/>
                <w:lang w:val="it-IT"/>
              </w:rPr>
            </w:pPr>
            <w:r>
              <w:rPr>
                <w:rFonts w:hint="eastAsia"/>
                <w:b/>
                <w:sz w:val="18"/>
                <w:lang w:val="it-IT"/>
              </w:rPr>
              <w:t>2</w:t>
            </w:r>
            <w:r>
              <w:rPr>
                <w:b/>
                <w:sz w:val="18"/>
                <w:lang w:val="it-IT"/>
              </w:rPr>
              <w:t>0</w:t>
            </w:r>
          </w:p>
        </w:tc>
        <w:tc>
          <w:tcPr>
            <w:tcW w:w="330" w:type="pct"/>
            <w:vAlign w:val="center"/>
          </w:tcPr>
          <w:p w14:paraId="4FAA00F2" w14:textId="77777777" w:rsidR="005F2CE0" w:rsidRDefault="005F2CE0" w:rsidP="005F2CE0">
            <w:pPr>
              <w:jc w:val="center"/>
              <w:rPr>
                <w:sz w:val="18"/>
                <w:szCs w:val="18"/>
              </w:rPr>
            </w:pPr>
            <w:r>
              <w:rPr>
                <w:rFonts w:hint="eastAsia"/>
                <w:sz w:val="18"/>
                <w:szCs w:val="18"/>
              </w:rPr>
              <w:t>赤</w:t>
            </w:r>
          </w:p>
        </w:tc>
        <w:tc>
          <w:tcPr>
            <w:tcW w:w="395" w:type="pct"/>
            <w:vAlign w:val="center"/>
          </w:tcPr>
          <w:p w14:paraId="47F32D0A" w14:textId="77777777" w:rsidR="005F2CE0" w:rsidRPr="00F40662" w:rsidRDefault="005F2CE0" w:rsidP="005F2CE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5" w:type="pct"/>
            <w:vAlign w:val="center"/>
          </w:tcPr>
          <w:p w14:paraId="5713AC67" w14:textId="77777777" w:rsidR="005F2CE0" w:rsidRPr="00E638FA" w:rsidRDefault="005F2CE0" w:rsidP="005F2CE0">
            <w:pPr>
              <w:jc w:val="center"/>
              <w:rPr>
                <w:b/>
                <w:sz w:val="18"/>
              </w:rPr>
            </w:pPr>
            <w:r w:rsidRPr="00F55C6B">
              <w:rPr>
                <w:rFonts w:hint="eastAsia"/>
                <w:b/>
                <w:color w:val="000000" w:themeColor="text1"/>
                <w:sz w:val="18"/>
              </w:rPr>
              <w:t>\</w:t>
            </w:r>
            <w:r w:rsidRPr="00F55C6B">
              <w:rPr>
                <w:b/>
                <w:color w:val="000000" w:themeColor="text1"/>
                <w:sz w:val="18"/>
              </w:rPr>
              <w:t>3</w:t>
            </w:r>
            <w:r w:rsidRPr="00F55C6B">
              <w:rPr>
                <w:rFonts w:hint="eastAsia"/>
                <w:b/>
                <w:color w:val="000000" w:themeColor="text1"/>
                <w:sz w:val="18"/>
              </w:rPr>
              <w:t>,</w:t>
            </w:r>
            <w:r w:rsidRPr="00F55C6B">
              <w:rPr>
                <w:b/>
                <w:color w:val="000000" w:themeColor="text1"/>
                <w:sz w:val="18"/>
              </w:rPr>
              <w:t>7</w:t>
            </w:r>
            <w:r w:rsidRPr="00F55C6B">
              <w:rPr>
                <w:rFonts w:hint="eastAsia"/>
                <w:b/>
                <w:color w:val="000000" w:themeColor="text1"/>
                <w:sz w:val="18"/>
              </w:rPr>
              <w:t>00</w:t>
            </w:r>
          </w:p>
        </w:tc>
        <w:tc>
          <w:tcPr>
            <w:tcW w:w="2040" w:type="pct"/>
            <w:gridSpan w:val="2"/>
          </w:tcPr>
          <w:p w14:paraId="28C9C81B" w14:textId="77777777" w:rsidR="005F2CE0" w:rsidRPr="00486C4C" w:rsidRDefault="005F2CE0" w:rsidP="00CA1295">
            <w:pPr>
              <w:autoSpaceDE w:val="0"/>
              <w:autoSpaceDN w:val="0"/>
              <w:adjustRightInd w:val="0"/>
              <w:jc w:val="left"/>
              <w:rPr>
                <w:rFonts w:ascii="HGPｺﾞｼｯｸM" w:hAnsiTheme="minorHAnsi" w:cs="HGPｺﾞｼｯｸM"/>
                <w:kern w:val="0"/>
                <w:sz w:val="14"/>
                <w:szCs w:val="14"/>
              </w:rPr>
            </w:pPr>
            <w:r w:rsidRPr="00486C4C">
              <w:rPr>
                <w:rFonts w:ascii="HGPｺﾞｼｯｸM" w:hAnsiTheme="minorHAnsi" w:cs="HGPｺﾞｼｯｸM" w:hint="eastAsia"/>
                <w:kern w:val="0"/>
                <w:sz w:val="14"/>
                <w:szCs w:val="14"/>
              </w:rPr>
              <w:t>グレゲット主体、チリエジョーロ、コロリーノ、カナイオーロ、樹齢</w:t>
            </w:r>
            <w:r w:rsidRPr="00486C4C">
              <w:rPr>
                <w:rFonts w:cs="Verdana"/>
                <w:kern w:val="0"/>
                <w:sz w:val="14"/>
                <w:szCs w:val="14"/>
              </w:rPr>
              <w:t xml:space="preserve">30 </w:t>
            </w:r>
            <w:r w:rsidRPr="00486C4C">
              <w:rPr>
                <w:rFonts w:ascii="HGPｺﾞｼｯｸM" w:hAnsiTheme="minorHAnsi" w:cs="HGPｺﾞｼｯｸM" w:hint="eastAsia"/>
                <w:kern w:val="0"/>
                <w:sz w:val="14"/>
                <w:szCs w:val="14"/>
              </w:rPr>
              <w:t>年前後。</w:t>
            </w:r>
          </w:p>
          <w:p w14:paraId="600E81BB" w14:textId="77777777" w:rsidR="005F2CE0" w:rsidRPr="00F20E22" w:rsidRDefault="005F2CE0" w:rsidP="00CA1295">
            <w:pPr>
              <w:rPr>
                <w:sz w:val="14"/>
                <w:szCs w:val="21"/>
              </w:rPr>
            </w:pPr>
            <w:r w:rsidRPr="00486C4C">
              <w:rPr>
                <w:rFonts w:hAnsiTheme="minorHAnsi" w:hint="eastAsia"/>
                <w:sz w:val="14"/>
                <w:szCs w:val="14"/>
              </w:rPr>
              <w:t>高樹齢の畑より収穫、果皮と共に</w:t>
            </w:r>
            <w:r w:rsidRPr="00486C4C">
              <w:rPr>
                <w:rFonts w:cs="Verdana"/>
                <w:sz w:val="14"/>
                <w:szCs w:val="14"/>
              </w:rPr>
              <w:t xml:space="preserve">3 </w:t>
            </w:r>
            <w:r w:rsidRPr="00486C4C">
              <w:rPr>
                <w:rFonts w:hAnsiTheme="minorHAnsi" w:hint="eastAsia"/>
                <w:sz w:val="14"/>
                <w:szCs w:val="14"/>
              </w:rPr>
              <w:t>週間、圧搾後栗の木の大樽にて</w:t>
            </w:r>
            <w:r w:rsidRPr="00486C4C">
              <w:rPr>
                <w:rFonts w:cs="Verdana"/>
                <w:sz w:val="14"/>
                <w:szCs w:val="14"/>
              </w:rPr>
              <w:t xml:space="preserve">12 </w:t>
            </w:r>
            <w:r w:rsidRPr="00486C4C">
              <w:rPr>
                <w:rFonts w:hAnsiTheme="minorHAnsi" w:hint="eastAsia"/>
                <w:sz w:val="14"/>
                <w:szCs w:val="14"/>
              </w:rPr>
              <w:t>か月熟成。</w:t>
            </w:r>
            <w:r w:rsidRPr="00486C4C">
              <w:rPr>
                <w:rFonts w:hAnsiTheme="minorHAnsi" w:hint="eastAsia"/>
                <w:sz w:val="14"/>
                <w:szCs w:val="14"/>
              </w:rPr>
              <w:t>2019</w:t>
            </w:r>
            <w:r w:rsidRPr="00486C4C">
              <w:rPr>
                <w:rFonts w:hAnsiTheme="minorHAnsi" w:hint="eastAsia"/>
                <w:sz w:val="14"/>
                <w:szCs w:val="14"/>
              </w:rPr>
              <w:t>年は収穫に恵まれた素晴らしいヴィンテージ。</w:t>
            </w:r>
          </w:p>
        </w:tc>
      </w:tr>
      <w:tr w:rsidR="005F2CE0" w:rsidRPr="00E05712" w14:paraId="7D1CBE4D" w14:textId="77777777" w:rsidTr="005F2CE0">
        <w:trPr>
          <w:trHeight w:val="960"/>
        </w:trPr>
        <w:tc>
          <w:tcPr>
            <w:tcW w:w="1315" w:type="pct"/>
          </w:tcPr>
          <w:p w14:paraId="6EF38D97" w14:textId="77777777" w:rsidR="005F2CE0" w:rsidRDefault="005F2CE0" w:rsidP="00CA1295">
            <w:pPr>
              <w:jc w:val="left"/>
              <w:rPr>
                <w:b/>
                <w:lang w:val="it-IT"/>
              </w:rPr>
            </w:pPr>
            <w:r w:rsidRPr="00F66D6D">
              <w:rPr>
                <w:rFonts w:hint="eastAsia"/>
                <w:b/>
                <w:lang w:val="it-IT"/>
              </w:rPr>
              <w:t>S</w:t>
            </w:r>
            <w:r w:rsidRPr="00F66D6D">
              <w:rPr>
                <w:b/>
                <w:lang w:val="it-IT"/>
              </w:rPr>
              <w:t>angiovese</w:t>
            </w:r>
            <w:r>
              <w:rPr>
                <w:b/>
                <w:lang w:val="it-IT"/>
              </w:rPr>
              <w:t xml:space="preserve"> ”Carbo” </w:t>
            </w:r>
          </w:p>
          <w:p w14:paraId="108BDF9B" w14:textId="77777777" w:rsidR="005F2CE0" w:rsidRPr="00D57F49" w:rsidRDefault="005F2CE0" w:rsidP="00CA1295">
            <w:pPr>
              <w:jc w:val="left"/>
              <w:rPr>
                <w:b/>
                <w:lang w:val="it-IT"/>
              </w:rPr>
            </w:pPr>
            <w:r w:rsidRPr="00D57F49">
              <w:rPr>
                <w:rFonts w:hint="eastAsia"/>
                <w:bCs/>
                <w:sz w:val="16"/>
                <w:szCs w:val="16"/>
                <w:lang w:val="it-IT"/>
              </w:rPr>
              <w:t>サンジョヴェーゼ“カルボ”</w:t>
            </w:r>
          </w:p>
          <w:p w14:paraId="610DF9A0" w14:textId="77777777" w:rsidR="005F2CE0" w:rsidRPr="001B4A5E" w:rsidRDefault="005F2CE0" w:rsidP="00CA1295">
            <w:pPr>
              <w:jc w:val="left"/>
              <w:rPr>
                <w:b/>
                <w:lang w:val="it-IT"/>
              </w:rPr>
            </w:pPr>
          </w:p>
        </w:tc>
        <w:tc>
          <w:tcPr>
            <w:tcW w:w="395" w:type="pct"/>
            <w:vAlign w:val="center"/>
          </w:tcPr>
          <w:p w14:paraId="702E516E" w14:textId="77777777" w:rsidR="005F2CE0" w:rsidRPr="008C0B5C" w:rsidRDefault="005F2CE0" w:rsidP="005F2CE0">
            <w:pPr>
              <w:jc w:val="center"/>
              <w:rPr>
                <w:b/>
                <w:sz w:val="18"/>
                <w:lang w:val="it-IT"/>
              </w:rPr>
            </w:pPr>
            <w:r>
              <w:rPr>
                <w:rFonts w:hint="eastAsia"/>
                <w:b/>
                <w:sz w:val="18"/>
                <w:lang w:val="it-IT"/>
              </w:rPr>
              <w:t>1</w:t>
            </w:r>
            <w:r>
              <w:rPr>
                <w:b/>
                <w:sz w:val="18"/>
                <w:lang w:val="it-IT"/>
              </w:rPr>
              <w:t>9</w:t>
            </w:r>
          </w:p>
        </w:tc>
        <w:tc>
          <w:tcPr>
            <w:tcW w:w="330" w:type="pct"/>
            <w:vAlign w:val="center"/>
          </w:tcPr>
          <w:p w14:paraId="3BF6CECA" w14:textId="77777777" w:rsidR="005F2CE0" w:rsidRPr="00876D3A" w:rsidRDefault="005F2CE0" w:rsidP="005F2CE0">
            <w:pPr>
              <w:jc w:val="center"/>
              <w:rPr>
                <w:sz w:val="18"/>
                <w:szCs w:val="18"/>
              </w:rPr>
            </w:pPr>
            <w:r>
              <w:rPr>
                <w:rFonts w:hint="eastAsia"/>
                <w:sz w:val="18"/>
                <w:szCs w:val="18"/>
              </w:rPr>
              <w:t>赤</w:t>
            </w:r>
          </w:p>
        </w:tc>
        <w:tc>
          <w:tcPr>
            <w:tcW w:w="395" w:type="pct"/>
            <w:vAlign w:val="center"/>
          </w:tcPr>
          <w:p w14:paraId="0667EF88" w14:textId="77777777" w:rsidR="005F2CE0" w:rsidRPr="00EF22A6" w:rsidRDefault="005F2CE0" w:rsidP="005F2CE0">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5" w:type="pct"/>
            <w:vAlign w:val="center"/>
          </w:tcPr>
          <w:p w14:paraId="5C5CE735" w14:textId="77777777" w:rsidR="005F2CE0" w:rsidRPr="00E638FA" w:rsidRDefault="005F2CE0" w:rsidP="005F2CE0">
            <w:pPr>
              <w:jc w:val="center"/>
              <w:rPr>
                <w:rFonts w:cs="Calibri"/>
                <w:b/>
                <w:sz w:val="18"/>
                <w:lang w:val="it-IT"/>
              </w:rPr>
            </w:pPr>
            <w:r w:rsidRPr="00E638FA">
              <w:rPr>
                <w:rFonts w:hint="eastAsia"/>
                <w:b/>
                <w:sz w:val="18"/>
              </w:rPr>
              <w:t>\</w:t>
            </w:r>
            <w:r w:rsidRPr="00E638FA">
              <w:rPr>
                <w:b/>
                <w:sz w:val="18"/>
              </w:rPr>
              <w:t>6</w:t>
            </w:r>
            <w:r w:rsidRPr="00E638FA">
              <w:rPr>
                <w:rFonts w:hint="eastAsia"/>
                <w:b/>
                <w:sz w:val="18"/>
              </w:rPr>
              <w:t>,</w:t>
            </w:r>
            <w:r w:rsidRPr="00E638FA">
              <w:rPr>
                <w:b/>
                <w:sz w:val="18"/>
              </w:rPr>
              <w:t>0</w:t>
            </w:r>
            <w:r w:rsidRPr="00E638FA">
              <w:rPr>
                <w:rFonts w:hint="eastAsia"/>
                <w:b/>
                <w:sz w:val="18"/>
              </w:rPr>
              <w:t>00</w:t>
            </w:r>
          </w:p>
        </w:tc>
        <w:tc>
          <w:tcPr>
            <w:tcW w:w="2040" w:type="pct"/>
            <w:gridSpan w:val="2"/>
          </w:tcPr>
          <w:p w14:paraId="731EBBEF" w14:textId="77777777" w:rsidR="005F2CE0" w:rsidRPr="00E05712" w:rsidRDefault="005F2CE0" w:rsidP="00CA1295">
            <w:pPr>
              <w:rPr>
                <w:rFonts w:cs="Calibri"/>
                <w:sz w:val="14"/>
                <w:szCs w:val="14"/>
              </w:rPr>
            </w:pPr>
            <w:r w:rsidRPr="00F20E22">
              <w:rPr>
                <w:rFonts w:hint="eastAsia"/>
                <w:sz w:val="14"/>
                <w:szCs w:val="21"/>
              </w:rPr>
              <w:t>サンジョヴェーゼ</w:t>
            </w:r>
            <w:r w:rsidRPr="00F20E22">
              <w:rPr>
                <w:rFonts w:hint="eastAsia"/>
                <w:sz w:val="14"/>
                <w:szCs w:val="21"/>
              </w:rPr>
              <w:t>100</w:t>
            </w:r>
            <w:r w:rsidRPr="00F20E22">
              <w:rPr>
                <w:rFonts w:hint="eastAsia"/>
                <w:sz w:val="14"/>
                <w:szCs w:val="21"/>
              </w:rPr>
              <w:t>％、樹齢</w:t>
            </w:r>
            <w:r w:rsidRPr="00F20E22">
              <w:rPr>
                <w:rFonts w:hint="eastAsia"/>
                <w:sz w:val="14"/>
                <w:szCs w:val="21"/>
              </w:rPr>
              <w:t>5</w:t>
            </w:r>
            <w:r w:rsidRPr="00F20E22">
              <w:rPr>
                <w:sz w:val="14"/>
                <w:szCs w:val="21"/>
              </w:rPr>
              <w:t>~10</w:t>
            </w:r>
            <w:r w:rsidRPr="00F20E22">
              <w:rPr>
                <w:rFonts w:hint="eastAsia"/>
                <w:sz w:val="14"/>
                <w:szCs w:val="21"/>
              </w:rPr>
              <w:t>年。房単位で選別し、除梗せず傷をつけない状</w:t>
            </w:r>
            <w:r>
              <w:rPr>
                <w:rFonts w:hint="eastAsia"/>
                <w:sz w:val="14"/>
                <w:szCs w:val="21"/>
              </w:rPr>
              <w:t>態で木樽を満たし、約</w:t>
            </w:r>
            <w:r>
              <w:rPr>
                <w:rFonts w:hint="eastAsia"/>
                <w:sz w:val="14"/>
                <w:szCs w:val="21"/>
              </w:rPr>
              <w:t>3</w:t>
            </w:r>
            <w:r>
              <w:rPr>
                <w:rFonts w:hint="eastAsia"/>
                <w:sz w:val="14"/>
                <w:szCs w:val="21"/>
              </w:rPr>
              <w:t>週間のカーボニックマセレーションの後通常の空気に触れながらのマセレーションを行う。圧搾後、</w:t>
            </w:r>
            <w:r>
              <w:rPr>
                <w:rFonts w:hint="eastAsia"/>
                <w:sz w:val="14"/>
                <w:szCs w:val="21"/>
              </w:rPr>
              <w:t>500L</w:t>
            </w:r>
            <w:r>
              <w:rPr>
                <w:rFonts w:hint="eastAsia"/>
                <w:sz w:val="14"/>
                <w:szCs w:val="21"/>
              </w:rPr>
              <w:t>のトノーに移し醗酵が終わるのを待つ。その後約</w:t>
            </w:r>
            <w:r>
              <w:rPr>
                <w:rFonts w:hint="eastAsia"/>
                <w:sz w:val="14"/>
                <w:szCs w:val="21"/>
              </w:rPr>
              <w:t>24</w:t>
            </w:r>
            <w:r>
              <w:rPr>
                <w:rFonts w:hint="eastAsia"/>
                <w:sz w:val="14"/>
                <w:szCs w:val="21"/>
              </w:rPr>
              <w:t>カ月の熟成。ボトル詰め後</w:t>
            </w:r>
            <w:r>
              <w:rPr>
                <w:rFonts w:hint="eastAsia"/>
                <w:sz w:val="14"/>
                <w:szCs w:val="21"/>
              </w:rPr>
              <w:t>6</w:t>
            </w:r>
            <w:r>
              <w:rPr>
                <w:rFonts w:hint="eastAsia"/>
                <w:sz w:val="14"/>
                <w:szCs w:val="21"/>
              </w:rPr>
              <w:t>カ月以上の熟成。</w:t>
            </w:r>
          </w:p>
        </w:tc>
      </w:tr>
      <w:tr w:rsidR="005F2CE0" w:rsidRPr="00883EEE" w14:paraId="45508BA2" w14:textId="77777777" w:rsidTr="005F2CE0">
        <w:trPr>
          <w:trHeight w:val="784"/>
        </w:trPr>
        <w:tc>
          <w:tcPr>
            <w:tcW w:w="1315" w:type="pct"/>
          </w:tcPr>
          <w:p w14:paraId="52BD8130" w14:textId="77777777" w:rsidR="005F2CE0" w:rsidRDefault="005F2CE0" w:rsidP="00CA1295">
            <w:pPr>
              <w:jc w:val="left"/>
              <w:rPr>
                <w:b/>
                <w:lang w:val="it-IT"/>
              </w:rPr>
            </w:pPr>
            <w:r w:rsidRPr="001D786B">
              <w:rPr>
                <w:b/>
                <w:lang w:val="it-IT"/>
              </w:rPr>
              <w:t>Ros</w:t>
            </w:r>
            <w:r>
              <w:rPr>
                <w:b/>
                <w:lang w:val="it-IT"/>
              </w:rPr>
              <w:t>so R</w:t>
            </w:r>
          </w:p>
          <w:p w14:paraId="4B11F9F6" w14:textId="77777777" w:rsidR="005F2CE0" w:rsidRPr="00CF5DDF" w:rsidRDefault="005F2CE0" w:rsidP="00CA1295">
            <w:pPr>
              <w:jc w:val="left"/>
              <w:rPr>
                <w:bCs/>
                <w:sz w:val="16"/>
              </w:rPr>
            </w:pPr>
            <w:r>
              <w:rPr>
                <w:rFonts w:hint="eastAsia"/>
                <w:bCs/>
                <w:sz w:val="16"/>
              </w:rPr>
              <w:t>ロッソ</w:t>
            </w:r>
            <w:r>
              <w:rPr>
                <w:rFonts w:hint="eastAsia"/>
                <w:bCs/>
                <w:sz w:val="16"/>
              </w:rPr>
              <w:t xml:space="preserve"> </w:t>
            </w:r>
            <w:r>
              <w:rPr>
                <w:rFonts w:hint="eastAsia"/>
                <w:bCs/>
                <w:sz w:val="16"/>
              </w:rPr>
              <w:t>エッレ</w:t>
            </w:r>
          </w:p>
        </w:tc>
        <w:tc>
          <w:tcPr>
            <w:tcW w:w="395" w:type="pct"/>
            <w:vAlign w:val="center"/>
          </w:tcPr>
          <w:p w14:paraId="0BAF1EF3" w14:textId="77777777" w:rsidR="005F2CE0" w:rsidRPr="008C0B5C" w:rsidRDefault="005F2CE0" w:rsidP="005F2CE0">
            <w:pPr>
              <w:jc w:val="center"/>
              <w:rPr>
                <w:b/>
                <w:sz w:val="18"/>
                <w:lang w:val="it-IT"/>
              </w:rPr>
            </w:pPr>
            <w:r>
              <w:rPr>
                <w:rFonts w:hint="eastAsia"/>
                <w:b/>
                <w:sz w:val="18"/>
                <w:lang w:val="it-IT"/>
              </w:rPr>
              <w:t>1</w:t>
            </w:r>
            <w:r>
              <w:rPr>
                <w:b/>
                <w:sz w:val="18"/>
                <w:lang w:val="it-IT"/>
              </w:rPr>
              <w:t>7</w:t>
            </w:r>
          </w:p>
        </w:tc>
        <w:tc>
          <w:tcPr>
            <w:tcW w:w="330" w:type="pct"/>
            <w:vAlign w:val="center"/>
          </w:tcPr>
          <w:p w14:paraId="5842F5D1" w14:textId="77777777" w:rsidR="005F2CE0" w:rsidRPr="00876D3A" w:rsidRDefault="005F2CE0" w:rsidP="005F2CE0">
            <w:pPr>
              <w:jc w:val="center"/>
              <w:rPr>
                <w:sz w:val="18"/>
                <w:szCs w:val="18"/>
              </w:rPr>
            </w:pPr>
            <w:r>
              <w:rPr>
                <w:rFonts w:hint="eastAsia"/>
                <w:sz w:val="18"/>
                <w:szCs w:val="18"/>
              </w:rPr>
              <w:t>赤</w:t>
            </w:r>
          </w:p>
        </w:tc>
        <w:tc>
          <w:tcPr>
            <w:tcW w:w="395" w:type="pct"/>
            <w:vAlign w:val="center"/>
          </w:tcPr>
          <w:p w14:paraId="1BDD2CD8" w14:textId="77777777" w:rsidR="005F2CE0" w:rsidRPr="00F656C1" w:rsidRDefault="005F2CE0" w:rsidP="005F2CE0">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5" w:type="pct"/>
            <w:vAlign w:val="center"/>
          </w:tcPr>
          <w:p w14:paraId="0F0E0CC0" w14:textId="77777777" w:rsidR="005F2CE0" w:rsidRPr="00E638FA" w:rsidRDefault="005F2CE0" w:rsidP="005F2CE0">
            <w:pPr>
              <w:jc w:val="center"/>
              <w:rPr>
                <w:b/>
                <w:sz w:val="18"/>
              </w:rPr>
            </w:pPr>
            <w:r w:rsidRPr="00E638FA">
              <w:rPr>
                <w:rFonts w:hint="eastAsia"/>
                <w:b/>
                <w:sz w:val="18"/>
              </w:rPr>
              <w:t>\</w:t>
            </w:r>
            <w:r w:rsidRPr="00E638FA">
              <w:rPr>
                <w:b/>
                <w:sz w:val="18"/>
              </w:rPr>
              <w:t>7</w:t>
            </w:r>
            <w:r w:rsidRPr="00E638FA">
              <w:rPr>
                <w:rFonts w:hint="eastAsia"/>
                <w:b/>
                <w:sz w:val="18"/>
              </w:rPr>
              <w:t>,</w:t>
            </w:r>
            <w:r w:rsidRPr="00E638FA">
              <w:rPr>
                <w:b/>
                <w:sz w:val="18"/>
              </w:rPr>
              <w:t>2</w:t>
            </w:r>
            <w:r w:rsidRPr="00E638FA">
              <w:rPr>
                <w:rFonts w:hint="eastAsia"/>
                <w:b/>
                <w:sz w:val="18"/>
              </w:rPr>
              <w:t>00</w:t>
            </w:r>
          </w:p>
        </w:tc>
        <w:tc>
          <w:tcPr>
            <w:tcW w:w="2040" w:type="pct"/>
            <w:gridSpan w:val="2"/>
          </w:tcPr>
          <w:p w14:paraId="290BD0A8" w14:textId="77777777" w:rsidR="005F2CE0" w:rsidRPr="00883EEE" w:rsidRDefault="005F2CE0" w:rsidP="00CA1295">
            <w:pPr>
              <w:jc w:val="left"/>
              <w:rPr>
                <w:sz w:val="14"/>
              </w:rPr>
            </w:pPr>
            <w:r>
              <w:rPr>
                <w:rFonts w:hint="eastAsia"/>
                <w:sz w:val="14"/>
              </w:rPr>
              <w:t>グレゲット、高樹齢の畑と、</w:t>
            </w:r>
            <w:r>
              <w:rPr>
                <w:rFonts w:hint="eastAsia"/>
                <w:sz w:val="14"/>
              </w:rPr>
              <w:t>2010</w:t>
            </w:r>
            <w:r>
              <w:rPr>
                <w:rFonts w:hint="eastAsia"/>
                <w:sz w:val="14"/>
              </w:rPr>
              <w:t>年に植樹した</w:t>
            </w:r>
            <w:r>
              <w:rPr>
                <w:rFonts w:hint="eastAsia"/>
                <w:sz w:val="14"/>
              </w:rPr>
              <w:t>La Chies</w:t>
            </w:r>
            <w:r>
              <w:rPr>
                <w:sz w:val="14"/>
              </w:rPr>
              <w:t>a</w:t>
            </w:r>
            <w:r>
              <w:rPr>
                <w:rFonts w:hint="eastAsia"/>
                <w:sz w:val="14"/>
              </w:rPr>
              <w:t>の畑より選別。除梗し果皮と共に約</w:t>
            </w:r>
            <w:r>
              <w:rPr>
                <w:rFonts w:hint="eastAsia"/>
                <w:sz w:val="14"/>
              </w:rPr>
              <w:t>1</w:t>
            </w:r>
            <w:r>
              <w:rPr>
                <w:rFonts w:hint="eastAsia"/>
                <w:sz w:val="14"/>
              </w:rPr>
              <w:t>カ月のマセレーションを行い、圧搾後</w:t>
            </w:r>
            <w:r>
              <w:rPr>
                <w:rFonts w:hint="eastAsia"/>
                <w:sz w:val="14"/>
              </w:rPr>
              <w:t>1000L</w:t>
            </w:r>
            <w:r>
              <w:rPr>
                <w:rFonts w:hint="eastAsia"/>
                <w:sz w:val="14"/>
              </w:rPr>
              <w:t>、</w:t>
            </w:r>
            <w:r>
              <w:rPr>
                <w:rFonts w:hint="eastAsia"/>
                <w:sz w:val="14"/>
              </w:rPr>
              <w:t>500L</w:t>
            </w:r>
            <w:r>
              <w:rPr>
                <w:rFonts w:hint="eastAsia"/>
                <w:sz w:val="14"/>
              </w:rPr>
              <w:t>の木樽にて</w:t>
            </w:r>
            <w:r>
              <w:rPr>
                <w:rFonts w:hint="eastAsia"/>
                <w:sz w:val="14"/>
              </w:rPr>
              <w:t>24</w:t>
            </w:r>
            <w:r>
              <w:rPr>
                <w:rFonts w:hint="eastAsia"/>
                <w:sz w:val="14"/>
              </w:rPr>
              <w:t>カ月の熟成。ボトル詰め後、セラーにて</w:t>
            </w:r>
            <w:r>
              <w:rPr>
                <w:rFonts w:hint="eastAsia"/>
                <w:sz w:val="14"/>
              </w:rPr>
              <w:t>36</w:t>
            </w:r>
            <w:r>
              <w:rPr>
                <w:rFonts w:hint="eastAsia"/>
                <w:sz w:val="14"/>
              </w:rPr>
              <w:t>カ月の熟成の後にリリース。</w:t>
            </w:r>
          </w:p>
        </w:tc>
      </w:tr>
      <w:tr w:rsidR="005F2CE0" w14:paraId="7670ED05" w14:textId="77777777" w:rsidTr="005F2CE0">
        <w:trPr>
          <w:trHeight w:val="876"/>
        </w:trPr>
        <w:tc>
          <w:tcPr>
            <w:tcW w:w="1315" w:type="pct"/>
          </w:tcPr>
          <w:p w14:paraId="6CFA7422" w14:textId="77777777" w:rsidR="005F2CE0" w:rsidRDefault="005F2CE0" w:rsidP="005F2CE0">
            <w:pPr>
              <w:jc w:val="left"/>
              <w:rPr>
                <w:b/>
                <w:lang w:val="it-IT"/>
              </w:rPr>
            </w:pPr>
            <w:r>
              <w:rPr>
                <w:rFonts w:hint="eastAsia"/>
                <w:b/>
                <w:lang w:val="it-IT"/>
              </w:rPr>
              <w:t>P</w:t>
            </w:r>
            <w:r>
              <w:rPr>
                <w:b/>
                <w:lang w:val="it-IT"/>
              </w:rPr>
              <w:t>inotto</w:t>
            </w:r>
          </w:p>
          <w:p w14:paraId="5F461F2E" w14:textId="77777777" w:rsidR="005F2CE0" w:rsidRPr="00EF22A6" w:rsidRDefault="005F2CE0" w:rsidP="005F2CE0">
            <w:pPr>
              <w:jc w:val="left"/>
              <w:rPr>
                <w:bCs/>
                <w:sz w:val="16"/>
              </w:rPr>
            </w:pPr>
            <w:r>
              <w:rPr>
                <w:rFonts w:hint="eastAsia"/>
                <w:bCs/>
                <w:sz w:val="16"/>
              </w:rPr>
              <w:t>ピノット</w:t>
            </w:r>
          </w:p>
          <w:p w14:paraId="34DD7641" w14:textId="77777777" w:rsidR="005F2CE0" w:rsidRDefault="005F2CE0" w:rsidP="005F2CE0">
            <w:pPr>
              <w:jc w:val="left"/>
              <w:rPr>
                <w:b/>
                <w:lang w:val="it-IT"/>
              </w:rPr>
            </w:pPr>
          </w:p>
        </w:tc>
        <w:tc>
          <w:tcPr>
            <w:tcW w:w="395" w:type="pct"/>
            <w:vAlign w:val="center"/>
          </w:tcPr>
          <w:p w14:paraId="2F0E75C1" w14:textId="20271808" w:rsidR="005F2CE0" w:rsidRDefault="005F2CE0" w:rsidP="005F2CE0">
            <w:pPr>
              <w:jc w:val="center"/>
              <w:rPr>
                <w:b/>
                <w:sz w:val="18"/>
                <w:szCs w:val="18"/>
                <w:lang w:val="it-IT"/>
              </w:rPr>
            </w:pPr>
            <w:r>
              <w:rPr>
                <w:rFonts w:hint="eastAsia"/>
                <w:b/>
                <w:sz w:val="18"/>
                <w:lang w:val="it-IT"/>
              </w:rPr>
              <w:t>2</w:t>
            </w:r>
            <w:r>
              <w:rPr>
                <w:b/>
                <w:sz w:val="18"/>
                <w:lang w:val="it-IT"/>
              </w:rPr>
              <w:t>1</w:t>
            </w:r>
          </w:p>
        </w:tc>
        <w:tc>
          <w:tcPr>
            <w:tcW w:w="330" w:type="pct"/>
            <w:vAlign w:val="center"/>
          </w:tcPr>
          <w:p w14:paraId="58C8344B" w14:textId="16D1A919" w:rsidR="005F2CE0" w:rsidRDefault="005F2CE0" w:rsidP="005F2CE0">
            <w:pPr>
              <w:jc w:val="center"/>
              <w:rPr>
                <w:sz w:val="18"/>
                <w:szCs w:val="18"/>
              </w:rPr>
            </w:pPr>
            <w:r>
              <w:rPr>
                <w:rFonts w:hint="eastAsia"/>
                <w:sz w:val="18"/>
                <w:szCs w:val="18"/>
              </w:rPr>
              <w:t>赤</w:t>
            </w:r>
          </w:p>
        </w:tc>
        <w:tc>
          <w:tcPr>
            <w:tcW w:w="395" w:type="pct"/>
            <w:vAlign w:val="center"/>
          </w:tcPr>
          <w:p w14:paraId="138B1085" w14:textId="0450F4C9" w:rsidR="005F2CE0" w:rsidRPr="00EE344D" w:rsidRDefault="005F2CE0" w:rsidP="005F2CE0">
            <w:pPr>
              <w:jc w:val="center"/>
              <w:rPr>
                <w:b/>
                <w:sz w:val="16"/>
                <w:szCs w:val="16"/>
              </w:rPr>
            </w:pPr>
            <w:r>
              <w:rPr>
                <w:rFonts w:hint="eastAsia"/>
                <w:b/>
                <w:sz w:val="16"/>
                <w:szCs w:val="16"/>
              </w:rPr>
              <w:t>7</w:t>
            </w:r>
            <w:r>
              <w:rPr>
                <w:b/>
                <w:sz w:val="16"/>
                <w:szCs w:val="16"/>
              </w:rPr>
              <w:t>50ml</w:t>
            </w:r>
          </w:p>
        </w:tc>
        <w:tc>
          <w:tcPr>
            <w:tcW w:w="525" w:type="pct"/>
            <w:vAlign w:val="center"/>
          </w:tcPr>
          <w:p w14:paraId="590567AD" w14:textId="30CB682F" w:rsidR="005F2CE0" w:rsidRPr="00D8390E" w:rsidRDefault="005F2CE0" w:rsidP="005F2CE0">
            <w:pPr>
              <w:jc w:val="center"/>
              <w:rPr>
                <w:b/>
                <w:sz w:val="18"/>
              </w:rPr>
            </w:pPr>
            <w:r>
              <w:rPr>
                <w:rFonts w:hint="eastAsia"/>
                <w:b/>
                <w:sz w:val="18"/>
              </w:rPr>
              <w:t>\6,800</w:t>
            </w:r>
          </w:p>
        </w:tc>
        <w:tc>
          <w:tcPr>
            <w:tcW w:w="2040" w:type="pct"/>
            <w:gridSpan w:val="2"/>
          </w:tcPr>
          <w:p w14:paraId="3F673BE1" w14:textId="6776ED5A" w:rsidR="005F2CE0" w:rsidRDefault="005F2CE0" w:rsidP="005F2CE0">
            <w:pPr>
              <w:autoSpaceDE w:val="0"/>
              <w:autoSpaceDN w:val="0"/>
              <w:adjustRightInd w:val="0"/>
              <w:jc w:val="left"/>
              <w:rPr>
                <w:rFonts w:ascii="HGPｺﾞｼｯｸM" w:hAnsiTheme="minorHAnsi" w:cs="HGPｺﾞｼｯｸM"/>
                <w:kern w:val="0"/>
                <w:sz w:val="14"/>
                <w:szCs w:val="14"/>
              </w:rPr>
            </w:pPr>
            <w:r>
              <w:rPr>
                <w:rFonts w:hint="eastAsia"/>
                <w:sz w:val="14"/>
                <w:szCs w:val="14"/>
              </w:rPr>
              <w:t>ピノ</w:t>
            </w:r>
            <w:r>
              <w:rPr>
                <w:rFonts w:hint="eastAsia"/>
                <w:sz w:val="14"/>
                <w:szCs w:val="14"/>
              </w:rPr>
              <w:t xml:space="preserve"> </w:t>
            </w:r>
            <w:r>
              <w:rPr>
                <w:rFonts w:hint="eastAsia"/>
                <w:sz w:val="14"/>
                <w:szCs w:val="14"/>
              </w:rPr>
              <w:t>ノワール</w:t>
            </w:r>
            <w:r>
              <w:rPr>
                <w:rFonts w:hint="eastAsia"/>
                <w:sz w:val="14"/>
                <w:szCs w:val="14"/>
              </w:rPr>
              <w:t>7</w:t>
            </w:r>
            <w:r>
              <w:rPr>
                <w:sz w:val="14"/>
                <w:szCs w:val="14"/>
              </w:rPr>
              <w:t>0%</w:t>
            </w:r>
            <w:r>
              <w:rPr>
                <w:rFonts w:hint="eastAsia"/>
                <w:sz w:val="14"/>
                <w:szCs w:val="14"/>
              </w:rPr>
              <w:t>、シラー</w:t>
            </w:r>
            <w:r>
              <w:rPr>
                <w:rFonts w:hint="eastAsia"/>
                <w:sz w:val="14"/>
                <w:szCs w:val="14"/>
              </w:rPr>
              <w:t>30</w:t>
            </w:r>
            <w:r>
              <w:rPr>
                <w:rFonts w:hint="eastAsia"/>
                <w:sz w:val="14"/>
                <w:szCs w:val="14"/>
              </w:rPr>
              <w:t>％、樹齢</w:t>
            </w:r>
            <w:r>
              <w:rPr>
                <w:rFonts w:hint="eastAsia"/>
                <w:sz w:val="14"/>
                <w:szCs w:val="14"/>
              </w:rPr>
              <w:t>6</w:t>
            </w:r>
            <w:r>
              <w:rPr>
                <w:rFonts w:hint="eastAsia"/>
                <w:sz w:val="14"/>
                <w:szCs w:val="14"/>
              </w:rPr>
              <w:t>年。</w:t>
            </w:r>
            <w:r>
              <w:rPr>
                <w:rFonts w:hint="eastAsia"/>
                <w:sz w:val="14"/>
                <w:szCs w:val="14"/>
              </w:rPr>
              <w:t>2015</w:t>
            </w:r>
            <w:r>
              <w:rPr>
                <w:rFonts w:hint="eastAsia"/>
                <w:sz w:val="14"/>
                <w:szCs w:val="14"/>
              </w:rPr>
              <w:t>年に植樹、標高</w:t>
            </w:r>
            <w:r>
              <w:rPr>
                <w:rFonts w:hint="eastAsia"/>
                <w:sz w:val="14"/>
                <w:szCs w:val="14"/>
              </w:rPr>
              <w:t>470m</w:t>
            </w:r>
            <w:r>
              <w:rPr>
                <w:rFonts w:hint="eastAsia"/>
                <w:sz w:val="14"/>
                <w:szCs w:val="14"/>
              </w:rPr>
              <w:t>の畑。収穫後、除梗せず、</w:t>
            </w:r>
            <w:r>
              <w:rPr>
                <w:rFonts w:hint="eastAsia"/>
                <w:sz w:val="14"/>
                <w:szCs w:val="14"/>
              </w:rPr>
              <w:t>1</w:t>
            </w:r>
            <w:r>
              <w:rPr>
                <w:rFonts w:hint="eastAsia"/>
                <w:sz w:val="14"/>
                <w:szCs w:val="14"/>
              </w:rPr>
              <w:t>カ月間のカーボニックマセレーション。圧搾し</w:t>
            </w:r>
            <w:r>
              <w:rPr>
                <w:rFonts w:hint="eastAsia"/>
                <w:sz w:val="14"/>
                <w:szCs w:val="14"/>
              </w:rPr>
              <w:t>5</w:t>
            </w:r>
            <w:r>
              <w:rPr>
                <w:sz w:val="14"/>
                <w:szCs w:val="14"/>
              </w:rPr>
              <w:t>00</w:t>
            </w:r>
            <w:r>
              <w:rPr>
                <w:rFonts w:hint="eastAsia"/>
                <w:sz w:val="14"/>
                <w:szCs w:val="14"/>
              </w:rPr>
              <w:t>L</w:t>
            </w:r>
            <w:r>
              <w:rPr>
                <w:rFonts w:hint="eastAsia"/>
                <w:sz w:val="14"/>
                <w:szCs w:val="14"/>
              </w:rPr>
              <w:t>の木樽にて醗酵が終わるのを待つ。そのまま</w:t>
            </w:r>
            <w:r>
              <w:rPr>
                <w:rFonts w:hint="eastAsia"/>
                <w:sz w:val="14"/>
                <w:szCs w:val="14"/>
              </w:rPr>
              <w:t>12</w:t>
            </w:r>
            <w:r>
              <w:rPr>
                <w:rFonts w:hint="eastAsia"/>
                <w:sz w:val="14"/>
                <w:szCs w:val="14"/>
              </w:rPr>
              <w:t>か月の熟成、ボトル詰め後</w:t>
            </w:r>
            <w:r>
              <w:rPr>
                <w:rFonts w:hint="eastAsia"/>
                <w:sz w:val="14"/>
                <w:szCs w:val="14"/>
              </w:rPr>
              <w:t>12</w:t>
            </w:r>
            <w:r>
              <w:rPr>
                <w:rFonts w:hint="eastAsia"/>
                <w:sz w:val="14"/>
                <w:szCs w:val="14"/>
              </w:rPr>
              <w:t>か月熟成。</w:t>
            </w:r>
          </w:p>
        </w:tc>
      </w:tr>
      <w:tr w:rsidR="005F2CE0" w14:paraId="52850295" w14:textId="77777777" w:rsidTr="005F2CE0">
        <w:trPr>
          <w:trHeight w:val="876"/>
        </w:trPr>
        <w:tc>
          <w:tcPr>
            <w:tcW w:w="1315" w:type="pct"/>
          </w:tcPr>
          <w:p w14:paraId="3E098E15" w14:textId="77777777" w:rsidR="005F2CE0" w:rsidRDefault="005F2CE0" w:rsidP="00CA1295">
            <w:pPr>
              <w:jc w:val="left"/>
              <w:rPr>
                <w:b/>
                <w:lang w:val="it-IT"/>
              </w:rPr>
            </w:pPr>
            <w:r>
              <w:rPr>
                <w:rFonts w:hint="eastAsia"/>
                <w:b/>
                <w:lang w:val="it-IT"/>
              </w:rPr>
              <w:t xml:space="preserve">Rosso Cru </w:t>
            </w:r>
            <w:r>
              <w:rPr>
                <w:b/>
                <w:lang w:val="it-IT"/>
              </w:rPr>
              <w:t>“</w:t>
            </w:r>
            <w:r>
              <w:rPr>
                <w:rFonts w:hint="eastAsia"/>
                <w:b/>
                <w:lang w:val="it-IT"/>
              </w:rPr>
              <w:t>Le Coste</w:t>
            </w:r>
            <w:r>
              <w:rPr>
                <w:b/>
                <w:lang w:val="it-IT"/>
              </w:rPr>
              <w:t>”</w:t>
            </w:r>
          </w:p>
          <w:p w14:paraId="0F9C995E" w14:textId="77777777" w:rsidR="005F2CE0" w:rsidRPr="00215492" w:rsidRDefault="005F2CE0" w:rsidP="00CA1295">
            <w:pPr>
              <w:jc w:val="left"/>
              <w:rPr>
                <w:bCs/>
                <w:sz w:val="16"/>
                <w:lang w:val="it-IT"/>
              </w:rPr>
            </w:pPr>
            <w:r w:rsidRPr="00215492">
              <w:rPr>
                <w:rFonts w:hint="eastAsia"/>
                <w:bCs/>
                <w:sz w:val="16"/>
                <w:lang w:val="it-IT"/>
              </w:rPr>
              <w:t>ロッソ</w:t>
            </w:r>
            <w:r w:rsidRPr="00215492">
              <w:rPr>
                <w:rFonts w:hint="eastAsia"/>
                <w:bCs/>
                <w:sz w:val="16"/>
                <w:lang w:val="it-IT"/>
              </w:rPr>
              <w:t xml:space="preserve"> </w:t>
            </w:r>
            <w:r w:rsidRPr="00215492">
              <w:rPr>
                <w:rFonts w:hint="eastAsia"/>
                <w:bCs/>
                <w:sz w:val="16"/>
                <w:lang w:val="it-IT"/>
              </w:rPr>
              <w:t>クリュ</w:t>
            </w:r>
            <w:r w:rsidRPr="00215492">
              <w:rPr>
                <w:rFonts w:hint="eastAsia"/>
                <w:bCs/>
                <w:sz w:val="16"/>
                <w:lang w:val="it-IT"/>
              </w:rPr>
              <w:t xml:space="preserve"> </w:t>
            </w:r>
            <w:r w:rsidRPr="00215492">
              <w:rPr>
                <w:rFonts w:hint="eastAsia"/>
                <w:bCs/>
                <w:sz w:val="16"/>
                <w:lang w:val="it-IT"/>
              </w:rPr>
              <w:t>レ</w:t>
            </w:r>
            <w:r w:rsidRPr="00215492">
              <w:rPr>
                <w:rFonts w:hint="eastAsia"/>
                <w:bCs/>
                <w:sz w:val="16"/>
                <w:lang w:val="it-IT"/>
              </w:rPr>
              <w:t xml:space="preserve"> </w:t>
            </w:r>
            <w:r w:rsidRPr="00215492">
              <w:rPr>
                <w:rFonts w:hint="eastAsia"/>
                <w:bCs/>
                <w:sz w:val="16"/>
                <w:lang w:val="it-IT"/>
              </w:rPr>
              <w:t>コステ</w:t>
            </w:r>
          </w:p>
          <w:p w14:paraId="05B4678B" w14:textId="77777777" w:rsidR="005F2CE0" w:rsidRDefault="005F2CE0" w:rsidP="00CA1295">
            <w:pPr>
              <w:rPr>
                <w:b/>
                <w:lang w:val="it-IT"/>
              </w:rPr>
            </w:pPr>
          </w:p>
        </w:tc>
        <w:tc>
          <w:tcPr>
            <w:tcW w:w="395" w:type="pct"/>
            <w:vAlign w:val="center"/>
          </w:tcPr>
          <w:p w14:paraId="74F50267" w14:textId="77777777" w:rsidR="005F2CE0" w:rsidRDefault="005F2CE0" w:rsidP="005F2CE0">
            <w:pPr>
              <w:jc w:val="center"/>
              <w:rPr>
                <w:b/>
                <w:sz w:val="16"/>
                <w:szCs w:val="18"/>
                <w:lang w:val="it-IT"/>
              </w:rPr>
            </w:pPr>
            <w:r>
              <w:rPr>
                <w:rFonts w:hint="eastAsia"/>
                <w:b/>
                <w:sz w:val="18"/>
                <w:szCs w:val="18"/>
                <w:lang w:val="it-IT"/>
              </w:rPr>
              <w:t>1</w:t>
            </w:r>
            <w:r>
              <w:rPr>
                <w:b/>
                <w:sz w:val="18"/>
                <w:szCs w:val="18"/>
                <w:lang w:val="it-IT"/>
              </w:rPr>
              <w:t>6</w:t>
            </w:r>
          </w:p>
        </w:tc>
        <w:tc>
          <w:tcPr>
            <w:tcW w:w="330" w:type="pct"/>
            <w:vAlign w:val="center"/>
          </w:tcPr>
          <w:p w14:paraId="766A317C" w14:textId="77777777" w:rsidR="005F2CE0" w:rsidRPr="00EA1668" w:rsidRDefault="005F2CE0" w:rsidP="005F2CE0">
            <w:pPr>
              <w:jc w:val="center"/>
              <w:rPr>
                <w:sz w:val="14"/>
                <w:szCs w:val="16"/>
              </w:rPr>
            </w:pPr>
            <w:r>
              <w:rPr>
                <w:rFonts w:hint="eastAsia"/>
                <w:sz w:val="18"/>
                <w:szCs w:val="18"/>
              </w:rPr>
              <w:t>赤</w:t>
            </w:r>
          </w:p>
        </w:tc>
        <w:tc>
          <w:tcPr>
            <w:tcW w:w="395" w:type="pct"/>
            <w:vAlign w:val="center"/>
          </w:tcPr>
          <w:p w14:paraId="62F95CDA" w14:textId="77777777" w:rsidR="005F2CE0" w:rsidRPr="00374A19" w:rsidRDefault="005F2CE0" w:rsidP="005F2CE0">
            <w:pPr>
              <w:jc w:val="center"/>
              <w:rPr>
                <w:b/>
                <w:bCs/>
                <w:sz w:val="16"/>
                <w:szCs w:val="16"/>
              </w:rPr>
            </w:pPr>
            <w:r w:rsidRPr="00EE344D">
              <w:rPr>
                <w:rFonts w:hint="eastAsia"/>
                <w:b/>
                <w:sz w:val="16"/>
                <w:szCs w:val="16"/>
              </w:rPr>
              <w:t>7</w:t>
            </w:r>
            <w:r w:rsidRPr="00EE344D">
              <w:rPr>
                <w:b/>
                <w:sz w:val="16"/>
                <w:szCs w:val="16"/>
              </w:rPr>
              <w:t>50ml</w:t>
            </w:r>
          </w:p>
        </w:tc>
        <w:tc>
          <w:tcPr>
            <w:tcW w:w="525" w:type="pct"/>
            <w:vAlign w:val="center"/>
          </w:tcPr>
          <w:p w14:paraId="136C0C50" w14:textId="77777777" w:rsidR="005F2CE0" w:rsidRPr="00EE3DE1" w:rsidRDefault="005F2CE0" w:rsidP="005F2CE0">
            <w:pPr>
              <w:jc w:val="center"/>
              <w:rPr>
                <w:b/>
                <w:sz w:val="18"/>
                <w:szCs w:val="18"/>
              </w:rPr>
            </w:pPr>
            <w:r w:rsidRPr="00D8390E">
              <w:rPr>
                <w:b/>
                <w:sz w:val="18"/>
              </w:rPr>
              <w:t>￥</w:t>
            </w:r>
            <w:r>
              <w:rPr>
                <w:rFonts w:hint="eastAsia"/>
                <w:b/>
                <w:sz w:val="18"/>
              </w:rPr>
              <w:t>9</w:t>
            </w:r>
            <w:r w:rsidRPr="00D8390E">
              <w:rPr>
                <w:b/>
                <w:sz w:val="18"/>
              </w:rPr>
              <w:t>,</w:t>
            </w:r>
            <w:r>
              <w:rPr>
                <w:b/>
                <w:sz w:val="18"/>
              </w:rPr>
              <w:t>2</w:t>
            </w:r>
            <w:r w:rsidRPr="00D8390E">
              <w:rPr>
                <w:b/>
                <w:sz w:val="18"/>
              </w:rPr>
              <w:t>00</w:t>
            </w:r>
          </w:p>
        </w:tc>
        <w:tc>
          <w:tcPr>
            <w:tcW w:w="2040" w:type="pct"/>
            <w:gridSpan w:val="2"/>
          </w:tcPr>
          <w:p w14:paraId="332108DE" w14:textId="77777777" w:rsidR="005F2CE0" w:rsidRDefault="005F2CE0" w:rsidP="00CA1295">
            <w:pPr>
              <w:autoSpaceDE w:val="0"/>
              <w:autoSpaceDN w:val="0"/>
              <w:adjustRightInd w:val="0"/>
              <w:jc w:val="left"/>
              <w:rPr>
                <w:rFonts w:ascii="HGPｺﾞｼｯｸM" w:hAnsiTheme="minorHAnsi" w:cs="HGPｺﾞｼｯｸM"/>
                <w:kern w:val="0"/>
                <w:sz w:val="14"/>
                <w:szCs w:val="14"/>
              </w:rPr>
            </w:pPr>
            <w:r>
              <w:rPr>
                <w:rFonts w:ascii="HGPｺﾞｼｯｸM" w:hAnsiTheme="minorHAnsi" w:cs="HGPｺﾞｼｯｸM" w:hint="eastAsia"/>
                <w:kern w:val="0"/>
                <w:sz w:val="14"/>
                <w:szCs w:val="14"/>
              </w:rPr>
              <w:t>グレゲット100％、Le Costeの畑2004年植樹より、厳選して収穫。除梗したあと、潰さずタンクの中でセミカルボニックマセレーションの状態で2週間。その後櫂入れを行い1カ月以上、醗酵が完全に終わるまで長期間のマセレーションを行う。</w:t>
            </w:r>
          </w:p>
          <w:p w14:paraId="155E0225" w14:textId="77777777" w:rsidR="005F2CE0" w:rsidRDefault="005F2CE0" w:rsidP="00CA1295">
            <w:pPr>
              <w:autoSpaceDE w:val="0"/>
              <w:autoSpaceDN w:val="0"/>
              <w:adjustRightInd w:val="0"/>
              <w:jc w:val="left"/>
              <w:rPr>
                <w:sz w:val="14"/>
              </w:rPr>
            </w:pPr>
            <w:r>
              <w:rPr>
                <w:rFonts w:ascii="HGPｺﾞｼｯｸM" w:hAnsiTheme="minorHAnsi" w:cs="HGPｺﾞｼｯｸM" w:hint="eastAsia"/>
                <w:kern w:val="0"/>
                <w:sz w:val="14"/>
                <w:szCs w:val="14"/>
              </w:rPr>
              <w:t>圧搾後、500Lのフランス産木樽に移し20カ月の熟成。ボトル詰めを行い、ワインの外格が出来上がるのを待ち36カ月の熟成。</w:t>
            </w:r>
          </w:p>
        </w:tc>
      </w:tr>
      <w:tr w:rsidR="005F2CE0" w:rsidRPr="002C7C4B" w14:paraId="397ACE07" w14:textId="77777777" w:rsidTr="005F2CE0">
        <w:trPr>
          <w:trHeight w:val="769"/>
        </w:trPr>
        <w:tc>
          <w:tcPr>
            <w:tcW w:w="1315" w:type="pct"/>
          </w:tcPr>
          <w:p w14:paraId="53C0F05C" w14:textId="77777777" w:rsidR="005F2CE0" w:rsidRDefault="005F2CE0" w:rsidP="00CA1295">
            <w:pPr>
              <w:rPr>
                <w:b/>
                <w:lang w:val="it-IT"/>
              </w:rPr>
            </w:pPr>
            <w:r>
              <w:rPr>
                <w:b/>
                <w:lang w:val="it-IT"/>
              </w:rPr>
              <w:t>EXV Olive Oil</w:t>
            </w:r>
            <w:r>
              <w:rPr>
                <w:rFonts w:hint="eastAsia"/>
                <w:b/>
                <w:lang w:val="it-IT"/>
              </w:rPr>
              <w:t xml:space="preserve"> </w:t>
            </w:r>
          </w:p>
          <w:p w14:paraId="2BD1D848" w14:textId="77777777" w:rsidR="005F2CE0" w:rsidRPr="00CF5DDF" w:rsidRDefault="005F2CE0" w:rsidP="00CA1295">
            <w:pPr>
              <w:rPr>
                <w:sz w:val="16"/>
                <w:szCs w:val="16"/>
                <w:lang w:val="it-IT"/>
              </w:rPr>
            </w:pPr>
            <w:r w:rsidRPr="008C125A">
              <w:rPr>
                <w:rFonts w:hint="eastAsia"/>
                <w:sz w:val="16"/>
                <w:szCs w:val="16"/>
                <w:lang w:val="it-IT"/>
              </w:rPr>
              <w:t>エクストラ</w:t>
            </w:r>
            <w:r>
              <w:rPr>
                <w:rFonts w:hint="eastAsia"/>
                <w:sz w:val="16"/>
                <w:szCs w:val="16"/>
                <w:lang w:val="it-IT"/>
              </w:rPr>
              <w:t xml:space="preserve"> </w:t>
            </w:r>
            <w:r w:rsidRPr="008C125A">
              <w:rPr>
                <w:rFonts w:hint="eastAsia"/>
                <w:sz w:val="16"/>
                <w:szCs w:val="16"/>
                <w:lang w:val="it-IT"/>
              </w:rPr>
              <w:t>ヴァージン</w:t>
            </w:r>
            <w:r>
              <w:rPr>
                <w:rFonts w:hint="eastAsia"/>
                <w:sz w:val="16"/>
                <w:szCs w:val="16"/>
                <w:lang w:val="it-IT"/>
              </w:rPr>
              <w:t>オリーヴオイル</w:t>
            </w:r>
          </w:p>
        </w:tc>
        <w:tc>
          <w:tcPr>
            <w:tcW w:w="395" w:type="pct"/>
            <w:vAlign w:val="center"/>
          </w:tcPr>
          <w:p w14:paraId="2C631A59" w14:textId="77777777" w:rsidR="005F2CE0" w:rsidRDefault="005F2CE0" w:rsidP="005F2CE0">
            <w:pPr>
              <w:jc w:val="center"/>
              <w:rPr>
                <w:b/>
                <w:sz w:val="18"/>
                <w:lang w:val="it-IT"/>
              </w:rPr>
            </w:pPr>
            <w:r>
              <w:rPr>
                <w:rFonts w:hint="eastAsia"/>
                <w:b/>
                <w:sz w:val="16"/>
                <w:szCs w:val="18"/>
                <w:lang w:val="it-IT"/>
              </w:rPr>
              <w:t>2</w:t>
            </w:r>
            <w:r>
              <w:rPr>
                <w:b/>
                <w:sz w:val="16"/>
                <w:szCs w:val="18"/>
                <w:lang w:val="it-IT"/>
              </w:rPr>
              <w:t>022</w:t>
            </w:r>
          </w:p>
        </w:tc>
        <w:tc>
          <w:tcPr>
            <w:tcW w:w="330" w:type="pct"/>
            <w:vAlign w:val="center"/>
          </w:tcPr>
          <w:p w14:paraId="70F69A27" w14:textId="77777777" w:rsidR="005F2CE0" w:rsidRPr="00876D3A" w:rsidRDefault="005F2CE0" w:rsidP="005F2CE0">
            <w:pPr>
              <w:jc w:val="center"/>
              <w:rPr>
                <w:sz w:val="18"/>
                <w:szCs w:val="18"/>
              </w:rPr>
            </w:pPr>
            <w:r w:rsidRPr="00EA1668">
              <w:rPr>
                <w:rFonts w:hint="eastAsia"/>
                <w:sz w:val="14"/>
                <w:szCs w:val="16"/>
              </w:rPr>
              <w:t>オイル</w:t>
            </w:r>
          </w:p>
        </w:tc>
        <w:tc>
          <w:tcPr>
            <w:tcW w:w="395" w:type="pct"/>
            <w:vAlign w:val="center"/>
          </w:tcPr>
          <w:p w14:paraId="3F84B17F" w14:textId="77777777" w:rsidR="005F2CE0" w:rsidRPr="00F40662" w:rsidRDefault="005F2CE0" w:rsidP="005F2CE0">
            <w:pPr>
              <w:jc w:val="center"/>
              <w:rPr>
                <w:b/>
                <w:sz w:val="16"/>
                <w:szCs w:val="16"/>
              </w:rPr>
            </w:pPr>
            <w:r w:rsidRPr="00374A19">
              <w:rPr>
                <w:rFonts w:hint="eastAsia"/>
                <w:b/>
                <w:bCs/>
                <w:sz w:val="16"/>
                <w:szCs w:val="16"/>
              </w:rPr>
              <w:t>500</w:t>
            </w:r>
            <w:r w:rsidRPr="00374A19">
              <w:rPr>
                <w:rFonts w:hint="eastAsia"/>
                <w:b/>
                <w:bCs/>
                <w:sz w:val="16"/>
                <w:szCs w:val="16"/>
              </w:rPr>
              <w:t>ｍｌ</w:t>
            </w:r>
          </w:p>
        </w:tc>
        <w:tc>
          <w:tcPr>
            <w:tcW w:w="525" w:type="pct"/>
            <w:vAlign w:val="center"/>
          </w:tcPr>
          <w:p w14:paraId="609A1B31" w14:textId="77777777" w:rsidR="005F2CE0" w:rsidRPr="00F55C6B" w:rsidRDefault="005F2CE0" w:rsidP="005F2CE0">
            <w:pPr>
              <w:jc w:val="center"/>
              <w:rPr>
                <w:b/>
                <w:color w:val="000000" w:themeColor="text1"/>
                <w:sz w:val="18"/>
              </w:rPr>
            </w:pPr>
            <w:r w:rsidRPr="00EE3DE1">
              <w:rPr>
                <w:rFonts w:hint="eastAsia"/>
                <w:b/>
                <w:sz w:val="18"/>
                <w:szCs w:val="18"/>
              </w:rPr>
              <w:t>￥</w:t>
            </w:r>
            <w:r>
              <w:rPr>
                <w:rFonts w:hint="eastAsia"/>
                <w:b/>
                <w:sz w:val="18"/>
                <w:szCs w:val="18"/>
              </w:rPr>
              <w:t>4</w:t>
            </w:r>
            <w:r w:rsidRPr="00EE3DE1">
              <w:rPr>
                <w:rFonts w:hint="eastAsia"/>
                <w:b/>
                <w:sz w:val="18"/>
                <w:szCs w:val="18"/>
              </w:rPr>
              <w:t>,</w:t>
            </w:r>
            <w:r>
              <w:rPr>
                <w:b/>
                <w:sz w:val="18"/>
                <w:szCs w:val="18"/>
              </w:rPr>
              <w:t>4</w:t>
            </w:r>
            <w:r w:rsidRPr="00EE3DE1">
              <w:rPr>
                <w:rFonts w:hint="eastAsia"/>
                <w:b/>
                <w:sz w:val="18"/>
                <w:szCs w:val="18"/>
              </w:rPr>
              <w:t>00</w:t>
            </w:r>
          </w:p>
        </w:tc>
        <w:tc>
          <w:tcPr>
            <w:tcW w:w="2040" w:type="pct"/>
            <w:gridSpan w:val="2"/>
          </w:tcPr>
          <w:p w14:paraId="131220A3" w14:textId="78D473E7" w:rsidR="00A52AB8" w:rsidRPr="00A52AB8" w:rsidRDefault="005F2CE0" w:rsidP="00CA1295">
            <w:pPr>
              <w:rPr>
                <w:b/>
                <w:bCs/>
                <w:sz w:val="14"/>
              </w:rPr>
            </w:pPr>
            <w:r>
              <w:rPr>
                <w:rFonts w:hint="eastAsia"/>
                <w:sz w:val="14"/>
              </w:rPr>
              <w:t>モライオーロ、レッチーノ種主体、カニーノ種。</w:t>
            </w:r>
            <w:r>
              <w:rPr>
                <w:rFonts w:hint="eastAsia"/>
                <w:sz w:val="14"/>
              </w:rPr>
              <w:t>le Coste</w:t>
            </w:r>
            <w:r>
              <w:rPr>
                <w:rFonts w:hint="eastAsia"/>
                <w:sz w:val="14"/>
              </w:rPr>
              <w:t>の畑のオリーヴの中でも特段に成熟した樹を選別、早摘みのオリーヴを厳選してブレンド＆ボトル詰めしたレ</w:t>
            </w:r>
            <w:r>
              <w:rPr>
                <w:rFonts w:hint="eastAsia"/>
                <w:sz w:val="14"/>
              </w:rPr>
              <w:t xml:space="preserve"> </w:t>
            </w:r>
            <w:r>
              <w:rPr>
                <w:rFonts w:hint="eastAsia"/>
                <w:sz w:val="14"/>
              </w:rPr>
              <w:t>コステ渾身のオイル。</w:t>
            </w:r>
            <w:r>
              <w:rPr>
                <w:rFonts w:hint="eastAsia"/>
                <w:sz w:val="14"/>
              </w:rPr>
              <w:t>500ml</w:t>
            </w:r>
            <w:r>
              <w:rPr>
                <w:rFonts w:hint="eastAsia"/>
                <w:sz w:val="14"/>
              </w:rPr>
              <w:t>ビン</w:t>
            </w:r>
            <w:r>
              <w:rPr>
                <w:rFonts w:hint="eastAsia"/>
                <w:sz w:val="14"/>
              </w:rPr>
              <w:t xml:space="preserve">  1</w:t>
            </w:r>
            <w:r>
              <w:rPr>
                <w:rFonts w:hint="eastAsia"/>
                <w:sz w:val="14"/>
              </w:rPr>
              <w:t>番絞り（</w:t>
            </w:r>
            <w:r w:rsidRPr="00E1265D">
              <w:rPr>
                <w:rFonts w:hint="eastAsia"/>
                <w:b/>
                <w:bCs/>
                <w:sz w:val="14"/>
              </w:rPr>
              <w:t>酸度</w:t>
            </w:r>
            <w:r w:rsidRPr="00E1265D">
              <w:rPr>
                <w:rFonts w:hint="eastAsia"/>
                <w:b/>
                <w:bCs/>
                <w:sz w:val="14"/>
              </w:rPr>
              <w:t>0.</w:t>
            </w:r>
            <w:r>
              <w:rPr>
                <w:b/>
                <w:bCs/>
                <w:sz w:val="14"/>
              </w:rPr>
              <w:t>2</w:t>
            </w:r>
            <w:r>
              <w:rPr>
                <w:rFonts w:hint="eastAsia"/>
                <w:b/>
                <w:bCs/>
                <w:sz w:val="14"/>
              </w:rPr>
              <w:t>）</w:t>
            </w:r>
          </w:p>
        </w:tc>
      </w:tr>
      <w:tr w:rsidR="005F2CE0" w:rsidRPr="00EE344D" w14:paraId="7D7D2562" w14:textId="77777777" w:rsidTr="005F2CE0">
        <w:trPr>
          <w:trHeight w:val="275"/>
        </w:trPr>
        <w:tc>
          <w:tcPr>
            <w:tcW w:w="5000" w:type="pct"/>
            <w:gridSpan w:val="7"/>
          </w:tcPr>
          <w:p w14:paraId="373EC0F4" w14:textId="77777777" w:rsidR="005F2CE0" w:rsidRPr="00EE344D" w:rsidRDefault="005F2CE0" w:rsidP="00CA1295">
            <w:pPr>
              <w:rPr>
                <w:sz w:val="14"/>
                <w:szCs w:val="14"/>
                <w:lang w:val="it-IT"/>
              </w:rPr>
            </w:pPr>
            <w:r>
              <w:rPr>
                <w:b/>
                <w:lang w:val="it-IT"/>
              </w:rPr>
              <w:t>Pasta Secca di grano verna integrale</w:t>
            </w:r>
            <w:r>
              <w:rPr>
                <w:rFonts w:hint="eastAsia"/>
                <w:b/>
                <w:lang w:val="it-IT"/>
              </w:rPr>
              <w:t xml:space="preserve"> </w:t>
            </w:r>
            <w:r>
              <w:rPr>
                <w:rFonts w:hint="eastAsia"/>
                <w:b/>
                <w:sz w:val="16"/>
              </w:rPr>
              <w:t>パスタ</w:t>
            </w:r>
            <w:r>
              <w:rPr>
                <w:rFonts w:hint="eastAsia"/>
                <w:b/>
                <w:sz w:val="16"/>
              </w:rPr>
              <w:t xml:space="preserve"> </w:t>
            </w:r>
            <w:r>
              <w:rPr>
                <w:rFonts w:hint="eastAsia"/>
                <w:b/>
                <w:sz w:val="16"/>
              </w:rPr>
              <w:t>セッカ</w:t>
            </w:r>
            <w:r>
              <w:rPr>
                <w:rFonts w:hint="eastAsia"/>
                <w:b/>
                <w:sz w:val="16"/>
              </w:rPr>
              <w:t xml:space="preserve"> </w:t>
            </w:r>
            <w:r>
              <w:rPr>
                <w:rFonts w:hint="eastAsia"/>
                <w:b/>
                <w:sz w:val="16"/>
              </w:rPr>
              <w:t>ディ</w:t>
            </w:r>
            <w:r>
              <w:rPr>
                <w:rFonts w:hint="eastAsia"/>
                <w:b/>
                <w:sz w:val="16"/>
              </w:rPr>
              <w:t xml:space="preserve"> </w:t>
            </w:r>
            <w:r>
              <w:rPr>
                <w:rFonts w:hint="eastAsia"/>
                <w:b/>
                <w:sz w:val="16"/>
              </w:rPr>
              <w:t>グラーノ</w:t>
            </w:r>
            <w:r>
              <w:rPr>
                <w:rFonts w:hint="eastAsia"/>
                <w:b/>
                <w:sz w:val="16"/>
              </w:rPr>
              <w:t xml:space="preserve"> </w:t>
            </w:r>
            <w:r>
              <w:rPr>
                <w:rFonts w:hint="eastAsia"/>
                <w:b/>
                <w:sz w:val="16"/>
              </w:rPr>
              <w:t>ヴェルナ</w:t>
            </w:r>
            <w:r>
              <w:rPr>
                <w:rFonts w:hint="eastAsia"/>
                <w:b/>
                <w:sz w:val="16"/>
              </w:rPr>
              <w:t xml:space="preserve"> </w:t>
            </w:r>
            <w:r>
              <w:rPr>
                <w:rFonts w:hint="eastAsia"/>
                <w:b/>
                <w:sz w:val="16"/>
              </w:rPr>
              <w:t>インテグラーレ</w:t>
            </w:r>
            <w:r>
              <w:rPr>
                <w:rFonts w:hint="eastAsia"/>
                <w:b/>
                <w:sz w:val="16"/>
              </w:rPr>
              <w:t xml:space="preserve">  </w:t>
            </w:r>
          </w:p>
        </w:tc>
      </w:tr>
      <w:tr w:rsidR="005F2CE0" w:rsidRPr="002E7EB9" w14:paraId="51C34D5E" w14:textId="77777777" w:rsidTr="005F2CE0">
        <w:trPr>
          <w:trHeight w:val="730"/>
        </w:trPr>
        <w:tc>
          <w:tcPr>
            <w:tcW w:w="1315" w:type="pct"/>
          </w:tcPr>
          <w:p w14:paraId="45100B26" w14:textId="77777777" w:rsidR="005F2CE0" w:rsidRDefault="005F2CE0" w:rsidP="00CA1295">
            <w:pPr>
              <w:jc w:val="left"/>
              <w:rPr>
                <w:b/>
                <w:bCs/>
                <w:sz w:val="21"/>
                <w:szCs w:val="22"/>
              </w:rPr>
            </w:pPr>
            <w:r>
              <w:rPr>
                <w:rFonts w:hint="eastAsia"/>
                <w:b/>
                <w:bCs/>
                <w:sz w:val="21"/>
                <w:szCs w:val="22"/>
              </w:rPr>
              <w:t>T</w:t>
            </w:r>
            <w:r>
              <w:rPr>
                <w:b/>
                <w:bCs/>
                <w:sz w:val="21"/>
                <w:szCs w:val="22"/>
              </w:rPr>
              <w:t>agliatelle</w:t>
            </w:r>
          </w:p>
          <w:p w14:paraId="13889609" w14:textId="77777777" w:rsidR="005F2CE0" w:rsidRPr="007B2862" w:rsidRDefault="005F2CE0" w:rsidP="00CA1295">
            <w:pPr>
              <w:jc w:val="left"/>
              <w:rPr>
                <w:sz w:val="16"/>
                <w:szCs w:val="18"/>
              </w:rPr>
            </w:pPr>
            <w:r w:rsidRPr="00853411">
              <w:rPr>
                <w:rFonts w:hint="eastAsia"/>
                <w:sz w:val="16"/>
                <w:szCs w:val="18"/>
              </w:rPr>
              <w:t>タリアテッレ</w:t>
            </w:r>
          </w:p>
        </w:tc>
        <w:tc>
          <w:tcPr>
            <w:tcW w:w="395" w:type="pct"/>
            <w:vMerge w:val="restart"/>
            <w:vAlign w:val="center"/>
          </w:tcPr>
          <w:p w14:paraId="79F099F4" w14:textId="77777777" w:rsidR="005F2CE0" w:rsidRDefault="005F2CE0" w:rsidP="005F2CE0">
            <w:pPr>
              <w:jc w:val="center"/>
              <w:rPr>
                <w:b/>
                <w:sz w:val="18"/>
                <w:szCs w:val="18"/>
                <w:lang w:val="it-IT"/>
              </w:rPr>
            </w:pPr>
            <w:r>
              <w:rPr>
                <w:rFonts w:hint="eastAsia"/>
                <w:b/>
                <w:sz w:val="18"/>
                <w:szCs w:val="18"/>
                <w:lang w:val="it-IT"/>
              </w:rPr>
              <w:t>2</w:t>
            </w:r>
            <w:r>
              <w:rPr>
                <w:b/>
                <w:sz w:val="18"/>
                <w:szCs w:val="18"/>
                <w:lang w:val="it-IT"/>
              </w:rPr>
              <w:t>022</w:t>
            </w:r>
          </w:p>
        </w:tc>
        <w:tc>
          <w:tcPr>
            <w:tcW w:w="330" w:type="pct"/>
            <w:vMerge w:val="restart"/>
            <w:vAlign w:val="center"/>
          </w:tcPr>
          <w:p w14:paraId="1E4F18CF" w14:textId="77777777" w:rsidR="005F2CE0" w:rsidRPr="00E66A45" w:rsidRDefault="005F2CE0" w:rsidP="005F2CE0">
            <w:pPr>
              <w:jc w:val="center"/>
              <w:rPr>
                <w:sz w:val="16"/>
                <w:szCs w:val="16"/>
              </w:rPr>
            </w:pPr>
            <w:r w:rsidRPr="00E66A45">
              <w:rPr>
                <w:rFonts w:hint="eastAsia"/>
                <w:sz w:val="16"/>
                <w:szCs w:val="16"/>
              </w:rPr>
              <w:t>パスタ</w:t>
            </w:r>
          </w:p>
        </w:tc>
        <w:tc>
          <w:tcPr>
            <w:tcW w:w="395" w:type="pct"/>
            <w:vMerge w:val="restart"/>
            <w:vAlign w:val="center"/>
          </w:tcPr>
          <w:p w14:paraId="5B7777B8" w14:textId="77777777" w:rsidR="005F2CE0" w:rsidRPr="00E66A45" w:rsidRDefault="005F2CE0" w:rsidP="005F2CE0">
            <w:pPr>
              <w:jc w:val="center"/>
              <w:rPr>
                <w:rFonts w:cs="Calibri"/>
                <w:b/>
                <w:sz w:val="16"/>
                <w:szCs w:val="18"/>
                <w:lang w:val="it-IT"/>
              </w:rPr>
            </w:pPr>
            <w:r w:rsidRPr="00E66A45">
              <w:rPr>
                <w:rFonts w:cs="Calibri" w:hint="eastAsia"/>
                <w:b/>
                <w:sz w:val="16"/>
                <w:szCs w:val="18"/>
                <w:lang w:val="it-IT"/>
              </w:rPr>
              <w:t>500g</w:t>
            </w:r>
          </w:p>
        </w:tc>
        <w:tc>
          <w:tcPr>
            <w:tcW w:w="529" w:type="pct"/>
            <w:gridSpan w:val="2"/>
            <w:vMerge w:val="restart"/>
            <w:vAlign w:val="center"/>
          </w:tcPr>
          <w:p w14:paraId="1138A25E" w14:textId="77777777" w:rsidR="005F2CE0" w:rsidRPr="00E66A45" w:rsidRDefault="005F2CE0" w:rsidP="005F2CE0">
            <w:pPr>
              <w:jc w:val="center"/>
              <w:rPr>
                <w:rFonts w:cs="Calibri"/>
                <w:b/>
                <w:sz w:val="18"/>
                <w:lang w:val="it-IT"/>
              </w:rPr>
            </w:pPr>
            <w:r w:rsidRPr="00E66A45">
              <w:rPr>
                <w:rFonts w:cs="Calibri" w:hint="eastAsia"/>
                <w:b/>
                <w:sz w:val="18"/>
                <w:lang w:val="it-IT"/>
              </w:rPr>
              <w:t>￥</w:t>
            </w:r>
            <w:r w:rsidRPr="00E66A45">
              <w:rPr>
                <w:rFonts w:cs="Calibri" w:hint="eastAsia"/>
                <w:b/>
                <w:sz w:val="18"/>
                <w:lang w:val="it-IT"/>
              </w:rPr>
              <w:t>1</w:t>
            </w:r>
            <w:r w:rsidRPr="00E66A45">
              <w:rPr>
                <w:rFonts w:cs="Calibri"/>
                <w:b/>
                <w:sz w:val="18"/>
                <w:lang w:val="it-IT"/>
              </w:rPr>
              <w:t>,9</w:t>
            </w:r>
            <w:r w:rsidRPr="00E66A45">
              <w:rPr>
                <w:rFonts w:cs="Calibri" w:hint="eastAsia"/>
                <w:b/>
                <w:sz w:val="18"/>
                <w:lang w:val="it-IT"/>
              </w:rPr>
              <w:t>00</w:t>
            </w:r>
          </w:p>
        </w:tc>
        <w:tc>
          <w:tcPr>
            <w:tcW w:w="2036" w:type="pct"/>
            <w:vMerge w:val="restart"/>
          </w:tcPr>
          <w:p w14:paraId="44B99F6E" w14:textId="77777777" w:rsidR="005F2CE0" w:rsidRDefault="005F2CE0" w:rsidP="00CA1295">
            <w:pPr>
              <w:rPr>
                <w:sz w:val="14"/>
                <w:szCs w:val="14"/>
                <w:lang w:val="it-IT"/>
              </w:rPr>
            </w:pPr>
            <w:r w:rsidRPr="006A2564">
              <w:rPr>
                <w:rFonts w:hint="eastAsia"/>
                <w:sz w:val="14"/>
                <w:szCs w:val="14"/>
                <w:lang w:val="it-IT"/>
              </w:rPr>
              <w:t>古代小麦ヴェルナ種</w:t>
            </w:r>
            <w:r>
              <w:rPr>
                <w:rFonts w:hint="eastAsia"/>
                <w:sz w:val="14"/>
                <w:szCs w:val="14"/>
                <w:lang w:val="it-IT"/>
              </w:rPr>
              <w:t>、全粒粉のパスタ、</w:t>
            </w:r>
            <w:r>
              <w:rPr>
                <w:rFonts w:hint="eastAsia"/>
                <w:sz w:val="14"/>
                <w:szCs w:val="14"/>
                <w:lang w:val="it-IT"/>
              </w:rPr>
              <w:t>2022</w:t>
            </w:r>
            <w:r>
              <w:rPr>
                <w:rFonts w:hint="eastAsia"/>
                <w:sz w:val="14"/>
                <w:szCs w:val="14"/>
                <w:lang w:val="it-IT"/>
              </w:rPr>
              <w:t>年収穫。</w:t>
            </w:r>
          </w:p>
          <w:p w14:paraId="20260A0B" w14:textId="77777777" w:rsidR="005F2CE0" w:rsidRPr="006A2564" w:rsidRDefault="005F2CE0" w:rsidP="00CA1295">
            <w:pPr>
              <w:rPr>
                <w:b/>
                <w:bCs/>
                <w:sz w:val="14"/>
                <w:szCs w:val="14"/>
                <w:u w:val="single"/>
                <w:lang w:val="it-IT"/>
              </w:rPr>
            </w:pPr>
            <w:r w:rsidRPr="006A2564">
              <w:rPr>
                <w:rFonts w:hint="eastAsia"/>
                <w:sz w:val="14"/>
                <w:szCs w:val="14"/>
                <w:lang w:val="it-IT"/>
              </w:rPr>
              <w:t>レ</w:t>
            </w:r>
            <w:r w:rsidRPr="006A2564">
              <w:rPr>
                <w:rFonts w:hint="eastAsia"/>
                <w:sz w:val="14"/>
                <w:szCs w:val="14"/>
                <w:lang w:val="it-IT"/>
              </w:rPr>
              <w:t xml:space="preserve"> </w:t>
            </w:r>
            <w:r w:rsidRPr="006A2564">
              <w:rPr>
                <w:rFonts w:hint="eastAsia"/>
                <w:sz w:val="14"/>
                <w:szCs w:val="14"/>
                <w:lang w:val="it-IT"/>
              </w:rPr>
              <w:t>コステのブドウ栽培と同じ哲学にて、自社畑で栽培・収穫した古代小麦を</w:t>
            </w:r>
            <w:r>
              <w:rPr>
                <w:rFonts w:hint="eastAsia"/>
                <w:sz w:val="14"/>
                <w:szCs w:val="14"/>
                <w:lang w:val="it-IT"/>
              </w:rPr>
              <w:t>製粉＆</w:t>
            </w:r>
            <w:r w:rsidRPr="006A2564">
              <w:rPr>
                <w:rFonts w:hint="eastAsia"/>
                <w:sz w:val="14"/>
                <w:szCs w:val="14"/>
                <w:lang w:val="it-IT"/>
              </w:rPr>
              <w:t>製造</w:t>
            </w:r>
            <w:r>
              <w:rPr>
                <w:rFonts w:hint="eastAsia"/>
                <w:sz w:val="14"/>
                <w:szCs w:val="14"/>
                <w:lang w:val="it-IT"/>
              </w:rPr>
              <w:t>した</w:t>
            </w:r>
            <w:r w:rsidRPr="006A2564">
              <w:rPr>
                <w:rFonts w:hint="eastAsia"/>
                <w:sz w:val="14"/>
                <w:szCs w:val="14"/>
                <w:lang w:val="it-IT"/>
              </w:rPr>
              <w:t>パスタ。石臼挽きで時間をかけて製粉された全粒粉を、ブロンズダイスにて成型。ヴェルナ小麦の特徴ともいえる薫り高さを維持したパスタ</w:t>
            </w:r>
            <w:r>
              <w:rPr>
                <w:rFonts w:hint="eastAsia"/>
                <w:sz w:val="14"/>
                <w:szCs w:val="14"/>
                <w:lang w:val="it-IT"/>
              </w:rPr>
              <w:t>。</w:t>
            </w:r>
            <w:r w:rsidRPr="006A2564">
              <w:rPr>
                <w:b/>
                <w:bCs/>
                <w:sz w:val="14"/>
                <w:szCs w:val="14"/>
                <w:u w:val="single"/>
                <w:lang w:val="it-IT"/>
              </w:rPr>
              <w:t>賞味期限</w:t>
            </w:r>
            <w:r w:rsidRPr="006A2564">
              <w:rPr>
                <w:b/>
                <w:bCs/>
                <w:sz w:val="14"/>
                <w:szCs w:val="14"/>
                <w:u w:val="single"/>
                <w:lang w:val="it-IT"/>
              </w:rPr>
              <w:t> 2024</w:t>
            </w:r>
            <w:r w:rsidRPr="006A2564">
              <w:rPr>
                <w:b/>
                <w:bCs/>
                <w:sz w:val="14"/>
                <w:szCs w:val="14"/>
                <w:u w:val="single"/>
                <w:lang w:val="it-IT"/>
              </w:rPr>
              <w:t>年</w:t>
            </w:r>
            <w:r w:rsidRPr="006A2564">
              <w:rPr>
                <w:b/>
                <w:bCs/>
                <w:sz w:val="14"/>
                <w:szCs w:val="14"/>
                <w:u w:val="single"/>
                <w:lang w:val="it-IT"/>
              </w:rPr>
              <w:t>10</w:t>
            </w:r>
            <w:r w:rsidRPr="006A2564">
              <w:rPr>
                <w:b/>
                <w:bCs/>
                <w:sz w:val="14"/>
                <w:szCs w:val="14"/>
                <w:u w:val="single"/>
                <w:lang w:val="it-IT"/>
              </w:rPr>
              <w:t>月</w:t>
            </w:r>
          </w:p>
          <w:p w14:paraId="6E5BFB9F" w14:textId="77777777" w:rsidR="005F2CE0" w:rsidRDefault="005F2CE0" w:rsidP="00CA1295">
            <w:pPr>
              <w:rPr>
                <w:sz w:val="14"/>
                <w:szCs w:val="14"/>
              </w:rPr>
            </w:pPr>
            <w:r w:rsidRPr="00D2259A">
              <w:rPr>
                <w:rFonts w:hint="eastAsia"/>
                <w:b/>
                <w:bCs/>
                <w:sz w:val="14"/>
                <w:szCs w:val="14"/>
                <w:u w:val="single"/>
              </w:rPr>
              <w:t>※ワイン</w:t>
            </w:r>
            <w:r>
              <w:rPr>
                <w:rFonts w:hint="eastAsia"/>
                <w:b/>
                <w:bCs/>
                <w:sz w:val="14"/>
                <w:szCs w:val="14"/>
                <w:u w:val="single"/>
              </w:rPr>
              <w:t>との</w:t>
            </w:r>
            <w:r w:rsidRPr="00D2259A">
              <w:rPr>
                <w:rFonts w:hint="eastAsia"/>
                <w:b/>
                <w:bCs/>
                <w:sz w:val="14"/>
                <w:szCs w:val="14"/>
                <w:u w:val="single"/>
              </w:rPr>
              <w:t>混載不可</w:t>
            </w:r>
            <w:r>
              <w:rPr>
                <w:rFonts w:hint="eastAsia"/>
                <w:b/>
                <w:bCs/>
                <w:sz w:val="14"/>
                <w:szCs w:val="14"/>
                <w:u w:val="single"/>
              </w:rPr>
              <w:t xml:space="preserve"> </w:t>
            </w:r>
            <w:r w:rsidRPr="007B2862">
              <w:rPr>
                <w:rFonts w:hint="eastAsia"/>
                <w:b/>
                <w:bCs/>
                <w:sz w:val="14"/>
                <w:szCs w:val="14"/>
              </w:rPr>
              <w:t>（</w:t>
            </w:r>
            <w:r>
              <w:rPr>
                <w:rFonts w:hint="eastAsia"/>
                <w:sz w:val="14"/>
                <w:szCs w:val="14"/>
              </w:rPr>
              <w:t>以下</w:t>
            </w:r>
            <w:r>
              <w:rPr>
                <w:rFonts w:hint="eastAsia"/>
                <w:sz w:val="14"/>
                <w:szCs w:val="14"/>
              </w:rPr>
              <w:t>2</w:t>
            </w:r>
            <w:r>
              <w:rPr>
                <w:rFonts w:hint="eastAsia"/>
                <w:sz w:val="14"/>
                <w:szCs w:val="14"/>
              </w:rPr>
              <w:t>パターンでの出荷）</w:t>
            </w:r>
          </w:p>
          <w:p w14:paraId="59D0E25E" w14:textId="77777777" w:rsidR="005F2CE0" w:rsidRDefault="005F2CE0" w:rsidP="00CA1295">
            <w:pPr>
              <w:rPr>
                <w:sz w:val="14"/>
                <w:szCs w:val="14"/>
              </w:rPr>
            </w:pPr>
            <w:r>
              <w:rPr>
                <w:rFonts w:hint="eastAsia"/>
                <w:sz w:val="14"/>
                <w:szCs w:val="14"/>
              </w:rPr>
              <w:t>1</w:t>
            </w:r>
            <w:r>
              <w:rPr>
                <w:rFonts w:hint="eastAsia"/>
                <w:sz w:val="14"/>
                <w:szCs w:val="14"/>
              </w:rPr>
              <w:t>．ケース出荷</w:t>
            </w:r>
            <w:r>
              <w:rPr>
                <w:rFonts w:hint="eastAsia"/>
                <w:sz w:val="14"/>
                <w:szCs w:val="14"/>
              </w:rPr>
              <w:t xml:space="preserve">  </w:t>
            </w:r>
            <w:r>
              <w:rPr>
                <w:rFonts w:hint="eastAsia"/>
                <w:sz w:val="14"/>
                <w:szCs w:val="14"/>
              </w:rPr>
              <w:t>（各種</w:t>
            </w:r>
            <w:r>
              <w:rPr>
                <w:rFonts w:hint="eastAsia"/>
                <w:sz w:val="14"/>
                <w:szCs w:val="14"/>
              </w:rPr>
              <w:t xml:space="preserve"> 14</w:t>
            </w:r>
            <w:r>
              <w:rPr>
                <w:sz w:val="14"/>
                <w:szCs w:val="14"/>
              </w:rPr>
              <w:t>pc</w:t>
            </w:r>
            <w:r>
              <w:rPr>
                <w:rFonts w:hint="eastAsia"/>
                <w:sz w:val="14"/>
                <w:szCs w:val="14"/>
              </w:rPr>
              <w:t>入）</w:t>
            </w:r>
            <w:r>
              <w:rPr>
                <w:rFonts w:hint="eastAsia"/>
                <w:sz w:val="14"/>
                <w:szCs w:val="14"/>
              </w:rPr>
              <w:t xml:space="preserve"> </w:t>
            </w:r>
          </w:p>
          <w:p w14:paraId="3D8927A9" w14:textId="77777777" w:rsidR="005F2CE0" w:rsidRPr="002E7EB9" w:rsidRDefault="005F2CE0" w:rsidP="00CA1295">
            <w:pPr>
              <w:rPr>
                <w:sz w:val="16"/>
                <w:szCs w:val="18"/>
              </w:rPr>
            </w:pPr>
            <w:r>
              <w:rPr>
                <w:rFonts w:hint="eastAsia"/>
                <w:sz w:val="14"/>
                <w:szCs w:val="14"/>
              </w:rPr>
              <w:t>2</w:t>
            </w:r>
            <w:r>
              <w:rPr>
                <w:rFonts w:hint="eastAsia"/>
                <w:sz w:val="14"/>
                <w:szCs w:val="14"/>
              </w:rPr>
              <w:t>．</w:t>
            </w:r>
            <w:r>
              <w:rPr>
                <w:rFonts w:hint="eastAsia"/>
                <w:sz w:val="14"/>
                <w:szCs w:val="14"/>
              </w:rPr>
              <w:t>MIX</w:t>
            </w:r>
            <w:r>
              <w:rPr>
                <w:rFonts w:hint="eastAsia"/>
                <w:sz w:val="14"/>
                <w:szCs w:val="14"/>
              </w:rPr>
              <w:t>出荷</w:t>
            </w:r>
            <w:r>
              <w:rPr>
                <w:rFonts w:hint="eastAsia"/>
                <w:sz w:val="14"/>
                <w:szCs w:val="14"/>
              </w:rPr>
              <w:t xml:space="preserve"> 1</w:t>
            </w:r>
            <w:r>
              <w:rPr>
                <w:rFonts w:hint="eastAsia"/>
                <w:sz w:val="14"/>
                <w:szCs w:val="14"/>
              </w:rPr>
              <w:t>ケース</w:t>
            </w:r>
            <w:r>
              <w:rPr>
                <w:rFonts w:hint="eastAsia"/>
                <w:sz w:val="14"/>
                <w:szCs w:val="14"/>
              </w:rPr>
              <w:t>(</w:t>
            </w:r>
            <w:r>
              <w:rPr>
                <w:rFonts w:hint="eastAsia"/>
                <w:sz w:val="14"/>
                <w:szCs w:val="14"/>
              </w:rPr>
              <w:t>タリアテッレ</w:t>
            </w:r>
            <w:r>
              <w:rPr>
                <w:rFonts w:hint="eastAsia"/>
                <w:sz w:val="14"/>
                <w:szCs w:val="14"/>
              </w:rPr>
              <w:t xml:space="preserve">6pc </w:t>
            </w:r>
            <w:r>
              <w:rPr>
                <w:rFonts w:hint="eastAsia"/>
                <w:sz w:val="14"/>
                <w:szCs w:val="14"/>
              </w:rPr>
              <w:t>フズィッリ</w:t>
            </w:r>
            <w:r>
              <w:rPr>
                <w:rFonts w:hint="eastAsia"/>
                <w:sz w:val="14"/>
                <w:szCs w:val="14"/>
              </w:rPr>
              <w:t>3pc</w:t>
            </w:r>
            <w:r>
              <w:rPr>
                <w:sz w:val="14"/>
                <w:szCs w:val="14"/>
              </w:rPr>
              <w:t xml:space="preserve"> </w:t>
            </w:r>
            <w:r>
              <w:rPr>
                <w:rFonts w:hint="eastAsia"/>
                <w:sz w:val="14"/>
                <w:szCs w:val="14"/>
              </w:rPr>
              <w:t>カサレッチェ</w:t>
            </w:r>
            <w:r>
              <w:rPr>
                <w:rFonts w:hint="eastAsia"/>
                <w:sz w:val="14"/>
                <w:szCs w:val="14"/>
              </w:rPr>
              <w:t xml:space="preserve"> 3pc</w:t>
            </w:r>
            <w:r>
              <w:rPr>
                <w:sz w:val="14"/>
                <w:szCs w:val="14"/>
              </w:rPr>
              <w:t>)</w:t>
            </w:r>
            <w:r w:rsidRPr="002E7EB9">
              <w:rPr>
                <w:sz w:val="16"/>
                <w:szCs w:val="18"/>
              </w:rPr>
              <w:t xml:space="preserve"> </w:t>
            </w:r>
          </w:p>
        </w:tc>
      </w:tr>
      <w:tr w:rsidR="005F2CE0" w:rsidRPr="002E7EB9" w14:paraId="1D8FBE37" w14:textId="77777777" w:rsidTr="005F2CE0">
        <w:trPr>
          <w:trHeight w:val="730"/>
        </w:trPr>
        <w:tc>
          <w:tcPr>
            <w:tcW w:w="1315" w:type="pct"/>
          </w:tcPr>
          <w:p w14:paraId="4CDA38BA" w14:textId="77777777" w:rsidR="005F2CE0" w:rsidRDefault="005F2CE0" w:rsidP="005F2CE0">
            <w:pPr>
              <w:jc w:val="left"/>
              <w:rPr>
                <w:b/>
                <w:bCs/>
                <w:sz w:val="21"/>
                <w:szCs w:val="22"/>
              </w:rPr>
            </w:pPr>
            <w:proofErr w:type="spellStart"/>
            <w:r>
              <w:rPr>
                <w:rFonts w:hint="eastAsia"/>
                <w:b/>
                <w:bCs/>
                <w:sz w:val="21"/>
                <w:szCs w:val="22"/>
              </w:rPr>
              <w:t>C</w:t>
            </w:r>
            <w:r>
              <w:rPr>
                <w:b/>
                <w:bCs/>
                <w:sz w:val="21"/>
                <w:szCs w:val="22"/>
              </w:rPr>
              <w:t>asarecce</w:t>
            </w:r>
            <w:proofErr w:type="spellEnd"/>
          </w:p>
          <w:p w14:paraId="51D01D8D" w14:textId="6ABF1035" w:rsidR="005F2CE0" w:rsidRDefault="005F2CE0" w:rsidP="005F2CE0">
            <w:pPr>
              <w:jc w:val="left"/>
              <w:rPr>
                <w:b/>
                <w:bCs/>
                <w:sz w:val="21"/>
                <w:szCs w:val="22"/>
              </w:rPr>
            </w:pPr>
            <w:r w:rsidRPr="00853411">
              <w:rPr>
                <w:rFonts w:hint="eastAsia"/>
                <w:sz w:val="16"/>
                <w:szCs w:val="18"/>
              </w:rPr>
              <w:t>カサレッチェ</w:t>
            </w:r>
          </w:p>
        </w:tc>
        <w:tc>
          <w:tcPr>
            <w:tcW w:w="395" w:type="pct"/>
            <w:vMerge/>
          </w:tcPr>
          <w:p w14:paraId="380A78E6" w14:textId="77777777" w:rsidR="005F2CE0" w:rsidRDefault="005F2CE0" w:rsidP="00CA1295">
            <w:pPr>
              <w:jc w:val="center"/>
              <w:rPr>
                <w:b/>
                <w:sz w:val="18"/>
                <w:szCs w:val="18"/>
                <w:lang w:val="it-IT"/>
              </w:rPr>
            </w:pPr>
          </w:p>
        </w:tc>
        <w:tc>
          <w:tcPr>
            <w:tcW w:w="330" w:type="pct"/>
            <w:vMerge/>
          </w:tcPr>
          <w:p w14:paraId="04CCEA39" w14:textId="77777777" w:rsidR="005F2CE0" w:rsidRPr="00E66A45" w:rsidRDefault="005F2CE0" w:rsidP="00CA1295">
            <w:pPr>
              <w:jc w:val="center"/>
              <w:rPr>
                <w:sz w:val="16"/>
                <w:szCs w:val="16"/>
              </w:rPr>
            </w:pPr>
          </w:p>
        </w:tc>
        <w:tc>
          <w:tcPr>
            <w:tcW w:w="395" w:type="pct"/>
            <w:vMerge/>
          </w:tcPr>
          <w:p w14:paraId="444237F1" w14:textId="77777777" w:rsidR="005F2CE0" w:rsidRPr="00E66A45" w:rsidRDefault="005F2CE0" w:rsidP="00CA1295">
            <w:pPr>
              <w:jc w:val="center"/>
              <w:rPr>
                <w:rFonts w:cs="Calibri"/>
                <w:b/>
                <w:sz w:val="16"/>
                <w:szCs w:val="18"/>
                <w:lang w:val="it-IT"/>
              </w:rPr>
            </w:pPr>
          </w:p>
        </w:tc>
        <w:tc>
          <w:tcPr>
            <w:tcW w:w="529" w:type="pct"/>
            <w:gridSpan w:val="2"/>
            <w:vMerge/>
          </w:tcPr>
          <w:p w14:paraId="3B68EAF9" w14:textId="77777777" w:rsidR="005F2CE0" w:rsidRPr="00E66A45" w:rsidRDefault="005F2CE0" w:rsidP="00CA1295">
            <w:pPr>
              <w:jc w:val="center"/>
              <w:rPr>
                <w:rFonts w:cs="Calibri"/>
                <w:b/>
                <w:sz w:val="18"/>
                <w:lang w:val="it-IT"/>
              </w:rPr>
            </w:pPr>
          </w:p>
        </w:tc>
        <w:tc>
          <w:tcPr>
            <w:tcW w:w="2036" w:type="pct"/>
            <w:vMerge/>
          </w:tcPr>
          <w:p w14:paraId="430B24CE" w14:textId="77777777" w:rsidR="005F2CE0" w:rsidRPr="006A2564" w:rsidRDefault="005F2CE0" w:rsidP="00CA1295">
            <w:pPr>
              <w:rPr>
                <w:sz w:val="14"/>
                <w:szCs w:val="14"/>
                <w:lang w:val="it-IT"/>
              </w:rPr>
            </w:pPr>
          </w:p>
        </w:tc>
      </w:tr>
      <w:tr w:rsidR="005F2CE0" w:rsidRPr="002E7EB9" w14:paraId="1B93FC71" w14:textId="77777777" w:rsidTr="005F2CE0">
        <w:trPr>
          <w:trHeight w:val="730"/>
        </w:trPr>
        <w:tc>
          <w:tcPr>
            <w:tcW w:w="1315" w:type="pct"/>
          </w:tcPr>
          <w:p w14:paraId="27F36A32" w14:textId="77777777" w:rsidR="005F2CE0" w:rsidRDefault="005F2CE0" w:rsidP="005F2CE0">
            <w:pPr>
              <w:jc w:val="left"/>
              <w:rPr>
                <w:b/>
                <w:bCs/>
                <w:sz w:val="21"/>
                <w:szCs w:val="22"/>
              </w:rPr>
            </w:pPr>
            <w:r>
              <w:rPr>
                <w:rFonts w:hint="eastAsia"/>
                <w:b/>
                <w:bCs/>
                <w:sz w:val="21"/>
                <w:szCs w:val="22"/>
              </w:rPr>
              <w:t>F</w:t>
            </w:r>
            <w:r>
              <w:rPr>
                <w:b/>
                <w:bCs/>
                <w:sz w:val="21"/>
                <w:szCs w:val="22"/>
              </w:rPr>
              <w:t>usilli</w:t>
            </w:r>
          </w:p>
          <w:p w14:paraId="2E81137B" w14:textId="403DC5D9" w:rsidR="005F2CE0" w:rsidRDefault="005F2CE0" w:rsidP="005F2CE0">
            <w:pPr>
              <w:jc w:val="left"/>
              <w:rPr>
                <w:b/>
                <w:bCs/>
                <w:sz w:val="21"/>
                <w:szCs w:val="22"/>
              </w:rPr>
            </w:pPr>
            <w:r w:rsidRPr="00853411">
              <w:rPr>
                <w:rFonts w:hint="eastAsia"/>
                <w:sz w:val="16"/>
                <w:szCs w:val="18"/>
              </w:rPr>
              <w:t>フズィッリ</w:t>
            </w:r>
          </w:p>
        </w:tc>
        <w:tc>
          <w:tcPr>
            <w:tcW w:w="395" w:type="pct"/>
            <w:vMerge/>
          </w:tcPr>
          <w:p w14:paraId="28D524CF" w14:textId="77777777" w:rsidR="005F2CE0" w:rsidRDefault="005F2CE0" w:rsidP="00CA1295">
            <w:pPr>
              <w:jc w:val="center"/>
              <w:rPr>
                <w:b/>
                <w:sz w:val="18"/>
                <w:szCs w:val="18"/>
                <w:lang w:val="it-IT"/>
              </w:rPr>
            </w:pPr>
          </w:p>
        </w:tc>
        <w:tc>
          <w:tcPr>
            <w:tcW w:w="330" w:type="pct"/>
            <w:vMerge/>
          </w:tcPr>
          <w:p w14:paraId="13F1EBD9" w14:textId="77777777" w:rsidR="005F2CE0" w:rsidRPr="00E66A45" w:rsidRDefault="005F2CE0" w:rsidP="00CA1295">
            <w:pPr>
              <w:jc w:val="center"/>
              <w:rPr>
                <w:sz w:val="16"/>
                <w:szCs w:val="16"/>
              </w:rPr>
            </w:pPr>
          </w:p>
        </w:tc>
        <w:tc>
          <w:tcPr>
            <w:tcW w:w="395" w:type="pct"/>
            <w:vMerge/>
          </w:tcPr>
          <w:p w14:paraId="42F1A4B8" w14:textId="77777777" w:rsidR="005F2CE0" w:rsidRPr="00E66A45" w:rsidRDefault="005F2CE0" w:rsidP="00CA1295">
            <w:pPr>
              <w:jc w:val="center"/>
              <w:rPr>
                <w:rFonts w:cs="Calibri"/>
                <w:b/>
                <w:sz w:val="16"/>
                <w:szCs w:val="18"/>
                <w:lang w:val="it-IT"/>
              </w:rPr>
            </w:pPr>
          </w:p>
        </w:tc>
        <w:tc>
          <w:tcPr>
            <w:tcW w:w="529" w:type="pct"/>
            <w:gridSpan w:val="2"/>
            <w:vMerge/>
          </w:tcPr>
          <w:p w14:paraId="4B490C39" w14:textId="77777777" w:rsidR="005F2CE0" w:rsidRPr="00E66A45" w:rsidRDefault="005F2CE0" w:rsidP="00CA1295">
            <w:pPr>
              <w:jc w:val="center"/>
              <w:rPr>
                <w:rFonts w:cs="Calibri"/>
                <w:b/>
                <w:sz w:val="18"/>
                <w:lang w:val="it-IT"/>
              </w:rPr>
            </w:pPr>
          </w:p>
        </w:tc>
        <w:tc>
          <w:tcPr>
            <w:tcW w:w="2036" w:type="pct"/>
            <w:vMerge/>
          </w:tcPr>
          <w:p w14:paraId="4C66B754" w14:textId="77777777" w:rsidR="005F2CE0" w:rsidRPr="006A2564" w:rsidRDefault="005F2CE0" w:rsidP="00CA1295">
            <w:pPr>
              <w:rPr>
                <w:sz w:val="14"/>
                <w:szCs w:val="14"/>
                <w:lang w:val="it-IT"/>
              </w:rPr>
            </w:pPr>
          </w:p>
        </w:tc>
      </w:tr>
    </w:tbl>
    <w:p w14:paraId="7A1D3637" w14:textId="3C9978D6"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C04E56">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AD9B" w14:textId="77777777" w:rsidR="00C04E56" w:rsidRDefault="00C04E56" w:rsidP="000F6A67">
      <w:r>
        <w:separator/>
      </w:r>
    </w:p>
  </w:endnote>
  <w:endnote w:type="continuationSeparator" w:id="0">
    <w:p w14:paraId="012E404A" w14:textId="77777777" w:rsidR="00C04E56" w:rsidRDefault="00C04E56"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306A" w14:textId="77777777" w:rsidR="00C04E56" w:rsidRDefault="00C04E56" w:rsidP="000F6A67">
      <w:r>
        <w:separator/>
      </w:r>
    </w:p>
  </w:footnote>
  <w:footnote w:type="continuationSeparator" w:id="0">
    <w:p w14:paraId="1457F9AA" w14:textId="77777777" w:rsidR="00C04E56" w:rsidRDefault="00C04E56"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007"/>
    <w:rsid w:val="00004143"/>
    <w:rsid w:val="000045CF"/>
    <w:rsid w:val="0000569E"/>
    <w:rsid w:val="000063D7"/>
    <w:rsid w:val="00006F97"/>
    <w:rsid w:val="00007D5F"/>
    <w:rsid w:val="00010415"/>
    <w:rsid w:val="0001096F"/>
    <w:rsid w:val="00010F2D"/>
    <w:rsid w:val="0001168D"/>
    <w:rsid w:val="00012132"/>
    <w:rsid w:val="00012E63"/>
    <w:rsid w:val="0001406F"/>
    <w:rsid w:val="000146E8"/>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047"/>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47AA9"/>
    <w:rsid w:val="00050CF1"/>
    <w:rsid w:val="00051156"/>
    <w:rsid w:val="000513D7"/>
    <w:rsid w:val="00051603"/>
    <w:rsid w:val="00051C66"/>
    <w:rsid w:val="000521F1"/>
    <w:rsid w:val="00052CF6"/>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0D48"/>
    <w:rsid w:val="00070FC6"/>
    <w:rsid w:val="00071AC5"/>
    <w:rsid w:val="00072C91"/>
    <w:rsid w:val="00073945"/>
    <w:rsid w:val="0007497B"/>
    <w:rsid w:val="00074EEE"/>
    <w:rsid w:val="00074F29"/>
    <w:rsid w:val="00075392"/>
    <w:rsid w:val="0007614D"/>
    <w:rsid w:val="00077273"/>
    <w:rsid w:val="0008104C"/>
    <w:rsid w:val="00081355"/>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563"/>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11B3"/>
    <w:rsid w:val="000B1509"/>
    <w:rsid w:val="000B16CD"/>
    <w:rsid w:val="000B1EFF"/>
    <w:rsid w:val="000B2CD6"/>
    <w:rsid w:val="000B34E3"/>
    <w:rsid w:val="000B4B86"/>
    <w:rsid w:val="000B58B1"/>
    <w:rsid w:val="000B5C93"/>
    <w:rsid w:val="000B6609"/>
    <w:rsid w:val="000B66B2"/>
    <w:rsid w:val="000B7036"/>
    <w:rsid w:val="000B7D98"/>
    <w:rsid w:val="000B7DE5"/>
    <w:rsid w:val="000C0184"/>
    <w:rsid w:val="000C0286"/>
    <w:rsid w:val="000C030B"/>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374A"/>
    <w:rsid w:val="000E3D15"/>
    <w:rsid w:val="000E4177"/>
    <w:rsid w:val="000E44BE"/>
    <w:rsid w:val="000E4B65"/>
    <w:rsid w:val="000E56ED"/>
    <w:rsid w:val="000E5949"/>
    <w:rsid w:val="000E6286"/>
    <w:rsid w:val="000E700B"/>
    <w:rsid w:val="000E73BE"/>
    <w:rsid w:val="000E7643"/>
    <w:rsid w:val="000E7847"/>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0864"/>
    <w:rsid w:val="00101141"/>
    <w:rsid w:val="001015A7"/>
    <w:rsid w:val="0010247B"/>
    <w:rsid w:val="001038DA"/>
    <w:rsid w:val="00103A7C"/>
    <w:rsid w:val="00103AA7"/>
    <w:rsid w:val="00104030"/>
    <w:rsid w:val="001052A2"/>
    <w:rsid w:val="001053A3"/>
    <w:rsid w:val="00105496"/>
    <w:rsid w:val="001056D7"/>
    <w:rsid w:val="00106A1F"/>
    <w:rsid w:val="00107A57"/>
    <w:rsid w:val="0011017A"/>
    <w:rsid w:val="00110435"/>
    <w:rsid w:val="00110568"/>
    <w:rsid w:val="00111103"/>
    <w:rsid w:val="00111178"/>
    <w:rsid w:val="0011122C"/>
    <w:rsid w:val="00111A65"/>
    <w:rsid w:val="001122F6"/>
    <w:rsid w:val="00112AEC"/>
    <w:rsid w:val="0011389A"/>
    <w:rsid w:val="00113973"/>
    <w:rsid w:val="001139A8"/>
    <w:rsid w:val="00114008"/>
    <w:rsid w:val="00114627"/>
    <w:rsid w:val="00114EDD"/>
    <w:rsid w:val="001157D7"/>
    <w:rsid w:val="001164B9"/>
    <w:rsid w:val="00116A84"/>
    <w:rsid w:val="00116EF9"/>
    <w:rsid w:val="00117027"/>
    <w:rsid w:val="0011707B"/>
    <w:rsid w:val="001176E9"/>
    <w:rsid w:val="001203DC"/>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0842"/>
    <w:rsid w:val="00151326"/>
    <w:rsid w:val="00151813"/>
    <w:rsid w:val="00151C97"/>
    <w:rsid w:val="00153243"/>
    <w:rsid w:val="00153369"/>
    <w:rsid w:val="001539C9"/>
    <w:rsid w:val="001540BE"/>
    <w:rsid w:val="0015471A"/>
    <w:rsid w:val="0015517B"/>
    <w:rsid w:val="00155180"/>
    <w:rsid w:val="00155A9D"/>
    <w:rsid w:val="00155C51"/>
    <w:rsid w:val="00156D24"/>
    <w:rsid w:val="00156E94"/>
    <w:rsid w:val="001570FE"/>
    <w:rsid w:val="00157326"/>
    <w:rsid w:val="00157570"/>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1017"/>
    <w:rsid w:val="001710F0"/>
    <w:rsid w:val="00171527"/>
    <w:rsid w:val="0017178F"/>
    <w:rsid w:val="00171830"/>
    <w:rsid w:val="00171B24"/>
    <w:rsid w:val="00171DF2"/>
    <w:rsid w:val="0017350B"/>
    <w:rsid w:val="00173687"/>
    <w:rsid w:val="00173E1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331A"/>
    <w:rsid w:val="00183EB6"/>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41A"/>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2D75"/>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13C"/>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4BBE"/>
    <w:rsid w:val="0023560E"/>
    <w:rsid w:val="00235E30"/>
    <w:rsid w:val="00236017"/>
    <w:rsid w:val="002364CC"/>
    <w:rsid w:val="00236A8D"/>
    <w:rsid w:val="00237391"/>
    <w:rsid w:val="0023741D"/>
    <w:rsid w:val="002408EC"/>
    <w:rsid w:val="00240C83"/>
    <w:rsid w:val="00240C90"/>
    <w:rsid w:val="00240E62"/>
    <w:rsid w:val="002416F2"/>
    <w:rsid w:val="00241846"/>
    <w:rsid w:val="00241DFC"/>
    <w:rsid w:val="002420BC"/>
    <w:rsid w:val="002424E1"/>
    <w:rsid w:val="0024287B"/>
    <w:rsid w:val="0024324A"/>
    <w:rsid w:val="002440F2"/>
    <w:rsid w:val="00244565"/>
    <w:rsid w:val="00244F23"/>
    <w:rsid w:val="002462A6"/>
    <w:rsid w:val="002464EE"/>
    <w:rsid w:val="002467BF"/>
    <w:rsid w:val="00247C62"/>
    <w:rsid w:val="002502A0"/>
    <w:rsid w:val="0025034B"/>
    <w:rsid w:val="002517FE"/>
    <w:rsid w:val="00253CFF"/>
    <w:rsid w:val="002540D6"/>
    <w:rsid w:val="00254162"/>
    <w:rsid w:val="00254A03"/>
    <w:rsid w:val="00254AA2"/>
    <w:rsid w:val="00255F5B"/>
    <w:rsid w:val="00256737"/>
    <w:rsid w:val="0025778F"/>
    <w:rsid w:val="00257D12"/>
    <w:rsid w:val="00257FC6"/>
    <w:rsid w:val="0026038C"/>
    <w:rsid w:val="00260823"/>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50C"/>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BD6"/>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4166"/>
    <w:rsid w:val="00284899"/>
    <w:rsid w:val="002848ED"/>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CF2"/>
    <w:rsid w:val="002D55C8"/>
    <w:rsid w:val="002D6176"/>
    <w:rsid w:val="002D623E"/>
    <w:rsid w:val="002D63F0"/>
    <w:rsid w:val="002D6C9F"/>
    <w:rsid w:val="002D6FE8"/>
    <w:rsid w:val="002D7016"/>
    <w:rsid w:val="002D79D5"/>
    <w:rsid w:val="002D7A1C"/>
    <w:rsid w:val="002E0475"/>
    <w:rsid w:val="002E0CDB"/>
    <w:rsid w:val="002E0CEA"/>
    <w:rsid w:val="002E0FF6"/>
    <w:rsid w:val="002E1624"/>
    <w:rsid w:val="002E2042"/>
    <w:rsid w:val="002E2559"/>
    <w:rsid w:val="002E2999"/>
    <w:rsid w:val="002E2CF7"/>
    <w:rsid w:val="002E2F5C"/>
    <w:rsid w:val="002E2F80"/>
    <w:rsid w:val="002E3077"/>
    <w:rsid w:val="002E31BD"/>
    <w:rsid w:val="002E3282"/>
    <w:rsid w:val="002E335C"/>
    <w:rsid w:val="002E3601"/>
    <w:rsid w:val="002E3634"/>
    <w:rsid w:val="002E4D7C"/>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1A4"/>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75B"/>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787"/>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FE"/>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F66"/>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34FC"/>
    <w:rsid w:val="003A35CF"/>
    <w:rsid w:val="003A3BE6"/>
    <w:rsid w:val="003A44E8"/>
    <w:rsid w:val="003A4D9D"/>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BFC"/>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1BA"/>
    <w:rsid w:val="003E54D5"/>
    <w:rsid w:val="003E58AE"/>
    <w:rsid w:val="003E5B75"/>
    <w:rsid w:val="003E66FD"/>
    <w:rsid w:val="003E6A59"/>
    <w:rsid w:val="003E6C50"/>
    <w:rsid w:val="003E6CB8"/>
    <w:rsid w:val="003E7C4B"/>
    <w:rsid w:val="003E7FCF"/>
    <w:rsid w:val="003F0916"/>
    <w:rsid w:val="003F09A8"/>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873"/>
    <w:rsid w:val="004349B7"/>
    <w:rsid w:val="00434B68"/>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50BC"/>
    <w:rsid w:val="00445219"/>
    <w:rsid w:val="00445643"/>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44CC"/>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48F1"/>
    <w:rsid w:val="004C512D"/>
    <w:rsid w:val="004C63BC"/>
    <w:rsid w:val="004C6B2A"/>
    <w:rsid w:val="004C7254"/>
    <w:rsid w:val="004C7568"/>
    <w:rsid w:val="004C7570"/>
    <w:rsid w:val="004C7572"/>
    <w:rsid w:val="004C7839"/>
    <w:rsid w:val="004C7FFD"/>
    <w:rsid w:val="004D0037"/>
    <w:rsid w:val="004D0164"/>
    <w:rsid w:val="004D047A"/>
    <w:rsid w:val="004D0787"/>
    <w:rsid w:val="004D0954"/>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1D9"/>
    <w:rsid w:val="004D6202"/>
    <w:rsid w:val="004D6299"/>
    <w:rsid w:val="004D7078"/>
    <w:rsid w:val="004D75C6"/>
    <w:rsid w:val="004D7A23"/>
    <w:rsid w:val="004D7C74"/>
    <w:rsid w:val="004D7DEF"/>
    <w:rsid w:val="004E0491"/>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C7D"/>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1A"/>
    <w:rsid w:val="004F46EF"/>
    <w:rsid w:val="004F527B"/>
    <w:rsid w:val="004F547B"/>
    <w:rsid w:val="004F6E82"/>
    <w:rsid w:val="004F6F4C"/>
    <w:rsid w:val="004F7CD1"/>
    <w:rsid w:val="004F7CD7"/>
    <w:rsid w:val="00500AC8"/>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07F4E"/>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03"/>
    <w:rsid w:val="00534418"/>
    <w:rsid w:val="00534BF0"/>
    <w:rsid w:val="0053520B"/>
    <w:rsid w:val="00535EC8"/>
    <w:rsid w:val="0053615F"/>
    <w:rsid w:val="00541D2F"/>
    <w:rsid w:val="0054238C"/>
    <w:rsid w:val="00542FC9"/>
    <w:rsid w:val="005437A2"/>
    <w:rsid w:val="0054477A"/>
    <w:rsid w:val="00544E92"/>
    <w:rsid w:val="00544F69"/>
    <w:rsid w:val="00545C39"/>
    <w:rsid w:val="00545E6B"/>
    <w:rsid w:val="005467DC"/>
    <w:rsid w:val="005471AD"/>
    <w:rsid w:val="00547745"/>
    <w:rsid w:val="005478A4"/>
    <w:rsid w:val="0055042C"/>
    <w:rsid w:val="00550705"/>
    <w:rsid w:val="00550876"/>
    <w:rsid w:val="0055177F"/>
    <w:rsid w:val="00551EB7"/>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6F3D"/>
    <w:rsid w:val="00577175"/>
    <w:rsid w:val="005777E4"/>
    <w:rsid w:val="00580A13"/>
    <w:rsid w:val="005812FA"/>
    <w:rsid w:val="005816E5"/>
    <w:rsid w:val="00581D62"/>
    <w:rsid w:val="00581DAF"/>
    <w:rsid w:val="00581ED6"/>
    <w:rsid w:val="005827EA"/>
    <w:rsid w:val="00582CF8"/>
    <w:rsid w:val="00582EEB"/>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1904"/>
    <w:rsid w:val="005A2897"/>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1903"/>
    <w:rsid w:val="005B1C4E"/>
    <w:rsid w:val="005B2AF7"/>
    <w:rsid w:val="005B34DB"/>
    <w:rsid w:val="005B3571"/>
    <w:rsid w:val="005B3BED"/>
    <w:rsid w:val="005B3F1E"/>
    <w:rsid w:val="005B40DC"/>
    <w:rsid w:val="005B4AFE"/>
    <w:rsid w:val="005B4C17"/>
    <w:rsid w:val="005B50F8"/>
    <w:rsid w:val="005B5986"/>
    <w:rsid w:val="005B62C7"/>
    <w:rsid w:val="005B7798"/>
    <w:rsid w:val="005C0C74"/>
    <w:rsid w:val="005C0E90"/>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2CE0"/>
    <w:rsid w:val="005F31EC"/>
    <w:rsid w:val="005F36DE"/>
    <w:rsid w:val="005F4C09"/>
    <w:rsid w:val="005F52CA"/>
    <w:rsid w:val="005F5469"/>
    <w:rsid w:val="005F6657"/>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BB5"/>
    <w:rsid w:val="00642EA7"/>
    <w:rsid w:val="00642F64"/>
    <w:rsid w:val="006433A6"/>
    <w:rsid w:val="006434D8"/>
    <w:rsid w:val="006443DC"/>
    <w:rsid w:val="00644DD7"/>
    <w:rsid w:val="00645C63"/>
    <w:rsid w:val="00646484"/>
    <w:rsid w:val="00647456"/>
    <w:rsid w:val="00647A91"/>
    <w:rsid w:val="00650D30"/>
    <w:rsid w:val="00650F0B"/>
    <w:rsid w:val="00651D56"/>
    <w:rsid w:val="00651EE8"/>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09B2"/>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04AB"/>
    <w:rsid w:val="00671271"/>
    <w:rsid w:val="00672729"/>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09DE"/>
    <w:rsid w:val="0068119B"/>
    <w:rsid w:val="006812D4"/>
    <w:rsid w:val="006816B7"/>
    <w:rsid w:val="00681CAE"/>
    <w:rsid w:val="00681D37"/>
    <w:rsid w:val="0068208C"/>
    <w:rsid w:val="006820EA"/>
    <w:rsid w:val="006823A4"/>
    <w:rsid w:val="0068288E"/>
    <w:rsid w:val="00683C32"/>
    <w:rsid w:val="0068468E"/>
    <w:rsid w:val="006849BE"/>
    <w:rsid w:val="00686261"/>
    <w:rsid w:val="006867A3"/>
    <w:rsid w:val="006876C3"/>
    <w:rsid w:val="00687BF9"/>
    <w:rsid w:val="00687EDC"/>
    <w:rsid w:val="00690855"/>
    <w:rsid w:val="006912A6"/>
    <w:rsid w:val="00691718"/>
    <w:rsid w:val="00691F84"/>
    <w:rsid w:val="00692604"/>
    <w:rsid w:val="00692F42"/>
    <w:rsid w:val="00693683"/>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4D7D"/>
    <w:rsid w:val="006A5625"/>
    <w:rsid w:val="006A618E"/>
    <w:rsid w:val="006A6240"/>
    <w:rsid w:val="006A655B"/>
    <w:rsid w:val="006A68C7"/>
    <w:rsid w:val="006A7033"/>
    <w:rsid w:val="006A7B33"/>
    <w:rsid w:val="006B0356"/>
    <w:rsid w:val="006B0B29"/>
    <w:rsid w:val="006B0BF4"/>
    <w:rsid w:val="006B15A3"/>
    <w:rsid w:val="006B2210"/>
    <w:rsid w:val="006B26AA"/>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EF7"/>
    <w:rsid w:val="006F7F98"/>
    <w:rsid w:val="007001E5"/>
    <w:rsid w:val="007011C4"/>
    <w:rsid w:val="0070225E"/>
    <w:rsid w:val="0070294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37D6"/>
    <w:rsid w:val="00733A4A"/>
    <w:rsid w:val="00733AE2"/>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6EB0"/>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2A45"/>
    <w:rsid w:val="007638F3"/>
    <w:rsid w:val="00763AAB"/>
    <w:rsid w:val="00763EFF"/>
    <w:rsid w:val="00764E1A"/>
    <w:rsid w:val="0076513A"/>
    <w:rsid w:val="007652BD"/>
    <w:rsid w:val="00766B48"/>
    <w:rsid w:val="00766CBA"/>
    <w:rsid w:val="007671F8"/>
    <w:rsid w:val="00767859"/>
    <w:rsid w:val="00767B3A"/>
    <w:rsid w:val="00767C5C"/>
    <w:rsid w:val="00770AA1"/>
    <w:rsid w:val="00771C6B"/>
    <w:rsid w:val="00771EB4"/>
    <w:rsid w:val="00772915"/>
    <w:rsid w:val="00772C83"/>
    <w:rsid w:val="007735BC"/>
    <w:rsid w:val="00773DA1"/>
    <w:rsid w:val="00774C7C"/>
    <w:rsid w:val="00774D61"/>
    <w:rsid w:val="00775ACD"/>
    <w:rsid w:val="007760A6"/>
    <w:rsid w:val="0077631F"/>
    <w:rsid w:val="00776556"/>
    <w:rsid w:val="007766C2"/>
    <w:rsid w:val="007801EB"/>
    <w:rsid w:val="00781143"/>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4BE3"/>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6FF"/>
    <w:rsid w:val="007A6960"/>
    <w:rsid w:val="007A6F8A"/>
    <w:rsid w:val="007A721C"/>
    <w:rsid w:val="007A793B"/>
    <w:rsid w:val="007A7D1F"/>
    <w:rsid w:val="007A7EC3"/>
    <w:rsid w:val="007B027A"/>
    <w:rsid w:val="007B02B8"/>
    <w:rsid w:val="007B034A"/>
    <w:rsid w:val="007B0944"/>
    <w:rsid w:val="007B1504"/>
    <w:rsid w:val="007B166E"/>
    <w:rsid w:val="007B2463"/>
    <w:rsid w:val="007B25D0"/>
    <w:rsid w:val="007B515E"/>
    <w:rsid w:val="007B5278"/>
    <w:rsid w:val="007B5805"/>
    <w:rsid w:val="007B65A8"/>
    <w:rsid w:val="007B6CA6"/>
    <w:rsid w:val="007B7D8A"/>
    <w:rsid w:val="007C0131"/>
    <w:rsid w:val="007C06A6"/>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F8D"/>
    <w:rsid w:val="007C723C"/>
    <w:rsid w:val="007C7AA5"/>
    <w:rsid w:val="007C7B1C"/>
    <w:rsid w:val="007D00BA"/>
    <w:rsid w:val="007D07DD"/>
    <w:rsid w:val="007D0900"/>
    <w:rsid w:val="007D091F"/>
    <w:rsid w:val="007D1CBB"/>
    <w:rsid w:val="007D1F4E"/>
    <w:rsid w:val="007D253E"/>
    <w:rsid w:val="007D2656"/>
    <w:rsid w:val="007D28D8"/>
    <w:rsid w:val="007D34B9"/>
    <w:rsid w:val="007D36EE"/>
    <w:rsid w:val="007D3C92"/>
    <w:rsid w:val="007D4051"/>
    <w:rsid w:val="007D40AA"/>
    <w:rsid w:val="007D4261"/>
    <w:rsid w:val="007D4262"/>
    <w:rsid w:val="007D52AB"/>
    <w:rsid w:val="007D599A"/>
    <w:rsid w:val="007D5DEA"/>
    <w:rsid w:val="007D72DD"/>
    <w:rsid w:val="007D7653"/>
    <w:rsid w:val="007D7BAB"/>
    <w:rsid w:val="007E06E1"/>
    <w:rsid w:val="007E0CCF"/>
    <w:rsid w:val="007E109C"/>
    <w:rsid w:val="007E1511"/>
    <w:rsid w:val="007E17DB"/>
    <w:rsid w:val="007E1D73"/>
    <w:rsid w:val="007E38DE"/>
    <w:rsid w:val="007E4008"/>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4E6"/>
    <w:rsid w:val="007F3691"/>
    <w:rsid w:val="007F3899"/>
    <w:rsid w:val="007F44D8"/>
    <w:rsid w:val="007F4682"/>
    <w:rsid w:val="007F4A9C"/>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C74"/>
    <w:rsid w:val="00891F3B"/>
    <w:rsid w:val="008927BE"/>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A777E"/>
    <w:rsid w:val="008A7A57"/>
    <w:rsid w:val="008B0196"/>
    <w:rsid w:val="008B01B0"/>
    <w:rsid w:val="008B0C31"/>
    <w:rsid w:val="008B0F94"/>
    <w:rsid w:val="008B12C6"/>
    <w:rsid w:val="008B17DA"/>
    <w:rsid w:val="008B1A1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678"/>
    <w:rsid w:val="008C187C"/>
    <w:rsid w:val="008C1C3F"/>
    <w:rsid w:val="008C1EED"/>
    <w:rsid w:val="008C2C14"/>
    <w:rsid w:val="008C35CD"/>
    <w:rsid w:val="008C37F2"/>
    <w:rsid w:val="008C3BFC"/>
    <w:rsid w:val="008C3CC2"/>
    <w:rsid w:val="008C4DED"/>
    <w:rsid w:val="008C5667"/>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D5F"/>
    <w:rsid w:val="00902279"/>
    <w:rsid w:val="009028A0"/>
    <w:rsid w:val="0090359C"/>
    <w:rsid w:val="00904A67"/>
    <w:rsid w:val="00904ADB"/>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553D"/>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A09"/>
    <w:rsid w:val="00936C63"/>
    <w:rsid w:val="00936D73"/>
    <w:rsid w:val="00936DAC"/>
    <w:rsid w:val="00936E24"/>
    <w:rsid w:val="00936E35"/>
    <w:rsid w:val="00937603"/>
    <w:rsid w:val="00940284"/>
    <w:rsid w:val="0094114D"/>
    <w:rsid w:val="009411FD"/>
    <w:rsid w:val="00941485"/>
    <w:rsid w:val="00941F14"/>
    <w:rsid w:val="00943B5D"/>
    <w:rsid w:val="00943D10"/>
    <w:rsid w:val="00943F5A"/>
    <w:rsid w:val="0094478A"/>
    <w:rsid w:val="009453BD"/>
    <w:rsid w:val="009457EE"/>
    <w:rsid w:val="0094597E"/>
    <w:rsid w:val="009460A3"/>
    <w:rsid w:val="00947EB6"/>
    <w:rsid w:val="00950381"/>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4025"/>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36A"/>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3637"/>
    <w:rsid w:val="0099465E"/>
    <w:rsid w:val="009959DE"/>
    <w:rsid w:val="009960FF"/>
    <w:rsid w:val="0099649C"/>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52D7"/>
    <w:rsid w:val="009A5A34"/>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53F"/>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2E9"/>
    <w:rsid w:val="009F4798"/>
    <w:rsid w:val="009F4A1B"/>
    <w:rsid w:val="009F4FB0"/>
    <w:rsid w:val="009F611A"/>
    <w:rsid w:val="009F6184"/>
    <w:rsid w:val="009F626E"/>
    <w:rsid w:val="009F65A4"/>
    <w:rsid w:val="009F6755"/>
    <w:rsid w:val="009F6E76"/>
    <w:rsid w:val="009F7B9F"/>
    <w:rsid w:val="00A00FAC"/>
    <w:rsid w:val="00A01324"/>
    <w:rsid w:val="00A021DD"/>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9B"/>
    <w:rsid w:val="00A11CB0"/>
    <w:rsid w:val="00A11EC9"/>
    <w:rsid w:val="00A12006"/>
    <w:rsid w:val="00A12ACF"/>
    <w:rsid w:val="00A13492"/>
    <w:rsid w:val="00A13614"/>
    <w:rsid w:val="00A13AE1"/>
    <w:rsid w:val="00A142D1"/>
    <w:rsid w:val="00A14525"/>
    <w:rsid w:val="00A14C1A"/>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903"/>
    <w:rsid w:val="00A26F1B"/>
    <w:rsid w:val="00A27A7B"/>
    <w:rsid w:val="00A3035E"/>
    <w:rsid w:val="00A30714"/>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2AB8"/>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0E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BD0"/>
    <w:rsid w:val="00A81F33"/>
    <w:rsid w:val="00A82604"/>
    <w:rsid w:val="00A834B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178"/>
    <w:rsid w:val="00A942DA"/>
    <w:rsid w:val="00A94FD5"/>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49E"/>
    <w:rsid w:val="00AB268F"/>
    <w:rsid w:val="00AB3CF5"/>
    <w:rsid w:val="00AB5940"/>
    <w:rsid w:val="00AB63C3"/>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5D95"/>
    <w:rsid w:val="00AC6F97"/>
    <w:rsid w:val="00AC7F86"/>
    <w:rsid w:val="00AD08C7"/>
    <w:rsid w:val="00AD0A8D"/>
    <w:rsid w:val="00AD0CAC"/>
    <w:rsid w:val="00AD10D2"/>
    <w:rsid w:val="00AD13EB"/>
    <w:rsid w:val="00AD15EE"/>
    <w:rsid w:val="00AD1650"/>
    <w:rsid w:val="00AD2730"/>
    <w:rsid w:val="00AD3973"/>
    <w:rsid w:val="00AD469C"/>
    <w:rsid w:val="00AD47A6"/>
    <w:rsid w:val="00AD47E9"/>
    <w:rsid w:val="00AD510F"/>
    <w:rsid w:val="00AD51D0"/>
    <w:rsid w:val="00AD5363"/>
    <w:rsid w:val="00AD5546"/>
    <w:rsid w:val="00AD5EDF"/>
    <w:rsid w:val="00AD62E6"/>
    <w:rsid w:val="00AD7A4A"/>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1A7"/>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593"/>
    <w:rsid w:val="00B03B92"/>
    <w:rsid w:val="00B03D97"/>
    <w:rsid w:val="00B03E09"/>
    <w:rsid w:val="00B03F7B"/>
    <w:rsid w:val="00B03FC3"/>
    <w:rsid w:val="00B04309"/>
    <w:rsid w:val="00B0466D"/>
    <w:rsid w:val="00B0468B"/>
    <w:rsid w:val="00B05A32"/>
    <w:rsid w:val="00B05DA0"/>
    <w:rsid w:val="00B060F6"/>
    <w:rsid w:val="00B06677"/>
    <w:rsid w:val="00B06795"/>
    <w:rsid w:val="00B072C3"/>
    <w:rsid w:val="00B07B41"/>
    <w:rsid w:val="00B1034F"/>
    <w:rsid w:val="00B10857"/>
    <w:rsid w:val="00B10EFD"/>
    <w:rsid w:val="00B1124D"/>
    <w:rsid w:val="00B11DEE"/>
    <w:rsid w:val="00B11E3B"/>
    <w:rsid w:val="00B12A71"/>
    <w:rsid w:val="00B13640"/>
    <w:rsid w:val="00B14075"/>
    <w:rsid w:val="00B1482F"/>
    <w:rsid w:val="00B1484D"/>
    <w:rsid w:val="00B1547D"/>
    <w:rsid w:val="00B17ADE"/>
    <w:rsid w:val="00B17B0B"/>
    <w:rsid w:val="00B17EBD"/>
    <w:rsid w:val="00B20BB6"/>
    <w:rsid w:val="00B218D2"/>
    <w:rsid w:val="00B21910"/>
    <w:rsid w:val="00B2243B"/>
    <w:rsid w:val="00B22532"/>
    <w:rsid w:val="00B24301"/>
    <w:rsid w:val="00B24380"/>
    <w:rsid w:val="00B2449E"/>
    <w:rsid w:val="00B25373"/>
    <w:rsid w:val="00B25E38"/>
    <w:rsid w:val="00B276E8"/>
    <w:rsid w:val="00B27B2C"/>
    <w:rsid w:val="00B27C22"/>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46E50"/>
    <w:rsid w:val="00B47A8F"/>
    <w:rsid w:val="00B51113"/>
    <w:rsid w:val="00B5213D"/>
    <w:rsid w:val="00B523B0"/>
    <w:rsid w:val="00B52B4D"/>
    <w:rsid w:val="00B52D90"/>
    <w:rsid w:val="00B52E14"/>
    <w:rsid w:val="00B53209"/>
    <w:rsid w:val="00B53933"/>
    <w:rsid w:val="00B549B6"/>
    <w:rsid w:val="00B561CE"/>
    <w:rsid w:val="00B5667C"/>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6E"/>
    <w:rsid w:val="00B71682"/>
    <w:rsid w:val="00B71755"/>
    <w:rsid w:val="00B72BA3"/>
    <w:rsid w:val="00B72F10"/>
    <w:rsid w:val="00B736B6"/>
    <w:rsid w:val="00B738E2"/>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567F"/>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CA3"/>
    <w:rsid w:val="00BA08B9"/>
    <w:rsid w:val="00BA0DAD"/>
    <w:rsid w:val="00BA1221"/>
    <w:rsid w:val="00BA16A0"/>
    <w:rsid w:val="00BA1834"/>
    <w:rsid w:val="00BA1D06"/>
    <w:rsid w:val="00BA20E9"/>
    <w:rsid w:val="00BA20EC"/>
    <w:rsid w:val="00BA2192"/>
    <w:rsid w:val="00BA22FA"/>
    <w:rsid w:val="00BA2AC6"/>
    <w:rsid w:val="00BA345A"/>
    <w:rsid w:val="00BA4C1D"/>
    <w:rsid w:val="00BA4FA6"/>
    <w:rsid w:val="00BA56F8"/>
    <w:rsid w:val="00BA5887"/>
    <w:rsid w:val="00BA5CEB"/>
    <w:rsid w:val="00BA5D17"/>
    <w:rsid w:val="00BA6106"/>
    <w:rsid w:val="00BA6548"/>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3AC0"/>
    <w:rsid w:val="00BC4628"/>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0C7B"/>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41FA"/>
    <w:rsid w:val="00BE4B39"/>
    <w:rsid w:val="00BE4B8E"/>
    <w:rsid w:val="00BE4D98"/>
    <w:rsid w:val="00BE4E8A"/>
    <w:rsid w:val="00BE4EDC"/>
    <w:rsid w:val="00BE5281"/>
    <w:rsid w:val="00BE574B"/>
    <w:rsid w:val="00BE69B9"/>
    <w:rsid w:val="00BE71E5"/>
    <w:rsid w:val="00BE72B6"/>
    <w:rsid w:val="00BE7744"/>
    <w:rsid w:val="00BF036D"/>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A75"/>
    <w:rsid w:val="00BF7BFB"/>
    <w:rsid w:val="00BF7E9E"/>
    <w:rsid w:val="00C00C18"/>
    <w:rsid w:val="00C00F2F"/>
    <w:rsid w:val="00C0132A"/>
    <w:rsid w:val="00C0146B"/>
    <w:rsid w:val="00C01D84"/>
    <w:rsid w:val="00C01F80"/>
    <w:rsid w:val="00C022AB"/>
    <w:rsid w:val="00C02E0C"/>
    <w:rsid w:val="00C0466F"/>
    <w:rsid w:val="00C04E56"/>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3DE9"/>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32DD"/>
    <w:rsid w:val="00C83A00"/>
    <w:rsid w:val="00C83DC3"/>
    <w:rsid w:val="00C84539"/>
    <w:rsid w:val="00C848F3"/>
    <w:rsid w:val="00C84FA6"/>
    <w:rsid w:val="00C86722"/>
    <w:rsid w:val="00C86809"/>
    <w:rsid w:val="00C9005C"/>
    <w:rsid w:val="00C9032B"/>
    <w:rsid w:val="00C907D2"/>
    <w:rsid w:val="00C90845"/>
    <w:rsid w:val="00C9137D"/>
    <w:rsid w:val="00C91A55"/>
    <w:rsid w:val="00C921BB"/>
    <w:rsid w:val="00C92AC4"/>
    <w:rsid w:val="00C92FCA"/>
    <w:rsid w:val="00C935EA"/>
    <w:rsid w:val="00C93C7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B2B"/>
    <w:rsid w:val="00CA2E4D"/>
    <w:rsid w:val="00CA34AE"/>
    <w:rsid w:val="00CA4072"/>
    <w:rsid w:val="00CA427F"/>
    <w:rsid w:val="00CA4A6E"/>
    <w:rsid w:val="00CA4B10"/>
    <w:rsid w:val="00CA4D3F"/>
    <w:rsid w:val="00CA4E38"/>
    <w:rsid w:val="00CA5167"/>
    <w:rsid w:val="00CA5366"/>
    <w:rsid w:val="00CA719D"/>
    <w:rsid w:val="00CA7860"/>
    <w:rsid w:val="00CA7A0B"/>
    <w:rsid w:val="00CB02C4"/>
    <w:rsid w:val="00CB0962"/>
    <w:rsid w:val="00CB1568"/>
    <w:rsid w:val="00CB1626"/>
    <w:rsid w:val="00CB1DAA"/>
    <w:rsid w:val="00CB1DC6"/>
    <w:rsid w:val="00CB2447"/>
    <w:rsid w:val="00CB2FA1"/>
    <w:rsid w:val="00CB4974"/>
    <w:rsid w:val="00CB5965"/>
    <w:rsid w:val="00CB67C7"/>
    <w:rsid w:val="00CC009D"/>
    <w:rsid w:val="00CC05F4"/>
    <w:rsid w:val="00CC13CA"/>
    <w:rsid w:val="00CC1AF8"/>
    <w:rsid w:val="00CC1C74"/>
    <w:rsid w:val="00CC1EC0"/>
    <w:rsid w:val="00CC1F9A"/>
    <w:rsid w:val="00CC2647"/>
    <w:rsid w:val="00CC2C4A"/>
    <w:rsid w:val="00CC30A7"/>
    <w:rsid w:val="00CC34FD"/>
    <w:rsid w:val="00CC5073"/>
    <w:rsid w:val="00CC512F"/>
    <w:rsid w:val="00CC52CD"/>
    <w:rsid w:val="00CC5C2D"/>
    <w:rsid w:val="00CC769F"/>
    <w:rsid w:val="00CD0314"/>
    <w:rsid w:val="00CD08E8"/>
    <w:rsid w:val="00CD13E8"/>
    <w:rsid w:val="00CD19DF"/>
    <w:rsid w:val="00CD1CBC"/>
    <w:rsid w:val="00CD20DE"/>
    <w:rsid w:val="00CD2C9E"/>
    <w:rsid w:val="00CD2D0E"/>
    <w:rsid w:val="00CD2DA8"/>
    <w:rsid w:val="00CD2E9F"/>
    <w:rsid w:val="00CD36F1"/>
    <w:rsid w:val="00CD4024"/>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42D"/>
    <w:rsid w:val="00CE56A7"/>
    <w:rsid w:val="00CE665B"/>
    <w:rsid w:val="00CE667C"/>
    <w:rsid w:val="00CE6791"/>
    <w:rsid w:val="00CE6F7B"/>
    <w:rsid w:val="00CE7014"/>
    <w:rsid w:val="00CE7223"/>
    <w:rsid w:val="00CE722B"/>
    <w:rsid w:val="00CE7F9F"/>
    <w:rsid w:val="00CF0357"/>
    <w:rsid w:val="00CF3305"/>
    <w:rsid w:val="00CF3C13"/>
    <w:rsid w:val="00CF4490"/>
    <w:rsid w:val="00CF588E"/>
    <w:rsid w:val="00CF589B"/>
    <w:rsid w:val="00CF593C"/>
    <w:rsid w:val="00CF5E70"/>
    <w:rsid w:val="00CF643E"/>
    <w:rsid w:val="00CF68CC"/>
    <w:rsid w:val="00CF6A92"/>
    <w:rsid w:val="00CF75D3"/>
    <w:rsid w:val="00CF7C19"/>
    <w:rsid w:val="00D00731"/>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066B"/>
    <w:rsid w:val="00D10D06"/>
    <w:rsid w:val="00D11594"/>
    <w:rsid w:val="00D11C9C"/>
    <w:rsid w:val="00D11CD3"/>
    <w:rsid w:val="00D11ED9"/>
    <w:rsid w:val="00D12127"/>
    <w:rsid w:val="00D12CB6"/>
    <w:rsid w:val="00D131D0"/>
    <w:rsid w:val="00D13439"/>
    <w:rsid w:val="00D13BC5"/>
    <w:rsid w:val="00D13CC4"/>
    <w:rsid w:val="00D144D7"/>
    <w:rsid w:val="00D14554"/>
    <w:rsid w:val="00D14C0F"/>
    <w:rsid w:val="00D151DE"/>
    <w:rsid w:val="00D15649"/>
    <w:rsid w:val="00D165F7"/>
    <w:rsid w:val="00D167B3"/>
    <w:rsid w:val="00D16998"/>
    <w:rsid w:val="00D1776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DD4"/>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096E"/>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3DD"/>
    <w:rsid w:val="00D6641B"/>
    <w:rsid w:val="00D66733"/>
    <w:rsid w:val="00D669FB"/>
    <w:rsid w:val="00D67615"/>
    <w:rsid w:val="00D70EAB"/>
    <w:rsid w:val="00D70F93"/>
    <w:rsid w:val="00D71914"/>
    <w:rsid w:val="00D71939"/>
    <w:rsid w:val="00D7284F"/>
    <w:rsid w:val="00D731EC"/>
    <w:rsid w:val="00D732B8"/>
    <w:rsid w:val="00D741F9"/>
    <w:rsid w:val="00D7444B"/>
    <w:rsid w:val="00D752EB"/>
    <w:rsid w:val="00D756E0"/>
    <w:rsid w:val="00D7588B"/>
    <w:rsid w:val="00D76350"/>
    <w:rsid w:val="00D76ADF"/>
    <w:rsid w:val="00D77DB1"/>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7C3C"/>
    <w:rsid w:val="00D97CB5"/>
    <w:rsid w:val="00DA0205"/>
    <w:rsid w:val="00DA087F"/>
    <w:rsid w:val="00DA0FBB"/>
    <w:rsid w:val="00DA16D9"/>
    <w:rsid w:val="00DA18E3"/>
    <w:rsid w:val="00DA1C7E"/>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55D"/>
    <w:rsid w:val="00DA77C1"/>
    <w:rsid w:val="00DB0297"/>
    <w:rsid w:val="00DB066B"/>
    <w:rsid w:val="00DB09AC"/>
    <w:rsid w:val="00DB1D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571F"/>
    <w:rsid w:val="00DD59AF"/>
    <w:rsid w:val="00DD59CC"/>
    <w:rsid w:val="00DD5E9D"/>
    <w:rsid w:val="00DD611D"/>
    <w:rsid w:val="00DD6D1E"/>
    <w:rsid w:val="00DD6DFC"/>
    <w:rsid w:val="00DD7060"/>
    <w:rsid w:val="00DD71BE"/>
    <w:rsid w:val="00DD72EF"/>
    <w:rsid w:val="00DD753C"/>
    <w:rsid w:val="00DD7740"/>
    <w:rsid w:val="00DE001C"/>
    <w:rsid w:val="00DE00FB"/>
    <w:rsid w:val="00DE0754"/>
    <w:rsid w:val="00DE1BFA"/>
    <w:rsid w:val="00DE2286"/>
    <w:rsid w:val="00DE22AB"/>
    <w:rsid w:val="00DE2461"/>
    <w:rsid w:val="00DE2549"/>
    <w:rsid w:val="00DE2CFC"/>
    <w:rsid w:val="00DE3A2B"/>
    <w:rsid w:val="00DE4439"/>
    <w:rsid w:val="00DE4643"/>
    <w:rsid w:val="00DE4DB0"/>
    <w:rsid w:val="00DE51F9"/>
    <w:rsid w:val="00DE5D03"/>
    <w:rsid w:val="00DE61BC"/>
    <w:rsid w:val="00DE69AB"/>
    <w:rsid w:val="00DE725C"/>
    <w:rsid w:val="00DE73EE"/>
    <w:rsid w:val="00DF1DAB"/>
    <w:rsid w:val="00DF2B92"/>
    <w:rsid w:val="00DF345B"/>
    <w:rsid w:val="00DF3F03"/>
    <w:rsid w:val="00DF480B"/>
    <w:rsid w:val="00DF4DA8"/>
    <w:rsid w:val="00DF5B7F"/>
    <w:rsid w:val="00DF5BBE"/>
    <w:rsid w:val="00DF6409"/>
    <w:rsid w:val="00DF6618"/>
    <w:rsid w:val="00DF66D0"/>
    <w:rsid w:val="00DF6ABC"/>
    <w:rsid w:val="00DF6D45"/>
    <w:rsid w:val="00DF777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256"/>
    <w:rsid w:val="00E073FD"/>
    <w:rsid w:val="00E0747F"/>
    <w:rsid w:val="00E0762A"/>
    <w:rsid w:val="00E10737"/>
    <w:rsid w:val="00E10DFB"/>
    <w:rsid w:val="00E11227"/>
    <w:rsid w:val="00E113F6"/>
    <w:rsid w:val="00E119A5"/>
    <w:rsid w:val="00E11D0E"/>
    <w:rsid w:val="00E12720"/>
    <w:rsid w:val="00E12EBC"/>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8EB"/>
    <w:rsid w:val="00E34C17"/>
    <w:rsid w:val="00E35147"/>
    <w:rsid w:val="00E352B2"/>
    <w:rsid w:val="00E354B0"/>
    <w:rsid w:val="00E356C5"/>
    <w:rsid w:val="00E35DDA"/>
    <w:rsid w:val="00E374C2"/>
    <w:rsid w:val="00E37893"/>
    <w:rsid w:val="00E37A63"/>
    <w:rsid w:val="00E37B2F"/>
    <w:rsid w:val="00E37C2C"/>
    <w:rsid w:val="00E40D45"/>
    <w:rsid w:val="00E40FCA"/>
    <w:rsid w:val="00E412A8"/>
    <w:rsid w:val="00E418A6"/>
    <w:rsid w:val="00E420DF"/>
    <w:rsid w:val="00E4217F"/>
    <w:rsid w:val="00E42254"/>
    <w:rsid w:val="00E4241A"/>
    <w:rsid w:val="00E42E6D"/>
    <w:rsid w:val="00E43A87"/>
    <w:rsid w:val="00E43E44"/>
    <w:rsid w:val="00E43EFF"/>
    <w:rsid w:val="00E440A5"/>
    <w:rsid w:val="00E4432B"/>
    <w:rsid w:val="00E443C0"/>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2DAE"/>
    <w:rsid w:val="00E530DA"/>
    <w:rsid w:val="00E5397B"/>
    <w:rsid w:val="00E53991"/>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A8A"/>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3C2"/>
    <w:rsid w:val="00F02574"/>
    <w:rsid w:val="00F0376A"/>
    <w:rsid w:val="00F03910"/>
    <w:rsid w:val="00F03941"/>
    <w:rsid w:val="00F03E07"/>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1EDE"/>
    <w:rsid w:val="00F223E7"/>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65D"/>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29AF"/>
    <w:rsid w:val="00F43025"/>
    <w:rsid w:val="00F4345D"/>
    <w:rsid w:val="00F437BF"/>
    <w:rsid w:val="00F44362"/>
    <w:rsid w:val="00F44E5D"/>
    <w:rsid w:val="00F4584F"/>
    <w:rsid w:val="00F45B72"/>
    <w:rsid w:val="00F45DC2"/>
    <w:rsid w:val="00F45E69"/>
    <w:rsid w:val="00F461B2"/>
    <w:rsid w:val="00F4630A"/>
    <w:rsid w:val="00F4644D"/>
    <w:rsid w:val="00F4662E"/>
    <w:rsid w:val="00F46A7E"/>
    <w:rsid w:val="00F47BCC"/>
    <w:rsid w:val="00F50225"/>
    <w:rsid w:val="00F50577"/>
    <w:rsid w:val="00F508C1"/>
    <w:rsid w:val="00F508F1"/>
    <w:rsid w:val="00F50B5C"/>
    <w:rsid w:val="00F5171E"/>
    <w:rsid w:val="00F518AD"/>
    <w:rsid w:val="00F5220F"/>
    <w:rsid w:val="00F53130"/>
    <w:rsid w:val="00F5371A"/>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2F32"/>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3ECE"/>
    <w:rsid w:val="00F84A50"/>
    <w:rsid w:val="00F859D8"/>
    <w:rsid w:val="00F85BF5"/>
    <w:rsid w:val="00F8720C"/>
    <w:rsid w:val="00F87F49"/>
    <w:rsid w:val="00F904F2"/>
    <w:rsid w:val="00F9090A"/>
    <w:rsid w:val="00F90A7B"/>
    <w:rsid w:val="00F93599"/>
    <w:rsid w:val="00F936E0"/>
    <w:rsid w:val="00F93D53"/>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47FA"/>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81D"/>
    <w:rsid w:val="00FE0901"/>
    <w:rsid w:val="00FE1B55"/>
    <w:rsid w:val="00FE1D18"/>
    <w:rsid w:val="00FE1DB4"/>
    <w:rsid w:val="00FE309A"/>
    <w:rsid w:val="00FE3161"/>
    <w:rsid w:val="00FE372D"/>
    <w:rsid w:val="00FE38B3"/>
    <w:rsid w:val="00FE3A43"/>
    <w:rsid w:val="00FE44BF"/>
    <w:rsid w:val="00FE4527"/>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15E"/>
    <w:rsid w:val="00FF2365"/>
    <w:rsid w:val="00FF239C"/>
    <w:rsid w:val="00FF2B97"/>
    <w:rsid w:val="00FF2ECB"/>
    <w:rsid w:val="00FF4335"/>
    <w:rsid w:val="00FF4451"/>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4</Pages>
  <Words>1665</Words>
  <Characters>9497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45</cp:revision>
  <cp:lastPrinted>2022-11-24T07:19:00Z</cp:lastPrinted>
  <dcterms:created xsi:type="dcterms:W3CDTF">2023-11-16T02:29:00Z</dcterms:created>
  <dcterms:modified xsi:type="dcterms:W3CDTF">2024-02-19T08:25:00Z</dcterms:modified>
  <cp:contentStatus/>
</cp:coreProperties>
</file>