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9D461" w14:textId="59578788"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905853">
        <w:rPr>
          <w:rFonts w:hint="eastAsia"/>
          <w:b/>
          <w:sz w:val="22"/>
          <w:u w:val="single"/>
        </w:rPr>
        <w:t>5</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905853">
        <w:rPr>
          <w:rFonts w:hint="eastAsia"/>
          <w:sz w:val="24"/>
          <w:u w:val="single"/>
        </w:rPr>
        <w:t>5</w:t>
      </w:r>
      <w:r w:rsidR="003A672C" w:rsidRPr="00D8390E">
        <w:rPr>
          <w:sz w:val="24"/>
          <w:u w:val="single"/>
        </w:rPr>
        <w:t>.</w:t>
      </w:r>
      <w:r w:rsidR="00235E30" w:rsidRPr="00D8390E">
        <w:rPr>
          <w:sz w:val="24"/>
          <w:u w:val="single"/>
        </w:rPr>
        <w:t>20</w:t>
      </w:r>
      <w:r w:rsidR="00AC1F2D" w:rsidRPr="00D8390E">
        <w:rPr>
          <w:sz w:val="24"/>
          <w:u w:val="single"/>
        </w:rPr>
        <w:t>2</w:t>
      </w:r>
      <w:r w:rsidR="00A23FBA">
        <w:rPr>
          <w:rFonts w:hint="eastAsia"/>
          <w:sz w:val="24"/>
          <w:u w:val="single"/>
        </w:rPr>
        <w:t>4</w:t>
      </w:r>
      <w:r w:rsidR="00235E30" w:rsidRPr="00D8390E">
        <w:rPr>
          <w:sz w:val="24"/>
          <w:u w:val="single"/>
        </w:rPr>
        <w:t xml:space="preserve">　</w:t>
      </w:r>
      <w:r w:rsidR="00A40E8A" w:rsidRPr="00D8390E">
        <w:rPr>
          <w:sz w:val="24"/>
          <w:u w:val="single"/>
        </w:rPr>
        <w:t xml:space="preserve"> </w:t>
      </w:r>
    </w:p>
    <w:bookmarkEnd w:id="0"/>
    <w:p w14:paraId="0B3C8EF9" w14:textId="6BDD40E2"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3FC99841" w14:textId="77777777" w:rsidR="006108E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0492D585" w14:textId="4F71B6A3" w:rsidR="0043148A" w:rsidRPr="0043148A" w:rsidRDefault="00905853" w:rsidP="0043148A">
      <w:pPr>
        <w:spacing w:line="240" w:lineRule="atLeast"/>
        <w:jc w:val="left"/>
        <w:rPr>
          <w:sz w:val="16"/>
          <w:szCs w:val="18"/>
          <w:lang w:val="it-IT"/>
        </w:rPr>
      </w:pPr>
      <w:r>
        <w:rPr>
          <w:rFonts w:hint="eastAsia"/>
          <w:sz w:val="16"/>
          <w:szCs w:val="18"/>
          <w:lang w:val="it-IT"/>
        </w:rPr>
        <w:t>5</w:t>
      </w:r>
      <w:r w:rsidR="00E97849" w:rsidRPr="00E97849">
        <w:rPr>
          <w:rFonts w:hint="eastAsia"/>
          <w:sz w:val="16"/>
          <w:szCs w:val="18"/>
          <w:lang w:val="it-IT"/>
        </w:rPr>
        <w:t>月の</w:t>
      </w:r>
      <w:r w:rsidR="00420ADA" w:rsidRPr="00E97849">
        <w:rPr>
          <w:rFonts w:hint="eastAsia"/>
          <w:sz w:val="16"/>
          <w:szCs w:val="18"/>
          <w:lang w:val="it-IT"/>
        </w:rPr>
        <w:t>新入荷をご紹介させていただきます。</w:t>
      </w:r>
      <w:r w:rsidR="0043148A" w:rsidRPr="0043148A">
        <w:rPr>
          <w:sz w:val="16"/>
          <w:szCs w:val="18"/>
          <w:lang w:val="it-IT"/>
        </w:rPr>
        <w:t>フリウリ、コッリオにて白ブドウのすべてを用いて表現したワイン造りを行う</w:t>
      </w:r>
      <w:r w:rsidR="0043148A" w:rsidRPr="00447E7C">
        <w:rPr>
          <w:rFonts w:hint="eastAsia"/>
          <w:b/>
          <w:bCs/>
          <w:sz w:val="16"/>
          <w:szCs w:val="18"/>
          <w:lang w:val="it-IT"/>
        </w:rPr>
        <w:t>「</w:t>
      </w:r>
      <w:r w:rsidR="0043148A" w:rsidRPr="00447E7C">
        <w:rPr>
          <w:rFonts w:hint="eastAsia"/>
          <w:b/>
          <w:bCs/>
          <w:sz w:val="16"/>
          <w:szCs w:val="18"/>
          <w:lang w:val="it-IT"/>
        </w:rPr>
        <w:t>Damijan</w:t>
      </w:r>
      <w:r w:rsidR="0043148A" w:rsidRPr="0043148A">
        <w:rPr>
          <w:b/>
          <w:bCs/>
          <w:sz w:val="16"/>
          <w:szCs w:val="18"/>
          <w:lang w:val="it-IT"/>
        </w:rPr>
        <w:t>ダミアン</w:t>
      </w:r>
      <w:r w:rsidR="0043148A" w:rsidRPr="00447E7C">
        <w:rPr>
          <w:rFonts w:hint="eastAsia"/>
          <w:b/>
          <w:bCs/>
          <w:sz w:val="16"/>
          <w:szCs w:val="18"/>
          <w:lang w:val="it-IT"/>
        </w:rPr>
        <w:t>」</w:t>
      </w:r>
      <w:r w:rsidR="0043148A" w:rsidRPr="0043148A">
        <w:rPr>
          <w:sz w:val="16"/>
          <w:szCs w:val="18"/>
          <w:lang w:val="it-IT"/>
        </w:rPr>
        <w:t>。新</w:t>
      </w:r>
      <w:r w:rsidR="0043148A" w:rsidRPr="0043148A">
        <w:rPr>
          <w:sz w:val="16"/>
          <w:szCs w:val="18"/>
          <w:lang w:val="it-IT"/>
        </w:rPr>
        <w:t>VT</w:t>
      </w:r>
      <w:r w:rsidR="0043148A" w:rsidRPr="0043148A">
        <w:rPr>
          <w:sz w:val="16"/>
          <w:szCs w:val="18"/>
          <w:lang w:val="it-IT"/>
        </w:rPr>
        <w:t>はもう少し先になってしまいますが、その前に昨年リリースの</w:t>
      </w:r>
      <w:r w:rsidR="0043148A" w:rsidRPr="0043148A">
        <w:rPr>
          <w:sz w:val="16"/>
          <w:szCs w:val="18"/>
          <w:lang w:val="it-IT"/>
        </w:rPr>
        <w:t>2018</w:t>
      </w:r>
      <w:r w:rsidR="0043148A" w:rsidRPr="0043148A">
        <w:rPr>
          <w:sz w:val="16"/>
          <w:szCs w:val="18"/>
          <w:lang w:val="it-IT"/>
        </w:rPr>
        <w:t>各キュヴェが再入荷です！そして</w:t>
      </w:r>
      <w:r w:rsidR="0043148A" w:rsidRPr="0043148A">
        <w:rPr>
          <w:sz w:val="16"/>
          <w:szCs w:val="18"/>
          <w:lang w:val="it-IT"/>
        </w:rPr>
        <w:t>4</w:t>
      </w:r>
      <w:r w:rsidR="0043148A" w:rsidRPr="0043148A">
        <w:rPr>
          <w:sz w:val="16"/>
          <w:szCs w:val="18"/>
          <w:lang w:val="it-IT"/>
        </w:rPr>
        <w:t>年前にリリースされた、現時点での最高傑作「</w:t>
      </w:r>
      <w:r w:rsidR="0043148A" w:rsidRPr="0043148A">
        <w:rPr>
          <w:sz w:val="16"/>
          <w:szCs w:val="18"/>
          <w:lang w:val="it-IT"/>
        </w:rPr>
        <w:t>Ribolla Gialla Selezione2010</w:t>
      </w:r>
      <w:r w:rsidR="0043148A" w:rsidRPr="0043148A">
        <w:rPr>
          <w:sz w:val="16"/>
          <w:szCs w:val="18"/>
          <w:lang w:val="it-IT"/>
        </w:rPr>
        <w:t>」</w:t>
      </w:r>
      <w:r w:rsidR="002C7456">
        <w:rPr>
          <w:rFonts w:hint="eastAsia"/>
          <w:sz w:val="16"/>
          <w:szCs w:val="18"/>
          <w:lang w:val="it-IT"/>
        </w:rPr>
        <w:t>から</w:t>
      </w:r>
      <w:r w:rsidR="0043148A" w:rsidRPr="0043148A">
        <w:rPr>
          <w:sz w:val="16"/>
          <w:szCs w:val="18"/>
          <w:lang w:val="it-IT"/>
        </w:rPr>
        <w:t>、さらに時間をかけたスペシャル</w:t>
      </w:r>
      <w:r w:rsidR="0043148A">
        <w:rPr>
          <w:rFonts w:hint="eastAsia"/>
          <w:sz w:val="16"/>
          <w:szCs w:val="18"/>
          <w:lang w:val="it-IT"/>
        </w:rPr>
        <w:t xml:space="preserve"> </w:t>
      </w:r>
      <w:r w:rsidR="0043148A" w:rsidRPr="0043148A">
        <w:rPr>
          <w:sz w:val="16"/>
          <w:szCs w:val="18"/>
          <w:lang w:val="it-IT"/>
        </w:rPr>
        <w:t>エディションがリリース</w:t>
      </w:r>
      <w:r w:rsidR="0043148A">
        <w:rPr>
          <w:rFonts w:hint="eastAsia"/>
          <w:sz w:val="16"/>
          <w:szCs w:val="18"/>
          <w:lang w:val="it-IT"/>
        </w:rPr>
        <w:t>。</w:t>
      </w:r>
      <w:r w:rsidR="0043148A" w:rsidRPr="0043148A">
        <w:rPr>
          <w:sz w:val="16"/>
          <w:szCs w:val="18"/>
          <w:lang w:val="it-IT"/>
        </w:rPr>
        <w:t>アブルッツォ州テーラモにて、ミニマムすぎるワイン造りを続けてきた</w:t>
      </w:r>
      <w:r w:rsidR="0043148A" w:rsidRPr="00447E7C">
        <w:rPr>
          <w:rFonts w:hint="eastAsia"/>
          <w:b/>
          <w:bCs/>
          <w:sz w:val="16"/>
          <w:szCs w:val="18"/>
          <w:lang w:val="it-IT"/>
        </w:rPr>
        <w:t>「</w:t>
      </w:r>
      <w:r w:rsidR="0043148A" w:rsidRPr="00447E7C">
        <w:rPr>
          <w:rFonts w:hint="eastAsia"/>
          <w:b/>
          <w:bCs/>
          <w:sz w:val="16"/>
          <w:szCs w:val="18"/>
          <w:lang w:val="it-IT"/>
        </w:rPr>
        <w:t>Colle San Massimo</w:t>
      </w:r>
      <w:r w:rsidR="0043148A" w:rsidRPr="00447E7C">
        <w:rPr>
          <w:rFonts w:hint="eastAsia"/>
          <w:b/>
          <w:bCs/>
          <w:sz w:val="16"/>
          <w:szCs w:val="18"/>
          <w:lang w:val="it-IT"/>
        </w:rPr>
        <w:t>コッレサンマッシモ」</w:t>
      </w:r>
      <w:r w:rsidR="0043148A">
        <w:rPr>
          <w:rFonts w:hint="eastAsia"/>
          <w:sz w:val="16"/>
          <w:szCs w:val="18"/>
          <w:lang w:val="it-IT"/>
        </w:rPr>
        <w:t>。</w:t>
      </w:r>
      <w:r w:rsidR="0043148A" w:rsidRPr="0043148A">
        <w:rPr>
          <w:sz w:val="16"/>
          <w:szCs w:val="18"/>
          <w:lang w:val="it-IT"/>
        </w:rPr>
        <w:t>まるで趣味の延長のような生産規模で造られる、エンリーコ自身が飲みたいモンテプルチアーノという、ある意味一番贅沢なワイン造りを続ける男。エヴィーノとしては、毎年忘れられていないか心配な造り手の一人です、、。今年のリリースは、まだ到着したばかりのため、少しお時間をいただきまして、まずは昨年リリースの</w:t>
      </w:r>
      <w:r w:rsidR="0043148A" w:rsidRPr="0043148A">
        <w:rPr>
          <w:sz w:val="16"/>
          <w:szCs w:val="18"/>
          <w:lang w:val="it-IT"/>
        </w:rPr>
        <w:t>2</w:t>
      </w:r>
      <w:r w:rsidR="0043148A" w:rsidRPr="0043148A">
        <w:rPr>
          <w:sz w:val="16"/>
          <w:szCs w:val="18"/>
          <w:lang w:val="it-IT"/>
        </w:rPr>
        <w:t>キュヴェをご用意。</w:t>
      </w:r>
      <w:r w:rsidR="0043148A">
        <w:rPr>
          <w:rFonts w:hint="eastAsia"/>
          <w:sz w:val="16"/>
          <w:szCs w:val="18"/>
          <w:lang w:val="it-IT"/>
        </w:rPr>
        <w:t>ピ</w:t>
      </w:r>
      <w:r w:rsidR="0043148A" w:rsidRPr="0043148A">
        <w:rPr>
          <w:sz w:val="16"/>
          <w:szCs w:val="18"/>
          <w:lang w:val="it-IT"/>
        </w:rPr>
        <w:t>エモンテの伝統的なワイン造りを愛し、その生涯を捧げてきた</w:t>
      </w:r>
      <w:r w:rsidR="0043148A" w:rsidRPr="00447E7C">
        <w:rPr>
          <w:rFonts w:hint="eastAsia"/>
          <w:b/>
          <w:bCs/>
          <w:sz w:val="16"/>
          <w:szCs w:val="18"/>
          <w:lang w:val="it-IT"/>
        </w:rPr>
        <w:t>「</w:t>
      </w:r>
      <w:r w:rsidR="0043148A" w:rsidRPr="00447E7C">
        <w:rPr>
          <w:rFonts w:hint="eastAsia"/>
          <w:b/>
          <w:bCs/>
          <w:sz w:val="16"/>
          <w:szCs w:val="18"/>
          <w:lang w:val="it-IT"/>
        </w:rPr>
        <w:t>San Fereolo</w:t>
      </w:r>
      <w:r w:rsidR="0043148A" w:rsidRPr="00447E7C">
        <w:rPr>
          <w:rFonts w:hint="eastAsia"/>
          <w:b/>
          <w:bCs/>
          <w:sz w:val="16"/>
          <w:szCs w:val="18"/>
          <w:lang w:val="it-IT"/>
        </w:rPr>
        <w:t>サンフェレオーロ」</w:t>
      </w:r>
      <w:r w:rsidR="00447E7C">
        <w:rPr>
          <w:rFonts w:hint="eastAsia"/>
          <w:sz w:val="16"/>
          <w:szCs w:val="18"/>
          <w:lang w:val="it-IT"/>
        </w:rPr>
        <w:t>。</w:t>
      </w:r>
      <w:r w:rsidR="0043148A" w:rsidRPr="0043148A">
        <w:rPr>
          <w:sz w:val="16"/>
          <w:szCs w:val="18"/>
          <w:lang w:val="it-IT"/>
        </w:rPr>
        <w:t>ニコレッタといえば、、やはりドルチェットなのですが</w:t>
      </w:r>
      <w:r w:rsidR="00447E7C">
        <w:rPr>
          <w:rFonts w:hint="eastAsia"/>
          <w:sz w:val="16"/>
          <w:szCs w:val="18"/>
          <w:lang w:val="it-IT"/>
        </w:rPr>
        <w:t>、</w:t>
      </w:r>
      <w:r w:rsidR="0043148A" w:rsidRPr="0043148A">
        <w:rPr>
          <w:sz w:val="16"/>
          <w:szCs w:val="18"/>
          <w:lang w:val="it-IT"/>
        </w:rPr>
        <w:t>かといってネッビオーロに興味がないわけではありません！これまでも、ひそかに造り続けてきたネッビオーロ</w:t>
      </w:r>
      <w:r w:rsidR="0043148A" w:rsidRPr="0043148A">
        <w:rPr>
          <w:sz w:val="16"/>
          <w:szCs w:val="18"/>
          <w:lang w:val="it-IT"/>
        </w:rPr>
        <w:t>”</w:t>
      </w:r>
      <w:r w:rsidR="0043148A" w:rsidRPr="0043148A">
        <w:rPr>
          <w:sz w:val="16"/>
          <w:szCs w:val="18"/>
          <w:lang w:val="it-IT"/>
        </w:rPr>
        <w:t>イル　プロヴィンチャーレ</w:t>
      </w:r>
      <w:r w:rsidR="0043148A" w:rsidRPr="0043148A">
        <w:rPr>
          <w:sz w:val="16"/>
          <w:szCs w:val="18"/>
          <w:lang w:val="it-IT"/>
        </w:rPr>
        <w:t>”</w:t>
      </w:r>
      <w:r w:rsidR="0043148A" w:rsidRPr="0043148A">
        <w:rPr>
          <w:sz w:val="16"/>
          <w:szCs w:val="18"/>
          <w:lang w:val="it-IT"/>
        </w:rPr>
        <w:t>。</w:t>
      </w:r>
      <w:r w:rsidR="0043148A">
        <w:rPr>
          <w:rFonts w:hint="eastAsia"/>
          <w:sz w:val="16"/>
          <w:szCs w:val="18"/>
          <w:lang w:val="it-IT"/>
        </w:rPr>
        <w:t>そして“アウストリ”の新ヴィンテージを</w:t>
      </w:r>
      <w:r w:rsidR="00A023C2">
        <w:rPr>
          <w:rFonts w:hint="eastAsia"/>
          <w:sz w:val="16"/>
          <w:szCs w:val="18"/>
          <w:lang w:val="it-IT"/>
        </w:rPr>
        <w:t>合わせて</w:t>
      </w:r>
      <w:r w:rsidR="0043148A" w:rsidRPr="0043148A">
        <w:rPr>
          <w:sz w:val="16"/>
          <w:szCs w:val="18"/>
          <w:lang w:val="it-IT"/>
        </w:rPr>
        <w:t>リリース</w:t>
      </w:r>
      <w:r w:rsidR="00A023C2">
        <w:rPr>
          <w:rFonts w:hint="eastAsia"/>
          <w:sz w:val="16"/>
          <w:szCs w:val="18"/>
          <w:lang w:val="it-IT"/>
        </w:rPr>
        <w:t>させていただきます。</w:t>
      </w:r>
    </w:p>
    <w:p w14:paraId="484081BC" w14:textId="32BD09D7"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905853">
        <w:rPr>
          <w:rFonts w:cs="ＭＳ 明朝" w:hint="eastAsia"/>
          <w:b/>
          <w:bCs/>
          <w:sz w:val="22"/>
          <w:szCs w:val="16"/>
          <w:u w:val="single"/>
          <w:lang w:val="it-IT"/>
        </w:rPr>
        <w:t>5</w:t>
      </w:r>
      <w:r w:rsidRPr="00666BF9">
        <w:rPr>
          <w:rFonts w:cs="ＭＳ 明朝" w:hint="eastAsia"/>
          <w:b/>
          <w:bCs/>
          <w:sz w:val="22"/>
          <w:szCs w:val="16"/>
          <w:u w:val="single"/>
          <w:lang w:val="it-IT"/>
        </w:rPr>
        <w:t>/</w:t>
      </w:r>
      <w:r w:rsidR="00CE3B11">
        <w:rPr>
          <w:rFonts w:cs="ＭＳ 明朝" w:hint="eastAsia"/>
          <w:b/>
          <w:bCs/>
          <w:sz w:val="22"/>
          <w:szCs w:val="16"/>
          <w:u w:val="single"/>
          <w:lang w:val="it-IT"/>
        </w:rPr>
        <w:t>1</w:t>
      </w:r>
      <w:r w:rsidR="00905853">
        <w:rPr>
          <w:rFonts w:cs="ＭＳ 明朝" w:hint="eastAsia"/>
          <w:b/>
          <w:bCs/>
          <w:sz w:val="22"/>
          <w:szCs w:val="16"/>
          <w:u w:val="single"/>
          <w:lang w:val="it-IT"/>
        </w:rPr>
        <w:t>0</w:t>
      </w:r>
      <w:r w:rsidRPr="00666BF9">
        <w:rPr>
          <w:rFonts w:cs="ＭＳ 明朝"/>
          <w:b/>
          <w:bCs/>
          <w:sz w:val="22"/>
          <w:szCs w:val="16"/>
          <w:u w:val="single"/>
          <w:lang w:val="it-IT"/>
        </w:rPr>
        <w:t>(</w:t>
      </w:r>
      <w:r w:rsidR="00905853">
        <w:rPr>
          <w:rFonts w:cs="ＭＳ 明朝" w:hint="eastAsia"/>
          <w:b/>
          <w:bCs/>
          <w:sz w:val="22"/>
          <w:szCs w:val="16"/>
          <w:u w:val="single"/>
          <w:lang w:val="it-IT"/>
        </w:rPr>
        <w:t>金</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696CFBEE" w:rsidR="0031115F" w:rsidRPr="0043485C" w:rsidRDefault="00905853" w:rsidP="0031115F">
      <w:pPr>
        <w:spacing w:line="240" w:lineRule="atLeast"/>
        <w:jc w:val="left"/>
        <w:rPr>
          <w:rFonts w:cs="ＭＳ 明朝"/>
          <w:b/>
          <w:bCs/>
          <w:sz w:val="28"/>
          <w:u w:val="single"/>
          <w:lang w:val="it-IT"/>
        </w:rPr>
      </w:pPr>
      <w:r>
        <w:rPr>
          <w:rFonts w:cs="ＭＳ 明朝" w:hint="eastAsia"/>
          <w:b/>
          <w:bCs/>
          <w:sz w:val="28"/>
          <w:u w:val="single"/>
          <w:lang w:val="it-IT"/>
        </w:rPr>
        <w:t>5</w:t>
      </w:r>
      <w:r w:rsidR="0031115F" w:rsidRPr="007B1504">
        <w:rPr>
          <w:rFonts w:cs="ＭＳ 明朝"/>
          <w:b/>
          <w:bCs/>
          <w:sz w:val="28"/>
          <w:u w:val="single"/>
          <w:lang w:val="it-IT"/>
        </w:rPr>
        <w:t>/</w:t>
      </w:r>
      <w:r w:rsidR="00CE3B11">
        <w:rPr>
          <w:rFonts w:cs="ＭＳ 明朝"/>
          <w:b/>
          <w:bCs/>
          <w:sz w:val="28"/>
          <w:u w:val="single"/>
          <w:lang w:val="it-IT"/>
        </w:rPr>
        <w:t>1</w:t>
      </w:r>
      <w:r>
        <w:rPr>
          <w:rFonts w:cs="ＭＳ 明朝" w:hint="eastAsia"/>
          <w:b/>
          <w:bCs/>
          <w:sz w:val="28"/>
          <w:u w:val="single"/>
          <w:lang w:val="it-IT"/>
        </w:rPr>
        <w:t>3</w:t>
      </w:r>
      <w:r w:rsidR="0031115F" w:rsidRPr="007B1504">
        <w:rPr>
          <w:rFonts w:cs="ＭＳ 明朝"/>
          <w:b/>
          <w:bCs/>
          <w:sz w:val="28"/>
          <w:u w:val="single"/>
          <w:lang w:val="it-IT"/>
        </w:rPr>
        <w:t>(</w:t>
      </w:r>
      <w:r>
        <w:rPr>
          <w:rFonts w:cs="ＭＳ 明朝" w:hint="eastAsia"/>
          <w:b/>
          <w:bCs/>
          <w:sz w:val="28"/>
          <w:u w:val="single"/>
          <w:lang w:val="it-IT"/>
        </w:rPr>
        <w:t>月</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105A38AA"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54869C3E" w14:textId="77777777" w:rsidR="00905853" w:rsidRPr="00C14695" w:rsidRDefault="00905853" w:rsidP="00905853">
      <w:pPr>
        <w:spacing w:line="240" w:lineRule="atLeast"/>
        <w:jc w:val="left"/>
        <w:rPr>
          <w:rFonts w:cs="ＭＳ ゴシック"/>
          <w:b/>
          <w:sz w:val="32"/>
          <w:szCs w:val="21"/>
          <w:u w:val="single"/>
          <w:lang w:val="it-IT"/>
        </w:rPr>
      </w:pPr>
      <w:r w:rsidRPr="0014470A">
        <w:rPr>
          <w:rFonts w:cs="ＭＳ ゴシック" w:hint="eastAsia"/>
          <w:b/>
          <w:sz w:val="32"/>
          <w:szCs w:val="21"/>
          <w:u w:val="single"/>
          <w:lang w:val="it-IT"/>
        </w:rPr>
        <w:t>Damijan Podversic</w:t>
      </w:r>
      <w:r w:rsidRPr="0096555D">
        <w:rPr>
          <w:rFonts w:cs="ＭＳ ゴシック"/>
          <w:b/>
          <w:sz w:val="24"/>
          <w:szCs w:val="18"/>
          <w:u w:val="single"/>
        </w:rPr>
        <w:t xml:space="preserve"> </w:t>
      </w:r>
      <w:r w:rsidRPr="00D8390E">
        <w:rPr>
          <w:rFonts w:cs="ＭＳ ゴシック"/>
          <w:sz w:val="24"/>
          <w:u w:val="single"/>
        </w:rPr>
        <w:t xml:space="preserve"> </w:t>
      </w:r>
      <w:r w:rsidRPr="00E00D1D">
        <w:rPr>
          <w:rFonts w:cs="ＭＳ ゴシック" w:hint="eastAsia"/>
          <w:sz w:val="18"/>
          <w:szCs w:val="18"/>
          <w:u w:val="single"/>
        </w:rPr>
        <w:t>ダミアン</w:t>
      </w:r>
      <w:r w:rsidRPr="00E00D1D">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フリウリ＝ヴェネツィア</w:t>
      </w:r>
      <w:r>
        <w:rPr>
          <w:rFonts w:cs="ＭＳ ゴシック" w:hint="eastAsia"/>
          <w:sz w:val="16"/>
          <w:szCs w:val="16"/>
          <w:u w:val="single"/>
          <w:lang w:val="it-IT"/>
        </w:rPr>
        <w:t xml:space="preserve"> </w:t>
      </w:r>
      <w:r>
        <w:rPr>
          <w:rFonts w:cs="ＭＳ ゴシック" w:hint="eastAsia"/>
          <w:sz w:val="16"/>
          <w:szCs w:val="16"/>
          <w:u w:val="single"/>
          <w:lang w:val="it-IT"/>
        </w:rPr>
        <w:t>ジューリアーゴリツィア</w:t>
      </w:r>
    </w:p>
    <w:p w14:paraId="4B24CAE4" w14:textId="77777777" w:rsidR="00905853" w:rsidRDefault="00905853" w:rsidP="00905853">
      <w:pPr>
        <w:ind w:firstLineChars="100" w:firstLine="143"/>
        <w:jc w:val="left"/>
        <w:rPr>
          <w:sz w:val="16"/>
        </w:rPr>
      </w:pPr>
      <w:r>
        <w:rPr>
          <w:rFonts w:hint="eastAsia"/>
          <w:sz w:val="16"/>
        </w:rPr>
        <w:t>果実の完熟は果皮でも糖度でもなく、「種子の完成」と考えるダミアン。樹上で</w:t>
      </w:r>
      <w:r w:rsidRPr="000A72E7">
        <w:rPr>
          <w:rFonts w:hint="eastAsia"/>
          <w:sz w:val="16"/>
        </w:rPr>
        <w:t>貴腐化</w:t>
      </w:r>
      <w:r>
        <w:rPr>
          <w:rFonts w:hint="eastAsia"/>
          <w:sz w:val="16"/>
        </w:rPr>
        <w:t>するほど成熟</w:t>
      </w:r>
      <w:r w:rsidRPr="000A72E7">
        <w:rPr>
          <w:rFonts w:hint="eastAsia"/>
          <w:sz w:val="16"/>
        </w:rPr>
        <w:t>したブドウを収穫</w:t>
      </w:r>
      <w:r>
        <w:rPr>
          <w:rFonts w:hint="eastAsia"/>
          <w:sz w:val="16"/>
        </w:rPr>
        <w:t>し、大樽での長期間に及ぶマセレーション</w:t>
      </w:r>
      <w:r>
        <w:rPr>
          <w:rFonts w:hint="eastAsia"/>
          <w:sz w:val="16"/>
        </w:rPr>
        <w:t>(</w:t>
      </w:r>
      <w:r>
        <w:rPr>
          <w:rFonts w:hint="eastAsia"/>
          <w:sz w:val="16"/>
        </w:rPr>
        <w:t>果皮浸漬</w:t>
      </w:r>
      <w:r>
        <w:rPr>
          <w:rFonts w:hint="eastAsia"/>
          <w:sz w:val="16"/>
        </w:rPr>
        <w:t>)</w:t>
      </w:r>
      <w:r>
        <w:rPr>
          <w:rFonts w:hint="eastAsia"/>
          <w:sz w:val="16"/>
        </w:rPr>
        <w:t>によって、果実のすべてを表現する彼のワイン</w:t>
      </w:r>
      <w:r w:rsidRPr="000A72E7">
        <w:rPr>
          <w:rFonts w:hint="eastAsia"/>
          <w:sz w:val="16"/>
        </w:rPr>
        <w:t>。</w:t>
      </w:r>
      <w:r>
        <w:rPr>
          <w:rFonts w:hint="eastAsia"/>
          <w:sz w:val="16"/>
        </w:rPr>
        <w:t>その背景には膨大な畑での作業はもちろん、収穫量を削り、樹上での完熟を極限まで待つ。「妥協のないこだわり」を持ち続ける造り手。</w:t>
      </w:r>
    </w:p>
    <w:p w14:paraId="5D887AE5" w14:textId="405F4972" w:rsidR="00905853" w:rsidRDefault="00180333" w:rsidP="00905853">
      <w:pPr>
        <w:ind w:firstLineChars="100" w:firstLine="143"/>
        <w:jc w:val="left"/>
        <w:rPr>
          <w:sz w:val="16"/>
        </w:rPr>
      </w:pPr>
      <w:r>
        <w:rPr>
          <w:rFonts w:hint="eastAsia"/>
          <w:sz w:val="16"/>
        </w:rPr>
        <w:t>昨年リリースさせていただきました</w:t>
      </w:r>
      <w:r>
        <w:rPr>
          <w:rFonts w:hint="eastAsia"/>
          <w:sz w:val="16"/>
        </w:rPr>
        <w:t>2018</w:t>
      </w:r>
      <w:r>
        <w:rPr>
          <w:rFonts w:hint="eastAsia"/>
          <w:sz w:val="16"/>
        </w:rPr>
        <w:t>ヴィンテージ、</w:t>
      </w:r>
      <w:r w:rsidR="00EC4252">
        <w:rPr>
          <w:rFonts w:hint="eastAsia"/>
          <w:sz w:val="16"/>
        </w:rPr>
        <w:t>遅れていた再入荷の準備がようやく整いました！</w:t>
      </w:r>
      <w:r>
        <w:rPr>
          <w:rFonts w:hint="eastAsia"/>
          <w:sz w:val="16"/>
        </w:rPr>
        <w:t xml:space="preserve"> </w:t>
      </w:r>
      <w:r w:rsidR="00905853">
        <w:rPr>
          <w:rFonts w:hint="eastAsia"/>
          <w:sz w:val="16"/>
        </w:rPr>
        <w:t>2018</w:t>
      </w:r>
      <w:r w:rsidR="00905853">
        <w:rPr>
          <w:rFonts w:hint="eastAsia"/>
          <w:sz w:val="16"/>
        </w:rPr>
        <w:t>はダミアン曰く「豊かで寛大」、猛暑や冷夏といった強さや厳しさよりも、天候に恵まれたことで、柔らかさやバランスを</w:t>
      </w:r>
      <w:r w:rsidR="002C7456">
        <w:rPr>
          <w:rFonts w:hint="eastAsia"/>
          <w:sz w:val="16"/>
        </w:rPr>
        <w:t>強く感じます</w:t>
      </w:r>
      <w:r w:rsidR="00905853">
        <w:rPr>
          <w:rFonts w:hint="eastAsia"/>
          <w:sz w:val="16"/>
        </w:rPr>
        <w:t>。昼夜の気温差や収穫前の気温の変化はそこまでなく、果実の熟成と貴腐のバランスが取れた良質なヴィンテージ。</w:t>
      </w:r>
      <w:r w:rsidR="00815A6E">
        <w:rPr>
          <w:rFonts w:hint="eastAsia"/>
          <w:sz w:val="16"/>
        </w:rPr>
        <w:t>昨年のリリースより</w:t>
      </w:r>
      <w:r w:rsidR="002C7456">
        <w:rPr>
          <w:rFonts w:hint="eastAsia"/>
          <w:sz w:val="16"/>
        </w:rPr>
        <w:t>半年近く</w:t>
      </w:r>
      <w:r w:rsidR="00EC4252">
        <w:rPr>
          <w:rFonts w:hint="eastAsia"/>
          <w:sz w:val="16"/>
        </w:rPr>
        <w:t>時間</w:t>
      </w:r>
      <w:r w:rsidR="002C7456">
        <w:rPr>
          <w:rFonts w:hint="eastAsia"/>
          <w:sz w:val="16"/>
        </w:rPr>
        <w:t>が経過した</w:t>
      </w:r>
      <w:r w:rsidR="00EC4252">
        <w:rPr>
          <w:rFonts w:hint="eastAsia"/>
          <w:sz w:val="16"/>
        </w:rPr>
        <w:t>ことで</w:t>
      </w:r>
      <w:r w:rsidR="00815A6E">
        <w:rPr>
          <w:rFonts w:hint="eastAsia"/>
          <w:sz w:val="16"/>
        </w:rPr>
        <w:t>、</w:t>
      </w:r>
      <w:r w:rsidR="00EC4252">
        <w:rPr>
          <w:rFonts w:hint="eastAsia"/>
          <w:sz w:val="16"/>
        </w:rPr>
        <w:t>素晴らしい状態にてご用意させていただきます。</w:t>
      </w:r>
    </w:p>
    <w:p w14:paraId="690B25D1" w14:textId="14CD9D1B" w:rsidR="00905853" w:rsidRDefault="00905853" w:rsidP="00905853">
      <w:pPr>
        <w:jc w:val="left"/>
        <w:rPr>
          <w:rFonts w:ascii="HGP創英角ｺﾞｼｯｸUB" w:eastAsia="HGP創英角ｺﾞｼｯｸUB" w:hAnsi="HGP創英角ｺﾞｼｯｸUB"/>
          <w:bCs/>
          <w:color w:val="00B050"/>
          <w:sz w:val="16"/>
          <w:lang w:val="it-IT"/>
        </w:rPr>
      </w:pPr>
      <w:r w:rsidRPr="00E10B11">
        <w:rPr>
          <w:b/>
          <w:noProof/>
          <w:sz w:val="21"/>
          <w:szCs w:val="21"/>
          <w:lang w:val="it-IT"/>
        </w:rPr>
        <w:drawing>
          <wp:anchor distT="0" distB="0" distL="114300" distR="114300" simplePos="0" relativeHeight="251756544" behindDoc="0" locked="0" layoutInCell="1" allowOverlap="1" wp14:anchorId="5F07A2BE" wp14:editId="53670F6B">
            <wp:simplePos x="0" y="0"/>
            <wp:positionH relativeFrom="margin">
              <wp:posOffset>5662295</wp:posOffset>
            </wp:positionH>
            <wp:positionV relativeFrom="paragraph">
              <wp:posOffset>8890</wp:posOffset>
            </wp:positionV>
            <wp:extent cx="1176655" cy="1021080"/>
            <wp:effectExtent l="0" t="0" r="4445" b="7620"/>
            <wp:wrapSquare wrapText="bothSides"/>
            <wp:docPr id="13" name="図 13"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ダイアグラム&#10;&#10;低い精度で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176655" cy="1021080"/>
                    </a:xfrm>
                    <a:prstGeom prst="rect">
                      <a:avLst/>
                    </a:prstGeom>
                  </pic:spPr>
                </pic:pic>
              </a:graphicData>
            </a:graphic>
            <wp14:sizeRelH relativeFrom="margin">
              <wp14:pctWidth>0</wp14:pctWidth>
            </wp14:sizeRelH>
            <wp14:sizeRelV relativeFrom="margin">
              <wp14:pctHeight>0</wp14:pctHeight>
            </wp14:sizeRelV>
          </wp:anchor>
        </w:drawing>
      </w:r>
      <w:r w:rsidRPr="00E10B11">
        <w:rPr>
          <w:b/>
          <w:sz w:val="21"/>
          <w:szCs w:val="21"/>
          <w:lang w:val="it-IT"/>
        </w:rPr>
        <w:t>Ribolla Gialla 2018</w:t>
      </w:r>
      <w:r>
        <w:rPr>
          <w:rFonts w:hint="eastAsia"/>
          <w:b/>
          <w:lang w:val="it-IT"/>
        </w:rPr>
        <w:t xml:space="preserve"> </w:t>
      </w:r>
      <w:r w:rsidRPr="00E10B11">
        <w:rPr>
          <w:rFonts w:hint="eastAsia"/>
          <w:b/>
          <w:sz w:val="18"/>
          <w:szCs w:val="21"/>
        </w:rPr>
        <w:t>リボッラジャッラ</w:t>
      </w:r>
      <w:r>
        <w:rPr>
          <w:rFonts w:hint="eastAsia"/>
          <w:b/>
          <w:sz w:val="16"/>
        </w:rPr>
        <w:t xml:space="preserve"> </w:t>
      </w:r>
      <w:r w:rsidRPr="00905853">
        <w:rPr>
          <w:rFonts w:ascii="HGP創英角ｺﾞｼｯｸUB" w:eastAsia="HGP創英角ｺﾞｼｯｸUB" w:hAnsi="HGP創英角ｺﾞｼｯｸUB" w:hint="eastAsia"/>
          <w:bCs/>
          <w:color w:val="00B050"/>
          <w:sz w:val="18"/>
          <w:szCs w:val="21"/>
          <w:lang w:val="it-IT"/>
        </w:rPr>
        <w:t>≪再入荷≫</w:t>
      </w:r>
    </w:p>
    <w:p w14:paraId="6D3A15BD" w14:textId="7C0637E4" w:rsidR="00EC4252" w:rsidRDefault="00905853" w:rsidP="00EC4252">
      <w:pPr>
        <w:ind w:firstLineChars="100" w:firstLine="143"/>
        <w:jc w:val="left"/>
        <w:rPr>
          <w:sz w:val="16"/>
        </w:rPr>
      </w:pPr>
      <w:r>
        <w:rPr>
          <w:rFonts w:hint="eastAsia"/>
          <w:sz w:val="16"/>
          <w:lang w:val="it-IT"/>
        </w:rPr>
        <w:t>2018</w:t>
      </w:r>
      <w:r>
        <w:rPr>
          <w:rFonts w:hint="eastAsia"/>
          <w:sz w:val="16"/>
          <w:lang w:val="it-IT"/>
        </w:rPr>
        <w:t>は貴腐の</w:t>
      </w:r>
      <w:r w:rsidR="00EC4252">
        <w:rPr>
          <w:rFonts w:hint="eastAsia"/>
          <w:sz w:val="16"/>
          <w:lang w:val="it-IT"/>
        </w:rPr>
        <w:t>量が決して多かった訳ではありませんが、</w:t>
      </w:r>
      <w:r>
        <w:rPr>
          <w:rFonts w:hint="eastAsia"/>
          <w:sz w:val="16"/>
          <w:lang w:val="it-IT"/>
        </w:rPr>
        <w:t>果実の成熟、酸の柔らかさ、これまでにはないバランス感をもった</w:t>
      </w:r>
      <w:r w:rsidR="00EC4252">
        <w:rPr>
          <w:rFonts w:hint="eastAsia"/>
          <w:sz w:val="16"/>
          <w:lang w:val="it-IT"/>
        </w:rPr>
        <w:t>ヴィンテージ</w:t>
      </w:r>
      <w:r>
        <w:rPr>
          <w:rFonts w:hint="eastAsia"/>
          <w:sz w:val="16"/>
          <w:lang w:val="it-IT"/>
        </w:rPr>
        <w:t>。ダミアン的には「暑い年」、「寒い年」両方の表情を持ち合わせたヴィンテージだと考えると、非常にわかりやすいかと思います。</w:t>
      </w:r>
      <w:r>
        <w:rPr>
          <w:rFonts w:hint="eastAsia"/>
          <w:sz w:val="16"/>
        </w:rPr>
        <w:t>種子・果皮まで完熟し、さらに貴腐の恩恵も持</w:t>
      </w:r>
      <w:r w:rsidR="00815A6E">
        <w:rPr>
          <w:rFonts w:hint="eastAsia"/>
          <w:sz w:val="16"/>
        </w:rPr>
        <w:t>った</w:t>
      </w:r>
      <w:r>
        <w:rPr>
          <w:rFonts w:hint="eastAsia"/>
          <w:sz w:val="16"/>
        </w:rPr>
        <w:t>リボッラジャッラ。貴腐由来の繊細でいて奥行きのある酒質と、果実由来のふくよかさやアロマ、余韻は</w:t>
      </w:r>
      <w:r w:rsidR="00EC4252">
        <w:rPr>
          <w:rFonts w:hint="eastAsia"/>
          <w:sz w:val="16"/>
        </w:rPr>
        <w:t>相変わらずの長さです。再入荷が遅</w:t>
      </w:r>
      <w:r w:rsidR="00815A6E">
        <w:rPr>
          <w:rFonts w:hint="eastAsia"/>
          <w:sz w:val="16"/>
        </w:rPr>
        <w:t>くなりましたが</w:t>
      </w:r>
      <w:r w:rsidR="00EC4252">
        <w:rPr>
          <w:rFonts w:hint="eastAsia"/>
          <w:sz w:val="16"/>
        </w:rPr>
        <w:t>、その時間</w:t>
      </w:r>
      <w:r w:rsidR="00815A6E">
        <w:rPr>
          <w:rFonts w:hint="eastAsia"/>
          <w:sz w:val="16"/>
        </w:rPr>
        <w:t>がかえって</w:t>
      </w:r>
      <w:r w:rsidR="00EC4252">
        <w:rPr>
          <w:rFonts w:hint="eastAsia"/>
          <w:sz w:val="16"/>
        </w:rPr>
        <w:t>本当に素晴らしい状態になりました。熟成と呼ぶには</w:t>
      </w:r>
      <w:r w:rsidR="00815A6E">
        <w:rPr>
          <w:rFonts w:hint="eastAsia"/>
          <w:sz w:val="16"/>
        </w:rPr>
        <w:t>まだ早い</w:t>
      </w:r>
      <w:r w:rsidR="00EC4252">
        <w:rPr>
          <w:rFonts w:hint="eastAsia"/>
          <w:sz w:val="16"/>
        </w:rPr>
        <w:t>かもしれませんが、冬を越えたことでワインに落ち着きと柔らかさ、透き通るような質感を感じられる味わい。</w:t>
      </w:r>
      <w:r w:rsidR="00EC4252">
        <w:rPr>
          <w:rFonts w:hint="eastAsia"/>
          <w:sz w:val="16"/>
        </w:rPr>
        <w:t>2019</w:t>
      </w:r>
      <w:r w:rsidR="00EC4252">
        <w:rPr>
          <w:rFonts w:hint="eastAsia"/>
          <w:sz w:val="16"/>
        </w:rPr>
        <w:t>の入荷は秋以降となりそうですので、ひとまず成長した</w:t>
      </w:r>
      <w:r w:rsidR="00EC4252">
        <w:rPr>
          <w:rFonts w:hint="eastAsia"/>
          <w:sz w:val="16"/>
        </w:rPr>
        <w:t>2018</w:t>
      </w:r>
      <w:r w:rsidR="00EC4252">
        <w:rPr>
          <w:rFonts w:hint="eastAsia"/>
          <w:sz w:val="16"/>
        </w:rPr>
        <w:t>をお願いいたします。</w:t>
      </w:r>
    </w:p>
    <w:p w14:paraId="0E8212EF" w14:textId="73DDFCE7" w:rsidR="00905853" w:rsidRPr="00905853" w:rsidRDefault="00E56687" w:rsidP="00905853">
      <w:pPr>
        <w:jc w:val="left"/>
        <w:rPr>
          <w:rFonts w:ascii="HGP創英角ｺﾞｼｯｸUB" w:eastAsia="HGP創英角ｺﾞｼｯｸUB" w:hAnsi="HGP創英角ｺﾞｼｯｸUB"/>
          <w:bCs/>
          <w:color w:val="00B050"/>
          <w:sz w:val="16"/>
          <w:lang w:val="it-IT"/>
        </w:rPr>
      </w:pPr>
      <w:r w:rsidRPr="00E10B11">
        <w:rPr>
          <w:rFonts w:hint="eastAsia"/>
          <w:b/>
          <w:noProof/>
          <w:sz w:val="21"/>
          <w:szCs w:val="21"/>
        </w:rPr>
        <w:drawing>
          <wp:anchor distT="0" distB="0" distL="114300" distR="114300" simplePos="0" relativeHeight="251757568" behindDoc="0" locked="0" layoutInCell="1" allowOverlap="1" wp14:anchorId="394B2814" wp14:editId="672B8D23">
            <wp:simplePos x="0" y="0"/>
            <wp:positionH relativeFrom="margin">
              <wp:posOffset>5668645</wp:posOffset>
            </wp:positionH>
            <wp:positionV relativeFrom="paragraph">
              <wp:posOffset>10160</wp:posOffset>
            </wp:positionV>
            <wp:extent cx="1161415" cy="1000760"/>
            <wp:effectExtent l="0" t="0" r="635" b="8890"/>
            <wp:wrapSquare wrapText="bothSides"/>
            <wp:docPr id="8531134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13405" name="図 853113405"/>
                    <pic:cNvPicPr/>
                  </pic:nvPicPr>
                  <pic:blipFill>
                    <a:blip r:embed="rId10">
                      <a:extLst>
                        <a:ext uri="{28A0092B-C50C-407E-A947-70E740481C1C}">
                          <a14:useLocalDpi xmlns:a14="http://schemas.microsoft.com/office/drawing/2010/main" val="0"/>
                        </a:ext>
                      </a:extLst>
                    </a:blip>
                    <a:stretch>
                      <a:fillRect/>
                    </a:stretch>
                  </pic:blipFill>
                  <pic:spPr>
                    <a:xfrm>
                      <a:off x="0" y="0"/>
                      <a:ext cx="1161415" cy="1000760"/>
                    </a:xfrm>
                    <a:prstGeom prst="rect">
                      <a:avLst/>
                    </a:prstGeom>
                  </pic:spPr>
                </pic:pic>
              </a:graphicData>
            </a:graphic>
            <wp14:sizeRelH relativeFrom="margin">
              <wp14:pctWidth>0</wp14:pctWidth>
            </wp14:sizeRelH>
            <wp14:sizeRelV relativeFrom="margin">
              <wp14:pctHeight>0</wp14:pctHeight>
            </wp14:sizeRelV>
          </wp:anchor>
        </w:drawing>
      </w:r>
      <w:r w:rsidR="00905853" w:rsidRPr="00E10B11">
        <w:rPr>
          <w:rFonts w:hint="eastAsia"/>
          <w:b/>
          <w:sz w:val="21"/>
          <w:szCs w:val="21"/>
          <w:lang w:val="it-IT"/>
        </w:rPr>
        <w:t>Kaplja</w:t>
      </w:r>
      <w:r w:rsidR="00905853" w:rsidRPr="00E10B11">
        <w:rPr>
          <w:b/>
          <w:sz w:val="21"/>
          <w:szCs w:val="21"/>
          <w:lang w:val="it-IT"/>
        </w:rPr>
        <w:t xml:space="preserve"> 201</w:t>
      </w:r>
      <w:r w:rsidR="00905853" w:rsidRPr="00E10B11">
        <w:rPr>
          <w:rFonts w:hint="eastAsia"/>
          <w:b/>
          <w:sz w:val="21"/>
          <w:szCs w:val="21"/>
          <w:lang w:val="it-IT"/>
        </w:rPr>
        <w:t xml:space="preserve">8 </w:t>
      </w:r>
      <w:r w:rsidR="00905853" w:rsidRPr="00E10B11">
        <w:rPr>
          <w:rFonts w:hint="eastAsia"/>
          <w:b/>
          <w:sz w:val="18"/>
          <w:szCs w:val="18"/>
        </w:rPr>
        <w:t>カプリャ</w:t>
      </w:r>
      <w:r w:rsidR="00905853" w:rsidRPr="00E10B11">
        <w:rPr>
          <w:rFonts w:hint="eastAsia"/>
          <w:b/>
          <w:sz w:val="18"/>
          <w:szCs w:val="18"/>
        </w:rPr>
        <w:t xml:space="preserve"> </w:t>
      </w:r>
      <w:r w:rsidR="00905853" w:rsidRPr="00E10B11">
        <w:rPr>
          <w:rFonts w:ascii="HGP創英角ｺﾞｼｯｸUB" w:eastAsia="HGP創英角ｺﾞｼｯｸUB" w:hAnsi="HGP創英角ｺﾞｼｯｸUB" w:hint="eastAsia"/>
          <w:bCs/>
          <w:color w:val="00B050"/>
          <w:sz w:val="18"/>
          <w:szCs w:val="18"/>
          <w:lang w:val="it-IT"/>
        </w:rPr>
        <w:t>≪再入荷≫</w:t>
      </w:r>
    </w:p>
    <w:p w14:paraId="0C49A8A7" w14:textId="422D762D" w:rsidR="00905853" w:rsidRPr="00DC1773" w:rsidRDefault="00905853" w:rsidP="00EC4252">
      <w:pPr>
        <w:ind w:firstLineChars="100" w:firstLine="143"/>
        <w:jc w:val="left"/>
        <w:rPr>
          <w:sz w:val="16"/>
        </w:rPr>
      </w:pPr>
      <w:r w:rsidRPr="00402429">
        <w:rPr>
          <w:rFonts w:hint="eastAsia"/>
          <w:sz w:val="16"/>
        </w:rPr>
        <w:t>ダミアンの造るワインの中で唯一、</w:t>
      </w:r>
      <w:r>
        <w:rPr>
          <w:rFonts w:hint="eastAsia"/>
          <w:sz w:val="16"/>
        </w:rPr>
        <w:t>複数の品種</w:t>
      </w:r>
      <w:r w:rsidRPr="00402429">
        <w:rPr>
          <w:rFonts w:hint="eastAsia"/>
          <w:sz w:val="16"/>
        </w:rPr>
        <w:t>をブレンドした</w:t>
      </w:r>
      <w:r>
        <w:rPr>
          <w:rFonts w:hint="eastAsia"/>
          <w:sz w:val="16"/>
        </w:rPr>
        <w:t>白</w:t>
      </w:r>
      <w:r w:rsidRPr="00402429">
        <w:rPr>
          <w:rFonts w:hint="eastAsia"/>
          <w:sz w:val="16"/>
        </w:rPr>
        <w:t>。</w:t>
      </w:r>
      <w:r>
        <w:rPr>
          <w:rFonts w:hint="eastAsia"/>
          <w:sz w:val="16"/>
        </w:rPr>
        <w:t>ダミアン曰く「</w:t>
      </w:r>
      <w:r w:rsidRPr="00402429">
        <w:rPr>
          <w:rFonts w:hint="eastAsia"/>
          <w:sz w:val="16"/>
        </w:rPr>
        <w:t>リボッラ</w:t>
      </w:r>
      <w:r>
        <w:rPr>
          <w:rFonts w:hint="eastAsia"/>
          <w:sz w:val="16"/>
        </w:rPr>
        <w:t>ジャッラ</w:t>
      </w:r>
      <w:r w:rsidRPr="00402429">
        <w:rPr>
          <w:rFonts w:hint="eastAsia"/>
          <w:sz w:val="16"/>
        </w:rPr>
        <w:t>と近い</w:t>
      </w:r>
      <w:r>
        <w:rPr>
          <w:rFonts w:hint="eastAsia"/>
          <w:sz w:val="16"/>
        </w:rPr>
        <w:t>印象」という、奥行き</w:t>
      </w:r>
      <w:r w:rsidRPr="00402429">
        <w:rPr>
          <w:rFonts w:hint="eastAsia"/>
          <w:sz w:val="16"/>
        </w:rPr>
        <w:t>を</w:t>
      </w:r>
      <w:r>
        <w:rPr>
          <w:rFonts w:hint="eastAsia"/>
          <w:sz w:val="16"/>
        </w:rPr>
        <w:t>表現する</w:t>
      </w:r>
      <w:r w:rsidRPr="00402429">
        <w:rPr>
          <w:rFonts w:hint="eastAsia"/>
          <w:sz w:val="16"/>
        </w:rPr>
        <w:t>シャルドネをベースに、広がりを持つ</w:t>
      </w:r>
      <w:r w:rsidRPr="00402429">
        <w:rPr>
          <w:rFonts w:hint="eastAsia"/>
          <w:sz w:val="16"/>
        </w:rPr>
        <w:t>2</w:t>
      </w:r>
      <w:r w:rsidRPr="00402429">
        <w:rPr>
          <w:rFonts w:hint="eastAsia"/>
          <w:sz w:val="16"/>
        </w:rPr>
        <w:t>つのブドウによって、彼の考える最高の一滴（雫しずく＝</w:t>
      </w:r>
      <w:proofErr w:type="spellStart"/>
      <w:r w:rsidRPr="00402429">
        <w:rPr>
          <w:rFonts w:hint="eastAsia"/>
          <w:sz w:val="16"/>
        </w:rPr>
        <w:t>Goccia</w:t>
      </w:r>
      <w:proofErr w:type="spellEnd"/>
      <w:r w:rsidRPr="00402429">
        <w:rPr>
          <w:rFonts w:hint="eastAsia"/>
          <w:sz w:val="16"/>
        </w:rPr>
        <w:t>イタリア語＝</w:t>
      </w:r>
      <w:proofErr w:type="spellStart"/>
      <w:r w:rsidRPr="00402429">
        <w:rPr>
          <w:rFonts w:hint="eastAsia"/>
          <w:sz w:val="16"/>
        </w:rPr>
        <w:t>Kaplja</w:t>
      </w:r>
      <w:proofErr w:type="spellEnd"/>
      <w:r w:rsidRPr="00402429">
        <w:rPr>
          <w:rFonts w:hint="eastAsia"/>
          <w:sz w:val="16"/>
        </w:rPr>
        <w:t>スロヴェニア語）という名を冠したワイン。</w:t>
      </w:r>
      <w:r>
        <w:rPr>
          <w:rFonts w:hint="eastAsia"/>
          <w:sz w:val="16"/>
        </w:rPr>
        <w:t>ワインの骨格となるシャルドネに、マルヴァジーアのヴォリューム、フリウラーノの柔らかいアロマ。それぞれの品種の足りない部分を補い合うカプリャ</w:t>
      </w:r>
      <w:r w:rsidR="00EC4252">
        <w:rPr>
          <w:rFonts w:hint="eastAsia"/>
          <w:sz w:val="16"/>
        </w:rPr>
        <w:t>。</w:t>
      </w:r>
      <w:r w:rsidR="00EC4252">
        <w:rPr>
          <w:rFonts w:hint="eastAsia"/>
          <w:sz w:val="16"/>
        </w:rPr>
        <w:t>2018</w:t>
      </w:r>
      <w:r w:rsidR="00EC4252">
        <w:rPr>
          <w:rFonts w:hint="eastAsia"/>
          <w:sz w:val="16"/>
        </w:rPr>
        <w:t>は昨年リリースの時点で</w:t>
      </w:r>
      <w:r w:rsidR="00815A6E">
        <w:rPr>
          <w:rFonts w:hint="eastAsia"/>
          <w:sz w:val="16"/>
        </w:rPr>
        <w:t>、</w:t>
      </w:r>
      <w:r w:rsidR="00EC4252">
        <w:rPr>
          <w:rFonts w:hint="eastAsia"/>
          <w:sz w:val="16"/>
        </w:rPr>
        <w:t>素晴らしくバランスが取れていたヴィンテージでした。そ</w:t>
      </w:r>
      <w:r w:rsidR="00815A6E">
        <w:rPr>
          <w:rFonts w:hint="eastAsia"/>
          <w:sz w:val="16"/>
        </w:rPr>
        <w:t>して</w:t>
      </w:r>
      <w:r w:rsidR="00EC4252">
        <w:rPr>
          <w:rFonts w:hint="eastAsia"/>
          <w:sz w:val="16"/>
        </w:rPr>
        <w:t>この</w:t>
      </w:r>
      <w:r w:rsidR="00EC4252">
        <w:rPr>
          <w:rFonts w:hint="eastAsia"/>
          <w:sz w:val="16"/>
        </w:rPr>
        <w:t>6</w:t>
      </w:r>
      <w:r w:rsidR="00EC4252">
        <w:rPr>
          <w:rFonts w:hint="eastAsia"/>
          <w:sz w:val="16"/>
        </w:rPr>
        <w:t>か月で</w:t>
      </w:r>
      <w:r w:rsidR="00815A6E">
        <w:rPr>
          <w:rFonts w:hint="eastAsia"/>
          <w:sz w:val="16"/>
        </w:rPr>
        <w:t>、</w:t>
      </w:r>
      <w:r w:rsidR="00EC4252">
        <w:rPr>
          <w:rFonts w:hint="eastAsia"/>
          <w:sz w:val="16"/>
        </w:rPr>
        <w:t>さらに</w:t>
      </w:r>
      <w:r w:rsidR="00815A6E">
        <w:rPr>
          <w:rFonts w:hint="eastAsia"/>
          <w:sz w:val="16"/>
        </w:rPr>
        <w:t>美しさ</w:t>
      </w:r>
      <w:r w:rsidR="00EC4252">
        <w:rPr>
          <w:rFonts w:hint="eastAsia"/>
          <w:sz w:val="16"/>
        </w:rPr>
        <w:t>を増した印象です。</w:t>
      </w:r>
      <w:r>
        <w:rPr>
          <w:rFonts w:hint="eastAsia"/>
          <w:sz w:val="16"/>
        </w:rPr>
        <w:t>いつもの「カプリャらし</w:t>
      </w:r>
      <w:r w:rsidR="00EC4252">
        <w:rPr>
          <w:rFonts w:hint="eastAsia"/>
          <w:sz w:val="16"/>
        </w:rPr>
        <w:t>さ</w:t>
      </w:r>
      <w:r>
        <w:rPr>
          <w:rFonts w:hint="eastAsia"/>
          <w:sz w:val="16"/>
        </w:rPr>
        <w:t>」</w:t>
      </w:r>
      <w:r w:rsidR="00EC4252">
        <w:rPr>
          <w:rFonts w:hint="eastAsia"/>
          <w:sz w:val="16"/>
        </w:rPr>
        <w:t>はそのままに</w:t>
      </w:r>
      <w:r>
        <w:rPr>
          <w:rFonts w:hint="eastAsia"/>
          <w:sz w:val="16"/>
        </w:rPr>
        <w:t>、果実的な魅力、さらには繊細さ奥行きも兼ね備えた贅沢な味わい。奥行きだけでなく、ヴォリュームも兼ね備えているカプリャ、他の</w:t>
      </w:r>
      <w:r w:rsidRPr="00402429">
        <w:rPr>
          <w:rFonts w:hint="eastAsia"/>
          <w:sz w:val="16"/>
        </w:rPr>
        <w:t>白にはない圧倒的なバランス</w:t>
      </w:r>
      <w:r>
        <w:rPr>
          <w:rFonts w:hint="eastAsia"/>
          <w:sz w:val="16"/>
        </w:rPr>
        <w:t>、完成美を持った</w:t>
      </w:r>
      <w:r w:rsidRPr="00402429">
        <w:rPr>
          <w:rFonts w:hint="eastAsia"/>
          <w:sz w:val="16"/>
        </w:rPr>
        <w:t>ワイン</w:t>
      </w:r>
      <w:r>
        <w:rPr>
          <w:rFonts w:hint="eastAsia"/>
          <w:sz w:val="16"/>
        </w:rPr>
        <w:t>です</w:t>
      </w:r>
      <w:r w:rsidRPr="00402429">
        <w:rPr>
          <w:rFonts w:hint="eastAsia"/>
          <w:sz w:val="16"/>
        </w:rPr>
        <w:t>。</w:t>
      </w:r>
    </w:p>
    <w:p w14:paraId="00D7BFAD" w14:textId="60CFE31D" w:rsidR="00905853" w:rsidRPr="00E10B11" w:rsidRDefault="00905853" w:rsidP="00905853">
      <w:pPr>
        <w:jc w:val="left"/>
        <w:rPr>
          <w:rFonts w:ascii="HGP創英角ｺﾞｼｯｸUB" w:eastAsia="HGP創英角ｺﾞｼｯｸUB" w:hAnsi="HGP創英角ｺﾞｼｯｸUB"/>
          <w:bCs/>
          <w:color w:val="00B050"/>
          <w:sz w:val="18"/>
          <w:szCs w:val="18"/>
          <w:lang w:val="it-IT"/>
        </w:rPr>
      </w:pPr>
      <w:r w:rsidRPr="00E10B11">
        <w:rPr>
          <w:b/>
          <w:noProof/>
          <w:sz w:val="21"/>
          <w:szCs w:val="21"/>
          <w:lang w:val="it-IT"/>
        </w:rPr>
        <w:drawing>
          <wp:anchor distT="0" distB="0" distL="114300" distR="114300" simplePos="0" relativeHeight="251752448" behindDoc="0" locked="0" layoutInCell="1" allowOverlap="1" wp14:anchorId="193A2A01" wp14:editId="6DA6D695">
            <wp:simplePos x="0" y="0"/>
            <wp:positionH relativeFrom="margin">
              <wp:posOffset>5662295</wp:posOffset>
            </wp:positionH>
            <wp:positionV relativeFrom="paragraph">
              <wp:posOffset>5080</wp:posOffset>
            </wp:positionV>
            <wp:extent cx="1174115" cy="1013460"/>
            <wp:effectExtent l="0" t="0" r="6985" b="0"/>
            <wp:wrapSquare wrapText="bothSides"/>
            <wp:docPr id="8" name="図 8"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低い精度で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174115" cy="1013460"/>
                    </a:xfrm>
                    <a:prstGeom prst="rect">
                      <a:avLst/>
                    </a:prstGeom>
                  </pic:spPr>
                </pic:pic>
              </a:graphicData>
            </a:graphic>
            <wp14:sizeRelH relativeFrom="margin">
              <wp14:pctWidth>0</wp14:pctWidth>
            </wp14:sizeRelH>
            <wp14:sizeRelV relativeFrom="margin">
              <wp14:pctHeight>0</wp14:pctHeight>
            </wp14:sizeRelV>
          </wp:anchor>
        </w:drawing>
      </w:r>
      <w:r w:rsidRPr="00E10B11">
        <w:rPr>
          <w:b/>
          <w:sz w:val="21"/>
          <w:szCs w:val="21"/>
          <w:lang w:val="it-IT"/>
        </w:rPr>
        <w:t>Malvasia 2018</w:t>
      </w:r>
      <w:r>
        <w:rPr>
          <w:rFonts w:hint="eastAsia"/>
          <w:b/>
          <w:lang w:val="it-IT"/>
        </w:rPr>
        <w:t xml:space="preserve"> </w:t>
      </w:r>
      <w:r w:rsidRPr="00E10B11">
        <w:rPr>
          <w:rFonts w:hint="eastAsia"/>
          <w:b/>
          <w:sz w:val="18"/>
          <w:szCs w:val="18"/>
        </w:rPr>
        <w:t>マルヴァジーア</w:t>
      </w:r>
      <w:r w:rsidRPr="00E10B11">
        <w:rPr>
          <w:rFonts w:hint="eastAsia"/>
          <w:b/>
          <w:sz w:val="18"/>
          <w:szCs w:val="18"/>
        </w:rPr>
        <w:t xml:space="preserve"> </w:t>
      </w:r>
      <w:r w:rsidRPr="00E10B11">
        <w:rPr>
          <w:rFonts w:ascii="HGP創英角ｺﾞｼｯｸUB" w:eastAsia="HGP創英角ｺﾞｼｯｸUB" w:hAnsi="HGP創英角ｺﾞｼｯｸUB" w:hint="eastAsia"/>
          <w:bCs/>
          <w:color w:val="00B050"/>
          <w:sz w:val="18"/>
          <w:szCs w:val="18"/>
          <w:lang w:val="it-IT"/>
        </w:rPr>
        <w:t>≪再入荷≫</w:t>
      </w:r>
    </w:p>
    <w:p w14:paraId="2518A689" w14:textId="120C7B29" w:rsidR="00905853" w:rsidRPr="00DC1773" w:rsidRDefault="00905853" w:rsidP="00E56687">
      <w:pPr>
        <w:ind w:firstLineChars="100" w:firstLine="143"/>
        <w:jc w:val="left"/>
        <w:rPr>
          <w:sz w:val="16"/>
        </w:rPr>
      </w:pPr>
      <w:r w:rsidRPr="00402429">
        <w:rPr>
          <w:rFonts w:hint="eastAsia"/>
          <w:sz w:val="16"/>
        </w:rPr>
        <w:t>果皮も厚く、強いアロマを持ったマルヴァジーア</w:t>
      </w:r>
      <w:r w:rsidRPr="00402429">
        <w:rPr>
          <w:rFonts w:hint="eastAsia"/>
          <w:sz w:val="16"/>
        </w:rPr>
        <w:t xml:space="preserve"> </w:t>
      </w:r>
      <w:r w:rsidRPr="00402429">
        <w:rPr>
          <w:rFonts w:hint="eastAsia"/>
          <w:sz w:val="16"/>
        </w:rPr>
        <w:t>イストゥリアーナ。</w:t>
      </w:r>
      <w:r>
        <w:rPr>
          <w:rFonts w:hint="eastAsia"/>
          <w:sz w:val="16"/>
        </w:rPr>
        <w:t>アロマティックで糖度が上がりやすいブドウですが、</w:t>
      </w:r>
      <w:r w:rsidR="00E56687">
        <w:rPr>
          <w:rFonts w:hint="eastAsia"/>
          <w:sz w:val="16"/>
        </w:rPr>
        <w:t>この</w:t>
      </w:r>
      <w:r w:rsidR="00E56687">
        <w:rPr>
          <w:rFonts w:hint="eastAsia"/>
          <w:sz w:val="16"/>
        </w:rPr>
        <w:t>2018</w:t>
      </w:r>
      <w:r w:rsidR="00E56687">
        <w:rPr>
          <w:rFonts w:hint="eastAsia"/>
          <w:sz w:val="16"/>
        </w:rPr>
        <w:t>は糖度だけ上がるのではなく、果皮、種子はもちろん果梗の熟成によって酸、タンニンも合わせた全体が凝縮することで、ヴォリュームや果実味だけでなく、貴腐による複雑さ、奥行き、そして酸もしっかり残りバランスを感じる味わいとなりました。</w:t>
      </w:r>
      <w:r>
        <w:rPr>
          <w:rFonts w:hint="eastAsia"/>
          <w:sz w:val="16"/>
        </w:rPr>
        <w:t>単純に収穫量を落として凝縮すると、どうしても糖度ばかり上がりアンバランスになりがちなため、過剰な凝縮よりも「いかに長い期間、健全な状態を保ち樹上で熟成するか」、を重視しているとい</w:t>
      </w:r>
      <w:r w:rsidR="00E56687">
        <w:rPr>
          <w:rFonts w:hint="eastAsia"/>
          <w:sz w:val="16"/>
        </w:rPr>
        <w:t>うダミアン</w:t>
      </w:r>
      <w:r>
        <w:rPr>
          <w:rFonts w:hint="eastAsia"/>
          <w:sz w:val="16"/>
        </w:rPr>
        <w:t>。</w:t>
      </w:r>
      <w:r w:rsidR="00E56687">
        <w:rPr>
          <w:rFonts w:hint="eastAsia"/>
          <w:sz w:val="16"/>
        </w:rPr>
        <w:t>力強い果実味とアロマ、</w:t>
      </w:r>
      <w:r>
        <w:rPr>
          <w:rFonts w:hint="eastAsia"/>
          <w:sz w:val="16"/>
        </w:rPr>
        <w:t>ヴォリュームだけではな</w:t>
      </w:r>
      <w:r w:rsidR="00E56687">
        <w:rPr>
          <w:rFonts w:hint="eastAsia"/>
          <w:sz w:val="16"/>
        </w:rPr>
        <w:t>く、</w:t>
      </w:r>
      <w:r>
        <w:rPr>
          <w:rFonts w:hint="eastAsia"/>
          <w:sz w:val="16"/>
        </w:rPr>
        <w:t>繊細さや奥行き、</w:t>
      </w:r>
      <w:r w:rsidR="00E56687">
        <w:rPr>
          <w:rFonts w:hint="eastAsia"/>
          <w:sz w:val="16"/>
        </w:rPr>
        <w:t>リボッラジャッラにも近い余韻を感じる</w:t>
      </w:r>
      <w:r w:rsidR="00E56687">
        <w:rPr>
          <w:rFonts w:hint="eastAsia"/>
          <w:sz w:val="16"/>
        </w:rPr>
        <w:t>2018</w:t>
      </w:r>
      <w:r w:rsidR="00E56687">
        <w:rPr>
          <w:rFonts w:hint="eastAsia"/>
          <w:sz w:val="16"/>
        </w:rPr>
        <w:t>です。</w:t>
      </w:r>
    </w:p>
    <w:p w14:paraId="4AE58A8D" w14:textId="4614A200" w:rsidR="00905853" w:rsidRDefault="00905853" w:rsidP="00905853">
      <w:pPr>
        <w:jc w:val="left"/>
        <w:rPr>
          <w:rFonts w:ascii="Segoe UI Symbol" w:hAnsi="Segoe UI Symbol" w:cs="Segoe UI Symbol"/>
          <w:b/>
          <w:color w:val="00B050"/>
          <w:sz w:val="21"/>
          <w:szCs w:val="21"/>
        </w:rPr>
      </w:pPr>
      <w:r w:rsidRPr="00E10B11">
        <w:rPr>
          <w:b/>
          <w:noProof/>
          <w:sz w:val="21"/>
          <w:szCs w:val="21"/>
          <w:lang w:val="it-IT"/>
        </w:rPr>
        <w:drawing>
          <wp:anchor distT="0" distB="0" distL="114300" distR="114300" simplePos="0" relativeHeight="251754496" behindDoc="0" locked="0" layoutInCell="1" allowOverlap="1" wp14:anchorId="6C08A0CB" wp14:editId="56BE8457">
            <wp:simplePos x="0" y="0"/>
            <wp:positionH relativeFrom="margin">
              <wp:posOffset>5657215</wp:posOffset>
            </wp:positionH>
            <wp:positionV relativeFrom="paragraph">
              <wp:posOffset>5080</wp:posOffset>
            </wp:positionV>
            <wp:extent cx="1174750" cy="1013460"/>
            <wp:effectExtent l="0" t="0" r="6350" b="0"/>
            <wp:wrapSquare wrapText="bothSides"/>
            <wp:docPr id="9" name="図 9" descr="花, 植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花, 植物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1174750" cy="1013460"/>
                    </a:xfrm>
                    <a:prstGeom prst="rect">
                      <a:avLst/>
                    </a:prstGeom>
                  </pic:spPr>
                </pic:pic>
              </a:graphicData>
            </a:graphic>
            <wp14:sizeRelH relativeFrom="margin">
              <wp14:pctWidth>0</wp14:pctWidth>
            </wp14:sizeRelH>
            <wp14:sizeRelV relativeFrom="margin">
              <wp14:pctHeight>0</wp14:pctHeight>
            </wp14:sizeRelV>
          </wp:anchor>
        </w:drawing>
      </w:r>
      <w:r w:rsidRPr="00E10B11">
        <w:rPr>
          <w:b/>
          <w:sz w:val="21"/>
          <w:szCs w:val="21"/>
          <w:lang w:val="it-IT"/>
        </w:rPr>
        <w:t>Friulano “</w:t>
      </w:r>
      <w:r w:rsidRPr="00E10B11">
        <w:rPr>
          <w:rFonts w:hint="eastAsia"/>
          <w:b/>
          <w:sz w:val="21"/>
          <w:szCs w:val="21"/>
          <w:lang w:val="it-IT"/>
        </w:rPr>
        <w:t>Nekaj</w:t>
      </w:r>
      <w:r w:rsidRPr="00E10B11">
        <w:rPr>
          <w:b/>
          <w:sz w:val="21"/>
          <w:szCs w:val="21"/>
          <w:lang w:val="it-IT"/>
        </w:rPr>
        <w:t>”</w:t>
      </w:r>
      <w:r w:rsidRPr="00E10B11">
        <w:rPr>
          <w:rFonts w:hint="eastAsia"/>
          <w:b/>
          <w:sz w:val="21"/>
          <w:szCs w:val="21"/>
          <w:lang w:val="it-IT"/>
        </w:rPr>
        <w:t xml:space="preserve"> 201</w:t>
      </w:r>
      <w:r w:rsidRPr="00E10B11">
        <w:rPr>
          <w:b/>
          <w:sz w:val="21"/>
          <w:szCs w:val="21"/>
          <w:lang w:val="it-IT"/>
        </w:rPr>
        <w:t>8</w:t>
      </w:r>
      <w:r>
        <w:rPr>
          <w:rFonts w:hint="eastAsia"/>
          <w:b/>
          <w:lang w:val="it-IT"/>
        </w:rPr>
        <w:t xml:space="preserve"> </w:t>
      </w:r>
      <w:r w:rsidRPr="00E10B11">
        <w:rPr>
          <w:rFonts w:hint="eastAsia"/>
          <w:b/>
          <w:sz w:val="18"/>
          <w:szCs w:val="18"/>
        </w:rPr>
        <w:t>フリウラーノ</w:t>
      </w:r>
      <w:r w:rsidRPr="00E10B11">
        <w:rPr>
          <w:rFonts w:hint="eastAsia"/>
          <w:b/>
          <w:sz w:val="18"/>
          <w:szCs w:val="18"/>
        </w:rPr>
        <w:t xml:space="preserve"> </w:t>
      </w:r>
      <w:r w:rsidR="00E10B11">
        <w:rPr>
          <w:rFonts w:hint="eastAsia"/>
          <w:b/>
          <w:sz w:val="18"/>
          <w:szCs w:val="18"/>
        </w:rPr>
        <w:t>”</w:t>
      </w:r>
      <w:r w:rsidRPr="00E10B11">
        <w:rPr>
          <w:rFonts w:hint="eastAsia"/>
          <w:b/>
          <w:sz w:val="18"/>
          <w:szCs w:val="18"/>
        </w:rPr>
        <w:t>ネカイ</w:t>
      </w:r>
      <w:r w:rsidR="00E10B11">
        <w:rPr>
          <w:rFonts w:hint="eastAsia"/>
          <w:b/>
          <w:sz w:val="18"/>
          <w:szCs w:val="18"/>
        </w:rPr>
        <w:t>“</w:t>
      </w:r>
      <w:r w:rsidRPr="00E10B11">
        <w:rPr>
          <w:rFonts w:hint="eastAsia"/>
          <w:b/>
          <w:sz w:val="18"/>
          <w:szCs w:val="18"/>
        </w:rPr>
        <w:t xml:space="preserve"> </w:t>
      </w:r>
      <w:r w:rsidRPr="00E10B11">
        <w:rPr>
          <w:rFonts w:ascii="HGP創英角ｺﾞｼｯｸUB" w:eastAsia="HGP創英角ｺﾞｼｯｸUB" w:hAnsi="HGP創英角ｺﾞｼｯｸUB" w:hint="eastAsia"/>
          <w:bCs/>
          <w:color w:val="00B050"/>
          <w:sz w:val="18"/>
          <w:szCs w:val="18"/>
          <w:lang w:val="it-IT"/>
        </w:rPr>
        <w:t>≪再入荷≫</w:t>
      </w:r>
    </w:p>
    <w:p w14:paraId="4DF75374" w14:textId="651B664D" w:rsidR="0014296A" w:rsidRPr="00DA4873" w:rsidRDefault="00905853" w:rsidP="0014296A">
      <w:pPr>
        <w:ind w:firstLineChars="100" w:firstLine="143"/>
        <w:jc w:val="left"/>
        <w:rPr>
          <w:sz w:val="16"/>
        </w:rPr>
      </w:pPr>
      <w:r>
        <w:rPr>
          <w:rFonts w:hint="eastAsia"/>
          <w:sz w:val="16"/>
        </w:rPr>
        <w:t>この</w:t>
      </w:r>
      <w:r>
        <w:rPr>
          <w:rFonts w:hint="eastAsia"/>
          <w:sz w:val="16"/>
        </w:rPr>
        <w:t>2018</w:t>
      </w:r>
      <w:r>
        <w:rPr>
          <w:rFonts w:hint="eastAsia"/>
          <w:sz w:val="16"/>
        </w:rPr>
        <w:t>より、初めてブドウ品種を名付け</w:t>
      </w:r>
      <w:r w:rsidR="00E56687">
        <w:rPr>
          <w:rFonts w:hint="eastAsia"/>
          <w:sz w:val="16"/>
        </w:rPr>
        <w:t>られるようになりましたネカイ。</w:t>
      </w:r>
      <w:r>
        <w:rPr>
          <w:rFonts w:hint="eastAsia"/>
          <w:sz w:val="16"/>
        </w:rPr>
        <w:t>マルヴァジーアと近しく「女性的、横の広がり」を持ったフリウラーノ、特有の繊細で柔らかな甘い香り、アロマティックさ、さらに貴腐由来の複雑さ、繊細さ。リボッラジャッラ、マルヴァジーア、どちらにもないフリウラーノの個性を一段と感じるようになったと思います。ダミアンの娘であるタマラが、</w:t>
      </w:r>
      <w:r>
        <w:rPr>
          <w:rFonts w:hint="eastAsia"/>
          <w:sz w:val="16"/>
        </w:rPr>
        <w:t>2019</w:t>
      </w:r>
      <w:r>
        <w:rPr>
          <w:rFonts w:hint="eastAsia"/>
          <w:sz w:val="16"/>
        </w:rPr>
        <w:t>年より加わりブドウ栽培だけでなく、醸造も手伝い始めたことで、これまでのダミアンに、「良い意味で」変化を感じるようになりました。特にこのネカイ、これからの進歩を感じさせる素晴らしい味わいです！</w:t>
      </w:r>
    </w:p>
    <w:p w14:paraId="2AC8289F" w14:textId="78096030" w:rsidR="00905853" w:rsidRDefault="00905853" w:rsidP="00905853">
      <w:pPr>
        <w:jc w:val="left"/>
        <w:rPr>
          <w:b/>
          <w:color w:val="00B050"/>
          <w:sz w:val="16"/>
        </w:rPr>
      </w:pPr>
      <w:r w:rsidRPr="00E10B11">
        <w:rPr>
          <w:rFonts w:hint="eastAsia"/>
          <w:b/>
          <w:sz w:val="21"/>
          <w:szCs w:val="21"/>
          <w:lang w:val="it-IT"/>
        </w:rPr>
        <w:t xml:space="preserve">Prelit </w:t>
      </w:r>
      <w:r w:rsidRPr="00E10B11">
        <w:rPr>
          <w:b/>
          <w:sz w:val="21"/>
          <w:szCs w:val="21"/>
          <w:lang w:val="it-IT"/>
        </w:rPr>
        <w:t>2018</w:t>
      </w:r>
      <w:r w:rsidRPr="00E10B11">
        <w:rPr>
          <w:rFonts w:hint="eastAsia"/>
          <w:b/>
          <w:sz w:val="18"/>
          <w:szCs w:val="18"/>
        </w:rPr>
        <w:t>プレリット</w:t>
      </w:r>
      <w:r w:rsidRPr="00E10B11">
        <w:rPr>
          <w:rFonts w:hint="eastAsia"/>
          <w:b/>
          <w:sz w:val="18"/>
          <w:szCs w:val="18"/>
        </w:rPr>
        <w:t xml:space="preserve"> </w:t>
      </w:r>
      <w:r w:rsidRPr="00E10B11">
        <w:rPr>
          <w:rFonts w:ascii="HGP創英角ｺﾞｼｯｸUB" w:eastAsia="HGP創英角ｺﾞｼｯｸUB" w:hAnsi="HGP創英角ｺﾞｼｯｸUB" w:hint="eastAsia"/>
          <w:bCs/>
          <w:color w:val="00B050"/>
          <w:sz w:val="18"/>
          <w:szCs w:val="18"/>
          <w:lang w:val="it-IT"/>
        </w:rPr>
        <w:t>≪再入荷≫</w:t>
      </w:r>
    </w:p>
    <w:p w14:paraId="5BCB385F" w14:textId="1ABC0847" w:rsidR="00905853" w:rsidRDefault="00E56687" w:rsidP="00905853">
      <w:pPr>
        <w:ind w:firstLineChars="100" w:firstLine="193"/>
        <w:jc w:val="left"/>
        <w:rPr>
          <w:sz w:val="16"/>
          <w:szCs w:val="18"/>
        </w:rPr>
      </w:pPr>
      <w:r w:rsidRPr="00E10B11">
        <w:rPr>
          <w:b/>
          <w:noProof/>
          <w:sz w:val="21"/>
          <w:szCs w:val="21"/>
          <w:lang w:val="it-IT"/>
        </w:rPr>
        <w:drawing>
          <wp:anchor distT="0" distB="0" distL="114300" distR="114300" simplePos="0" relativeHeight="251755520" behindDoc="0" locked="0" layoutInCell="1" allowOverlap="1" wp14:anchorId="6FADD4E3" wp14:editId="78808C9F">
            <wp:simplePos x="0" y="0"/>
            <wp:positionH relativeFrom="margin">
              <wp:align>right</wp:align>
            </wp:positionH>
            <wp:positionV relativeFrom="paragraph">
              <wp:posOffset>27940</wp:posOffset>
            </wp:positionV>
            <wp:extent cx="1166495" cy="1005840"/>
            <wp:effectExtent l="0" t="0" r="0" b="3810"/>
            <wp:wrapSquare wrapText="bothSides"/>
            <wp:docPr id="800015873" name="図 800015873"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10;&#10;低い精度で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1166495" cy="1005840"/>
                    </a:xfrm>
                    <a:prstGeom prst="rect">
                      <a:avLst/>
                    </a:prstGeom>
                  </pic:spPr>
                </pic:pic>
              </a:graphicData>
            </a:graphic>
            <wp14:sizeRelH relativeFrom="margin">
              <wp14:pctWidth>0</wp14:pctWidth>
            </wp14:sizeRelH>
            <wp14:sizeRelV relativeFrom="margin">
              <wp14:pctHeight>0</wp14:pctHeight>
            </wp14:sizeRelV>
          </wp:anchor>
        </w:drawing>
      </w:r>
      <w:r w:rsidR="00905853">
        <w:rPr>
          <w:rFonts w:hint="eastAsia"/>
          <w:sz w:val="16"/>
          <w:szCs w:val="18"/>
        </w:rPr>
        <w:t>ダミアンの造る、唯一の赤ワインであるプレリット。フリウリのメルローといえば、国際品種というより、馴染み深い土地のブドウ、そう言われても良いくらい土地に根付いたブドウでもあり、素晴らしい味わいと、他にはない個性が表現されています。</w:t>
      </w:r>
      <w:r w:rsidR="00905853">
        <w:rPr>
          <w:rFonts w:hint="eastAsia"/>
          <w:sz w:val="16"/>
          <w:szCs w:val="18"/>
        </w:rPr>
        <w:t>2</w:t>
      </w:r>
      <w:r w:rsidR="00905853">
        <w:rPr>
          <w:sz w:val="16"/>
          <w:szCs w:val="18"/>
        </w:rPr>
        <w:t>018</w:t>
      </w:r>
      <w:r w:rsidR="00905853">
        <w:rPr>
          <w:rFonts w:hint="eastAsia"/>
          <w:sz w:val="16"/>
          <w:szCs w:val="18"/>
        </w:rPr>
        <w:t>年は貴腐の影響がそこまで強くない＝貴腐の恩恵を受けづらい黒ブドウにとっては、フェノールの熟成に長けた良年と言えます。</w:t>
      </w:r>
    </w:p>
    <w:p w14:paraId="61A38DC1" w14:textId="769F9656" w:rsidR="00E56687" w:rsidRDefault="00905853" w:rsidP="00905853">
      <w:pPr>
        <w:ind w:firstLineChars="100" w:firstLine="143"/>
        <w:jc w:val="left"/>
        <w:rPr>
          <w:sz w:val="16"/>
          <w:szCs w:val="18"/>
        </w:rPr>
      </w:pPr>
      <w:r>
        <w:rPr>
          <w:rFonts w:hint="eastAsia"/>
          <w:sz w:val="16"/>
          <w:szCs w:val="18"/>
        </w:rPr>
        <w:t>ただ収穫前の気温差が少なかったこともあり、酸はやや穏やかでいて、果皮・種子まで完熟したメルローとカベルネの持つ完熟した香りと熟れたタンニン。複雑さ、妖艶さ、そして緻密な味わいをもったプレリット。普段どうしても白ワインに注目が集まりがちですが、近年のプレリットの魅力が詰まった味わい、そのクオリティの高さを感じてもらえるワインです！</w:t>
      </w:r>
    </w:p>
    <w:p w14:paraId="4B4F0395" w14:textId="77777777" w:rsidR="00E56687" w:rsidRDefault="00E56687" w:rsidP="00905853">
      <w:pPr>
        <w:ind w:firstLineChars="100" w:firstLine="143"/>
        <w:jc w:val="left"/>
        <w:rPr>
          <w:sz w:val="16"/>
          <w:szCs w:val="18"/>
        </w:rPr>
      </w:pPr>
    </w:p>
    <w:p w14:paraId="3676D9F2" w14:textId="7BCFC89A" w:rsidR="00252224" w:rsidRPr="00E10B11" w:rsidRDefault="00E56687" w:rsidP="00252224">
      <w:pPr>
        <w:jc w:val="left"/>
        <w:rPr>
          <w:rFonts w:ascii="HGP創英角ｺﾞｼｯｸUB" w:eastAsia="HGP創英角ｺﾞｼｯｸUB" w:hAnsi="HGP創英角ｺﾞｼｯｸUB"/>
          <w:bCs/>
          <w:color w:val="00B050"/>
          <w:sz w:val="18"/>
          <w:szCs w:val="18"/>
          <w:lang w:val="it-IT"/>
        </w:rPr>
      </w:pPr>
      <w:r w:rsidRPr="00815A6E">
        <w:rPr>
          <w:noProof/>
          <w:color w:val="00B050"/>
          <w:sz w:val="21"/>
          <w:szCs w:val="21"/>
        </w:rPr>
        <w:lastRenderedPageBreak/>
        <w:drawing>
          <wp:anchor distT="0" distB="0" distL="114300" distR="114300" simplePos="0" relativeHeight="251750400" behindDoc="0" locked="0" layoutInCell="1" allowOverlap="1" wp14:anchorId="6029F45F" wp14:editId="41DA05E7">
            <wp:simplePos x="0" y="0"/>
            <wp:positionH relativeFrom="margin">
              <wp:posOffset>6223635</wp:posOffset>
            </wp:positionH>
            <wp:positionV relativeFrom="paragraph">
              <wp:posOffset>0</wp:posOffset>
            </wp:positionV>
            <wp:extent cx="605155" cy="1701165"/>
            <wp:effectExtent l="0" t="0" r="4445" b="0"/>
            <wp:wrapSquare wrapText="bothSides"/>
            <wp:docPr id="12" name="図 1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 が含まれている画像&#10;&#10;自動的に生成された説明"/>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05155" cy="1701165"/>
                    </a:xfrm>
                    <a:prstGeom prst="rect">
                      <a:avLst/>
                    </a:prstGeom>
                  </pic:spPr>
                </pic:pic>
              </a:graphicData>
            </a:graphic>
            <wp14:sizeRelH relativeFrom="margin">
              <wp14:pctWidth>0</wp14:pctWidth>
            </wp14:sizeRelH>
            <wp14:sizeRelV relativeFrom="margin">
              <wp14:pctHeight>0</wp14:pctHeight>
            </wp14:sizeRelV>
          </wp:anchor>
        </w:drawing>
      </w:r>
      <w:r w:rsidR="00252224" w:rsidRPr="00815A6E">
        <w:rPr>
          <w:rFonts w:ascii="Segoe UI Symbol" w:hAnsi="Segoe UI Symbol" w:cs="Segoe UI Symbol" w:hint="eastAsia"/>
          <w:b/>
          <w:color w:val="00B050"/>
          <w:sz w:val="21"/>
          <w:szCs w:val="21"/>
        </w:rPr>
        <w:t>★</w:t>
      </w:r>
      <w:proofErr w:type="spellStart"/>
      <w:r w:rsidR="00252224" w:rsidRPr="00E10B11">
        <w:rPr>
          <w:b/>
          <w:sz w:val="21"/>
          <w:szCs w:val="21"/>
        </w:rPr>
        <w:t>Ribolla</w:t>
      </w:r>
      <w:proofErr w:type="spellEnd"/>
      <w:r w:rsidR="00252224" w:rsidRPr="00E10B11">
        <w:rPr>
          <w:b/>
          <w:sz w:val="21"/>
          <w:szCs w:val="21"/>
        </w:rPr>
        <w:t xml:space="preserve"> Gialla</w:t>
      </w:r>
      <w:r w:rsidR="00252224" w:rsidRPr="00E10B11">
        <w:rPr>
          <w:rFonts w:hint="eastAsia"/>
          <w:b/>
          <w:sz w:val="21"/>
          <w:szCs w:val="21"/>
        </w:rPr>
        <w:t xml:space="preserve"> </w:t>
      </w:r>
      <w:proofErr w:type="spellStart"/>
      <w:r w:rsidR="00252224" w:rsidRPr="00E10B11">
        <w:rPr>
          <w:b/>
          <w:sz w:val="21"/>
          <w:szCs w:val="21"/>
        </w:rPr>
        <w:t>Selezione</w:t>
      </w:r>
      <w:proofErr w:type="spellEnd"/>
      <w:r w:rsidR="00252224" w:rsidRPr="00E10B11">
        <w:rPr>
          <w:b/>
          <w:sz w:val="21"/>
          <w:szCs w:val="21"/>
        </w:rPr>
        <w:t xml:space="preserve"> </w:t>
      </w:r>
      <w:r w:rsidR="00673A61" w:rsidRPr="00E10B11">
        <w:rPr>
          <w:b/>
          <w:sz w:val="21"/>
          <w:szCs w:val="21"/>
        </w:rPr>
        <w:t>“</w:t>
      </w:r>
      <w:r w:rsidR="00673A61" w:rsidRPr="00E10B11">
        <w:rPr>
          <w:rFonts w:hint="eastAsia"/>
          <w:b/>
          <w:sz w:val="21"/>
          <w:szCs w:val="21"/>
        </w:rPr>
        <w:t>SE</w:t>
      </w:r>
      <w:r w:rsidR="00673A61" w:rsidRPr="00E10B11">
        <w:rPr>
          <w:b/>
          <w:sz w:val="21"/>
          <w:szCs w:val="21"/>
        </w:rPr>
        <w:t>”</w:t>
      </w:r>
      <w:r w:rsidR="00673A61" w:rsidRPr="00E10B11">
        <w:rPr>
          <w:rFonts w:hint="eastAsia"/>
          <w:b/>
          <w:sz w:val="21"/>
          <w:szCs w:val="21"/>
        </w:rPr>
        <w:t xml:space="preserve"> </w:t>
      </w:r>
      <w:r w:rsidR="00252224" w:rsidRPr="00E10B11">
        <w:rPr>
          <w:b/>
          <w:sz w:val="21"/>
          <w:szCs w:val="21"/>
        </w:rPr>
        <w:t>2010</w:t>
      </w:r>
      <w:r w:rsidR="00252224" w:rsidRPr="00831FB7">
        <w:rPr>
          <w:rFonts w:hint="eastAsia"/>
          <w:b/>
        </w:rPr>
        <w:t xml:space="preserve"> </w:t>
      </w:r>
      <w:r w:rsidR="00252224" w:rsidRPr="00E10B11">
        <w:rPr>
          <w:rFonts w:hint="eastAsia"/>
          <w:b/>
          <w:sz w:val="18"/>
          <w:szCs w:val="18"/>
          <w:lang w:val="it-IT"/>
        </w:rPr>
        <w:t>リボッラジャッラ</w:t>
      </w:r>
      <w:r w:rsidR="00252224" w:rsidRPr="00E10B11">
        <w:rPr>
          <w:rFonts w:hint="eastAsia"/>
          <w:b/>
          <w:sz w:val="18"/>
          <w:szCs w:val="18"/>
        </w:rPr>
        <w:t xml:space="preserve"> </w:t>
      </w:r>
      <w:r w:rsidR="00252224" w:rsidRPr="00E10B11">
        <w:rPr>
          <w:rFonts w:hint="eastAsia"/>
          <w:b/>
          <w:sz w:val="18"/>
          <w:szCs w:val="18"/>
          <w:lang w:val="it-IT"/>
        </w:rPr>
        <w:t>セレツィオーネ</w:t>
      </w:r>
      <w:r w:rsidR="00252224" w:rsidRPr="00E10B11">
        <w:rPr>
          <w:rFonts w:hint="eastAsia"/>
          <w:b/>
          <w:sz w:val="18"/>
          <w:szCs w:val="18"/>
        </w:rPr>
        <w:t xml:space="preserve"> </w:t>
      </w:r>
      <w:r w:rsidR="002051DE" w:rsidRPr="00E10B11">
        <w:rPr>
          <w:b/>
          <w:sz w:val="18"/>
          <w:szCs w:val="18"/>
        </w:rPr>
        <w:t>“</w:t>
      </w:r>
      <w:r w:rsidR="002051DE" w:rsidRPr="00E10B11">
        <w:rPr>
          <w:rFonts w:hint="eastAsia"/>
          <w:b/>
          <w:sz w:val="18"/>
          <w:szCs w:val="18"/>
        </w:rPr>
        <w:t>スペシャル　エディション“</w:t>
      </w:r>
      <w:r w:rsidR="00252224" w:rsidRPr="00E10B11">
        <w:rPr>
          <w:rFonts w:hint="eastAsia"/>
          <w:b/>
          <w:sz w:val="18"/>
          <w:szCs w:val="18"/>
        </w:rPr>
        <w:t xml:space="preserve"> </w:t>
      </w:r>
      <w:r w:rsidR="00252224" w:rsidRPr="00E10B11">
        <w:rPr>
          <w:rFonts w:ascii="HGP創英角ｺﾞｼｯｸUB" w:eastAsia="HGP創英角ｺﾞｼｯｸUB" w:hAnsi="HGP創英角ｺﾞｼｯｸUB" w:hint="eastAsia"/>
          <w:bCs/>
          <w:color w:val="00B050"/>
          <w:sz w:val="18"/>
          <w:szCs w:val="18"/>
          <w:lang w:val="it-IT"/>
        </w:rPr>
        <w:t>≪新</w:t>
      </w:r>
      <w:r w:rsidR="002051DE" w:rsidRPr="00E10B11">
        <w:rPr>
          <w:rFonts w:ascii="HGP創英角ｺﾞｼｯｸUB" w:eastAsia="HGP創英角ｺﾞｼｯｸUB" w:hAnsi="HGP創英角ｺﾞｼｯｸUB" w:hint="eastAsia"/>
          <w:bCs/>
          <w:color w:val="00B050"/>
          <w:sz w:val="18"/>
          <w:szCs w:val="18"/>
          <w:lang w:val="it-IT"/>
        </w:rPr>
        <w:t>アイテム</w:t>
      </w:r>
      <w:r w:rsidR="00252224" w:rsidRPr="00E10B11">
        <w:rPr>
          <w:rFonts w:ascii="HGP創英角ｺﾞｼｯｸUB" w:eastAsia="HGP創英角ｺﾞｼｯｸUB" w:hAnsi="HGP創英角ｺﾞｼｯｸUB" w:hint="eastAsia"/>
          <w:bCs/>
          <w:color w:val="00B050"/>
          <w:sz w:val="18"/>
          <w:szCs w:val="18"/>
          <w:lang w:val="it-IT"/>
        </w:rPr>
        <w:t>≫</w:t>
      </w:r>
    </w:p>
    <w:p w14:paraId="0893E80B" w14:textId="5FA298E1" w:rsidR="00252224" w:rsidRDefault="00571EDB" w:rsidP="00252224">
      <w:pPr>
        <w:ind w:firstLineChars="100" w:firstLine="143"/>
        <w:jc w:val="left"/>
        <w:rPr>
          <w:sz w:val="16"/>
        </w:rPr>
      </w:pPr>
      <w:r>
        <w:rPr>
          <w:rFonts w:hint="eastAsia"/>
          <w:sz w:val="16"/>
        </w:rPr>
        <w:t>収穫より</w:t>
      </w:r>
      <w:r>
        <w:rPr>
          <w:rFonts w:hint="eastAsia"/>
          <w:sz w:val="16"/>
        </w:rPr>
        <w:t>10</w:t>
      </w:r>
      <w:r>
        <w:rPr>
          <w:rFonts w:hint="eastAsia"/>
          <w:sz w:val="16"/>
        </w:rPr>
        <w:t>年という節目にリリースされた、ダミアンの中でも特別中の特別</w:t>
      </w:r>
      <w:r w:rsidR="00815A6E">
        <w:rPr>
          <w:rFonts w:hint="eastAsia"/>
          <w:sz w:val="16"/>
        </w:rPr>
        <w:t>といえる</w:t>
      </w:r>
      <w:r>
        <w:rPr>
          <w:rFonts w:hint="eastAsia"/>
          <w:sz w:val="16"/>
        </w:rPr>
        <w:t>リボッラジャッラ。</w:t>
      </w:r>
      <w:r w:rsidR="00252224">
        <w:rPr>
          <w:rFonts w:hint="eastAsia"/>
          <w:sz w:val="16"/>
        </w:rPr>
        <w:t>ダミアン曰く「これは毎年造るものではない、自分が日々畑と向き合う中で、数年に一度あるかないか、本当の意味で最高の収穫だと呼べるヴィンテージ</w:t>
      </w:r>
      <w:r>
        <w:rPr>
          <w:rFonts w:hint="eastAsia"/>
          <w:sz w:val="16"/>
        </w:rPr>
        <w:t>。</w:t>
      </w:r>
      <w:r w:rsidR="00252224">
        <w:rPr>
          <w:rFonts w:hint="eastAsia"/>
          <w:sz w:val="16"/>
        </w:rPr>
        <w:t>そしてその中で最高と呼べる区画だけで造られる、【究極】と言っても</w:t>
      </w:r>
      <w:r w:rsidR="002C7456">
        <w:rPr>
          <w:rFonts w:hint="eastAsia"/>
          <w:sz w:val="16"/>
        </w:rPr>
        <w:t>よ</w:t>
      </w:r>
      <w:r w:rsidR="00252224">
        <w:rPr>
          <w:rFonts w:hint="eastAsia"/>
          <w:sz w:val="16"/>
        </w:rPr>
        <w:t>い特別なリボッラ</w:t>
      </w:r>
      <w:r w:rsidR="00252224">
        <w:rPr>
          <w:rFonts w:hint="eastAsia"/>
          <w:sz w:val="16"/>
        </w:rPr>
        <w:t xml:space="preserve"> </w:t>
      </w:r>
      <w:r w:rsidR="00252224">
        <w:rPr>
          <w:rFonts w:hint="eastAsia"/>
          <w:sz w:val="16"/>
        </w:rPr>
        <w:t>ジャッラ」</w:t>
      </w:r>
      <w:r>
        <w:rPr>
          <w:rFonts w:hint="eastAsia"/>
          <w:sz w:val="16"/>
        </w:rPr>
        <w:t>。</w:t>
      </w:r>
      <w:r>
        <w:rPr>
          <w:rFonts w:hint="eastAsia"/>
          <w:sz w:val="16"/>
        </w:rPr>
        <w:t>2005</w:t>
      </w:r>
      <w:r>
        <w:rPr>
          <w:rFonts w:hint="eastAsia"/>
          <w:sz w:val="16"/>
        </w:rPr>
        <w:t>に初めてボトル詰めし、</w:t>
      </w:r>
      <w:r>
        <w:rPr>
          <w:rFonts w:hint="eastAsia"/>
          <w:sz w:val="16"/>
        </w:rPr>
        <w:t>2</w:t>
      </w:r>
      <w:r>
        <w:rPr>
          <w:rFonts w:hint="eastAsia"/>
          <w:sz w:val="16"/>
        </w:rPr>
        <w:t>度目のリリースとなった</w:t>
      </w:r>
      <w:r>
        <w:rPr>
          <w:rFonts w:hint="eastAsia"/>
          <w:sz w:val="16"/>
        </w:rPr>
        <w:t>2010</w:t>
      </w:r>
      <w:r>
        <w:rPr>
          <w:rFonts w:hint="eastAsia"/>
          <w:sz w:val="16"/>
        </w:rPr>
        <w:t>、日本でも</w:t>
      </w:r>
      <w:r>
        <w:rPr>
          <w:rFonts w:hint="eastAsia"/>
          <w:sz w:val="16"/>
        </w:rPr>
        <w:t>4</w:t>
      </w:r>
      <w:r>
        <w:rPr>
          <w:rFonts w:hint="eastAsia"/>
          <w:sz w:val="16"/>
        </w:rPr>
        <w:t>年前にリリースさせていただいたワインです。</w:t>
      </w:r>
    </w:p>
    <w:p w14:paraId="06B3B31F" w14:textId="5ADC3A22" w:rsidR="00571EDB" w:rsidRDefault="00571EDB" w:rsidP="00252224">
      <w:pPr>
        <w:ind w:firstLineChars="100" w:firstLine="143"/>
        <w:jc w:val="left"/>
        <w:rPr>
          <w:sz w:val="16"/>
        </w:rPr>
      </w:pPr>
      <w:r>
        <w:rPr>
          <w:rFonts w:hint="eastAsia"/>
          <w:sz w:val="16"/>
        </w:rPr>
        <w:t>もちろんリボッラジャッラとして、まさに最高の味わい</w:t>
      </w:r>
      <w:r w:rsidR="00815A6E">
        <w:rPr>
          <w:rFonts w:hint="eastAsia"/>
          <w:sz w:val="16"/>
        </w:rPr>
        <w:t>だという事に</w:t>
      </w:r>
      <w:r>
        <w:rPr>
          <w:rFonts w:hint="eastAsia"/>
          <w:sz w:val="16"/>
        </w:rPr>
        <w:t>疑</w:t>
      </w:r>
      <w:r w:rsidR="00815A6E">
        <w:rPr>
          <w:rFonts w:hint="eastAsia"/>
          <w:sz w:val="16"/>
        </w:rPr>
        <w:t>いの余地は</w:t>
      </w:r>
      <w:r>
        <w:rPr>
          <w:rFonts w:hint="eastAsia"/>
          <w:sz w:val="16"/>
        </w:rPr>
        <w:t>ないですが、個人的な感想としては</w:t>
      </w:r>
      <w:r>
        <w:rPr>
          <w:rFonts w:hint="eastAsia"/>
          <w:sz w:val="16"/>
        </w:rPr>
        <w:t>2005</w:t>
      </w:r>
      <w:r>
        <w:rPr>
          <w:rFonts w:hint="eastAsia"/>
          <w:sz w:val="16"/>
        </w:rPr>
        <w:t>に比べ</w:t>
      </w:r>
      <w:r w:rsidR="00815A6E">
        <w:rPr>
          <w:rFonts w:hint="eastAsia"/>
          <w:sz w:val="16"/>
        </w:rPr>
        <w:t>、</w:t>
      </w:r>
      <w:r>
        <w:rPr>
          <w:rFonts w:hint="eastAsia"/>
          <w:sz w:val="16"/>
        </w:rPr>
        <w:t>ブドウのポテンシャル</w:t>
      </w:r>
      <w:r w:rsidR="00815A6E">
        <w:rPr>
          <w:rFonts w:hint="eastAsia"/>
          <w:sz w:val="16"/>
        </w:rPr>
        <w:t>、</w:t>
      </w:r>
      <w:r>
        <w:rPr>
          <w:rFonts w:hint="eastAsia"/>
          <w:sz w:val="16"/>
        </w:rPr>
        <w:t>醸造＆熟成環境も整っている分、</w:t>
      </w:r>
      <w:r w:rsidR="00815A6E">
        <w:rPr>
          <w:rFonts w:hint="eastAsia"/>
          <w:sz w:val="16"/>
        </w:rPr>
        <w:t>前回のリリース時点では</w:t>
      </w:r>
      <w:r>
        <w:rPr>
          <w:rFonts w:hint="eastAsia"/>
          <w:sz w:val="16"/>
        </w:rPr>
        <w:t>まだ若ささえ感じ</w:t>
      </w:r>
      <w:r w:rsidR="00815A6E">
        <w:rPr>
          <w:rFonts w:hint="eastAsia"/>
          <w:sz w:val="16"/>
        </w:rPr>
        <w:t>る</w:t>
      </w:r>
      <w:r w:rsidR="002C7456">
        <w:rPr>
          <w:rFonts w:hint="eastAsia"/>
          <w:sz w:val="16"/>
        </w:rPr>
        <w:t>ポテンシャルでした</w:t>
      </w:r>
      <w:r>
        <w:rPr>
          <w:rFonts w:hint="eastAsia"/>
          <w:sz w:val="16"/>
        </w:rPr>
        <w:t>。（そんなことはダミアンには口が裂けても言えませんが、、、汗）</w:t>
      </w:r>
    </w:p>
    <w:p w14:paraId="62CC4277" w14:textId="74027F6E" w:rsidR="00571EDB" w:rsidRDefault="00571EDB" w:rsidP="00252224">
      <w:pPr>
        <w:ind w:firstLineChars="100" w:firstLine="143"/>
        <w:jc w:val="left"/>
        <w:rPr>
          <w:sz w:val="16"/>
        </w:rPr>
      </w:pPr>
      <w:r>
        <w:rPr>
          <w:rFonts w:hint="eastAsia"/>
          <w:sz w:val="16"/>
        </w:rPr>
        <w:t>2018</w:t>
      </w:r>
      <w:r>
        <w:rPr>
          <w:rFonts w:hint="eastAsia"/>
          <w:sz w:val="16"/>
        </w:rPr>
        <w:t>年より、娘のタマラが本格的に手伝うようになったダミアン。タマラ曰く</w:t>
      </w:r>
      <w:r w:rsidR="00815A6E">
        <w:rPr>
          <w:rFonts w:hint="eastAsia"/>
          <w:sz w:val="16"/>
        </w:rPr>
        <w:t>、</w:t>
      </w:r>
      <w:r>
        <w:rPr>
          <w:rFonts w:hint="eastAsia"/>
          <w:sz w:val="16"/>
        </w:rPr>
        <w:t>「パパ</w:t>
      </w:r>
      <w:r w:rsidR="00815A6E">
        <w:rPr>
          <w:rFonts w:hint="eastAsia"/>
          <w:sz w:val="16"/>
        </w:rPr>
        <w:t>（ダミアン）</w:t>
      </w:r>
      <w:r>
        <w:rPr>
          <w:rFonts w:hint="eastAsia"/>
          <w:sz w:val="16"/>
        </w:rPr>
        <w:t>がこれまで築き上げてきた</w:t>
      </w:r>
      <w:r w:rsidR="00815A6E">
        <w:rPr>
          <w:rFonts w:hint="eastAsia"/>
          <w:sz w:val="16"/>
        </w:rPr>
        <w:t>モノの偉大さ</w:t>
      </w:r>
      <w:r>
        <w:rPr>
          <w:rFonts w:hint="eastAsia"/>
          <w:sz w:val="16"/>
        </w:rPr>
        <w:t>にはかなわない。でも自分だからこそ感じること、見えるものを表現したい。パパがリボッラジャッラだとしたら、私はトカイ（ネカイ）なんだと思う、、」</w:t>
      </w:r>
      <w:r w:rsidR="00815A6E">
        <w:rPr>
          <w:rFonts w:hint="eastAsia"/>
          <w:sz w:val="16"/>
        </w:rPr>
        <w:t>。</w:t>
      </w:r>
      <w:r>
        <w:rPr>
          <w:rFonts w:hint="eastAsia"/>
          <w:sz w:val="16"/>
        </w:rPr>
        <w:t>その言葉通り、</w:t>
      </w:r>
      <w:r>
        <w:rPr>
          <w:rFonts w:hint="eastAsia"/>
          <w:sz w:val="16"/>
        </w:rPr>
        <w:t>2019</w:t>
      </w:r>
      <w:r>
        <w:rPr>
          <w:rFonts w:hint="eastAsia"/>
          <w:sz w:val="16"/>
        </w:rPr>
        <w:t>より醸造にも加わり、フリウラーノの進化が本当に素晴らしいです、、。そのタマラが、カンティーナでストックされていた</w:t>
      </w:r>
      <w:r>
        <w:rPr>
          <w:rFonts w:hint="eastAsia"/>
          <w:sz w:val="16"/>
        </w:rPr>
        <w:t>2010</w:t>
      </w:r>
      <w:r>
        <w:rPr>
          <w:rFonts w:hint="eastAsia"/>
          <w:sz w:val="16"/>
        </w:rPr>
        <w:t>をさらに</w:t>
      </w:r>
      <w:r>
        <w:rPr>
          <w:rFonts w:hint="eastAsia"/>
          <w:sz w:val="16"/>
        </w:rPr>
        <w:t>4</w:t>
      </w:r>
      <w:r>
        <w:rPr>
          <w:rFonts w:hint="eastAsia"/>
          <w:sz w:val="16"/>
        </w:rPr>
        <w:t>年の</w:t>
      </w:r>
      <w:r w:rsidR="00815A6E">
        <w:rPr>
          <w:rFonts w:hint="eastAsia"/>
          <w:sz w:val="16"/>
        </w:rPr>
        <w:t>歳月</w:t>
      </w:r>
      <w:r>
        <w:rPr>
          <w:rFonts w:hint="eastAsia"/>
          <w:sz w:val="16"/>
        </w:rPr>
        <w:t>を費やし</w:t>
      </w:r>
      <w:r w:rsidR="00815A6E">
        <w:rPr>
          <w:rFonts w:hint="eastAsia"/>
          <w:sz w:val="16"/>
        </w:rPr>
        <w:t>て</w:t>
      </w:r>
      <w:r>
        <w:rPr>
          <w:rFonts w:hint="eastAsia"/>
          <w:sz w:val="16"/>
        </w:rPr>
        <w:t>再リリース</w:t>
      </w:r>
      <w:r w:rsidR="00815A6E">
        <w:rPr>
          <w:rFonts w:hint="eastAsia"/>
          <w:sz w:val="16"/>
        </w:rPr>
        <w:t>してくれました</w:t>
      </w:r>
      <w:r>
        <w:rPr>
          <w:rFonts w:hint="eastAsia"/>
          <w:sz w:val="16"/>
        </w:rPr>
        <w:t>！</w:t>
      </w:r>
    </w:p>
    <w:p w14:paraId="2D399A48" w14:textId="1C467297" w:rsidR="00252224" w:rsidRDefault="00252224" w:rsidP="00252224">
      <w:pPr>
        <w:ind w:firstLine="1"/>
        <w:jc w:val="left"/>
        <w:rPr>
          <w:sz w:val="16"/>
        </w:rPr>
      </w:pPr>
      <w:r>
        <w:rPr>
          <w:rFonts w:hint="eastAsia"/>
          <w:sz w:val="16"/>
        </w:rPr>
        <w:t>2010</w:t>
      </w:r>
      <w:r>
        <w:rPr>
          <w:rFonts w:hint="eastAsia"/>
          <w:sz w:val="16"/>
        </w:rPr>
        <w:t>年は、</w:t>
      </w:r>
      <w:r>
        <w:rPr>
          <w:rFonts w:hint="eastAsia"/>
          <w:sz w:val="16"/>
        </w:rPr>
        <w:t>2005</w:t>
      </w:r>
      <w:r>
        <w:rPr>
          <w:rFonts w:hint="eastAsia"/>
          <w:sz w:val="16"/>
        </w:rPr>
        <w:t>年に続いて寒さと雨に悩まされた厳しい</w:t>
      </w:r>
      <w:r w:rsidR="002C7456">
        <w:rPr>
          <w:rFonts w:hint="eastAsia"/>
          <w:sz w:val="16"/>
        </w:rPr>
        <w:t>年。</w:t>
      </w:r>
      <w:r>
        <w:rPr>
          <w:rFonts w:hint="eastAsia"/>
          <w:sz w:val="16"/>
        </w:rPr>
        <w:t>しかし</w:t>
      </w:r>
      <w:r w:rsidR="002C7456">
        <w:rPr>
          <w:rFonts w:hint="eastAsia"/>
          <w:sz w:val="16"/>
        </w:rPr>
        <w:t>、</w:t>
      </w:r>
      <w:r>
        <w:rPr>
          <w:rFonts w:hint="eastAsia"/>
          <w:sz w:val="16"/>
        </w:rPr>
        <w:t>その影響は決してマイナスだけではなく、ボトリティス（貴腐）の恩恵を最大限に受けた素晴らしいヴィンテージ。さらにモンテカルヴァリオの畑で最高のポジション、収穫を遅らせ最終日に収穫したリボッラ</w:t>
      </w:r>
      <w:r>
        <w:rPr>
          <w:rFonts w:hint="eastAsia"/>
          <w:sz w:val="16"/>
        </w:rPr>
        <w:t xml:space="preserve"> </w:t>
      </w:r>
      <w:r>
        <w:rPr>
          <w:rFonts w:hint="eastAsia"/>
          <w:sz w:val="16"/>
        </w:rPr>
        <w:t>ジャッラだけで醸造。</w:t>
      </w:r>
      <w:r w:rsidR="00815A6E">
        <w:rPr>
          <w:rFonts w:hint="eastAsia"/>
          <w:sz w:val="16"/>
        </w:rPr>
        <w:t>そして</w:t>
      </w:r>
      <w:r>
        <w:rPr>
          <w:rFonts w:hint="eastAsia"/>
          <w:sz w:val="16"/>
        </w:rPr>
        <w:t>大樽で</w:t>
      </w:r>
      <w:r>
        <w:rPr>
          <w:rFonts w:hint="eastAsia"/>
          <w:sz w:val="16"/>
        </w:rPr>
        <w:t>7</w:t>
      </w:r>
      <w:r>
        <w:rPr>
          <w:rFonts w:hint="eastAsia"/>
          <w:sz w:val="16"/>
        </w:rPr>
        <w:t>年</w:t>
      </w:r>
      <w:r w:rsidR="00815A6E">
        <w:rPr>
          <w:rFonts w:hint="eastAsia"/>
          <w:sz w:val="16"/>
        </w:rPr>
        <w:t>間</w:t>
      </w:r>
      <w:r>
        <w:rPr>
          <w:rFonts w:hint="eastAsia"/>
          <w:sz w:val="16"/>
        </w:rPr>
        <w:t>、ボトル詰め後</w:t>
      </w:r>
      <w:r w:rsidR="00571EDB">
        <w:rPr>
          <w:rFonts w:hint="eastAsia"/>
          <w:sz w:val="16"/>
        </w:rPr>
        <w:t>7</w:t>
      </w:r>
      <w:r>
        <w:rPr>
          <w:rFonts w:hint="eastAsia"/>
          <w:sz w:val="16"/>
        </w:rPr>
        <w:t>年</w:t>
      </w:r>
      <w:r w:rsidR="00815A6E">
        <w:rPr>
          <w:rFonts w:hint="eastAsia"/>
          <w:sz w:val="16"/>
        </w:rPr>
        <w:t>間</w:t>
      </w:r>
      <w:r w:rsidR="00571EDB">
        <w:rPr>
          <w:rFonts w:hint="eastAsia"/>
          <w:sz w:val="16"/>
        </w:rPr>
        <w:t>、</w:t>
      </w:r>
      <w:r>
        <w:rPr>
          <w:rFonts w:hint="eastAsia"/>
          <w:sz w:val="16"/>
        </w:rPr>
        <w:t>合計</w:t>
      </w:r>
      <w:r w:rsidR="00571EDB">
        <w:rPr>
          <w:rFonts w:hint="eastAsia"/>
          <w:sz w:val="16"/>
        </w:rPr>
        <w:t>14</w:t>
      </w:r>
      <w:r>
        <w:rPr>
          <w:rFonts w:hint="eastAsia"/>
          <w:sz w:val="16"/>
        </w:rPr>
        <w:t>年</w:t>
      </w:r>
      <w:r w:rsidR="00815A6E">
        <w:rPr>
          <w:rFonts w:hint="eastAsia"/>
          <w:sz w:val="16"/>
        </w:rPr>
        <w:t>間</w:t>
      </w:r>
      <w:r>
        <w:rPr>
          <w:rFonts w:hint="eastAsia"/>
          <w:sz w:val="16"/>
        </w:rPr>
        <w:t>という</w:t>
      </w:r>
      <w:r w:rsidR="00815A6E">
        <w:rPr>
          <w:rFonts w:hint="eastAsia"/>
          <w:sz w:val="16"/>
        </w:rPr>
        <w:t>、</w:t>
      </w:r>
      <w:r w:rsidR="00571EDB">
        <w:rPr>
          <w:rFonts w:hint="eastAsia"/>
          <w:sz w:val="16"/>
        </w:rPr>
        <w:t>過去最高の時間を費やしてリリースされた、</w:t>
      </w:r>
      <w:r>
        <w:rPr>
          <w:rFonts w:hint="eastAsia"/>
          <w:sz w:val="16"/>
        </w:rPr>
        <w:t>ダミアンの願望を叶えた究極のリボッラ</w:t>
      </w:r>
      <w:r>
        <w:rPr>
          <w:rFonts w:hint="eastAsia"/>
          <w:sz w:val="16"/>
        </w:rPr>
        <w:t xml:space="preserve"> </w:t>
      </w:r>
      <w:r>
        <w:rPr>
          <w:rFonts w:hint="eastAsia"/>
          <w:sz w:val="16"/>
        </w:rPr>
        <w:t>ジャッラ。</w:t>
      </w:r>
    </w:p>
    <w:p w14:paraId="07211BBB" w14:textId="7AA7A735" w:rsidR="00571EDB" w:rsidRDefault="00571EDB" w:rsidP="00252224">
      <w:pPr>
        <w:ind w:firstLine="1"/>
        <w:jc w:val="left"/>
        <w:rPr>
          <w:sz w:val="16"/>
        </w:rPr>
      </w:pPr>
      <w:r>
        <w:rPr>
          <w:rFonts w:hint="eastAsia"/>
          <w:sz w:val="16"/>
        </w:rPr>
        <w:t xml:space="preserve">　もう価格については、</w:t>
      </w:r>
      <w:r w:rsidR="005B3FF1">
        <w:rPr>
          <w:rFonts w:hint="eastAsia"/>
          <w:sz w:val="16"/>
        </w:rPr>
        <w:t>筆舌に尽くしがたい状況ですが、、、泣。入荷数も決して多くありませんし、次回のセレツィオーネは</w:t>
      </w:r>
      <w:r w:rsidR="005B3FF1">
        <w:rPr>
          <w:rFonts w:hint="eastAsia"/>
          <w:sz w:val="16"/>
        </w:rPr>
        <w:t>2017</w:t>
      </w:r>
      <w:r w:rsidR="005B3FF1">
        <w:rPr>
          <w:rFonts w:hint="eastAsia"/>
          <w:sz w:val="16"/>
        </w:rPr>
        <w:t>（と</w:t>
      </w:r>
      <w:r w:rsidR="002C7456">
        <w:rPr>
          <w:rFonts w:hint="eastAsia"/>
          <w:sz w:val="16"/>
        </w:rPr>
        <w:t>なると</w:t>
      </w:r>
      <w:r w:rsidR="005B3FF1">
        <w:rPr>
          <w:rFonts w:hint="eastAsia"/>
          <w:sz w:val="16"/>
        </w:rPr>
        <w:t>リリースは早くても</w:t>
      </w:r>
      <w:r w:rsidR="005B3FF1">
        <w:rPr>
          <w:rFonts w:hint="eastAsia"/>
          <w:sz w:val="16"/>
        </w:rPr>
        <w:t>2027</w:t>
      </w:r>
      <w:r w:rsidR="005B3FF1">
        <w:rPr>
          <w:rFonts w:hint="eastAsia"/>
          <w:sz w:val="16"/>
        </w:rPr>
        <w:t>年以降）になりますので、</w:t>
      </w:r>
      <w:r w:rsidR="00815A6E">
        <w:rPr>
          <w:rFonts w:hint="eastAsia"/>
          <w:sz w:val="16"/>
        </w:rPr>
        <w:t>どうかご容赦</w:t>
      </w:r>
      <w:r w:rsidR="005B3FF1">
        <w:rPr>
          <w:rFonts w:hint="eastAsia"/>
          <w:sz w:val="16"/>
        </w:rPr>
        <w:t>いただけますと</w:t>
      </w:r>
      <w:r w:rsidR="00815A6E">
        <w:rPr>
          <w:rFonts w:hint="eastAsia"/>
          <w:sz w:val="16"/>
        </w:rPr>
        <w:t>幸いです</w:t>
      </w:r>
      <w:r w:rsidR="005B3FF1">
        <w:rPr>
          <w:rFonts w:hint="eastAsia"/>
          <w:sz w:val="16"/>
        </w:rPr>
        <w:t>。もちろん圧倒的なヴォリューム感、味わいの深さ、幅そして奥行きととめどない余韻の波、、。もはや言葉は要らないかもしれません。さらにこれから先の可能性</w:t>
      </w:r>
      <w:r w:rsidR="002C7456">
        <w:rPr>
          <w:rFonts w:hint="eastAsia"/>
          <w:sz w:val="16"/>
        </w:rPr>
        <w:t>も大いに期待できる途轍もない</w:t>
      </w:r>
      <w:r w:rsidR="005B3FF1">
        <w:rPr>
          <w:rFonts w:hint="eastAsia"/>
          <w:sz w:val="16"/>
        </w:rPr>
        <w:t>リボッラジャッラ</w:t>
      </w:r>
      <w:r w:rsidR="00815A6E">
        <w:rPr>
          <w:rFonts w:hint="eastAsia"/>
          <w:sz w:val="16"/>
        </w:rPr>
        <w:t>。間違いなくご理解いただける味わいだと信じております。</w:t>
      </w:r>
    </w:p>
    <w:p w14:paraId="0FE46392" w14:textId="1768E95B" w:rsidR="00C21C07" w:rsidRPr="008342DC" w:rsidRDefault="00C21C07" w:rsidP="00C21C07">
      <w:pPr>
        <w:spacing w:line="240" w:lineRule="atLeast"/>
        <w:jc w:val="left"/>
        <w:rPr>
          <w:sz w:val="16"/>
          <w:szCs w:val="18"/>
          <w:u w:val="single"/>
          <w:lang w:val="it-IT"/>
        </w:rPr>
      </w:pPr>
      <w:r w:rsidRPr="00D52714">
        <w:rPr>
          <w:rFonts w:eastAsia="Adobe Gothic Std B"/>
          <w:b/>
          <w:bCs/>
          <w:sz w:val="32"/>
          <w:szCs w:val="21"/>
          <w:u w:val="single"/>
          <w:lang w:val="it-IT"/>
        </w:rPr>
        <w:t>Colle San Massimo</w:t>
      </w:r>
      <w:r>
        <w:rPr>
          <w:rFonts w:eastAsia="Adobe Gothic Std B"/>
          <w:b/>
          <w:bCs/>
          <w:sz w:val="32"/>
          <w:u w:val="single"/>
          <w:lang w:val="it-IT"/>
        </w:rPr>
        <w:t xml:space="preserve"> </w:t>
      </w:r>
      <w:r>
        <w:rPr>
          <w:rFonts w:hint="eastAsia"/>
          <w:sz w:val="16"/>
          <w:szCs w:val="18"/>
          <w:u w:val="single"/>
          <w:lang w:val="it-IT"/>
        </w:rPr>
        <w:t xml:space="preserve"> </w:t>
      </w:r>
      <w:r w:rsidRPr="00D52714">
        <w:rPr>
          <w:rFonts w:hint="eastAsia"/>
          <w:sz w:val="18"/>
          <w:u w:val="single"/>
          <w:lang w:val="it-IT"/>
        </w:rPr>
        <w:t>コッレサンマッシモ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002C7456">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アブルッツォ</w:t>
      </w:r>
      <w:r w:rsidRPr="00362462">
        <w:rPr>
          <w:rFonts w:ascii="HGPｺﾞｼｯｸM" w:hint="eastAsia"/>
          <w:sz w:val="16"/>
          <w:szCs w:val="8"/>
          <w:u w:val="single"/>
          <w:lang w:val="it-IT"/>
        </w:rPr>
        <w:t>ー</w:t>
      </w:r>
      <w:r>
        <w:rPr>
          <w:rFonts w:ascii="HGPｺﾞｼｯｸM" w:hint="eastAsia"/>
          <w:sz w:val="16"/>
          <w:szCs w:val="8"/>
          <w:u w:val="single"/>
          <w:lang w:val="it-IT"/>
        </w:rPr>
        <w:t>テラーモージュリアノーヴァ</w:t>
      </w:r>
    </w:p>
    <w:p w14:paraId="47CC9AF4" w14:textId="371A2C88" w:rsidR="00C21C07" w:rsidRDefault="0088727A" w:rsidP="0088727A">
      <w:pPr>
        <w:ind w:firstLineChars="100" w:firstLine="163"/>
        <w:jc w:val="left"/>
        <w:rPr>
          <w:sz w:val="16"/>
          <w:szCs w:val="18"/>
          <w:lang w:val="it-IT"/>
        </w:rPr>
      </w:pPr>
      <w:r w:rsidRPr="0050153C">
        <w:rPr>
          <w:rFonts w:hint="eastAsia"/>
          <w:noProof/>
          <w:sz w:val="18"/>
          <w:szCs w:val="21"/>
          <w:lang w:val="ja-JP"/>
        </w:rPr>
        <w:drawing>
          <wp:anchor distT="0" distB="0" distL="114300" distR="114300" simplePos="0" relativeHeight="251760640" behindDoc="0" locked="0" layoutInCell="1" allowOverlap="1" wp14:anchorId="6910C43B" wp14:editId="3B56688C">
            <wp:simplePos x="0" y="0"/>
            <wp:positionH relativeFrom="margin">
              <wp:align>right</wp:align>
            </wp:positionH>
            <wp:positionV relativeFrom="paragraph">
              <wp:posOffset>894715</wp:posOffset>
            </wp:positionV>
            <wp:extent cx="1135380" cy="923290"/>
            <wp:effectExtent l="19050" t="19050" r="26670" b="10160"/>
            <wp:wrapSquare wrapText="bothSides"/>
            <wp:docPr id="7" name="図 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5380" cy="92329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C21C07">
        <w:rPr>
          <w:rFonts w:hint="eastAsia"/>
          <w:sz w:val="16"/>
          <w:szCs w:val="18"/>
          <w:lang w:val="it-IT"/>
        </w:rPr>
        <w:t>モンテプルチアーノの偉大なる大地、自家消費用の菜園とオリーヴの畑と僅か</w:t>
      </w:r>
      <w:r w:rsidR="00C21C07">
        <w:rPr>
          <w:rFonts w:hint="eastAsia"/>
          <w:sz w:val="16"/>
          <w:szCs w:val="18"/>
          <w:lang w:val="it-IT"/>
        </w:rPr>
        <w:t>0.</w:t>
      </w:r>
      <w:r w:rsidR="00C21C07">
        <w:rPr>
          <w:sz w:val="16"/>
          <w:szCs w:val="18"/>
          <w:lang w:val="it-IT"/>
        </w:rPr>
        <w:t>8ha</w:t>
      </w:r>
      <w:r w:rsidR="00C21C07">
        <w:rPr>
          <w:rFonts w:hint="eastAsia"/>
          <w:sz w:val="16"/>
          <w:szCs w:val="18"/>
          <w:lang w:val="it-IT"/>
        </w:rPr>
        <w:t>のブドウ畑。祖母より受け継いだこの土地を誰よりも愛し、まるで趣味のようにじっくりと時間をかけ、畑仕事とワイン造りを行うエンリーコ</w:t>
      </w:r>
      <w:r w:rsidR="00C21C07">
        <w:rPr>
          <w:rFonts w:hint="eastAsia"/>
          <w:sz w:val="16"/>
          <w:szCs w:val="18"/>
          <w:lang w:val="it-IT"/>
        </w:rPr>
        <w:t xml:space="preserve"> </w:t>
      </w:r>
      <w:r w:rsidR="00C21C07">
        <w:rPr>
          <w:rFonts w:hint="eastAsia"/>
          <w:sz w:val="16"/>
          <w:szCs w:val="18"/>
          <w:lang w:val="it-IT"/>
        </w:rPr>
        <w:t>ガッリナーロ。ブドウの収穫はもちろんですが、剪定から除葉、畑に植わるブドウ樹のすべてを自らの手で行いたいという強い意思、偉大なる土地のポテンシャルを感じつつも、彼の温厚な人柄をダイレクトに感じるコッレサンマッシモのワイン。今年</w:t>
      </w:r>
      <w:r>
        <w:rPr>
          <w:rFonts w:hint="eastAsia"/>
          <w:sz w:val="16"/>
          <w:szCs w:val="18"/>
          <w:lang w:val="it-IT"/>
        </w:rPr>
        <w:t>の入荷はもう少し先になりますが、一足先に到着しております昨年の再入荷を今回ご紹介させていただきます。</w:t>
      </w:r>
      <w:r>
        <w:rPr>
          <w:rFonts w:hint="eastAsia"/>
          <w:sz w:val="16"/>
        </w:rPr>
        <w:t>しかしながら、なぜ今頃になって再入荷したのかというと、、、。地元で販売していた分が思っていたように売れず、残ってしまっていたと話すエンリーコ、、汗。これほどまでに美味しいのに、地元では全く評価されていないという現実に驚愕してしまいます。ありがたいことに、カンティーナに残っていたストックを今回いただきました！そういった事情もありまして、入荷数自体はあまり多くありませんので、あらかじめご理解いただけますと幸いです。</w:t>
      </w:r>
    </w:p>
    <w:p w14:paraId="0F6154FD" w14:textId="5586E4C4" w:rsidR="00C21C07" w:rsidRPr="00045479" w:rsidRDefault="00C21C07" w:rsidP="00C21C07">
      <w:pPr>
        <w:rPr>
          <w:b/>
          <w:sz w:val="16"/>
          <w:lang w:val="it-IT"/>
        </w:rPr>
      </w:pPr>
      <w:r w:rsidRPr="0050153C">
        <w:rPr>
          <w:rFonts w:ascii="Segoe UI Symbol" w:hAnsi="Segoe UI Symbol" w:cs="Segoe UI Symbol" w:hint="eastAsia"/>
          <w:b/>
          <w:color w:val="00B050"/>
          <w:sz w:val="21"/>
          <w:szCs w:val="21"/>
        </w:rPr>
        <w:t>★</w:t>
      </w:r>
      <w:r w:rsidRPr="0050153C">
        <w:rPr>
          <w:rFonts w:hint="eastAsia"/>
          <w:b/>
          <w:sz w:val="21"/>
          <w:szCs w:val="21"/>
          <w:lang w:val="it-IT"/>
        </w:rPr>
        <w:t xml:space="preserve">Meno </w:t>
      </w:r>
      <w:r w:rsidRPr="0050153C">
        <w:rPr>
          <w:b/>
          <w:sz w:val="21"/>
          <w:szCs w:val="21"/>
          <w:lang w:val="it-IT"/>
        </w:rPr>
        <w:t>Rosso21</w:t>
      </w:r>
      <w:r w:rsidRPr="0050153C">
        <w:rPr>
          <w:rFonts w:hint="eastAsia"/>
          <w:b/>
          <w:sz w:val="18"/>
          <w:szCs w:val="18"/>
          <w:lang w:val="it-IT"/>
        </w:rPr>
        <w:t>メーノ</w:t>
      </w:r>
      <w:r w:rsidRPr="0050153C">
        <w:rPr>
          <w:rFonts w:hint="eastAsia"/>
          <w:b/>
          <w:sz w:val="18"/>
          <w:szCs w:val="18"/>
          <w:lang w:val="it-IT"/>
        </w:rPr>
        <w:t xml:space="preserve"> </w:t>
      </w:r>
      <w:r w:rsidRPr="0050153C">
        <w:rPr>
          <w:rFonts w:hint="eastAsia"/>
          <w:b/>
          <w:sz w:val="18"/>
          <w:szCs w:val="18"/>
          <w:lang w:val="it-IT"/>
        </w:rPr>
        <w:t>ロッソ</w:t>
      </w:r>
      <w:r w:rsidRPr="0050153C">
        <w:rPr>
          <w:rFonts w:hint="eastAsia"/>
          <w:b/>
          <w:sz w:val="18"/>
          <w:szCs w:val="18"/>
          <w:lang w:val="it-IT"/>
        </w:rPr>
        <w:t xml:space="preserve"> </w:t>
      </w:r>
      <w:r w:rsidR="002051DE" w:rsidRPr="0050153C">
        <w:rPr>
          <w:rFonts w:ascii="HGP創英角ｺﾞｼｯｸUB" w:eastAsia="HGP創英角ｺﾞｼｯｸUB" w:hAnsi="HGP創英角ｺﾞｼｯｸUB" w:hint="eastAsia"/>
          <w:bCs/>
          <w:color w:val="00B050"/>
          <w:sz w:val="18"/>
          <w:szCs w:val="18"/>
          <w:lang w:val="it-IT"/>
        </w:rPr>
        <w:t>≪再入荷≫</w:t>
      </w:r>
      <w:r w:rsidRPr="0050153C">
        <w:rPr>
          <w:rFonts w:ascii="HGP創英角ｺﾞｼｯｸUB" w:eastAsia="HGP創英角ｺﾞｼｯｸUB" w:hAnsi="HGP創英角ｺﾞｼｯｸUB" w:hint="eastAsia"/>
          <w:bCs/>
          <w:color w:val="00B050"/>
          <w:sz w:val="18"/>
          <w:szCs w:val="18"/>
          <w:lang w:val="it-IT"/>
        </w:rPr>
        <w:t xml:space="preserve"> </w:t>
      </w:r>
    </w:p>
    <w:p w14:paraId="1546FFED" w14:textId="5FD4D0FB" w:rsidR="00B50289" w:rsidRDefault="00C21C07" w:rsidP="00B50289">
      <w:pPr>
        <w:ind w:firstLineChars="100" w:firstLine="143"/>
        <w:jc w:val="left"/>
        <w:rPr>
          <w:rFonts w:hint="eastAsia"/>
          <w:sz w:val="16"/>
        </w:rPr>
      </w:pPr>
      <w:r w:rsidRPr="00D45D88">
        <w:rPr>
          <w:rFonts w:hint="eastAsia"/>
          <w:sz w:val="16"/>
        </w:rPr>
        <w:t>(</w:t>
      </w:r>
      <w:proofErr w:type="spellStart"/>
      <w:r w:rsidRPr="00D45D88">
        <w:rPr>
          <w:rFonts w:hint="eastAsia"/>
          <w:sz w:val="16"/>
        </w:rPr>
        <w:t>meno</w:t>
      </w:r>
      <w:proofErr w:type="spellEnd"/>
      <w:r w:rsidRPr="00D45D88">
        <w:rPr>
          <w:rFonts w:hint="eastAsia"/>
          <w:sz w:val="16"/>
        </w:rPr>
        <w:t>=</w:t>
      </w:r>
      <w:r w:rsidRPr="00D45D88">
        <w:rPr>
          <w:rFonts w:hint="eastAsia"/>
          <w:sz w:val="16"/>
        </w:rPr>
        <w:t>色が少ない</w:t>
      </w:r>
      <w:r w:rsidRPr="00D45D88">
        <w:rPr>
          <w:rFonts w:hint="eastAsia"/>
          <w:sz w:val="16"/>
        </w:rPr>
        <w:t>)</w:t>
      </w:r>
      <w:r w:rsidRPr="00D45D88">
        <w:rPr>
          <w:rFonts w:hint="eastAsia"/>
          <w:sz w:val="16"/>
        </w:rPr>
        <w:t>という意味合い</w:t>
      </w:r>
      <w:r>
        <w:rPr>
          <w:rFonts w:hint="eastAsia"/>
          <w:sz w:val="16"/>
        </w:rPr>
        <w:t>の</w:t>
      </w:r>
      <w:r w:rsidRPr="00D45D88">
        <w:rPr>
          <w:rFonts w:hint="eastAsia"/>
          <w:sz w:val="16"/>
        </w:rPr>
        <w:t>ロゼ</w:t>
      </w:r>
      <w:r>
        <w:rPr>
          <w:rFonts w:hint="eastAsia"/>
          <w:sz w:val="16"/>
        </w:rPr>
        <w:t>、土地の言い方であれば</w:t>
      </w:r>
      <w:r w:rsidRPr="00D45D88">
        <w:rPr>
          <w:rFonts w:hint="eastAsia"/>
          <w:sz w:val="16"/>
        </w:rPr>
        <w:t>チェラスオーロ</w:t>
      </w:r>
      <w:r w:rsidRPr="00D45D88">
        <w:rPr>
          <w:rFonts w:hint="eastAsia"/>
          <w:sz w:val="16"/>
        </w:rPr>
        <w:t xml:space="preserve"> </w:t>
      </w:r>
      <w:r w:rsidRPr="00D45D88">
        <w:rPr>
          <w:rFonts w:hint="eastAsia"/>
          <w:sz w:val="16"/>
        </w:rPr>
        <w:t>ダブルッツォ</w:t>
      </w:r>
      <w:r>
        <w:rPr>
          <w:rFonts w:hint="eastAsia"/>
          <w:sz w:val="16"/>
        </w:rPr>
        <w:t>、</w:t>
      </w:r>
      <w:r>
        <w:rPr>
          <w:rFonts w:hint="eastAsia"/>
          <w:sz w:val="16"/>
        </w:rPr>
        <w:t>2</w:t>
      </w:r>
      <w:r>
        <w:rPr>
          <w:sz w:val="16"/>
        </w:rPr>
        <w:t>021</w:t>
      </w:r>
      <w:r>
        <w:rPr>
          <w:rFonts w:hint="eastAsia"/>
          <w:sz w:val="16"/>
        </w:rPr>
        <w:t>ヴィンテージ</w:t>
      </w:r>
      <w:r w:rsidRPr="00D45D88">
        <w:rPr>
          <w:rFonts w:hint="eastAsia"/>
          <w:sz w:val="16"/>
        </w:rPr>
        <w:t>が到着です。</w:t>
      </w:r>
      <w:bookmarkStart w:id="1" w:name="_Hlk136273335"/>
      <w:r>
        <w:rPr>
          <w:rFonts w:hint="eastAsia"/>
          <w:sz w:val="16"/>
        </w:rPr>
        <w:t>202</w:t>
      </w:r>
      <w:r>
        <w:rPr>
          <w:sz w:val="16"/>
        </w:rPr>
        <w:t>1</w:t>
      </w:r>
      <w:r>
        <w:rPr>
          <w:rFonts w:hint="eastAsia"/>
          <w:sz w:val="16"/>
        </w:rPr>
        <w:t>は天候に恵まれた素晴らしいヴィンテージ。完熟した果実はもちろん、酸も全く失っていないため、</w:t>
      </w:r>
      <w:bookmarkEnd w:id="1"/>
      <w:r>
        <w:rPr>
          <w:rFonts w:hint="eastAsia"/>
          <w:sz w:val="16"/>
        </w:rPr>
        <w:t>素晴らしいバランス感！</w:t>
      </w:r>
      <w:r w:rsidR="0088727A">
        <w:rPr>
          <w:rFonts w:hint="eastAsia"/>
          <w:sz w:val="16"/>
        </w:rPr>
        <w:t>さらにこの</w:t>
      </w:r>
      <w:r w:rsidR="0088727A">
        <w:rPr>
          <w:rFonts w:hint="eastAsia"/>
          <w:sz w:val="16"/>
        </w:rPr>
        <w:t>1</w:t>
      </w:r>
      <w:r w:rsidR="0088727A">
        <w:rPr>
          <w:rFonts w:hint="eastAsia"/>
          <w:sz w:val="16"/>
        </w:rPr>
        <w:t>年間でよりエレガントさ、存在感を感じる味わいとなりました。このヴィンテージより、単なる「ロゼワイン」ではなく、この土地の「チェラスオーロ」といった雰囲気を感じるようになりました。</w:t>
      </w:r>
      <w:r>
        <w:rPr>
          <w:rFonts w:hint="eastAsia"/>
          <w:sz w:val="16"/>
        </w:rPr>
        <w:t>DOC</w:t>
      </w:r>
      <w:r>
        <w:rPr>
          <w:rFonts w:hint="eastAsia"/>
          <w:sz w:val="16"/>
        </w:rPr>
        <w:t>はありませんが、間違いなく偉大なチェラスオーロ</w:t>
      </w:r>
      <w:r>
        <w:rPr>
          <w:rFonts w:hint="eastAsia"/>
          <w:sz w:val="16"/>
        </w:rPr>
        <w:t xml:space="preserve"> </w:t>
      </w:r>
      <w:r>
        <w:rPr>
          <w:rFonts w:hint="eastAsia"/>
          <w:sz w:val="16"/>
        </w:rPr>
        <w:t>ダブルッツォの輪郭を備えたワインになったと直感する味わいです！</w:t>
      </w:r>
    </w:p>
    <w:p w14:paraId="66E5CDB9" w14:textId="5AFE91B8" w:rsidR="00C21C07" w:rsidRPr="0050153C" w:rsidRDefault="00C21C07" w:rsidP="00C21C07">
      <w:pPr>
        <w:jc w:val="left"/>
        <w:rPr>
          <w:b/>
          <w:sz w:val="18"/>
          <w:szCs w:val="18"/>
          <w:lang w:val="it-IT"/>
        </w:rPr>
      </w:pPr>
      <w:r w:rsidRPr="0050153C">
        <w:rPr>
          <w:b/>
          <w:noProof/>
          <w:sz w:val="18"/>
          <w:szCs w:val="21"/>
          <w:lang w:val="it-IT"/>
        </w:rPr>
        <w:drawing>
          <wp:anchor distT="0" distB="0" distL="114300" distR="114300" simplePos="0" relativeHeight="251759616" behindDoc="0" locked="0" layoutInCell="1" allowOverlap="1" wp14:anchorId="46D72C2F" wp14:editId="47C6F1FF">
            <wp:simplePos x="0" y="0"/>
            <wp:positionH relativeFrom="margin">
              <wp:posOffset>5723890</wp:posOffset>
            </wp:positionH>
            <wp:positionV relativeFrom="paragraph">
              <wp:posOffset>77470</wp:posOffset>
            </wp:positionV>
            <wp:extent cx="1123315" cy="913130"/>
            <wp:effectExtent l="19050" t="19050" r="19685" b="20320"/>
            <wp:wrapSquare wrapText="bothSides"/>
            <wp:docPr id="6" name="図 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3315" cy="91313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Pr="0050153C">
        <w:rPr>
          <w:rFonts w:ascii="Segoe UI Symbol" w:hAnsi="Segoe UI Symbol" w:cs="Segoe UI Symbol" w:hint="eastAsia"/>
          <w:b/>
          <w:color w:val="00B050"/>
          <w:sz w:val="21"/>
          <w:szCs w:val="21"/>
        </w:rPr>
        <w:t>★</w:t>
      </w:r>
      <w:r w:rsidRPr="0050153C">
        <w:rPr>
          <w:b/>
          <w:sz w:val="21"/>
          <w:szCs w:val="21"/>
          <w:lang w:val="it-IT"/>
        </w:rPr>
        <w:t>Rosso20</w:t>
      </w:r>
      <w:r w:rsidRPr="0050153C">
        <w:rPr>
          <w:rFonts w:hint="eastAsia"/>
          <w:b/>
          <w:sz w:val="18"/>
          <w:szCs w:val="18"/>
          <w:lang w:val="it-IT"/>
        </w:rPr>
        <w:t>ロッソ</w:t>
      </w:r>
      <w:r w:rsidRPr="0050153C">
        <w:rPr>
          <w:rFonts w:hint="eastAsia"/>
          <w:b/>
          <w:sz w:val="18"/>
          <w:szCs w:val="18"/>
          <w:lang w:val="it-IT"/>
        </w:rPr>
        <w:t xml:space="preserve"> </w:t>
      </w:r>
      <w:r w:rsidR="002051DE" w:rsidRPr="0050153C">
        <w:rPr>
          <w:rFonts w:ascii="HGP創英角ｺﾞｼｯｸUB" w:eastAsia="HGP創英角ｺﾞｼｯｸUB" w:hAnsi="HGP創英角ｺﾞｼｯｸUB" w:hint="eastAsia"/>
          <w:bCs/>
          <w:color w:val="00B050"/>
          <w:sz w:val="18"/>
          <w:szCs w:val="18"/>
          <w:lang w:val="it-IT"/>
        </w:rPr>
        <w:t>≪再入荷≫</w:t>
      </w:r>
      <w:r w:rsidRPr="0050153C">
        <w:rPr>
          <w:rFonts w:hint="eastAsia"/>
          <w:b/>
          <w:color w:val="00B050"/>
          <w:sz w:val="18"/>
          <w:szCs w:val="18"/>
        </w:rPr>
        <w:t xml:space="preserve"> </w:t>
      </w:r>
    </w:p>
    <w:p w14:paraId="19122B38" w14:textId="571FAFBA" w:rsidR="00C21C07" w:rsidRPr="003046F1" w:rsidRDefault="00C21C07" w:rsidP="00C21C07">
      <w:pPr>
        <w:ind w:firstLineChars="100" w:firstLine="143"/>
        <w:jc w:val="left"/>
        <w:rPr>
          <w:sz w:val="16"/>
        </w:rPr>
      </w:pPr>
      <w:r w:rsidRPr="003046F1">
        <w:rPr>
          <w:sz w:val="16"/>
        </w:rPr>
        <w:t>シンプルな名前ですが中身はモンテプルチアーノ</w:t>
      </w:r>
      <w:r w:rsidRPr="003046F1">
        <w:rPr>
          <w:sz w:val="16"/>
        </w:rPr>
        <w:t xml:space="preserve"> </w:t>
      </w:r>
      <w:r w:rsidRPr="003046F1">
        <w:rPr>
          <w:sz w:val="16"/>
        </w:rPr>
        <w:t>ダブルッツォ。</w:t>
      </w:r>
      <w:r w:rsidRPr="003046F1">
        <w:rPr>
          <w:sz w:val="16"/>
        </w:rPr>
        <w:t>DOC</w:t>
      </w:r>
      <w:r w:rsidRPr="003046F1">
        <w:rPr>
          <w:sz w:val="16"/>
        </w:rPr>
        <w:t>を申請していないため名乗っておりません。</w:t>
      </w:r>
      <w:r w:rsidRPr="003046F1">
        <w:rPr>
          <w:sz w:val="16"/>
        </w:rPr>
        <w:t>2020</w:t>
      </w:r>
      <w:r w:rsidRPr="003046F1">
        <w:rPr>
          <w:sz w:val="16"/>
        </w:rPr>
        <w:t>は気候のバランスが良く、果実と酸の均整がとれた魅力的なヴィンテージ。果実の密度、酸、甘味を感じるタンニンと、素晴らしすぎる飲み心地。体格の良いモンテプルチアーノでありながら、全く重さや強さを感じない親しみやすさを持った赤。モンテプルチアーノという、ブドウのポテンシャルをストレートに感じつつも、決して気張らない柔らかい果実味。</w:t>
      </w:r>
      <w:r>
        <w:rPr>
          <w:rFonts w:hint="eastAsia"/>
          <w:sz w:val="16"/>
        </w:rPr>
        <w:t>土地の力強さや液体の濃さ、存在感に疲れを感じることなく、スムーズで癒し溢れる飲み心地。</w:t>
      </w:r>
      <w:r w:rsidRPr="003046F1">
        <w:rPr>
          <w:sz w:val="16"/>
        </w:rPr>
        <w:t>このワインにはエンリーコ自身の穏やかさ、優しさ</w:t>
      </w:r>
      <w:r>
        <w:rPr>
          <w:rFonts w:hint="eastAsia"/>
          <w:sz w:val="16"/>
        </w:rPr>
        <w:t>に溢れていると</w:t>
      </w:r>
      <w:r w:rsidRPr="003046F1">
        <w:rPr>
          <w:sz w:val="16"/>
        </w:rPr>
        <w:t>直感</w:t>
      </w:r>
      <w:r>
        <w:rPr>
          <w:rFonts w:hint="eastAsia"/>
          <w:sz w:val="16"/>
        </w:rPr>
        <w:t>できる味わい</w:t>
      </w:r>
      <w:r w:rsidRPr="003046F1">
        <w:rPr>
          <w:sz w:val="16"/>
        </w:rPr>
        <w:t>です</w:t>
      </w:r>
      <w:r w:rsidR="0088727A">
        <w:rPr>
          <w:rFonts w:hint="eastAsia"/>
          <w:sz w:val="16"/>
        </w:rPr>
        <w:t>。時間がたつほどに素晴らしく成長するモンテプルチアーノです。</w:t>
      </w:r>
    </w:p>
    <w:p w14:paraId="57E4DE8C" w14:textId="77777777" w:rsidR="00C21C07" w:rsidRDefault="00C21C07" w:rsidP="00C21C07">
      <w:pPr>
        <w:jc w:val="left"/>
        <w:rPr>
          <w:rFonts w:ascii="HGPｺﾞｼｯｸM"/>
          <w:sz w:val="16"/>
          <w:szCs w:val="16"/>
          <w:u w:val="single"/>
          <w:lang w:val="it-IT"/>
        </w:rPr>
      </w:pPr>
      <w:r>
        <w:rPr>
          <w:b/>
          <w:bCs/>
          <w:sz w:val="28"/>
          <w:u w:val="single"/>
          <w:lang w:val="it-IT"/>
        </w:rPr>
        <w:t xml:space="preserve">San Fereolo </w:t>
      </w:r>
      <w:r w:rsidRPr="00B308A7">
        <w:rPr>
          <w:rFonts w:hint="eastAsia"/>
          <w:sz w:val="18"/>
          <w:u w:val="single"/>
          <w:lang w:val="it-IT"/>
        </w:rPr>
        <w:t>サン</w:t>
      </w:r>
      <w:r w:rsidRPr="00B308A7">
        <w:rPr>
          <w:sz w:val="18"/>
          <w:u w:val="single"/>
          <w:lang w:val="it-IT"/>
        </w:rPr>
        <w:t xml:space="preserve"> </w:t>
      </w:r>
      <w:r w:rsidRPr="00B308A7">
        <w:rPr>
          <w:rFonts w:hint="eastAsia"/>
          <w:sz w:val="18"/>
          <w:u w:val="single"/>
          <w:lang w:val="it-IT"/>
        </w:rPr>
        <w:t>フェレオーロ</w:t>
      </w:r>
      <w:r>
        <w:rPr>
          <w:sz w:val="16"/>
          <w:u w:val="single"/>
          <w:lang w:val="it-IT"/>
        </w:rPr>
        <w:t xml:space="preserve">    </w:t>
      </w:r>
      <w:r>
        <w:rPr>
          <w:rFonts w:hint="eastAsia"/>
          <w:sz w:val="16"/>
          <w:u w:val="single"/>
          <w:lang w:val="it-IT"/>
        </w:rPr>
        <w:t xml:space="preserve">  </w:t>
      </w:r>
      <w:r>
        <w:rPr>
          <w:sz w:val="16"/>
          <w:u w:val="single"/>
          <w:lang w:val="it-IT"/>
        </w:rPr>
        <w:t xml:space="preserve">                                                     </w:t>
      </w:r>
      <w:r>
        <w:rPr>
          <w:rFonts w:hint="eastAsia"/>
          <w:sz w:val="16"/>
          <w:u w:val="single"/>
          <w:lang w:val="it-IT"/>
        </w:rPr>
        <w:t xml:space="preserve">                 </w:t>
      </w:r>
      <w:r>
        <w:rPr>
          <w:sz w:val="16"/>
          <w:u w:val="single"/>
          <w:lang w:val="it-IT"/>
        </w:rPr>
        <w:t xml:space="preserve">    </w:t>
      </w:r>
      <w:r>
        <w:rPr>
          <w:rFonts w:ascii="HGPｺﾞｼｯｸM" w:hint="eastAsia"/>
          <w:sz w:val="16"/>
          <w:szCs w:val="16"/>
          <w:u w:val="single"/>
          <w:lang w:val="it-IT"/>
        </w:rPr>
        <w:t>ピエモンテ―クネオードリアーニ</w:t>
      </w:r>
    </w:p>
    <w:p w14:paraId="023A954D" w14:textId="3CC0B329" w:rsidR="00C21C07" w:rsidRDefault="009C1460" w:rsidP="00C21C07">
      <w:pPr>
        <w:spacing w:line="240" w:lineRule="atLeast"/>
        <w:ind w:firstLineChars="100" w:firstLine="143"/>
        <w:jc w:val="left"/>
        <w:rPr>
          <w:sz w:val="16"/>
          <w:lang w:val="it-IT"/>
        </w:rPr>
      </w:pPr>
      <w:r>
        <w:rPr>
          <w:rFonts w:hint="eastAsia"/>
          <w:sz w:val="16"/>
          <w:szCs w:val="18"/>
          <w:lang w:val="it-IT"/>
        </w:rPr>
        <w:t>ピ</w:t>
      </w:r>
      <w:r w:rsidRPr="0043148A">
        <w:rPr>
          <w:sz w:val="16"/>
          <w:szCs w:val="18"/>
          <w:lang w:val="it-IT"/>
        </w:rPr>
        <w:t>エモンテの伝統的なワイン造りを愛し、その生涯を捧げてき</w:t>
      </w:r>
      <w:r w:rsidRPr="009C1460">
        <w:rPr>
          <w:sz w:val="16"/>
          <w:szCs w:val="18"/>
          <w:lang w:val="it-IT"/>
        </w:rPr>
        <w:t>た</w:t>
      </w:r>
      <w:r w:rsidRPr="009C1460">
        <w:rPr>
          <w:rFonts w:hint="eastAsia"/>
          <w:sz w:val="16"/>
          <w:szCs w:val="18"/>
          <w:lang w:val="it-IT"/>
        </w:rPr>
        <w:t>「</w:t>
      </w:r>
      <w:r w:rsidRPr="009C1460">
        <w:rPr>
          <w:rFonts w:hint="eastAsia"/>
          <w:sz w:val="16"/>
          <w:szCs w:val="18"/>
          <w:lang w:val="it-IT"/>
        </w:rPr>
        <w:t>San Fereolo</w:t>
      </w:r>
      <w:r w:rsidRPr="009C1460">
        <w:rPr>
          <w:rFonts w:hint="eastAsia"/>
          <w:sz w:val="16"/>
          <w:szCs w:val="18"/>
          <w:lang w:val="it-IT"/>
        </w:rPr>
        <w:t>サンフェレオーロ」。</w:t>
      </w:r>
      <w:r>
        <w:rPr>
          <w:rFonts w:hint="eastAsia"/>
          <w:sz w:val="16"/>
          <w:szCs w:val="18"/>
          <w:lang w:val="it-IT"/>
        </w:rPr>
        <w:t>造り手のニコレッタといえば、やはりドルチェット！と認知していただけて、本当にうれしい限りなのですが、サンフェレオーロの魅力はドルチェットだけではありません！昨年のリリースとなる２つのキュヴェ、「</w:t>
      </w:r>
      <w:r>
        <w:rPr>
          <w:rFonts w:hint="eastAsia"/>
          <w:sz w:val="16"/>
          <w:szCs w:val="18"/>
          <w:lang w:val="it-IT"/>
        </w:rPr>
        <w:t>Austri</w:t>
      </w:r>
      <w:r>
        <w:rPr>
          <w:rFonts w:hint="eastAsia"/>
          <w:sz w:val="16"/>
          <w:szCs w:val="18"/>
          <w:lang w:val="it-IT"/>
        </w:rPr>
        <w:t>アウストリ」＆「</w:t>
      </w:r>
      <w:r>
        <w:rPr>
          <w:rFonts w:hint="eastAsia"/>
          <w:sz w:val="16"/>
          <w:szCs w:val="18"/>
          <w:lang w:val="it-IT"/>
        </w:rPr>
        <w:t>Il Provinciale</w:t>
      </w:r>
      <w:r>
        <w:rPr>
          <w:rFonts w:hint="eastAsia"/>
          <w:sz w:val="16"/>
          <w:szCs w:val="18"/>
          <w:lang w:val="it-IT"/>
        </w:rPr>
        <w:t>イル　プロヴィンチァーレ」の新しいヴィンテージをご紹介させていただきます！</w:t>
      </w:r>
      <w:r>
        <w:rPr>
          <w:sz w:val="16"/>
          <w:lang w:val="it-IT"/>
        </w:rPr>
        <w:t xml:space="preserve"> </w:t>
      </w:r>
    </w:p>
    <w:p w14:paraId="04EAEE64" w14:textId="5B2E0095" w:rsidR="00107B4B" w:rsidRDefault="00107B4B" w:rsidP="00107B4B">
      <w:pPr>
        <w:jc w:val="left"/>
        <w:rPr>
          <w:b/>
          <w:sz w:val="16"/>
          <w:szCs w:val="16"/>
          <w:lang w:val="it-IT"/>
        </w:rPr>
      </w:pPr>
      <w:r w:rsidRPr="0050153C">
        <w:rPr>
          <w:b/>
          <w:sz w:val="21"/>
          <w:szCs w:val="21"/>
          <w:lang w:val="it-IT"/>
        </w:rPr>
        <w:t>Austri 201</w:t>
      </w:r>
      <w:r w:rsidR="0050153C">
        <w:rPr>
          <w:rFonts w:hint="eastAsia"/>
          <w:b/>
          <w:sz w:val="21"/>
          <w:szCs w:val="21"/>
          <w:lang w:val="it-IT"/>
        </w:rPr>
        <w:t>5</w:t>
      </w:r>
      <w:r>
        <w:rPr>
          <w:b/>
          <w:lang w:val="it-IT"/>
        </w:rPr>
        <w:t xml:space="preserve"> </w:t>
      </w:r>
      <w:r>
        <w:rPr>
          <w:b/>
          <w:sz w:val="14"/>
          <w:szCs w:val="14"/>
          <w:lang w:val="it-IT"/>
        </w:rPr>
        <w:t>Langhe DOC Rosso</w:t>
      </w:r>
      <w:r w:rsidRPr="0050153C">
        <w:rPr>
          <w:rFonts w:hint="eastAsia"/>
          <w:b/>
          <w:sz w:val="18"/>
          <w:szCs w:val="18"/>
          <w:lang w:val="it-IT"/>
        </w:rPr>
        <w:t>アウストリ</w:t>
      </w:r>
      <w:r w:rsidRPr="0050153C">
        <w:rPr>
          <w:b/>
          <w:sz w:val="18"/>
          <w:szCs w:val="18"/>
          <w:lang w:val="it-IT"/>
        </w:rPr>
        <w:t xml:space="preserve"> </w:t>
      </w:r>
      <w:r w:rsidRPr="0050153C">
        <w:rPr>
          <w:rFonts w:ascii="HGP創英角ｺﾞｼｯｸUB" w:eastAsia="HGP創英角ｺﾞｼｯｸUB" w:hAnsi="HGP創英角ｺﾞｼｯｸUB" w:hint="eastAsia"/>
          <w:bCs/>
          <w:color w:val="00B050"/>
          <w:sz w:val="18"/>
          <w:szCs w:val="18"/>
          <w:lang w:val="it-IT"/>
        </w:rPr>
        <w:t xml:space="preserve">≪新ヴィンテージ≫ </w:t>
      </w:r>
      <w:r w:rsidRPr="002051DE">
        <w:rPr>
          <w:b/>
          <w:sz w:val="18"/>
          <w:szCs w:val="18"/>
          <w:lang w:val="it-IT"/>
        </w:rPr>
        <w:t>750ml</w:t>
      </w:r>
      <w:r w:rsidRPr="002051DE">
        <w:rPr>
          <w:rFonts w:hint="eastAsia"/>
          <w:b/>
          <w:sz w:val="18"/>
          <w:szCs w:val="18"/>
          <w:lang w:val="it-IT"/>
        </w:rPr>
        <w:t>＆</w:t>
      </w:r>
      <w:r w:rsidRPr="002051DE">
        <w:rPr>
          <w:rFonts w:hint="eastAsia"/>
          <w:b/>
          <w:color w:val="00B050"/>
          <w:sz w:val="18"/>
          <w:szCs w:val="18"/>
          <w:lang w:val="it-IT"/>
        </w:rPr>
        <w:t>★</w:t>
      </w:r>
      <w:r w:rsidRPr="002051DE">
        <w:rPr>
          <w:b/>
          <w:sz w:val="18"/>
          <w:szCs w:val="18"/>
          <w:lang w:val="it-IT"/>
        </w:rPr>
        <w:t xml:space="preserve">1500ml </w:t>
      </w:r>
    </w:p>
    <w:p w14:paraId="43C81E16" w14:textId="1C13332C" w:rsidR="00107B4B" w:rsidRDefault="009C1460" w:rsidP="00107B4B">
      <w:pPr>
        <w:ind w:firstLineChars="100" w:firstLine="143"/>
        <w:jc w:val="left"/>
        <w:rPr>
          <w:sz w:val="16"/>
          <w:lang w:val="it-IT"/>
        </w:rPr>
      </w:pPr>
      <w:r>
        <w:rPr>
          <w:rFonts w:hint="eastAsia"/>
          <w:sz w:val="16"/>
          <w:lang w:val="it-IT"/>
        </w:rPr>
        <w:t>昨今のワイン生産者において、収穫からリリースまでこれほどに時間を費やす</w:t>
      </w:r>
      <w:r w:rsidR="002C7456">
        <w:rPr>
          <w:rFonts w:hint="eastAsia"/>
          <w:sz w:val="16"/>
          <w:lang w:val="it-IT"/>
        </w:rPr>
        <w:t>造り</w:t>
      </w:r>
      <w:r>
        <w:rPr>
          <w:rFonts w:hint="eastAsia"/>
          <w:sz w:val="16"/>
          <w:lang w:val="it-IT"/>
        </w:rPr>
        <w:t>手</w:t>
      </w:r>
      <w:r w:rsidR="002C7456">
        <w:rPr>
          <w:rFonts w:hint="eastAsia"/>
          <w:sz w:val="16"/>
          <w:lang w:val="it-IT"/>
        </w:rPr>
        <w:t>に出会った</w:t>
      </w:r>
      <w:r>
        <w:rPr>
          <w:rFonts w:hint="eastAsia"/>
          <w:sz w:val="16"/>
          <w:lang w:val="it-IT"/>
        </w:rPr>
        <w:t>ことがありません</w:t>
      </w:r>
      <w:r w:rsidR="00565161">
        <w:rPr>
          <w:rFonts w:hint="eastAsia"/>
          <w:sz w:val="16"/>
          <w:lang w:val="it-IT"/>
        </w:rPr>
        <w:t>！</w:t>
      </w:r>
      <w:r>
        <w:rPr>
          <w:rFonts w:hint="eastAsia"/>
          <w:sz w:val="16"/>
          <w:lang w:val="it-IT"/>
        </w:rPr>
        <w:t>昨年リリースされたバルベーラ＆ネッビオーロのアウストリ</w:t>
      </w:r>
      <w:r>
        <w:rPr>
          <w:rFonts w:hint="eastAsia"/>
          <w:sz w:val="16"/>
          <w:lang w:val="it-IT"/>
        </w:rPr>
        <w:t>2015</w:t>
      </w:r>
      <w:r>
        <w:rPr>
          <w:rFonts w:hint="eastAsia"/>
          <w:sz w:val="16"/>
          <w:lang w:val="it-IT"/>
        </w:rPr>
        <w:t>。</w:t>
      </w:r>
      <w:r w:rsidR="00565161">
        <w:rPr>
          <w:rFonts w:hint="eastAsia"/>
          <w:sz w:val="16"/>
          <w:lang w:val="it-IT"/>
        </w:rPr>
        <w:t>危なくリリース前に</w:t>
      </w:r>
      <w:r>
        <w:rPr>
          <w:rFonts w:hint="eastAsia"/>
          <w:sz w:val="16"/>
          <w:lang w:val="it-IT"/>
        </w:rPr>
        <w:t>10</w:t>
      </w:r>
      <w:r>
        <w:rPr>
          <w:rFonts w:hint="eastAsia"/>
          <w:sz w:val="16"/>
          <w:lang w:val="it-IT"/>
        </w:rPr>
        <w:t>年経ってしま</w:t>
      </w:r>
      <w:r w:rsidR="00565161">
        <w:rPr>
          <w:rFonts w:hint="eastAsia"/>
          <w:sz w:val="16"/>
          <w:lang w:val="it-IT"/>
        </w:rPr>
        <w:t>うところでした（汗）</w:t>
      </w:r>
      <w:r>
        <w:rPr>
          <w:rFonts w:hint="eastAsia"/>
          <w:sz w:val="16"/>
          <w:lang w:val="it-IT"/>
        </w:rPr>
        <w:t>。</w:t>
      </w:r>
      <w:r w:rsidR="003A3FEB">
        <w:rPr>
          <w:rFonts w:hint="eastAsia"/>
          <w:noProof/>
          <w:sz w:val="16"/>
          <w:lang w:val="ja-JP"/>
        </w:rPr>
        <w:drawing>
          <wp:anchor distT="0" distB="0" distL="114300" distR="114300" simplePos="0" relativeHeight="251762688" behindDoc="0" locked="0" layoutInCell="1" allowOverlap="1" wp14:anchorId="2E40B6E1" wp14:editId="3C04BD6E">
            <wp:simplePos x="0" y="0"/>
            <wp:positionH relativeFrom="column">
              <wp:posOffset>5852160</wp:posOffset>
            </wp:positionH>
            <wp:positionV relativeFrom="paragraph">
              <wp:posOffset>-37465</wp:posOffset>
            </wp:positionV>
            <wp:extent cx="1004570" cy="1257300"/>
            <wp:effectExtent l="19050" t="19050" r="24130" b="19050"/>
            <wp:wrapSquare wrapText="bothSides"/>
            <wp:docPr id="20" name="図 20" descr="マ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マップ が含まれている画像&#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4570" cy="125730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107B4B">
        <w:rPr>
          <w:rFonts w:hint="eastAsia"/>
          <w:sz w:val="16"/>
          <w:lang w:val="it-IT"/>
        </w:rPr>
        <w:t>サン</w:t>
      </w:r>
      <w:r w:rsidR="00107B4B">
        <w:rPr>
          <w:sz w:val="16"/>
          <w:lang w:val="it-IT"/>
        </w:rPr>
        <w:t xml:space="preserve"> </w:t>
      </w:r>
      <w:r w:rsidR="00107B4B">
        <w:rPr>
          <w:rFonts w:hint="eastAsia"/>
          <w:sz w:val="16"/>
          <w:lang w:val="it-IT"/>
        </w:rPr>
        <w:t>フェレオーロの畑の下部（標高</w:t>
      </w:r>
      <w:r w:rsidR="00107B4B">
        <w:rPr>
          <w:sz w:val="16"/>
          <w:lang w:val="it-IT"/>
        </w:rPr>
        <w:t>400m</w:t>
      </w:r>
      <w:r w:rsidR="00107B4B">
        <w:rPr>
          <w:rFonts w:hint="eastAsia"/>
          <w:sz w:val="16"/>
          <w:lang w:val="it-IT"/>
        </w:rPr>
        <w:t>～</w:t>
      </w:r>
      <w:r w:rsidR="00107B4B">
        <w:rPr>
          <w:sz w:val="16"/>
          <w:lang w:val="it-IT"/>
        </w:rPr>
        <w:t>420m</w:t>
      </w:r>
      <w:r w:rsidR="00107B4B">
        <w:rPr>
          <w:rFonts w:hint="eastAsia"/>
          <w:sz w:val="16"/>
          <w:lang w:val="it-IT"/>
        </w:rPr>
        <w:t>）にあるバルベーラと少量のネッビオーロ。ドルチェットに比べ、バルベーラの強い酸と果実味</w:t>
      </w:r>
      <w:r w:rsidR="00565161">
        <w:rPr>
          <w:rFonts w:hint="eastAsia"/>
          <w:sz w:val="16"/>
          <w:lang w:val="it-IT"/>
        </w:rPr>
        <w:t>と</w:t>
      </w:r>
      <w:r w:rsidR="00107B4B">
        <w:rPr>
          <w:rFonts w:hint="eastAsia"/>
          <w:sz w:val="16"/>
          <w:lang w:val="it-IT"/>
        </w:rPr>
        <w:t>ネッビオーロの骨格を持った、体格の大きさを感じるアウストリ。</w:t>
      </w:r>
    </w:p>
    <w:p w14:paraId="00CCCE54" w14:textId="45CE9D20" w:rsidR="009C1460" w:rsidRDefault="00107B4B" w:rsidP="00107B4B">
      <w:pPr>
        <w:ind w:firstLineChars="100" w:firstLine="143"/>
        <w:jc w:val="left"/>
        <w:rPr>
          <w:sz w:val="16"/>
          <w:lang w:val="it-IT"/>
        </w:rPr>
      </w:pPr>
      <w:r>
        <w:rPr>
          <w:rFonts w:hint="eastAsia"/>
          <w:sz w:val="16"/>
          <w:lang w:val="it-IT"/>
        </w:rPr>
        <w:t>201</w:t>
      </w:r>
      <w:r w:rsidR="009C1460">
        <w:rPr>
          <w:rFonts w:hint="eastAsia"/>
          <w:sz w:val="16"/>
          <w:lang w:val="it-IT"/>
        </w:rPr>
        <w:t>5</w:t>
      </w:r>
      <w:r>
        <w:rPr>
          <w:rFonts w:hint="eastAsia"/>
          <w:sz w:val="16"/>
          <w:lang w:val="it-IT"/>
        </w:rPr>
        <w:t>年は</w:t>
      </w:r>
      <w:r w:rsidR="009C1460">
        <w:rPr>
          <w:rFonts w:hint="eastAsia"/>
          <w:sz w:val="16"/>
          <w:lang w:val="it-IT"/>
        </w:rPr>
        <w:t>初夏にゴルフボール大の雹が降り、サンフェレオーロの畑では壊滅的な被害を受けたヴィンテージ。幸いなことにアウストリの畑では雹の直撃を避けられたため、夏の暑さを強く感じる力強いヴィンテージとなりました。果皮まで完熟</w:t>
      </w:r>
      <w:r w:rsidR="0007445D">
        <w:rPr>
          <w:rFonts w:hint="eastAsia"/>
          <w:sz w:val="16"/>
          <w:lang w:val="it-IT"/>
        </w:rPr>
        <w:t>し</w:t>
      </w:r>
      <w:r w:rsidR="009C1460">
        <w:rPr>
          <w:rFonts w:hint="eastAsia"/>
          <w:sz w:val="16"/>
          <w:lang w:val="it-IT"/>
        </w:rPr>
        <w:t>つつも、標高</w:t>
      </w:r>
      <w:r w:rsidR="00A006FF">
        <w:rPr>
          <w:rFonts w:hint="eastAsia"/>
          <w:sz w:val="16"/>
          <w:lang w:val="it-IT"/>
        </w:rPr>
        <w:t>の高さからの</w:t>
      </w:r>
      <w:r w:rsidR="009C1460">
        <w:rPr>
          <w:rFonts w:hint="eastAsia"/>
          <w:sz w:val="16"/>
          <w:lang w:val="it-IT"/>
        </w:rPr>
        <w:t>骨太な酸ときめ細やかなタンニン。</w:t>
      </w:r>
      <w:r w:rsidR="00A006FF">
        <w:rPr>
          <w:rFonts w:hint="eastAsia"/>
          <w:sz w:val="16"/>
          <w:lang w:val="it-IT"/>
        </w:rPr>
        <w:t>前回の</w:t>
      </w:r>
      <w:r w:rsidR="00A006FF">
        <w:rPr>
          <w:rFonts w:hint="eastAsia"/>
          <w:sz w:val="16"/>
          <w:lang w:val="it-IT"/>
        </w:rPr>
        <w:t>2014</w:t>
      </w:r>
      <w:r w:rsidR="00A006FF">
        <w:rPr>
          <w:rFonts w:hint="eastAsia"/>
          <w:sz w:val="16"/>
          <w:lang w:val="it-IT"/>
        </w:rPr>
        <w:t>とは対照的な、重厚でいて緻密な味わいを持っております。そして何より、、この「時間を要するワイン」を、</w:t>
      </w:r>
      <w:r w:rsidR="00A006FF">
        <w:rPr>
          <w:rFonts w:hint="eastAsia"/>
          <w:sz w:val="16"/>
          <w:lang w:val="it-IT"/>
        </w:rPr>
        <w:t>2024</w:t>
      </w:r>
      <w:r w:rsidR="00A006FF">
        <w:rPr>
          <w:rFonts w:hint="eastAsia"/>
          <w:sz w:val="16"/>
          <w:lang w:val="it-IT"/>
        </w:rPr>
        <w:t>年の今からリリースされるという事実、、、。それは何よりも、サンフェレオーロ、ニコレッタが費やしてくれた時間のおかげです。</w:t>
      </w:r>
    </w:p>
    <w:p w14:paraId="433839F5" w14:textId="7CAB28DB" w:rsidR="00A006FF" w:rsidRDefault="002F4F59" w:rsidP="00107B4B">
      <w:pPr>
        <w:ind w:firstLineChars="100" w:firstLine="143"/>
        <w:jc w:val="left"/>
        <w:rPr>
          <w:sz w:val="16"/>
          <w:lang w:val="it-IT"/>
        </w:rPr>
      </w:pPr>
      <w:r>
        <w:rPr>
          <w:noProof/>
          <w:sz w:val="16"/>
          <w:lang w:val="it-IT"/>
        </w:rPr>
        <w:drawing>
          <wp:anchor distT="0" distB="0" distL="114300" distR="114300" simplePos="0" relativeHeight="251763712" behindDoc="0" locked="0" layoutInCell="1" allowOverlap="1" wp14:anchorId="6A0555AB" wp14:editId="04F326FC">
            <wp:simplePos x="0" y="0"/>
            <wp:positionH relativeFrom="margin">
              <wp:align>right</wp:align>
            </wp:positionH>
            <wp:positionV relativeFrom="paragraph">
              <wp:posOffset>222250</wp:posOffset>
            </wp:positionV>
            <wp:extent cx="1006475" cy="1280160"/>
            <wp:effectExtent l="19050" t="19050" r="22225" b="15240"/>
            <wp:wrapSquare wrapText="bothSides"/>
            <wp:docPr id="16564357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35752" name="図 165643575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06475" cy="128016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A006FF">
        <w:rPr>
          <w:rFonts w:hint="eastAsia"/>
          <w:sz w:val="16"/>
          <w:lang w:val="it-IT"/>
        </w:rPr>
        <w:t>奇をてらった味わいではない、オーセンティックな古き良きピエモンテのワイン造り。変わらない美味しさがあるランゲ　ロッソ。円安の影響もあり、価格も上がりましたが、それでも十分に価値を感じていただける素晴らしい味わいです。</w:t>
      </w:r>
    </w:p>
    <w:p w14:paraId="08D96345" w14:textId="4EFDE0F0" w:rsidR="00CD27FC" w:rsidRDefault="00CD27FC" w:rsidP="00CD27FC">
      <w:pPr>
        <w:widowControl/>
        <w:jc w:val="left"/>
        <w:rPr>
          <w:sz w:val="16"/>
          <w:lang w:val="it-IT"/>
        </w:rPr>
      </w:pPr>
      <w:r w:rsidRPr="00CD27FC">
        <w:rPr>
          <w:b/>
          <w:sz w:val="21"/>
          <w:szCs w:val="21"/>
          <w:lang w:val="it-IT"/>
        </w:rPr>
        <w:t>Il Provinciale  </w:t>
      </w:r>
      <w:r w:rsidRPr="0050153C">
        <w:rPr>
          <w:rFonts w:hint="eastAsia"/>
          <w:b/>
          <w:sz w:val="21"/>
          <w:szCs w:val="21"/>
          <w:lang w:val="it-IT"/>
        </w:rPr>
        <w:t>2018</w:t>
      </w:r>
      <w:r w:rsidR="0050153C" w:rsidRPr="0050153C">
        <w:rPr>
          <w:b/>
          <w:sz w:val="14"/>
          <w:szCs w:val="14"/>
          <w:lang w:val="it-IT"/>
        </w:rPr>
        <w:t xml:space="preserve"> </w:t>
      </w:r>
      <w:r w:rsidR="0050153C">
        <w:rPr>
          <w:b/>
          <w:sz w:val="14"/>
          <w:szCs w:val="14"/>
          <w:lang w:val="it-IT"/>
        </w:rPr>
        <w:t xml:space="preserve">Langhe </w:t>
      </w:r>
      <w:r w:rsidR="0050153C">
        <w:rPr>
          <w:rFonts w:hint="eastAsia"/>
          <w:b/>
          <w:sz w:val="14"/>
          <w:szCs w:val="14"/>
          <w:lang w:val="it-IT"/>
        </w:rPr>
        <w:t xml:space="preserve">Nebbiolo </w:t>
      </w:r>
      <w:r w:rsidR="0050153C">
        <w:rPr>
          <w:b/>
          <w:sz w:val="14"/>
          <w:szCs w:val="14"/>
          <w:lang w:val="it-IT"/>
        </w:rPr>
        <w:t xml:space="preserve">DOC </w:t>
      </w:r>
      <w:r w:rsidRPr="00CD27FC">
        <w:rPr>
          <w:b/>
          <w:bCs/>
          <w:sz w:val="18"/>
          <w:szCs w:val="18"/>
          <w:lang w:val="it-IT"/>
        </w:rPr>
        <w:t>イル</w:t>
      </w:r>
      <w:r w:rsidRPr="00CD27FC">
        <w:rPr>
          <w:b/>
          <w:bCs/>
          <w:sz w:val="18"/>
          <w:szCs w:val="18"/>
          <w:lang w:val="it-IT"/>
        </w:rPr>
        <w:t xml:space="preserve"> </w:t>
      </w:r>
      <w:r w:rsidRPr="00CD27FC">
        <w:rPr>
          <w:b/>
          <w:bCs/>
          <w:sz w:val="18"/>
          <w:szCs w:val="18"/>
          <w:lang w:val="it-IT"/>
        </w:rPr>
        <w:t>プロヴィンチァーレ</w:t>
      </w:r>
      <w:r w:rsidRPr="0050153C">
        <w:rPr>
          <w:rFonts w:hint="eastAsia"/>
          <w:sz w:val="18"/>
          <w:szCs w:val="18"/>
          <w:lang w:val="it-IT"/>
        </w:rPr>
        <w:t xml:space="preserve"> </w:t>
      </w:r>
      <w:r w:rsidRPr="0050153C">
        <w:rPr>
          <w:rFonts w:ascii="HGP創英角ｺﾞｼｯｸUB" w:eastAsia="HGP創英角ｺﾞｼｯｸUB" w:hAnsi="HGP創英角ｺﾞｼｯｸUB" w:hint="eastAsia"/>
          <w:bCs/>
          <w:color w:val="00B050"/>
          <w:sz w:val="18"/>
          <w:szCs w:val="18"/>
          <w:lang w:val="it-IT"/>
        </w:rPr>
        <w:t>≪</w:t>
      </w:r>
      <w:r w:rsidRPr="0050153C">
        <w:rPr>
          <w:rFonts w:ascii="HGP創英角ｺﾞｼｯｸUB" w:eastAsia="HGP創英角ｺﾞｼｯｸUB" w:hAnsi="HGP創英角ｺﾞｼｯｸUB"/>
          <w:bCs/>
          <w:color w:val="00B050"/>
          <w:sz w:val="18"/>
          <w:szCs w:val="18"/>
          <w:lang w:val="it-IT"/>
        </w:rPr>
        <w:t>新</w:t>
      </w:r>
      <w:r w:rsidRPr="0050153C">
        <w:rPr>
          <w:rFonts w:ascii="HGP創英角ｺﾞｼｯｸUB" w:eastAsia="HGP創英角ｺﾞｼｯｸUB" w:hAnsi="HGP創英角ｺﾞｼｯｸUB" w:hint="eastAsia"/>
          <w:bCs/>
          <w:color w:val="00B050"/>
          <w:sz w:val="18"/>
          <w:szCs w:val="18"/>
          <w:lang w:val="it-IT"/>
        </w:rPr>
        <w:t>ヴィンテージ≫</w:t>
      </w:r>
      <w:r w:rsidRPr="002051DE">
        <w:rPr>
          <w:rFonts w:ascii="HGP創英角ｺﾞｼｯｸUB" w:eastAsia="HGP創英角ｺﾞｼｯｸUB" w:hAnsi="HGP創英角ｺﾞｼｯｸUB" w:hint="eastAsia"/>
          <w:bCs/>
          <w:color w:val="00B050"/>
          <w:sz w:val="18"/>
          <w:szCs w:val="21"/>
          <w:lang w:val="it-IT"/>
        </w:rPr>
        <w:t xml:space="preserve"> </w:t>
      </w:r>
      <w:r w:rsidRPr="002051DE">
        <w:rPr>
          <w:b/>
          <w:sz w:val="18"/>
          <w:szCs w:val="18"/>
          <w:lang w:val="it-IT"/>
        </w:rPr>
        <w:t>750ml</w:t>
      </w:r>
      <w:r w:rsidRPr="002051DE">
        <w:rPr>
          <w:rFonts w:hint="eastAsia"/>
          <w:b/>
          <w:sz w:val="18"/>
          <w:szCs w:val="18"/>
          <w:lang w:val="it-IT"/>
        </w:rPr>
        <w:t>＆</w:t>
      </w:r>
      <w:r w:rsidRPr="002051DE">
        <w:rPr>
          <w:rFonts w:hint="eastAsia"/>
          <w:b/>
          <w:color w:val="00B050"/>
          <w:sz w:val="18"/>
          <w:szCs w:val="18"/>
          <w:lang w:val="it-IT"/>
        </w:rPr>
        <w:t>★</w:t>
      </w:r>
      <w:r w:rsidRPr="002051DE">
        <w:rPr>
          <w:b/>
          <w:sz w:val="18"/>
          <w:szCs w:val="18"/>
          <w:lang w:val="it-IT"/>
        </w:rPr>
        <w:t>1500ml</w:t>
      </w:r>
    </w:p>
    <w:p w14:paraId="5D4DC232" w14:textId="6F39526F" w:rsidR="00CD27FC" w:rsidRDefault="00CD27FC" w:rsidP="00A8288B">
      <w:pPr>
        <w:widowControl/>
        <w:ind w:firstLineChars="100" w:firstLine="143"/>
        <w:jc w:val="left"/>
        <w:rPr>
          <w:sz w:val="16"/>
          <w:lang w:val="it-IT"/>
        </w:rPr>
      </w:pPr>
      <w:r w:rsidRPr="00CD27FC">
        <w:rPr>
          <w:sz w:val="16"/>
          <w:lang w:val="it-IT"/>
        </w:rPr>
        <w:t>ニコレッタの造る唯一のネッビオーロであり、彼女の憧れでもある「古き良きバローロの造り手へのオマージュ」ともいえるワイン。標高の高いドリアーニより収穫する強靭な酸とタンニンを持ったネッビオーロと、バローロのエリア「セッラルンガ</w:t>
      </w:r>
      <w:r w:rsidRPr="00CD27FC">
        <w:rPr>
          <w:sz w:val="16"/>
          <w:lang w:val="it-IT"/>
        </w:rPr>
        <w:t xml:space="preserve"> </w:t>
      </w:r>
      <w:r w:rsidRPr="00CD27FC">
        <w:rPr>
          <w:sz w:val="16"/>
          <w:lang w:val="it-IT"/>
        </w:rPr>
        <w:t>ダルバ」より収穫された複雑さや繊細さを持ったネッビオーロ。</w:t>
      </w:r>
      <w:r w:rsidR="00A8288B">
        <w:rPr>
          <w:rFonts w:hint="eastAsia"/>
          <w:sz w:val="16"/>
          <w:lang w:val="it-IT"/>
        </w:rPr>
        <w:t>この</w:t>
      </w:r>
      <w:r w:rsidR="00A8288B">
        <w:rPr>
          <w:rFonts w:hint="eastAsia"/>
          <w:sz w:val="16"/>
          <w:lang w:val="it-IT"/>
        </w:rPr>
        <w:t>2</w:t>
      </w:r>
      <w:r w:rsidR="00A8288B">
        <w:rPr>
          <w:rFonts w:hint="eastAsia"/>
          <w:sz w:val="16"/>
          <w:lang w:val="it-IT"/>
        </w:rPr>
        <w:t>つのネッビオーロを</w:t>
      </w:r>
      <w:r w:rsidRPr="00CD27FC">
        <w:rPr>
          <w:sz w:val="16"/>
          <w:lang w:val="it-IT"/>
        </w:rPr>
        <w:t>、伝統的なバローロの醸造方法を踏襲して造られる</w:t>
      </w:r>
      <w:r w:rsidR="00A8288B">
        <w:rPr>
          <w:rFonts w:hint="eastAsia"/>
          <w:sz w:val="16"/>
          <w:lang w:val="it-IT"/>
        </w:rPr>
        <w:t>イル　プロヴィンチァーレ。</w:t>
      </w:r>
      <w:r w:rsidR="001F463F">
        <w:rPr>
          <w:rFonts w:hint="eastAsia"/>
          <w:sz w:val="16"/>
          <w:lang w:val="it-IT"/>
        </w:rPr>
        <w:t>2018</w:t>
      </w:r>
      <w:r w:rsidR="001F463F">
        <w:rPr>
          <w:rFonts w:hint="eastAsia"/>
          <w:sz w:val="16"/>
          <w:lang w:val="it-IT"/>
        </w:rPr>
        <w:t>年は雨が多く、</w:t>
      </w:r>
      <w:r w:rsidR="002F4F59">
        <w:rPr>
          <w:rFonts w:hint="eastAsia"/>
          <w:sz w:val="16"/>
          <w:lang w:val="it-IT"/>
        </w:rPr>
        <w:t>良</w:t>
      </w:r>
      <w:r w:rsidR="001F463F">
        <w:rPr>
          <w:rFonts w:hint="eastAsia"/>
          <w:sz w:val="16"/>
          <w:lang w:val="it-IT"/>
        </w:rPr>
        <w:t>年とは言い難いヴィンテージだったというニコレッタ。</w:t>
      </w:r>
      <w:r w:rsidR="002F4F59">
        <w:rPr>
          <w:rFonts w:hint="eastAsia"/>
          <w:sz w:val="16"/>
          <w:lang w:val="it-IT"/>
        </w:rPr>
        <w:t>ただ、</w:t>
      </w:r>
      <w:r w:rsidR="00A8288B">
        <w:rPr>
          <w:rFonts w:hint="eastAsia"/>
          <w:sz w:val="16"/>
          <w:lang w:val="it-IT"/>
        </w:rPr>
        <w:t>収穫前の天候は</w:t>
      </w:r>
      <w:r w:rsidR="00565161">
        <w:rPr>
          <w:rFonts w:hint="eastAsia"/>
          <w:sz w:val="16"/>
          <w:lang w:val="it-IT"/>
        </w:rPr>
        <w:t>決して悪くなく</w:t>
      </w:r>
      <w:r w:rsidR="00A8288B">
        <w:rPr>
          <w:rFonts w:hint="eastAsia"/>
          <w:sz w:val="16"/>
          <w:lang w:val="it-IT"/>
        </w:rPr>
        <w:t>、冷涼で繊細な印象を持ったネッビオーロ。</w:t>
      </w:r>
      <w:r w:rsidR="002F4F59">
        <w:rPr>
          <w:rFonts w:hint="eastAsia"/>
          <w:sz w:val="16"/>
          <w:lang w:val="it-IT"/>
        </w:rPr>
        <w:t>近年強いヴィンテージが続いていたこともあり、</w:t>
      </w:r>
      <w:r w:rsidR="002F4F59">
        <w:rPr>
          <w:rFonts w:hint="eastAsia"/>
          <w:sz w:val="16"/>
          <w:lang w:val="it-IT"/>
        </w:rPr>
        <w:t>2018</w:t>
      </w:r>
      <w:r w:rsidR="002F4F59">
        <w:rPr>
          <w:rFonts w:hint="eastAsia"/>
          <w:sz w:val="16"/>
          <w:lang w:val="it-IT"/>
        </w:rPr>
        <w:t>は通常よりも長く大樽での熟成期間をとったという彼女。</w:t>
      </w:r>
      <w:r w:rsidR="00565161">
        <w:rPr>
          <w:rFonts w:hint="eastAsia"/>
          <w:sz w:val="16"/>
          <w:lang w:val="it-IT"/>
        </w:rPr>
        <w:t>しかし、例年よりも華奢で繊細なネッビオーロには、</w:t>
      </w:r>
      <w:r w:rsidR="002F4F59">
        <w:rPr>
          <w:rFonts w:hint="eastAsia"/>
          <w:sz w:val="16"/>
          <w:lang w:val="it-IT"/>
        </w:rPr>
        <w:t>非常に長いマセレーション</w:t>
      </w:r>
      <w:r w:rsidR="00565161">
        <w:rPr>
          <w:rFonts w:hint="eastAsia"/>
          <w:sz w:val="16"/>
          <w:lang w:val="it-IT"/>
        </w:rPr>
        <w:t>と大樽での長い熟成は、彼女の想定以上に熟成が進む結果となりました。退色を感じる淡い色調に柔らかく甘みさえ感じるような</w:t>
      </w:r>
      <w:r w:rsidR="002F4F59">
        <w:rPr>
          <w:rFonts w:hint="eastAsia"/>
          <w:sz w:val="16"/>
          <w:lang w:val="it-IT"/>
        </w:rPr>
        <w:t>複雑な</w:t>
      </w:r>
      <w:r w:rsidR="00565161">
        <w:rPr>
          <w:rFonts w:hint="eastAsia"/>
          <w:sz w:val="16"/>
          <w:lang w:val="it-IT"/>
        </w:rPr>
        <w:t>ネッビオーロ</w:t>
      </w:r>
      <w:r w:rsidR="002F4F59">
        <w:rPr>
          <w:rFonts w:hint="eastAsia"/>
          <w:sz w:val="16"/>
          <w:lang w:val="it-IT"/>
        </w:rPr>
        <w:t>。</w:t>
      </w:r>
      <w:r w:rsidR="00565161">
        <w:rPr>
          <w:rFonts w:hint="eastAsia"/>
          <w:sz w:val="16"/>
          <w:lang w:val="it-IT"/>
        </w:rPr>
        <w:t>これまでのプロヴィンチァーレとは明らかに異なる表情。</w:t>
      </w:r>
      <w:r w:rsidR="002F4F59">
        <w:rPr>
          <w:rFonts w:hint="eastAsia"/>
          <w:sz w:val="16"/>
          <w:lang w:val="it-IT"/>
        </w:rPr>
        <w:t>フルーツの甘い香りと柔らかく繊細なタンニン、熟成も進み妖艶さも加わった香り、、、。現時点で素晴らしい味わいとバランス感を持っていると思います。強靭で長命なアウストリ</w:t>
      </w:r>
      <w:r w:rsidR="002F4F59">
        <w:rPr>
          <w:rFonts w:hint="eastAsia"/>
          <w:sz w:val="16"/>
          <w:lang w:val="it-IT"/>
        </w:rPr>
        <w:t>2015</w:t>
      </w:r>
      <w:r w:rsidR="002F4F59">
        <w:rPr>
          <w:rFonts w:hint="eastAsia"/>
          <w:sz w:val="16"/>
          <w:lang w:val="it-IT"/>
        </w:rPr>
        <w:t>とは対照的な柔らかくも儚げな美しさを持つ素晴らしいネッビオーロです。</w:t>
      </w:r>
    </w:p>
    <w:p w14:paraId="0428BF36" w14:textId="77777777" w:rsidR="000A581A" w:rsidRPr="00C14695" w:rsidRDefault="000A581A" w:rsidP="000A581A">
      <w:pPr>
        <w:spacing w:line="240" w:lineRule="atLeast"/>
        <w:jc w:val="left"/>
        <w:rPr>
          <w:rFonts w:cs="ＭＳ ゴシック"/>
          <w:b/>
          <w:sz w:val="32"/>
          <w:szCs w:val="21"/>
          <w:u w:val="single"/>
          <w:lang w:val="it-IT"/>
        </w:rPr>
      </w:pPr>
      <w:r w:rsidRPr="00DB59E2">
        <w:rPr>
          <w:rFonts w:cs="ＭＳ ゴシック" w:hint="eastAsia"/>
          <w:b/>
          <w:sz w:val="32"/>
          <w:szCs w:val="32"/>
          <w:u w:val="single"/>
          <w:lang w:val="it-IT"/>
        </w:rPr>
        <w:lastRenderedPageBreak/>
        <w:t>Damijan Podversic</w:t>
      </w:r>
      <w:r w:rsidRPr="00DB59E2">
        <w:rPr>
          <w:rFonts w:cs="ＭＳ ゴシック"/>
          <w:b/>
          <w:sz w:val="40"/>
          <w:szCs w:val="40"/>
          <w:u w:val="single"/>
        </w:rPr>
        <w:t xml:space="preserve"> </w:t>
      </w:r>
      <w:r w:rsidRPr="00DB59E2">
        <w:rPr>
          <w:rFonts w:cs="ＭＳ ゴシック"/>
          <w:sz w:val="32"/>
          <w:szCs w:val="22"/>
          <w:u w:val="single"/>
        </w:rPr>
        <w:t xml:space="preserve"> </w:t>
      </w:r>
      <w:r w:rsidRPr="00DB59E2">
        <w:rPr>
          <w:rFonts w:cs="ＭＳ ゴシック" w:hint="eastAsia"/>
          <w:u w:val="single"/>
        </w:rPr>
        <w:t>ダミアン</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フリウリ＝ヴェネツィア</w:t>
      </w:r>
      <w:r>
        <w:rPr>
          <w:rFonts w:cs="ＭＳ ゴシック" w:hint="eastAsia"/>
          <w:sz w:val="16"/>
          <w:szCs w:val="16"/>
          <w:u w:val="single"/>
          <w:lang w:val="it-IT"/>
        </w:rPr>
        <w:t xml:space="preserve"> </w:t>
      </w:r>
      <w:r>
        <w:rPr>
          <w:rFonts w:cs="ＭＳ ゴシック" w:hint="eastAsia"/>
          <w:sz w:val="16"/>
          <w:szCs w:val="16"/>
          <w:u w:val="single"/>
          <w:lang w:val="it-IT"/>
        </w:rPr>
        <w:t>ジューリアーゴリツィア</w:t>
      </w:r>
    </w:p>
    <w:tbl>
      <w:tblPr>
        <w:tblStyle w:val="1"/>
        <w:tblW w:w="5000" w:type="pct"/>
        <w:tblLayout w:type="fixed"/>
        <w:tblLook w:val="04A0" w:firstRow="1" w:lastRow="0" w:firstColumn="1" w:lastColumn="0" w:noHBand="0" w:noVBand="1"/>
      </w:tblPr>
      <w:tblGrid>
        <w:gridCol w:w="2835"/>
        <w:gridCol w:w="851"/>
        <w:gridCol w:w="567"/>
        <w:gridCol w:w="991"/>
        <w:gridCol w:w="1135"/>
        <w:gridCol w:w="4393"/>
      </w:tblGrid>
      <w:tr w:rsidR="005B3FF1" w:rsidRPr="00D8390E" w14:paraId="213049AC" w14:textId="77777777" w:rsidTr="007B61AC">
        <w:trPr>
          <w:trHeight w:val="156"/>
        </w:trPr>
        <w:tc>
          <w:tcPr>
            <w:tcW w:w="1316" w:type="pct"/>
          </w:tcPr>
          <w:p w14:paraId="2A3C2E9E" w14:textId="77777777" w:rsidR="000A581A" w:rsidRPr="00D8390E" w:rsidRDefault="000A581A" w:rsidP="0068519D">
            <w:pPr>
              <w:jc w:val="center"/>
              <w:rPr>
                <w:sz w:val="14"/>
                <w:szCs w:val="18"/>
                <w:lang w:val="it-IT"/>
              </w:rPr>
            </w:pPr>
            <w:r w:rsidRPr="00D8390E">
              <w:rPr>
                <w:sz w:val="14"/>
                <w:szCs w:val="18"/>
                <w:lang w:val="it-IT"/>
              </w:rPr>
              <w:t>ワイン名</w:t>
            </w:r>
          </w:p>
        </w:tc>
        <w:tc>
          <w:tcPr>
            <w:tcW w:w="395" w:type="pct"/>
          </w:tcPr>
          <w:p w14:paraId="61D53F7C" w14:textId="77777777" w:rsidR="000A581A" w:rsidRPr="00D8390E" w:rsidRDefault="000A581A" w:rsidP="0068519D">
            <w:pPr>
              <w:jc w:val="center"/>
              <w:rPr>
                <w:sz w:val="12"/>
                <w:szCs w:val="18"/>
                <w:lang w:val="it-IT"/>
              </w:rPr>
            </w:pPr>
            <w:r w:rsidRPr="00D8390E">
              <w:rPr>
                <w:sz w:val="12"/>
                <w:szCs w:val="18"/>
                <w:lang w:val="it-IT"/>
              </w:rPr>
              <w:t>ヴィンテージ</w:t>
            </w:r>
          </w:p>
        </w:tc>
        <w:tc>
          <w:tcPr>
            <w:tcW w:w="263" w:type="pct"/>
          </w:tcPr>
          <w:p w14:paraId="4CF15AF4" w14:textId="77777777" w:rsidR="000A581A" w:rsidRPr="00D8390E" w:rsidRDefault="000A581A" w:rsidP="0068519D">
            <w:pPr>
              <w:jc w:val="center"/>
              <w:rPr>
                <w:sz w:val="14"/>
                <w:szCs w:val="18"/>
                <w:lang w:val="it-IT"/>
              </w:rPr>
            </w:pPr>
            <w:r w:rsidRPr="00D8390E">
              <w:rPr>
                <w:sz w:val="14"/>
                <w:szCs w:val="18"/>
                <w:lang w:val="it-IT"/>
              </w:rPr>
              <w:t>種類</w:t>
            </w:r>
          </w:p>
        </w:tc>
        <w:tc>
          <w:tcPr>
            <w:tcW w:w="460" w:type="pct"/>
          </w:tcPr>
          <w:p w14:paraId="623B137D" w14:textId="44504BD5" w:rsidR="000A581A" w:rsidRPr="00D8390E" w:rsidRDefault="000A581A" w:rsidP="0068519D">
            <w:pPr>
              <w:jc w:val="center"/>
              <w:rPr>
                <w:sz w:val="14"/>
                <w:szCs w:val="18"/>
                <w:lang w:val="it-IT"/>
              </w:rPr>
            </w:pPr>
            <w:r w:rsidRPr="00D8390E">
              <w:rPr>
                <w:sz w:val="14"/>
                <w:szCs w:val="18"/>
                <w:lang w:val="it-IT"/>
              </w:rPr>
              <w:t>容量</w:t>
            </w:r>
            <w:r w:rsidR="00DA363A">
              <w:rPr>
                <w:rFonts w:hint="eastAsia"/>
                <w:sz w:val="14"/>
                <w:szCs w:val="18"/>
                <w:lang w:val="it-IT"/>
              </w:rPr>
              <w:t>/</w:t>
            </w:r>
            <w:r w:rsidR="00DA363A">
              <w:rPr>
                <w:rFonts w:hint="eastAsia"/>
                <w:sz w:val="14"/>
                <w:szCs w:val="18"/>
                <w:lang w:val="it-IT"/>
              </w:rPr>
              <w:t>入荷数</w:t>
            </w:r>
          </w:p>
        </w:tc>
        <w:tc>
          <w:tcPr>
            <w:tcW w:w="527" w:type="pct"/>
          </w:tcPr>
          <w:p w14:paraId="0F677BE1" w14:textId="77777777" w:rsidR="000A581A" w:rsidRPr="00D8390E" w:rsidRDefault="000A581A" w:rsidP="0068519D">
            <w:pPr>
              <w:jc w:val="center"/>
              <w:rPr>
                <w:sz w:val="14"/>
                <w:szCs w:val="18"/>
                <w:lang w:val="it-IT"/>
              </w:rPr>
            </w:pPr>
            <w:r w:rsidRPr="00D8390E">
              <w:rPr>
                <w:sz w:val="14"/>
                <w:szCs w:val="18"/>
                <w:lang w:val="it-IT"/>
              </w:rPr>
              <w:t>上代（税別）</w:t>
            </w:r>
          </w:p>
        </w:tc>
        <w:tc>
          <w:tcPr>
            <w:tcW w:w="2039" w:type="pct"/>
          </w:tcPr>
          <w:p w14:paraId="10081592" w14:textId="77777777" w:rsidR="000A581A" w:rsidRPr="00D8390E" w:rsidRDefault="000A581A" w:rsidP="0068519D">
            <w:pPr>
              <w:jc w:val="center"/>
              <w:rPr>
                <w:sz w:val="14"/>
                <w:szCs w:val="18"/>
                <w:lang w:val="it-IT"/>
              </w:rPr>
            </w:pPr>
            <w:r w:rsidRPr="00D8390E">
              <w:rPr>
                <w:sz w:val="14"/>
                <w:szCs w:val="18"/>
                <w:lang w:val="it-IT"/>
              </w:rPr>
              <w:t>メモ</w:t>
            </w:r>
          </w:p>
        </w:tc>
      </w:tr>
      <w:tr w:rsidR="005B3FF1" w:rsidRPr="00D8390E" w14:paraId="609D85CB" w14:textId="77777777" w:rsidTr="007B61AC">
        <w:trPr>
          <w:trHeight w:val="685"/>
        </w:trPr>
        <w:tc>
          <w:tcPr>
            <w:tcW w:w="1316" w:type="pct"/>
          </w:tcPr>
          <w:p w14:paraId="548717D6" w14:textId="77777777" w:rsidR="000A581A" w:rsidRPr="00D8390E" w:rsidRDefault="000A581A" w:rsidP="0068519D">
            <w:pPr>
              <w:jc w:val="left"/>
              <w:rPr>
                <w:b/>
                <w:lang w:val="it-IT"/>
              </w:rPr>
            </w:pPr>
            <w:r>
              <w:rPr>
                <w:rFonts w:hint="eastAsia"/>
                <w:b/>
                <w:lang w:val="it-IT"/>
              </w:rPr>
              <w:t>Ribolla Gialla</w:t>
            </w:r>
            <w:r>
              <w:rPr>
                <w:b/>
                <w:lang w:val="it-IT"/>
              </w:rPr>
              <w:t xml:space="preserve">    </w:t>
            </w:r>
            <w:r w:rsidRPr="005F3C8B">
              <w:rPr>
                <w:b/>
                <w:sz w:val="16"/>
                <w:szCs w:val="16"/>
                <w:lang w:val="it-IT"/>
              </w:rPr>
              <w:t>DOC</w:t>
            </w:r>
          </w:p>
          <w:p w14:paraId="5DAA4A1A" w14:textId="77777777" w:rsidR="000A581A" w:rsidRPr="00D8390E" w:rsidRDefault="000A581A" w:rsidP="0068519D">
            <w:pPr>
              <w:jc w:val="left"/>
              <w:rPr>
                <w:b/>
                <w:sz w:val="16"/>
                <w:szCs w:val="16"/>
              </w:rPr>
            </w:pPr>
            <w:r>
              <w:rPr>
                <w:rFonts w:hint="eastAsia"/>
                <w:bCs/>
                <w:sz w:val="16"/>
                <w:szCs w:val="18"/>
                <w:lang w:val="it-IT"/>
              </w:rPr>
              <w:t>リボッラ</w:t>
            </w:r>
            <w:r>
              <w:rPr>
                <w:rFonts w:hint="eastAsia"/>
                <w:bCs/>
                <w:sz w:val="16"/>
                <w:szCs w:val="18"/>
                <w:lang w:val="it-IT"/>
              </w:rPr>
              <w:t xml:space="preserve"> </w:t>
            </w:r>
            <w:r>
              <w:rPr>
                <w:rFonts w:hint="eastAsia"/>
                <w:bCs/>
                <w:sz w:val="16"/>
                <w:szCs w:val="18"/>
                <w:lang w:val="it-IT"/>
              </w:rPr>
              <w:t>ジャッラ</w:t>
            </w:r>
          </w:p>
          <w:p w14:paraId="68E9ADB8" w14:textId="563B5948" w:rsidR="000A581A" w:rsidRPr="00D8390E" w:rsidRDefault="000A581A" w:rsidP="0068519D">
            <w:pPr>
              <w:rPr>
                <w:rFonts w:cs="ＭＳ ゴシック"/>
                <w:b/>
                <w:sz w:val="18"/>
                <w:lang w:val="it-IT"/>
              </w:rPr>
            </w:pPr>
            <w:r w:rsidRPr="009400AF">
              <w:rPr>
                <w:rFonts w:ascii="HGP創英角ｺﾞｼｯｸUB" w:eastAsia="HGP創英角ｺﾞｼｯｸUB" w:hAnsi="HGP創英角ｺﾞｼｯｸUB" w:hint="eastAsia"/>
                <w:bCs/>
                <w:color w:val="00B050"/>
                <w:sz w:val="18"/>
                <w:szCs w:val="21"/>
                <w:lang w:val="it-IT"/>
              </w:rPr>
              <w:t>≪</w:t>
            </w:r>
            <w:r w:rsidR="00E36B93" w:rsidRPr="009400AF">
              <w:rPr>
                <w:rFonts w:ascii="HGP創英角ｺﾞｼｯｸUB" w:eastAsia="HGP創英角ｺﾞｼｯｸUB" w:hAnsi="HGP創英角ｺﾞｼｯｸUB" w:hint="eastAsia"/>
                <w:bCs/>
                <w:color w:val="00B050"/>
                <w:sz w:val="18"/>
                <w:szCs w:val="21"/>
                <w:lang w:val="it-IT"/>
              </w:rPr>
              <w:t>再入荷</w:t>
            </w:r>
            <w:r w:rsidRPr="009400AF">
              <w:rPr>
                <w:rFonts w:ascii="HGP創英角ｺﾞｼｯｸUB" w:eastAsia="HGP創英角ｺﾞｼｯｸUB" w:hAnsi="HGP創英角ｺﾞｼｯｸUB" w:hint="eastAsia"/>
                <w:bCs/>
                <w:color w:val="00B050"/>
                <w:sz w:val="18"/>
                <w:szCs w:val="21"/>
                <w:lang w:val="it-IT"/>
              </w:rPr>
              <w:t>≫</w:t>
            </w:r>
          </w:p>
        </w:tc>
        <w:tc>
          <w:tcPr>
            <w:tcW w:w="395" w:type="pct"/>
            <w:vAlign w:val="center"/>
          </w:tcPr>
          <w:p w14:paraId="67BA69B9" w14:textId="77777777" w:rsidR="000A581A" w:rsidRPr="00D8390E" w:rsidRDefault="000A581A" w:rsidP="0068519D">
            <w:pPr>
              <w:jc w:val="center"/>
              <w:rPr>
                <w:b/>
                <w:sz w:val="18"/>
                <w:szCs w:val="18"/>
                <w:lang w:val="it-IT"/>
              </w:rPr>
            </w:pPr>
            <w:r>
              <w:rPr>
                <w:b/>
                <w:sz w:val="18"/>
                <w:szCs w:val="18"/>
                <w:lang w:val="it-IT"/>
              </w:rPr>
              <w:t>2018</w:t>
            </w:r>
          </w:p>
        </w:tc>
        <w:tc>
          <w:tcPr>
            <w:tcW w:w="263" w:type="pct"/>
            <w:vAlign w:val="center"/>
          </w:tcPr>
          <w:p w14:paraId="7576BE0A" w14:textId="77777777" w:rsidR="000A581A" w:rsidRPr="00930945" w:rsidRDefault="000A581A" w:rsidP="0068519D">
            <w:pPr>
              <w:jc w:val="center"/>
              <w:rPr>
                <w:sz w:val="18"/>
                <w:szCs w:val="18"/>
              </w:rPr>
            </w:pPr>
            <w:r w:rsidRPr="00930945">
              <w:rPr>
                <w:sz w:val="18"/>
                <w:szCs w:val="18"/>
              </w:rPr>
              <w:t>白</w:t>
            </w:r>
          </w:p>
        </w:tc>
        <w:tc>
          <w:tcPr>
            <w:tcW w:w="460" w:type="pct"/>
            <w:vAlign w:val="center"/>
          </w:tcPr>
          <w:p w14:paraId="67656BAF" w14:textId="77777777" w:rsidR="000A581A" w:rsidRPr="009400AF" w:rsidRDefault="000A581A" w:rsidP="0068519D">
            <w:pPr>
              <w:jc w:val="center"/>
              <w:rPr>
                <w:b/>
                <w:sz w:val="18"/>
                <w:szCs w:val="18"/>
              </w:rPr>
            </w:pPr>
            <w:r w:rsidRPr="009400AF">
              <w:rPr>
                <w:rFonts w:hint="eastAsia"/>
                <w:b/>
                <w:sz w:val="18"/>
                <w:szCs w:val="18"/>
              </w:rPr>
              <w:t>7</w:t>
            </w:r>
            <w:r w:rsidRPr="009400AF">
              <w:rPr>
                <w:b/>
                <w:sz w:val="18"/>
                <w:szCs w:val="18"/>
              </w:rPr>
              <w:t>50</w:t>
            </w:r>
            <w:r w:rsidRPr="009400AF">
              <w:rPr>
                <w:b/>
                <w:sz w:val="18"/>
                <w:szCs w:val="18"/>
              </w:rPr>
              <w:t>ｍ</w:t>
            </w:r>
            <w:r w:rsidRPr="009400AF">
              <w:rPr>
                <w:sz w:val="18"/>
                <w:szCs w:val="18"/>
              </w:rPr>
              <w:t>ｌ</w:t>
            </w:r>
          </w:p>
        </w:tc>
        <w:tc>
          <w:tcPr>
            <w:tcW w:w="527" w:type="pct"/>
            <w:vAlign w:val="center"/>
          </w:tcPr>
          <w:p w14:paraId="38E101B3" w14:textId="77777777" w:rsidR="000A581A" w:rsidRPr="00B71E96" w:rsidRDefault="000A581A" w:rsidP="0068519D">
            <w:pPr>
              <w:jc w:val="center"/>
              <w:rPr>
                <w:b/>
                <w:sz w:val="18"/>
                <w:szCs w:val="18"/>
              </w:rPr>
            </w:pPr>
            <w:r w:rsidRPr="00B71E96">
              <w:rPr>
                <w:rFonts w:hint="eastAsia"/>
                <w:b/>
                <w:sz w:val="18"/>
                <w:szCs w:val="18"/>
              </w:rPr>
              <w:t>\</w:t>
            </w:r>
            <w:r>
              <w:rPr>
                <w:b/>
                <w:sz w:val="18"/>
                <w:szCs w:val="18"/>
              </w:rPr>
              <w:t>7</w:t>
            </w:r>
            <w:r w:rsidRPr="00B71E96">
              <w:rPr>
                <w:rFonts w:hint="eastAsia"/>
                <w:b/>
                <w:sz w:val="18"/>
                <w:szCs w:val="18"/>
              </w:rPr>
              <w:t>,</w:t>
            </w:r>
            <w:r>
              <w:rPr>
                <w:b/>
                <w:sz w:val="18"/>
                <w:szCs w:val="18"/>
              </w:rPr>
              <w:t>5</w:t>
            </w:r>
            <w:r w:rsidRPr="00B71E96">
              <w:rPr>
                <w:rFonts w:hint="eastAsia"/>
                <w:b/>
                <w:sz w:val="18"/>
                <w:szCs w:val="18"/>
              </w:rPr>
              <w:t>00</w:t>
            </w:r>
          </w:p>
        </w:tc>
        <w:tc>
          <w:tcPr>
            <w:tcW w:w="2039" w:type="pct"/>
          </w:tcPr>
          <w:p w14:paraId="2B0B03CC" w14:textId="77777777" w:rsidR="000A581A" w:rsidRPr="00843DFB" w:rsidRDefault="000A581A" w:rsidP="0068519D">
            <w:pPr>
              <w:tabs>
                <w:tab w:val="left" w:pos="1020"/>
              </w:tabs>
              <w:rPr>
                <w:sz w:val="14"/>
              </w:rPr>
            </w:pPr>
            <w:r w:rsidRPr="00843DFB">
              <w:rPr>
                <w:sz w:val="14"/>
              </w:rPr>
              <w:t>リボッラジャッラ、樹齢</w:t>
            </w:r>
            <w:r w:rsidRPr="00843DFB">
              <w:rPr>
                <w:sz w:val="14"/>
              </w:rPr>
              <w:t>20</w:t>
            </w:r>
            <w:r w:rsidRPr="00843DFB">
              <w:rPr>
                <w:sz w:val="14"/>
              </w:rPr>
              <w:t>～</w:t>
            </w:r>
            <w:r w:rsidRPr="00843DFB">
              <w:rPr>
                <w:sz w:val="14"/>
              </w:rPr>
              <w:t>40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w:t>
            </w:r>
            <w:r>
              <w:rPr>
                <w:rFonts w:hint="eastAsia"/>
                <w:sz w:val="14"/>
              </w:rPr>
              <w:t>貴腐化したブドウが</w:t>
            </w:r>
            <w:r>
              <w:rPr>
                <w:rFonts w:hint="eastAsia"/>
                <w:sz w:val="14"/>
              </w:rPr>
              <w:t>4</w:t>
            </w:r>
            <w:r>
              <w:rPr>
                <w:sz w:val="14"/>
              </w:rPr>
              <w:t>0</w:t>
            </w:r>
            <w:r>
              <w:rPr>
                <w:rFonts w:hint="eastAsia"/>
                <w:sz w:val="14"/>
              </w:rPr>
              <w:t>％という</w:t>
            </w:r>
            <w:r>
              <w:rPr>
                <w:rFonts w:hint="eastAsia"/>
                <w:sz w:val="14"/>
              </w:rPr>
              <w:t>2018</w:t>
            </w:r>
            <w:r>
              <w:rPr>
                <w:rFonts w:hint="eastAsia"/>
                <w:sz w:val="14"/>
              </w:rPr>
              <w:t>ヴィンテージ。繊細さと柔らかさ、今までにないバランス感をもった理想的なリボッラジャッラ。</w:t>
            </w:r>
          </w:p>
        </w:tc>
      </w:tr>
      <w:tr w:rsidR="005B3FF1" w:rsidRPr="00D8390E" w14:paraId="4596585D" w14:textId="77777777" w:rsidTr="007B61AC">
        <w:trPr>
          <w:trHeight w:val="942"/>
        </w:trPr>
        <w:tc>
          <w:tcPr>
            <w:tcW w:w="1316" w:type="pct"/>
          </w:tcPr>
          <w:p w14:paraId="135F5170" w14:textId="77777777" w:rsidR="000A581A" w:rsidRDefault="000A581A" w:rsidP="0068519D">
            <w:pPr>
              <w:jc w:val="left"/>
              <w:rPr>
                <w:b/>
                <w:lang w:val="it-IT"/>
              </w:rPr>
            </w:pPr>
            <w:r>
              <w:rPr>
                <w:b/>
                <w:lang w:val="it-IT"/>
              </w:rPr>
              <w:t xml:space="preserve">Bianco “Kaplja”  </w:t>
            </w:r>
            <w:r w:rsidRPr="005F3C8B">
              <w:rPr>
                <w:b/>
                <w:sz w:val="16"/>
                <w:szCs w:val="16"/>
                <w:lang w:val="it-IT"/>
              </w:rPr>
              <w:t>DOC</w:t>
            </w:r>
          </w:p>
          <w:p w14:paraId="4AC3EFAF" w14:textId="77777777" w:rsidR="000A581A" w:rsidRDefault="000A581A" w:rsidP="0068519D">
            <w:pPr>
              <w:jc w:val="left"/>
              <w:rPr>
                <w:sz w:val="16"/>
              </w:rPr>
            </w:pPr>
            <w:r>
              <w:rPr>
                <w:rFonts w:hint="eastAsia"/>
                <w:sz w:val="16"/>
              </w:rPr>
              <w:t>カプリャ</w:t>
            </w:r>
          </w:p>
          <w:p w14:paraId="59CED6AD" w14:textId="5CBF8DB5" w:rsidR="000A581A" w:rsidRDefault="00E36B93" w:rsidP="0068519D">
            <w:pPr>
              <w:jc w:val="left"/>
              <w:rPr>
                <w:b/>
                <w:lang w:val="it-IT"/>
              </w:rPr>
            </w:pPr>
            <w:r w:rsidRPr="009400AF">
              <w:rPr>
                <w:rFonts w:ascii="HGP創英角ｺﾞｼｯｸUB" w:eastAsia="HGP創英角ｺﾞｼｯｸUB" w:hAnsi="HGP創英角ｺﾞｼｯｸUB" w:hint="eastAsia"/>
                <w:bCs/>
                <w:color w:val="00B050"/>
                <w:sz w:val="18"/>
                <w:szCs w:val="21"/>
                <w:lang w:val="it-IT"/>
              </w:rPr>
              <w:t>≪再入荷≫</w:t>
            </w:r>
          </w:p>
        </w:tc>
        <w:tc>
          <w:tcPr>
            <w:tcW w:w="395" w:type="pct"/>
            <w:vAlign w:val="center"/>
          </w:tcPr>
          <w:p w14:paraId="6F0E9D56" w14:textId="77777777" w:rsidR="000A581A" w:rsidRDefault="000A581A" w:rsidP="0068519D">
            <w:pPr>
              <w:jc w:val="center"/>
              <w:rPr>
                <w:b/>
                <w:sz w:val="18"/>
                <w:szCs w:val="18"/>
                <w:lang w:val="it-IT"/>
              </w:rPr>
            </w:pPr>
            <w:r>
              <w:rPr>
                <w:rFonts w:hint="eastAsia"/>
                <w:b/>
                <w:sz w:val="18"/>
                <w:lang w:val="it-IT"/>
              </w:rPr>
              <w:t>2</w:t>
            </w:r>
            <w:r>
              <w:rPr>
                <w:b/>
                <w:sz w:val="18"/>
                <w:lang w:val="it-IT"/>
              </w:rPr>
              <w:t>018</w:t>
            </w:r>
          </w:p>
        </w:tc>
        <w:tc>
          <w:tcPr>
            <w:tcW w:w="263" w:type="pct"/>
            <w:vAlign w:val="center"/>
          </w:tcPr>
          <w:p w14:paraId="1EB6DB10" w14:textId="77777777" w:rsidR="000A581A" w:rsidRDefault="000A581A" w:rsidP="0068519D">
            <w:pPr>
              <w:jc w:val="center"/>
              <w:rPr>
                <w:sz w:val="18"/>
                <w:szCs w:val="18"/>
              </w:rPr>
            </w:pPr>
            <w:r>
              <w:rPr>
                <w:rFonts w:hint="eastAsia"/>
                <w:sz w:val="18"/>
                <w:szCs w:val="18"/>
              </w:rPr>
              <w:t>白</w:t>
            </w:r>
          </w:p>
        </w:tc>
        <w:tc>
          <w:tcPr>
            <w:tcW w:w="460" w:type="pct"/>
            <w:vAlign w:val="center"/>
          </w:tcPr>
          <w:p w14:paraId="67FEC12A" w14:textId="77777777" w:rsidR="000A581A" w:rsidRPr="009400AF" w:rsidRDefault="000A581A" w:rsidP="0068519D">
            <w:pPr>
              <w:jc w:val="center"/>
              <w:rPr>
                <w:b/>
                <w:sz w:val="18"/>
                <w:szCs w:val="18"/>
              </w:rPr>
            </w:pPr>
            <w:r w:rsidRPr="009400AF">
              <w:rPr>
                <w:b/>
                <w:sz w:val="18"/>
                <w:szCs w:val="18"/>
              </w:rPr>
              <w:t>750</w:t>
            </w:r>
            <w:r w:rsidRPr="009400AF">
              <w:rPr>
                <w:b/>
                <w:sz w:val="18"/>
                <w:szCs w:val="18"/>
              </w:rPr>
              <w:t>ｍ</w:t>
            </w:r>
            <w:r w:rsidRPr="009400AF">
              <w:rPr>
                <w:sz w:val="18"/>
                <w:szCs w:val="18"/>
              </w:rPr>
              <w:t>ｌ</w:t>
            </w:r>
          </w:p>
        </w:tc>
        <w:tc>
          <w:tcPr>
            <w:tcW w:w="527" w:type="pct"/>
            <w:vAlign w:val="center"/>
          </w:tcPr>
          <w:p w14:paraId="3345459F" w14:textId="77777777" w:rsidR="000A581A" w:rsidRPr="00B71E96" w:rsidRDefault="000A581A" w:rsidP="0068519D">
            <w:pPr>
              <w:jc w:val="center"/>
              <w:rPr>
                <w:b/>
                <w:sz w:val="18"/>
                <w:szCs w:val="18"/>
              </w:rPr>
            </w:pPr>
            <w:r w:rsidRPr="00B71E96">
              <w:rPr>
                <w:rFonts w:hint="eastAsia"/>
                <w:b/>
                <w:sz w:val="18"/>
                <w:szCs w:val="18"/>
              </w:rPr>
              <w:t>\</w:t>
            </w:r>
            <w:r>
              <w:rPr>
                <w:b/>
                <w:sz w:val="18"/>
                <w:szCs w:val="18"/>
              </w:rPr>
              <w:t>7</w:t>
            </w:r>
            <w:r w:rsidRPr="00B71E96">
              <w:rPr>
                <w:rFonts w:hint="eastAsia"/>
                <w:b/>
                <w:sz w:val="18"/>
                <w:szCs w:val="18"/>
              </w:rPr>
              <w:t>,</w:t>
            </w:r>
            <w:r>
              <w:rPr>
                <w:b/>
                <w:sz w:val="18"/>
                <w:szCs w:val="18"/>
              </w:rPr>
              <w:t>0</w:t>
            </w:r>
            <w:r w:rsidRPr="00B71E96">
              <w:rPr>
                <w:rFonts w:hint="eastAsia"/>
                <w:b/>
                <w:sz w:val="18"/>
                <w:szCs w:val="18"/>
              </w:rPr>
              <w:t>00</w:t>
            </w:r>
          </w:p>
        </w:tc>
        <w:tc>
          <w:tcPr>
            <w:tcW w:w="2039" w:type="pct"/>
          </w:tcPr>
          <w:p w14:paraId="038CA4AE" w14:textId="77777777" w:rsidR="000A581A" w:rsidRPr="00843DFB" w:rsidRDefault="000A581A" w:rsidP="0068519D">
            <w:pPr>
              <w:rPr>
                <w:sz w:val="14"/>
              </w:rPr>
            </w:pPr>
            <w:r w:rsidRPr="00843DFB">
              <w:rPr>
                <w:sz w:val="14"/>
              </w:rPr>
              <w:t>シャルドネ、フリウラーノ、マルヴァジーア</w:t>
            </w:r>
            <w:r w:rsidRPr="00843DFB">
              <w:rPr>
                <w:sz w:val="14"/>
              </w:rPr>
              <w:t xml:space="preserve"> </w:t>
            </w:r>
            <w:r w:rsidRPr="00843DFB">
              <w:rPr>
                <w:sz w:val="14"/>
              </w:rPr>
              <w:t>イストゥリアーナ、樹齢</w:t>
            </w:r>
            <w:r w:rsidRPr="00843DFB">
              <w:rPr>
                <w:sz w:val="14"/>
              </w:rPr>
              <w:t>30</w:t>
            </w:r>
            <w:r w:rsidRPr="00843DFB">
              <w:rPr>
                <w:sz w:val="14"/>
              </w:rPr>
              <w:t>～</w:t>
            </w:r>
            <w:r w:rsidRPr="00843DFB">
              <w:rPr>
                <w:sz w:val="14"/>
              </w:rPr>
              <w:t>40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か月の熟成。唯一ブレンドされた白であり、ダミアンの考える黄金比。リボッラと同じく骨格を宿すシャルドネと、アロマティックさ</w:t>
            </w:r>
            <w:r w:rsidRPr="00843DFB">
              <w:rPr>
                <w:sz w:val="14"/>
              </w:rPr>
              <w:t>&amp;</w:t>
            </w:r>
            <w:r w:rsidRPr="00843DFB">
              <w:rPr>
                <w:sz w:val="14"/>
              </w:rPr>
              <w:t>香りを宿すマルヴァジーアとフリウラーノ。</w:t>
            </w:r>
            <w:r>
              <w:rPr>
                <w:rFonts w:hint="eastAsia"/>
                <w:sz w:val="14"/>
              </w:rPr>
              <w:t>貴腐化したブドウが</w:t>
            </w:r>
            <w:r>
              <w:rPr>
                <w:rFonts w:hint="eastAsia"/>
                <w:sz w:val="14"/>
              </w:rPr>
              <w:t>4</w:t>
            </w:r>
            <w:r>
              <w:rPr>
                <w:sz w:val="14"/>
              </w:rPr>
              <w:t>0</w:t>
            </w:r>
            <w:r>
              <w:rPr>
                <w:rFonts w:hint="eastAsia"/>
                <w:sz w:val="14"/>
              </w:rPr>
              <w:t>％という</w:t>
            </w:r>
            <w:r>
              <w:rPr>
                <w:rFonts w:hint="eastAsia"/>
                <w:sz w:val="14"/>
              </w:rPr>
              <w:t>2018</w:t>
            </w:r>
            <w:r>
              <w:rPr>
                <w:rFonts w:hint="eastAsia"/>
                <w:sz w:val="14"/>
              </w:rPr>
              <w:t>ヴィンテージ。これまでのような強さ、硬さよりも一体感、バランス感を強く感じるカプリャ。</w:t>
            </w:r>
          </w:p>
        </w:tc>
      </w:tr>
      <w:tr w:rsidR="005B3FF1" w:rsidRPr="00D8390E" w14:paraId="437F4113" w14:textId="77777777" w:rsidTr="007B61AC">
        <w:trPr>
          <w:trHeight w:val="624"/>
        </w:trPr>
        <w:tc>
          <w:tcPr>
            <w:tcW w:w="1316" w:type="pct"/>
          </w:tcPr>
          <w:p w14:paraId="305359E0" w14:textId="77777777" w:rsidR="000A581A" w:rsidRPr="00D8390E" w:rsidRDefault="000A581A" w:rsidP="0068519D">
            <w:pPr>
              <w:jc w:val="left"/>
              <w:rPr>
                <w:b/>
                <w:lang w:val="it-IT"/>
              </w:rPr>
            </w:pPr>
            <w:r>
              <w:rPr>
                <w:b/>
                <w:lang w:val="it-IT"/>
              </w:rPr>
              <w:t xml:space="preserve">Malvasia        </w:t>
            </w:r>
            <w:r w:rsidRPr="005F3C8B">
              <w:rPr>
                <w:b/>
                <w:sz w:val="16"/>
                <w:szCs w:val="16"/>
                <w:lang w:val="it-IT"/>
              </w:rPr>
              <w:t>DOC</w:t>
            </w:r>
          </w:p>
          <w:p w14:paraId="08ABC5EA" w14:textId="77777777" w:rsidR="000A581A" w:rsidRPr="00D8390E" w:rsidRDefault="000A581A" w:rsidP="0068519D">
            <w:pPr>
              <w:jc w:val="left"/>
              <w:rPr>
                <w:b/>
                <w:sz w:val="16"/>
                <w:szCs w:val="16"/>
              </w:rPr>
            </w:pPr>
            <w:r>
              <w:rPr>
                <w:rFonts w:hint="eastAsia"/>
                <w:bCs/>
                <w:sz w:val="16"/>
                <w:szCs w:val="18"/>
                <w:lang w:val="it-IT"/>
              </w:rPr>
              <w:t>マルヴァジーア</w:t>
            </w:r>
          </w:p>
          <w:p w14:paraId="40D445D3" w14:textId="5765CB2B" w:rsidR="000A581A" w:rsidRPr="00D8390E" w:rsidRDefault="00E36B93" w:rsidP="0068519D">
            <w:pPr>
              <w:rPr>
                <w:sz w:val="16"/>
                <w:lang w:val="it-IT"/>
              </w:rPr>
            </w:pPr>
            <w:r w:rsidRPr="009400AF">
              <w:rPr>
                <w:rFonts w:ascii="HGP創英角ｺﾞｼｯｸUB" w:eastAsia="HGP創英角ｺﾞｼｯｸUB" w:hAnsi="HGP創英角ｺﾞｼｯｸUB" w:hint="eastAsia"/>
                <w:bCs/>
                <w:color w:val="00B050"/>
                <w:sz w:val="18"/>
                <w:szCs w:val="21"/>
                <w:lang w:val="it-IT"/>
              </w:rPr>
              <w:t>≪再入荷≫</w:t>
            </w:r>
          </w:p>
        </w:tc>
        <w:tc>
          <w:tcPr>
            <w:tcW w:w="395" w:type="pct"/>
            <w:vAlign w:val="center"/>
          </w:tcPr>
          <w:p w14:paraId="2A8782C0" w14:textId="77777777" w:rsidR="000A581A" w:rsidRPr="00D8390E" w:rsidRDefault="000A581A" w:rsidP="0068519D">
            <w:pPr>
              <w:jc w:val="center"/>
              <w:rPr>
                <w:b/>
                <w:sz w:val="18"/>
                <w:szCs w:val="18"/>
                <w:lang w:val="it-IT"/>
              </w:rPr>
            </w:pPr>
            <w:r>
              <w:rPr>
                <w:b/>
                <w:sz w:val="18"/>
                <w:szCs w:val="18"/>
                <w:lang w:val="it-IT"/>
              </w:rPr>
              <w:t>2018</w:t>
            </w:r>
          </w:p>
        </w:tc>
        <w:tc>
          <w:tcPr>
            <w:tcW w:w="263" w:type="pct"/>
            <w:vAlign w:val="center"/>
          </w:tcPr>
          <w:p w14:paraId="2BAFC416" w14:textId="77777777" w:rsidR="000A581A" w:rsidRPr="00930945" w:rsidRDefault="000A581A" w:rsidP="0068519D">
            <w:pPr>
              <w:jc w:val="center"/>
              <w:rPr>
                <w:sz w:val="18"/>
                <w:szCs w:val="18"/>
              </w:rPr>
            </w:pPr>
            <w:r>
              <w:rPr>
                <w:rFonts w:hint="eastAsia"/>
                <w:sz w:val="18"/>
                <w:szCs w:val="18"/>
              </w:rPr>
              <w:t>白</w:t>
            </w:r>
          </w:p>
        </w:tc>
        <w:tc>
          <w:tcPr>
            <w:tcW w:w="460" w:type="pct"/>
            <w:vAlign w:val="center"/>
          </w:tcPr>
          <w:p w14:paraId="11024CA6" w14:textId="77777777" w:rsidR="000A581A" w:rsidRPr="009400AF" w:rsidRDefault="000A581A" w:rsidP="0068519D">
            <w:pPr>
              <w:jc w:val="center"/>
              <w:rPr>
                <w:b/>
                <w:sz w:val="18"/>
                <w:szCs w:val="18"/>
              </w:rPr>
            </w:pPr>
            <w:r w:rsidRPr="009400AF">
              <w:rPr>
                <w:rFonts w:hint="eastAsia"/>
                <w:b/>
                <w:sz w:val="18"/>
                <w:szCs w:val="18"/>
              </w:rPr>
              <w:t>750ml</w:t>
            </w:r>
          </w:p>
        </w:tc>
        <w:tc>
          <w:tcPr>
            <w:tcW w:w="527" w:type="pct"/>
            <w:vAlign w:val="center"/>
          </w:tcPr>
          <w:p w14:paraId="204328D0" w14:textId="77777777" w:rsidR="000A581A" w:rsidRPr="00B71E96" w:rsidRDefault="000A581A" w:rsidP="0068519D">
            <w:pPr>
              <w:jc w:val="center"/>
              <w:rPr>
                <w:rFonts w:cs="Calibri"/>
                <w:b/>
                <w:sz w:val="18"/>
                <w:szCs w:val="18"/>
                <w:lang w:val="it-IT"/>
              </w:rPr>
            </w:pPr>
            <w:r w:rsidRPr="00B71E96">
              <w:rPr>
                <w:rFonts w:hint="eastAsia"/>
                <w:b/>
                <w:sz w:val="18"/>
                <w:szCs w:val="18"/>
              </w:rPr>
              <w:t>\</w:t>
            </w:r>
            <w:r>
              <w:rPr>
                <w:b/>
                <w:sz w:val="18"/>
                <w:szCs w:val="18"/>
              </w:rPr>
              <w:t>7</w:t>
            </w:r>
            <w:r w:rsidRPr="00B71E96">
              <w:rPr>
                <w:rFonts w:hint="eastAsia"/>
                <w:b/>
                <w:sz w:val="18"/>
                <w:szCs w:val="18"/>
              </w:rPr>
              <w:t>,</w:t>
            </w:r>
            <w:r>
              <w:rPr>
                <w:b/>
                <w:sz w:val="18"/>
                <w:szCs w:val="18"/>
              </w:rPr>
              <w:t>0</w:t>
            </w:r>
            <w:r w:rsidRPr="00B71E96">
              <w:rPr>
                <w:rFonts w:hint="eastAsia"/>
                <w:b/>
                <w:sz w:val="18"/>
                <w:szCs w:val="18"/>
              </w:rPr>
              <w:t>00</w:t>
            </w:r>
          </w:p>
        </w:tc>
        <w:tc>
          <w:tcPr>
            <w:tcW w:w="2039" w:type="pct"/>
          </w:tcPr>
          <w:p w14:paraId="4B81895B" w14:textId="77777777" w:rsidR="000A581A" w:rsidRPr="00843DFB" w:rsidRDefault="000A581A" w:rsidP="0068519D">
            <w:pPr>
              <w:jc w:val="left"/>
              <w:rPr>
                <w:color w:val="FF0000"/>
                <w:sz w:val="14"/>
                <w:szCs w:val="14"/>
              </w:rPr>
            </w:pPr>
            <w:r w:rsidRPr="00843DFB">
              <w:rPr>
                <w:sz w:val="14"/>
              </w:rPr>
              <w:t>マルヴァジーア　イストゥリアーナ、樹齢</w:t>
            </w:r>
            <w:r w:rsidRPr="00843DFB">
              <w:rPr>
                <w:sz w:val="14"/>
              </w:rPr>
              <w:t>40~60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w:t>
            </w:r>
            <w:r>
              <w:rPr>
                <w:rFonts w:hint="eastAsia"/>
                <w:sz w:val="14"/>
              </w:rPr>
              <w:t>貴腐化したブドウが</w:t>
            </w:r>
            <w:r>
              <w:rPr>
                <w:rFonts w:hint="eastAsia"/>
                <w:sz w:val="14"/>
              </w:rPr>
              <w:t>4</w:t>
            </w:r>
            <w:r>
              <w:rPr>
                <w:sz w:val="14"/>
              </w:rPr>
              <w:t>0</w:t>
            </w:r>
            <w:r>
              <w:rPr>
                <w:rFonts w:hint="eastAsia"/>
                <w:sz w:val="14"/>
              </w:rPr>
              <w:t>％という</w:t>
            </w:r>
            <w:r>
              <w:rPr>
                <w:rFonts w:hint="eastAsia"/>
                <w:sz w:val="14"/>
              </w:rPr>
              <w:t>201</w:t>
            </w:r>
            <w:r>
              <w:rPr>
                <w:sz w:val="14"/>
              </w:rPr>
              <w:t>8</w:t>
            </w:r>
            <w:r>
              <w:rPr>
                <w:rFonts w:hint="eastAsia"/>
                <w:sz w:val="14"/>
              </w:rPr>
              <w:t>ヴィンテージ。ヴォリュームやアロマが先行することなく、柔らかさや余韻の長さ、華やかな魅力溢れるマルヴァジーア。</w:t>
            </w:r>
          </w:p>
        </w:tc>
      </w:tr>
      <w:tr w:rsidR="005B3FF1" w:rsidRPr="00D8390E" w14:paraId="166F9BF4" w14:textId="77777777" w:rsidTr="007B61AC">
        <w:trPr>
          <w:trHeight w:val="800"/>
        </w:trPr>
        <w:tc>
          <w:tcPr>
            <w:tcW w:w="1316" w:type="pct"/>
          </w:tcPr>
          <w:p w14:paraId="1F5248C1" w14:textId="77777777" w:rsidR="000A581A" w:rsidRDefault="000A581A" w:rsidP="0068519D">
            <w:pPr>
              <w:rPr>
                <w:b/>
                <w:lang w:val="it-IT"/>
              </w:rPr>
            </w:pPr>
            <w:r>
              <w:rPr>
                <w:b/>
                <w:lang w:val="it-IT"/>
              </w:rPr>
              <w:t>Friulano “</w:t>
            </w:r>
            <w:r>
              <w:rPr>
                <w:rFonts w:hint="eastAsia"/>
                <w:b/>
                <w:lang w:val="it-IT"/>
              </w:rPr>
              <w:t>Nekaj</w:t>
            </w:r>
            <w:r>
              <w:rPr>
                <w:b/>
                <w:lang w:val="it-IT"/>
              </w:rPr>
              <w:t xml:space="preserve">” </w:t>
            </w:r>
            <w:r w:rsidRPr="005F3C8B">
              <w:rPr>
                <w:b/>
                <w:sz w:val="16"/>
                <w:szCs w:val="16"/>
                <w:lang w:val="it-IT"/>
              </w:rPr>
              <w:t>DOC</w:t>
            </w:r>
          </w:p>
          <w:p w14:paraId="32BDD12E" w14:textId="77777777" w:rsidR="000A581A" w:rsidRDefault="000A581A" w:rsidP="0068519D">
            <w:pPr>
              <w:rPr>
                <w:sz w:val="16"/>
              </w:rPr>
            </w:pPr>
            <w:r>
              <w:rPr>
                <w:rFonts w:hint="eastAsia"/>
                <w:sz w:val="16"/>
              </w:rPr>
              <w:t>フリウラーノ</w:t>
            </w:r>
            <w:r>
              <w:rPr>
                <w:rFonts w:hint="eastAsia"/>
                <w:sz w:val="16"/>
              </w:rPr>
              <w:t xml:space="preserve"> </w:t>
            </w:r>
            <w:r>
              <w:rPr>
                <w:rFonts w:hint="eastAsia"/>
                <w:sz w:val="16"/>
              </w:rPr>
              <w:t>“ネカイ”</w:t>
            </w:r>
          </w:p>
          <w:p w14:paraId="370EACF9" w14:textId="0844EB98" w:rsidR="000A581A" w:rsidRDefault="00E36B93" w:rsidP="0068519D">
            <w:pPr>
              <w:rPr>
                <w:b/>
                <w:lang w:val="it-IT"/>
              </w:rPr>
            </w:pPr>
            <w:r w:rsidRPr="009400AF">
              <w:rPr>
                <w:rFonts w:ascii="HGP創英角ｺﾞｼｯｸUB" w:eastAsia="HGP創英角ｺﾞｼｯｸUB" w:hAnsi="HGP創英角ｺﾞｼｯｸUB" w:hint="eastAsia"/>
                <w:bCs/>
                <w:color w:val="00B050"/>
                <w:sz w:val="18"/>
                <w:szCs w:val="21"/>
                <w:lang w:val="it-IT"/>
              </w:rPr>
              <w:t>≪再入荷≫</w:t>
            </w:r>
          </w:p>
        </w:tc>
        <w:tc>
          <w:tcPr>
            <w:tcW w:w="395" w:type="pct"/>
            <w:vAlign w:val="center"/>
          </w:tcPr>
          <w:p w14:paraId="490EAF70" w14:textId="77777777" w:rsidR="000A581A" w:rsidRPr="00D8390E" w:rsidRDefault="000A581A" w:rsidP="0068519D">
            <w:pPr>
              <w:jc w:val="center"/>
              <w:rPr>
                <w:b/>
                <w:sz w:val="18"/>
                <w:szCs w:val="18"/>
                <w:lang w:val="it-IT"/>
              </w:rPr>
            </w:pPr>
            <w:r>
              <w:rPr>
                <w:rFonts w:hint="eastAsia"/>
                <w:b/>
                <w:sz w:val="18"/>
                <w:lang w:val="it-IT"/>
              </w:rPr>
              <w:t>2</w:t>
            </w:r>
            <w:r>
              <w:rPr>
                <w:b/>
                <w:sz w:val="18"/>
                <w:lang w:val="it-IT"/>
              </w:rPr>
              <w:t>018</w:t>
            </w:r>
          </w:p>
        </w:tc>
        <w:tc>
          <w:tcPr>
            <w:tcW w:w="263" w:type="pct"/>
            <w:vAlign w:val="center"/>
          </w:tcPr>
          <w:p w14:paraId="536D3381" w14:textId="77777777" w:rsidR="000A581A" w:rsidRPr="00D8390E" w:rsidRDefault="000A581A" w:rsidP="0068519D">
            <w:pPr>
              <w:jc w:val="center"/>
              <w:rPr>
                <w:sz w:val="18"/>
                <w:szCs w:val="18"/>
              </w:rPr>
            </w:pPr>
            <w:r>
              <w:rPr>
                <w:rFonts w:hint="eastAsia"/>
                <w:sz w:val="18"/>
                <w:szCs w:val="18"/>
              </w:rPr>
              <w:t>白</w:t>
            </w:r>
          </w:p>
        </w:tc>
        <w:tc>
          <w:tcPr>
            <w:tcW w:w="460" w:type="pct"/>
            <w:vAlign w:val="center"/>
          </w:tcPr>
          <w:p w14:paraId="1F5DB135" w14:textId="77777777" w:rsidR="000A581A" w:rsidRPr="009400AF" w:rsidRDefault="000A581A" w:rsidP="0068519D">
            <w:pPr>
              <w:jc w:val="center"/>
              <w:rPr>
                <w:b/>
                <w:sz w:val="18"/>
                <w:szCs w:val="18"/>
              </w:rPr>
            </w:pPr>
            <w:r w:rsidRPr="009400AF">
              <w:rPr>
                <w:rFonts w:hint="eastAsia"/>
                <w:b/>
                <w:sz w:val="18"/>
                <w:szCs w:val="18"/>
              </w:rPr>
              <w:t>750ml</w:t>
            </w:r>
          </w:p>
        </w:tc>
        <w:tc>
          <w:tcPr>
            <w:tcW w:w="527" w:type="pct"/>
            <w:vAlign w:val="center"/>
          </w:tcPr>
          <w:p w14:paraId="686413D2" w14:textId="77777777" w:rsidR="000A581A" w:rsidRPr="00B71E96" w:rsidRDefault="000A581A" w:rsidP="0068519D">
            <w:pPr>
              <w:jc w:val="center"/>
              <w:rPr>
                <w:b/>
                <w:sz w:val="18"/>
                <w:szCs w:val="18"/>
              </w:rPr>
            </w:pPr>
            <w:r w:rsidRPr="00B71E96">
              <w:rPr>
                <w:rFonts w:hint="eastAsia"/>
                <w:b/>
                <w:sz w:val="18"/>
                <w:szCs w:val="18"/>
              </w:rPr>
              <w:t>\</w:t>
            </w:r>
            <w:r>
              <w:rPr>
                <w:b/>
                <w:sz w:val="18"/>
                <w:szCs w:val="18"/>
              </w:rPr>
              <w:t>7</w:t>
            </w:r>
            <w:r w:rsidRPr="00B71E96">
              <w:rPr>
                <w:rFonts w:hint="eastAsia"/>
                <w:b/>
                <w:sz w:val="18"/>
                <w:szCs w:val="18"/>
              </w:rPr>
              <w:t>,</w:t>
            </w:r>
            <w:r>
              <w:rPr>
                <w:b/>
                <w:sz w:val="18"/>
                <w:szCs w:val="18"/>
              </w:rPr>
              <w:t>0</w:t>
            </w:r>
            <w:r w:rsidRPr="00B71E96">
              <w:rPr>
                <w:rFonts w:hint="eastAsia"/>
                <w:b/>
                <w:sz w:val="18"/>
                <w:szCs w:val="18"/>
              </w:rPr>
              <w:t>00</w:t>
            </w:r>
          </w:p>
        </w:tc>
        <w:tc>
          <w:tcPr>
            <w:tcW w:w="2039" w:type="pct"/>
          </w:tcPr>
          <w:p w14:paraId="625949C3" w14:textId="77777777" w:rsidR="000A581A" w:rsidRPr="00843DFB" w:rsidRDefault="000A581A" w:rsidP="0068519D">
            <w:pPr>
              <w:rPr>
                <w:sz w:val="14"/>
              </w:rPr>
            </w:pPr>
            <w:r w:rsidRPr="00843DFB">
              <w:rPr>
                <w:sz w:val="14"/>
              </w:rPr>
              <w:t>フリウラーノ、樹齢</w:t>
            </w:r>
            <w:r w:rsidRPr="00843DFB">
              <w:rPr>
                <w:sz w:val="14"/>
              </w:rPr>
              <w:t>30</w:t>
            </w:r>
            <w:r w:rsidRPr="00843DFB">
              <w:rPr>
                <w:sz w:val="14"/>
              </w:rPr>
              <w:t>～</w:t>
            </w:r>
            <w:r w:rsidRPr="00843DFB">
              <w:rPr>
                <w:sz w:val="14"/>
              </w:rPr>
              <w:t>40</w:t>
            </w:r>
            <w:r w:rsidRPr="00843DFB">
              <w:rPr>
                <w:sz w:val="14"/>
              </w:rPr>
              <w:t>年。収穫を可能な限り遅らせることで、最大限に成熟した果実。果皮には多くの貴腐の恩恵を受けたブドウと腐敗果を徹底して選果を行う。除梗して果皮・種子と共に</w:t>
            </w:r>
            <w:r w:rsidRPr="00843DFB">
              <w:rPr>
                <w:sz w:val="14"/>
              </w:rPr>
              <w:t>3</w:t>
            </w:r>
            <w:r w:rsidRPr="00843DFB">
              <w:rPr>
                <w:sz w:val="14"/>
              </w:rPr>
              <w:t>カ</w:t>
            </w:r>
            <w:r w:rsidRPr="00843DFB">
              <w:rPr>
                <w:sz w:val="14"/>
                <w:szCs w:val="14"/>
              </w:rPr>
              <w:t>月。圧搾後、大樽にて</w:t>
            </w:r>
            <w:r w:rsidRPr="00843DFB">
              <w:rPr>
                <w:sz w:val="14"/>
                <w:szCs w:val="14"/>
              </w:rPr>
              <w:t>36</w:t>
            </w:r>
            <w:r w:rsidRPr="00843DFB">
              <w:rPr>
                <w:sz w:val="14"/>
                <w:szCs w:val="14"/>
              </w:rPr>
              <w:t>か月、瓶内にて</w:t>
            </w:r>
            <w:r w:rsidRPr="00843DFB">
              <w:rPr>
                <w:sz w:val="14"/>
                <w:szCs w:val="14"/>
              </w:rPr>
              <w:t>18</w:t>
            </w:r>
            <w:r w:rsidRPr="00843DFB">
              <w:rPr>
                <w:sz w:val="14"/>
                <w:szCs w:val="14"/>
              </w:rPr>
              <w:t>か月の熟成。</w:t>
            </w:r>
            <w:r>
              <w:rPr>
                <w:rFonts w:hint="eastAsia"/>
                <w:sz w:val="14"/>
              </w:rPr>
              <w:t>貴腐化したブドウが</w:t>
            </w:r>
            <w:r>
              <w:rPr>
                <w:rFonts w:hint="eastAsia"/>
                <w:sz w:val="14"/>
              </w:rPr>
              <w:t>4</w:t>
            </w:r>
            <w:r>
              <w:rPr>
                <w:sz w:val="14"/>
              </w:rPr>
              <w:t>0</w:t>
            </w:r>
            <w:r>
              <w:rPr>
                <w:rFonts w:hint="eastAsia"/>
                <w:sz w:val="14"/>
              </w:rPr>
              <w:t>％という</w:t>
            </w:r>
            <w:r>
              <w:rPr>
                <w:rFonts w:hint="eastAsia"/>
                <w:sz w:val="14"/>
              </w:rPr>
              <w:t>2018</w:t>
            </w:r>
            <w:r>
              <w:rPr>
                <w:rFonts w:hint="eastAsia"/>
                <w:sz w:val="14"/>
              </w:rPr>
              <w:t>ヴィンテージ。</w:t>
            </w:r>
            <w:r>
              <w:rPr>
                <w:rFonts w:hint="eastAsia"/>
                <w:sz w:val="14"/>
              </w:rPr>
              <w:t>DOC</w:t>
            </w:r>
            <w:r>
              <w:rPr>
                <w:rFonts w:hint="eastAsia"/>
                <w:sz w:val="14"/>
              </w:rPr>
              <w:t>を通ったことで初めてブドウ品種を名乗ることが出来たネカイ。</w:t>
            </w:r>
            <w:r>
              <w:rPr>
                <w:rFonts w:hint="eastAsia"/>
                <w:sz w:val="14"/>
                <w:szCs w:val="14"/>
              </w:rPr>
              <w:t>繊細さとアロマティックさのバランス。貴腐の恩恵は香りに複雑さと繊細さを加え、華やかでいて繊細な味わい。</w:t>
            </w:r>
          </w:p>
        </w:tc>
      </w:tr>
      <w:tr w:rsidR="005B3FF1" w:rsidRPr="00D8390E" w14:paraId="06F028EB" w14:textId="77777777" w:rsidTr="007B61AC">
        <w:tc>
          <w:tcPr>
            <w:tcW w:w="1316" w:type="pct"/>
          </w:tcPr>
          <w:p w14:paraId="27828CFD" w14:textId="77777777" w:rsidR="000A581A" w:rsidRPr="00A549E1" w:rsidRDefault="000A581A" w:rsidP="0068519D">
            <w:pPr>
              <w:jc w:val="left"/>
              <w:rPr>
                <w:b/>
                <w:lang w:val="it-IT"/>
              </w:rPr>
            </w:pPr>
            <w:r w:rsidRPr="00A549E1">
              <w:rPr>
                <w:b/>
                <w:szCs w:val="22"/>
                <w:lang w:val="it-IT"/>
              </w:rPr>
              <w:t>Prelit</w:t>
            </w:r>
            <w:r>
              <w:rPr>
                <w:b/>
                <w:szCs w:val="22"/>
                <w:lang w:val="it-IT"/>
              </w:rPr>
              <w:t xml:space="preserve">            </w:t>
            </w:r>
            <w:r w:rsidRPr="005F3C8B">
              <w:rPr>
                <w:b/>
                <w:sz w:val="16"/>
                <w:szCs w:val="16"/>
                <w:lang w:val="it-IT"/>
              </w:rPr>
              <w:t>DOC</w:t>
            </w:r>
          </w:p>
          <w:p w14:paraId="566788BF" w14:textId="77777777" w:rsidR="000A581A" w:rsidRPr="00D8390E" w:rsidRDefault="000A581A" w:rsidP="0068519D">
            <w:pPr>
              <w:jc w:val="left"/>
              <w:rPr>
                <w:sz w:val="16"/>
              </w:rPr>
            </w:pPr>
            <w:r>
              <w:rPr>
                <w:rFonts w:hint="eastAsia"/>
                <w:sz w:val="16"/>
              </w:rPr>
              <w:t>プレリット</w:t>
            </w:r>
          </w:p>
          <w:p w14:paraId="5CF5E220" w14:textId="77777777" w:rsidR="000A581A" w:rsidRPr="00D8390E" w:rsidRDefault="000A581A" w:rsidP="0068519D">
            <w:pPr>
              <w:rPr>
                <w:rFonts w:cs="ＭＳ ゴシック"/>
                <w:b/>
                <w:sz w:val="18"/>
                <w:lang w:val="it-IT"/>
              </w:rPr>
            </w:pPr>
            <w:r w:rsidRPr="009400AF">
              <w:rPr>
                <w:rFonts w:ascii="HGP創英角ｺﾞｼｯｸUB" w:eastAsia="HGP創英角ｺﾞｼｯｸUB" w:hAnsi="HGP創英角ｺﾞｼｯｸUB" w:hint="eastAsia"/>
                <w:bCs/>
                <w:color w:val="00B050"/>
                <w:sz w:val="18"/>
                <w:szCs w:val="21"/>
                <w:lang w:val="it-IT"/>
              </w:rPr>
              <w:t>≪</w:t>
            </w:r>
            <w:r w:rsidRPr="009400AF">
              <w:rPr>
                <w:rFonts w:ascii="HGP創英角ｺﾞｼｯｸUB" w:eastAsia="HGP創英角ｺﾞｼｯｸUB" w:hAnsi="HGP創英角ｺﾞｼｯｸUB" w:hint="eastAsia"/>
                <w:bCs/>
                <w:color w:val="00B050"/>
                <w:sz w:val="18"/>
                <w:szCs w:val="21"/>
              </w:rPr>
              <w:t>新ヴィンテージ</w:t>
            </w:r>
            <w:r w:rsidRPr="009400AF">
              <w:rPr>
                <w:rFonts w:ascii="HGP創英角ｺﾞｼｯｸUB" w:eastAsia="HGP創英角ｺﾞｼｯｸUB" w:hAnsi="HGP創英角ｺﾞｼｯｸUB" w:hint="eastAsia"/>
                <w:bCs/>
                <w:color w:val="00B050"/>
                <w:sz w:val="18"/>
                <w:szCs w:val="21"/>
                <w:lang w:val="it-IT"/>
              </w:rPr>
              <w:t>≫</w:t>
            </w:r>
          </w:p>
        </w:tc>
        <w:tc>
          <w:tcPr>
            <w:tcW w:w="395" w:type="pct"/>
            <w:vAlign w:val="center"/>
          </w:tcPr>
          <w:p w14:paraId="5FF0BE30" w14:textId="77777777" w:rsidR="000A581A" w:rsidRPr="00D8390E" w:rsidRDefault="000A581A" w:rsidP="0068519D">
            <w:pPr>
              <w:jc w:val="center"/>
              <w:rPr>
                <w:b/>
                <w:sz w:val="18"/>
                <w:szCs w:val="18"/>
                <w:lang w:val="it-IT"/>
              </w:rPr>
            </w:pPr>
            <w:r>
              <w:rPr>
                <w:rFonts w:hint="eastAsia"/>
                <w:b/>
                <w:sz w:val="18"/>
                <w:szCs w:val="18"/>
                <w:lang w:val="it-IT"/>
              </w:rPr>
              <w:t>2</w:t>
            </w:r>
            <w:r>
              <w:rPr>
                <w:b/>
                <w:sz w:val="18"/>
                <w:szCs w:val="18"/>
                <w:lang w:val="it-IT"/>
              </w:rPr>
              <w:t>018</w:t>
            </w:r>
          </w:p>
        </w:tc>
        <w:tc>
          <w:tcPr>
            <w:tcW w:w="263" w:type="pct"/>
            <w:vAlign w:val="center"/>
          </w:tcPr>
          <w:p w14:paraId="31BD2C1A" w14:textId="77777777" w:rsidR="000A581A" w:rsidRPr="00D8390E" w:rsidRDefault="000A581A" w:rsidP="0068519D">
            <w:pPr>
              <w:jc w:val="center"/>
              <w:rPr>
                <w:sz w:val="18"/>
                <w:szCs w:val="18"/>
              </w:rPr>
            </w:pPr>
            <w:r>
              <w:rPr>
                <w:rFonts w:hint="eastAsia"/>
                <w:sz w:val="18"/>
                <w:szCs w:val="18"/>
              </w:rPr>
              <w:t>赤</w:t>
            </w:r>
          </w:p>
        </w:tc>
        <w:tc>
          <w:tcPr>
            <w:tcW w:w="460" w:type="pct"/>
            <w:vAlign w:val="center"/>
          </w:tcPr>
          <w:p w14:paraId="4151B42B" w14:textId="77777777" w:rsidR="000A581A" w:rsidRPr="009400AF" w:rsidRDefault="000A581A" w:rsidP="0068519D">
            <w:pPr>
              <w:jc w:val="center"/>
              <w:rPr>
                <w:b/>
                <w:sz w:val="18"/>
                <w:szCs w:val="18"/>
              </w:rPr>
            </w:pPr>
            <w:r w:rsidRPr="009400AF">
              <w:rPr>
                <w:b/>
                <w:sz w:val="18"/>
                <w:szCs w:val="18"/>
              </w:rPr>
              <w:t>750</w:t>
            </w:r>
            <w:r w:rsidRPr="009400AF">
              <w:rPr>
                <w:b/>
                <w:sz w:val="18"/>
                <w:szCs w:val="18"/>
              </w:rPr>
              <w:t>ｍ</w:t>
            </w:r>
            <w:r w:rsidRPr="009400AF">
              <w:rPr>
                <w:sz w:val="18"/>
                <w:szCs w:val="18"/>
              </w:rPr>
              <w:t>ｌ</w:t>
            </w:r>
          </w:p>
        </w:tc>
        <w:tc>
          <w:tcPr>
            <w:tcW w:w="527" w:type="pct"/>
            <w:vAlign w:val="center"/>
          </w:tcPr>
          <w:p w14:paraId="76799D79" w14:textId="77777777" w:rsidR="000A581A" w:rsidRPr="00B71E96" w:rsidRDefault="000A581A" w:rsidP="0068519D">
            <w:pPr>
              <w:jc w:val="center"/>
              <w:rPr>
                <w:rFonts w:cs="Calibri"/>
                <w:b/>
                <w:sz w:val="18"/>
                <w:szCs w:val="18"/>
                <w:lang w:val="it-IT"/>
              </w:rPr>
            </w:pPr>
            <w:r w:rsidRPr="00B71E96">
              <w:rPr>
                <w:rFonts w:hint="eastAsia"/>
                <w:b/>
                <w:sz w:val="18"/>
                <w:szCs w:val="18"/>
              </w:rPr>
              <w:t>\</w:t>
            </w:r>
            <w:r>
              <w:rPr>
                <w:b/>
                <w:sz w:val="18"/>
                <w:szCs w:val="18"/>
              </w:rPr>
              <w:t>7</w:t>
            </w:r>
            <w:r w:rsidRPr="00B71E96">
              <w:rPr>
                <w:rFonts w:hint="eastAsia"/>
                <w:b/>
                <w:sz w:val="18"/>
                <w:szCs w:val="18"/>
              </w:rPr>
              <w:t>,</w:t>
            </w:r>
            <w:r>
              <w:rPr>
                <w:b/>
                <w:sz w:val="18"/>
                <w:szCs w:val="18"/>
              </w:rPr>
              <w:t>0</w:t>
            </w:r>
            <w:r w:rsidRPr="00B71E96">
              <w:rPr>
                <w:rFonts w:hint="eastAsia"/>
                <w:b/>
                <w:sz w:val="18"/>
                <w:szCs w:val="18"/>
              </w:rPr>
              <w:t>00</w:t>
            </w:r>
          </w:p>
        </w:tc>
        <w:tc>
          <w:tcPr>
            <w:tcW w:w="2039" w:type="pct"/>
          </w:tcPr>
          <w:p w14:paraId="329B3294" w14:textId="77777777" w:rsidR="000A581A" w:rsidRPr="00843DFB" w:rsidRDefault="000A581A" w:rsidP="0068519D">
            <w:pPr>
              <w:rPr>
                <w:sz w:val="14"/>
                <w:szCs w:val="14"/>
              </w:rPr>
            </w:pPr>
            <w:r w:rsidRPr="00843DFB">
              <w:rPr>
                <w:sz w:val="14"/>
              </w:rPr>
              <w:t>メルロー</w:t>
            </w:r>
            <w:r w:rsidRPr="00843DFB">
              <w:rPr>
                <w:sz w:val="14"/>
              </w:rPr>
              <w:t>85</w:t>
            </w:r>
            <w:r w:rsidRPr="00843DFB">
              <w:rPr>
                <w:sz w:val="14"/>
              </w:rPr>
              <w:t>％、カベルネ　ソーヴィニヨン樹齢</w:t>
            </w:r>
            <w:r w:rsidRPr="00843DFB">
              <w:rPr>
                <w:sz w:val="14"/>
              </w:rPr>
              <w:t>30</w:t>
            </w:r>
            <w:r w:rsidRPr="00843DFB">
              <w:rPr>
                <w:sz w:val="14"/>
              </w:rPr>
              <w:t>～</w:t>
            </w:r>
            <w:r w:rsidRPr="00843DFB">
              <w:rPr>
                <w:sz w:val="14"/>
              </w:rPr>
              <w:t>40</w:t>
            </w:r>
            <w:r w:rsidRPr="00843DFB">
              <w:rPr>
                <w:sz w:val="14"/>
              </w:rPr>
              <w:t>年。樹上にて限界まで成熟を待ち収穫。除梗し果皮・種子と共に</w:t>
            </w:r>
            <w:r w:rsidRPr="00843DFB">
              <w:rPr>
                <w:sz w:val="14"/>
              </w:rPr>
              <w:t>1</w:t>
            </w:r>
            <w:r w:rsidRPr="00843DFB">
              <w:rPr>
                <w:sz w:val="14"/>
              </w:rPr>
              <w:t>カ月のマセレーション。圧搾後大樽にて</w:t>
            </w:r>
            <w:r w:rsidRPr="00843DFB">
              <w:rPr>
                <w:sz w:val="14"/>
              </w:rPr>
              <w:t>36</w:t>
            </w:r>
            <w:r w:rsidRPr="00843DFB">
              <w:rPr>
                <w:sz w:val="14"/>
              </w:rPr>
              <w:t>か月、瓶内にて</w:t>
            </w:r>
            <w:r w:rsidRPr="00843DFB">
              <w:rPr>
                <w:sz w:val="14"/>
              </w:rPr>
              <w:t>12</w:t>
            </w:r>
            <w:r w:rsidRPr="00843DFB">
              <w:rPr>
                <w:sz w:val="14"/>
              </w:rPr>
              <w:t>カ月以上の熟成。</w:t>
            </w:r>
            <w:r>
              <w:rPr>
                <w:rFonts w:hint="eastAsia"/>
                <w:sz w:val="14"/>
              </w:rPr>
              <w:t xml:space="preserve"> 2018</w:t>
            </w:r>
            <w:r>
              <w:rPr>
                <w:rFonts w:hint="eastAsia"/>
                <w:sz w:val="14"/>
              </w:rPr>
              <w:t>は貴腐の影響が少なく、果実的なバランス感の良いヴィンテージ。ブドウ自体の完熟度、そして酸からの骨格、緻密さをもったプレリット。</w:t>
            </w:r>
          </w:p>
        </w:tc>
      </w:tr>
      <w:tr w:rsidR="005B3FF1" w:rsidRPr="00883EEE" w14:paraId="3596896B" w14:textId="77777777" w:rsidTr="007B61AC">
        <w:trPr>
          <w:trHeight w:val="1373"/>
        </w:trPr>
        <w:tc>
          <w:tcPr>
            <w:tcW w:w="1316" w:type="pct"/>
          </w:tcPr>
          <w:p w14:paraId="6B90CA51" w14:textId="77777777" w:rsidR="007B61AC" w:rsidRDefault="00141EDF" w:rsidP="00E36B93">
            <w:pPr>
              <w:jc w:val="left"/>
              <w:rPr>
                <w:b/>
                <w:lang w:val="it-IT"/>
              </w:rPr>
            </w:pPr>
            <w:r w:rsidRPr="00B219D3">
              <w:rPr>
                <w:rFonts w:ascii="HGPｺﾞｼｯｸM" w:hAnsi="Segoe UI Symbol" w:cs="Segoe UI Symbol" w:hint="eastAsia"/>
                <w:color w:val="00B050"/>
                <w:lang w:val="it-IT"/>
              </w:rPr>
              <w:t>★</w:t>
            </w:r>
            <w:r>
              <w:rPr>
                <w:b/>
                <w:lang w:val="it-IT"/>
              </w:rPr>
              <w:t xml:space="preserve">Ribolla Gialla </w:t>
            </w:r>
          </w:p>
          <w:p w14:paraId="41711DAC" w14:textId="4DCE1850" w:rsidR="00141EDF" w:rsidRDefault="00141EDF" w:rsidP="007B61AC">
            <w:pPr>
              <w:jc w:val="right"/>
              <w:rPr>
                <w:b/>
                <w:lang w:val="it-IT"/>
              </w:rPr>
            </w:pPr>
            <w:r>
              <w:rPr>
                <w:b/>
                <w:lang w:val="it-IT"/>
              </w:rPr>
              <w:t>Selezione</w:t>
            </w:r>
            <w:r w:rsidR="005B3FF1">
              <w:rPr>
                <w:b/>
                <w:lang w:val="it-IT"/>
              </w:rPr>
              <w:t>”</w:t>
            </w:r>
            <w:r w:rsidR="005B3FF1">
              <w:rPr>
                <w:rFonts w:hint="eastAsia"/>
                <w:b/>
                <w:lang w:val="it-IT"/>
              </w:rPr>
              <w:t>SE</w:t>
            </w:r>
            <w:r w:rsidR="005B3FF1">
              <w:rPr>
                <w:b/>
                <w:lang w:val="it-IT"/>
              </w:rPr>
              <w:t>”</w:t>
            </w:r>
            <w:r>
              <w:rPr>
                <w:rFonts w:hint="eastAsia"/>
                <w:b/>
                <w:lang w:val="it-IT"/>
              </w:rPr>
              <w:t xml:space="preserve"> </w:t>
            </w:r>
          </w:p>
          <w:p w14:paraId="08EEE513" w14:textId="77777777" w:rsidR="00141EDF" w:rsidRDefault="00141EDF" w:rsidP="00141EDF">
            <w:pPr>
              <w:jc w:val="left"/>
              <w:rPr>
                <w:bCs/>
                <w:sz w:val="16"/>
              </w:rPr>
            </w:pPr>
            <w:r w:rsidRPr="003A3FEB">
              <w:rPr>
                <w:rFonts w:hint="eastAsia"/>
                <w:bCs/>
                <w:sz w:val="16"/>
              </w:rPr>
              <w:t>リボッラ</w:t>
            </w:r>
            <w:r w:rsidRPr="003A3FEB">
              <w:rPr>
                <w:rFonts w:hint="eastAsia"/>
                <w:bCs/>
                <w:sz w:val="16"/>
              </w:rPr>
              <w:t xml:space="preserve"> </w:t>
            </w:r>
            <w:r w:rsidRPr="003A3FEB">
              <w:rPr>
                <w:rFonts w:hint="eastAsia"/>
                <w:bCs/>
                <w:sz w:val="16"/>
              </w:rPr>
              <w:t>ジャッラ</w:t>
            </w:r>
            <w:r w:rsidRPr="003A3FEB">
              <w:rPr>
                <w:rFonts w:hint="eastAsia"/>
                <w:bCs/>
                <w:sz w:val="16"/>
              </w:rPr>
              <w:t xml:space="preserve"> </w:t>
            </w:r>
            <w:r w:rsidRPr="003A3FEB">
              <w:rPr>
                <w:rFonts w:hint="eastAsia"/>
                <w:bCs/>
                <w:sz w:val="16"/>
              </w:rPr>
              <w:t>セレツィオーネ</w:t>
            </w:r>
          </w:p>
          <w:p w14:paraId="010AF0D2" w14:textId="6FBDAE7F" w:rsidR="00E36B93" w:rsidRPr="003A3FEB" w:rsidRDefault="009400AF" w:rsidP="00E36B93">
            <w:pPr>
              <w:jc w:val="right"/>
              <w:rPr>
                <w:bCs/>
                <w:sz w:val="16"/>
              </w:rPr>
            </w:pPr>
            <w:r>
              <w:rPr>
                <w:rFonts w:hint="eastAsia"/>
                <w:bCs/>
                <w:sz w:val="16"/>
              </w:rPr>
              <w:t xml:space="preserve"> </w:t>
            </w:r>
            <w:r w:rsidR="00E36B93">
              <w:rPr>
                <w:rFonts w:hint="eastAsia"/>
                <w:bCs/>
                <w:sz w:val="16"/>
              </w:rPr>
              <w:t>“スペシャル　エディション”</w:t>
            </w:r>
          </w:p>
          <w:p w14:paraId="15D75365" w14:textId="76878682" w:rsidR="00141EDF" w:rsidRDefault="009400AF" w:rsidP="008D4D73">
            <w:pPr>
              <w:jc w:val="left"/>
              <w:rPr>
                <w:b/>
                <w:sz w:val="16"/>
              </w:rPr>
            </w:pPr>
            <w:r w:rsidRPr="009400AF">
              <w:rPr>
                <w:rFonts w:ascii="HGP創英角ｺﾞｼｯｸUB" w:eastAsia="HGP創英角ｺﾞｼｯｸUB" w:hAnsi="HGP創英角ｺﾞｼｯｸUB" w:hint="eastAsia"/>
                <w:bCs/>
                <w:color w:val="00B050"/>
                <w:sz w:val="18"/>
                <w:szCs w:val="21"/>
                <w:lang w:val="it-IT"/>
              </w:rPr>
              <w:t>≪</w:t>
            </w:r>
            <w:r w:rsidRPr="009400AF">
              <w:rPr>
                <w:rFonts w:ascii="HGP創英角ｺﾞｼｯｸUB" w:eastAsia="HGP創英角ｺﾞｼｯｸUB" w:hAnsi="HGP創英角ｺﾞｼｯｸUB" w:hint="eastAsia"/>
                <w:bCs/>
                <w:color w:val="00B050"/>
                <w:sz w:val="18"/>
                <w:szCs w:val="21"/>
              </w:rPr>
              <w:t>新アイテム</w:t>
            </w:r>
            <w:r w:rsidRPr="009400AF">
              <w:rPr>
                <w:rFonts w:ascii="HGP創英角ｺﾞｼｯｸUB" w:eastAsia="HGP創英角ｺﾞｼｯｸUB" w:hAnsi="HGP創英角ｺﾞｼｯｸUB" w:hint="eastAsia"/>
                <w:bCs/>
                <w:color w:val="00B050"/>
                <w:sz w:val="18"/>
                <w:szCs w:val="21"/>
                <w:lang w:val="it-IT"/>
              </w:rPr>
              <w:t>≫</w:t>
            </w:r>
          </w:p>
        </w:tc>
        <w:tc>
          <w:tcPr>
            <w:tcW w:w="395" w:type="pct"/>
            <w:vAlign w:val="center"/>
          </w:tcPr>
          <w:p w14:paraId="0439391E" w14:textId="77777777" w:rsidR="00141EDF" w:rsidRPr="008C0B5C" w:rsidRDefault="00141EDF" w:rsidP="00141EDF">
            <w:pPr>
              <w:jc w:val="center"/>
              <w:rPr>
                <w:b/>
                <w:sz w:val="18"/>
                <w:lang w:val="it-IT"/>
              </w:rPr>
            </w:pPr>
            <w:r>
              <w:rPr>
                <w:rFonts w:hint="eastAsia"/>
                <w:b/>
                <w:sz w:val="18"/>
                <w:lang w:val="it-IT"/>
              </w:rPr>
              <w:t>20</w:t>
            </w:r>
            <w:r>
              <w:rPr>
                <w:b/>
                <w:sz w:val="18"/>
                <w:lang w:val="it-IT"/>
              </w:rPr>
              <w:t>10</w:t>
            </w:r>
          </w:p>
        </w:tc>
        <w:tc>
          <w:tcPr>
            <w:tcW w:w="263" w:type="pct"/>
            <w:vAlign w:val="center"/>
          </w:tcPr>
          <w:p w14:paraId="79605A69" w14:textId="467EA97F" w:rsidR="00141EDF" w:rsidRPr="00876D3A" w:rsidRDefault="00141EDF" w:rsidP="00141EDF">
            <w:pPr>
              <w:jc w:val="center"/>
              <w:rPr>
                <w:sz w:val="18"/>
                <w:szCs w:val="18"/>
              </w:rPr>
            </w:pPr>
            <w:r w:rsidRPr="00876D3A">
              <w:rPr>
                <w:rFonts w:hint="eastAsia"/>
                <w:sz w:val="18"/>
                <w:szCs w:val="18"/>
              </w:rPr>
              <w:t>白</w:t>
            </w:r>
          </w:p>
        </w:tc>
        <w:tc>
          <w:tcPr>
            <w:tcW w:w="460" w:type="pct"/>
            <w:vAlign w:val="center"/>
          </w:tcPr>
          <w:p w14:paraId="69E72CFC" w14:textId="77777777" w:rsidR="00141EDF" w:rsidRPr="009400AF" w:rsidRDefault="00141EDF" w:rsidP="008D4D73">
            <w:pPr>
              <w:jc w:val="center"/>
              <w:rPr>
                <w:sz w:val="18"/>
                <w:szCs w:val="18"/>
              </w:rPr>
            </w:pPr>
            <w:r w:rsidRPr="009400AF">
              <w:rPr>
                <w:rFonts w:hint="eastAsia"/>
                <w:b/>
                <w:sz w:val="18"/>
                <w:szCs w:val="18"/>
              </w:rPr>
              <w:t>750</w:t>
            </w:r>
            <w:r w:rsidRPr="009400AF">
              <w:rPr>
                <w:rFonts w:hint="eastAsia"/>
                <w:b/>
                <w:sz w:val="18"/>
                <w:szCs w:val="18"/>
              </w:rPr>
              <w:t>ｍ</w:t>
            </w:r>
            <w:r w:rsidRPr="009400AF">
              <w:rPr>
                <w:rFonts w:hint="eastAsia"/>
                <w:sz w:val="18"/>
                <w:szCs w:val="18"/>
              </w:rPr>
              <w:t>ｌ</w:t>
            </w:r>
          </w:p>
          <w:p w14:paraId="15D89C2B" w14:textId="0EC42899" w:rsidR="00141EDF" w:rsidRPr="009400AF" w:rsidRDefault="00141EDF" w:rsidP="00141EDF">
            <w:pPr>
              <w:jc w:val="center"/>
              <w:rPr>
                <w:b/>
                <w:sz w:val="18"/>
                <w:szCs w:val="18"/>
              </w:rPr>
            </w:pPr>
            <w:r w:rsidRPr="009400AF">
              <w:rPr>
                <w:rFonts w:hint="eastAsia"/>
                <w:b/>
                <w:color w:val="00B050"/>
                <w:sz w:val="18"/>
                <w:szCs w:val="18"/>
                <w:lang w:val="it-IT"/>
              </w:rPr>
              <w:t>12</w:t>
            </w:r>
            <w:r w:rsidRPr="009400AF">
              <w:rPr>
                <w:b/>
                <w:color w:val="00B050"/>
                <w:sz w:val="18"/>
                <w:szCs w:val="18"/>
                <w:lang w:val="it-IT"/>
              </w:rPr>
              <w:t>0</w:t>
            </w:r>
            <w:r w:rsidRPr="009400AF">
              <w:rPr>
                <w:rFonts w:hint="eastAsia"/>
                <w:b/>
                <w:color w:val="00B050"/>
                <w:sz w:val="18"/>
                <w:szCs w:val="18"/>
                <w:lang w:val="it-IT"/>
              </w:rPr>
              <w:t>本</w:t>
            </w:r>
          </w:p>
        </w:tc>
        <w:tc>
          <w:tcPr>
            <w:tcW w:w="527" w:type="pct"/>
            <w:vAlign w:val="center"/>
          </w:tcPr>
          <w:p w14:paraId="2AAFE3F5" w14:textId="2BECA85D" w:rsidR="00141EDF" w:rsidRPr="00753C09" w:rsidRDefault="00141EDF" w:rsidP="00141EDF">
            <w:pPr>
              <w:jc w:val="center"/>
              <w:rPr>
                <w:b/>
                <w:sz w:val="18"/>
              </w:rPr>
            </w:pPr>
            <w:r w:rsidRPr="00753C09">
              <w:rPr>
                <w:rFonts w:hint="eastAsia"/>
                <w:b/>
                <w:sz w:val="18"/>
              </w:rPr>
              <w:t>￥</w:t>
            </w:r>
            <w:r>
              <w:rPr>
                <w:rFonts w:hint="eastAsia"/>
                <w:b/>
                <w:sz w:val="18"/>
              </w:rPr>
              <w:t>3</w:t>
            </w:r>
            <w:r w:rsidR="001C0B27">
              <w:rPr>
                <w:rFonts w:hint="eastAsia"/>
                <w:b/>
                <w:sz w:val="18"/>
              </w:rPr>
              <w:t>9</w:t>
            </w:r>
            <w:r>
              <w:rPr>
                <w:rFonts w:hint="eastAsia"/>
                <w:b/>
                <w:sz w:val="18"/>
              </w:rPr>
              <w:t>,</w:t>
            </w:r>
            <w:r>
              <w:rPr>
                <w:b/>
                <w:sz w:val="18"/>
              </w:rPr>
              <w:t>0</w:t>
            </w:r>
            <w:r>
              <w:rPr>
                <w:rFonts w:hint="eastAsia"/>
                <w:b/>
                <w:sz w:val="18"/>
              </w:rPr>
              <w:t>00</w:t>
            </w:r>
          </w:p>
        </w:tc>
        <w:tc>
          <w:tcPr>
            <w:tcW w:w="2039" w:type="pct"/>
            <w:vMerge w:val="restart"/>
          </w:tcPr>
          <w:p w14:paraId="3D831C4D" w14:textId="77777777" w:rsidR="00141EDF" w:rsidRDefault="00141EDF" w:rsidP="00A93345">
            <w:pPr>
              <w:rPr>
                <w:sz w:val="14"/>
                <w:szCs w:val="21"/>
              </w:rPr>
            </w:pPr>
            <w:r w:rsidRPr="00883EEE">
              <w:rPr>
                <w:sz w:val="14"/>
                <w:szCs w:val="21"/>
              </w:rPr>
              <w:t>リボッラ</w:t>
            </w:r>
            <w:r w:rsidRPr="00883EEE">
              <w:rPr>
                <w:sz w:val="14"/>
                <w:szCs w:val="21"/>
              </w:rPr>
              <w:t xml:space="preserve"> </w:t>
            </w:r>
            <w:r w:rsidRPr="00883EEE">
              <w:rPr>
                <w:sz w:val="14"/>
                <w:szCs w:val="21"/>
              </w:rPr>
              <w:t>ジャッラ</w:t>
            </w:r>
            <w:r w:rsidRPr="00883EEE">
              <w:rPr>
                <w:rFonts w:hint="eastAsia"/>
                <w:sz w:val="14"/>
                <w:szCs w:val="21"/>
              </w:rPr>
              <w:t>、収穫後、開放式の大樽にて約</w:t>
            </w:r>
            <w:r w:rsidRPr="00883EEE">
              <w:rPr>
                <w:rFonts w:hint="eastAsia"/>
                <w:sz w:val="14"/>
                <w:szCs w:val="21"/>
              </w:rPr>
              <w:t>90</w:t>
            </w:r>
            <w:r w:rsidRPr="00883EEE">
              <w:rPr>
                <w:rFonts w:hint="eastAsia"/>
                <w:sz w:val="14"/>
                <w:szCs w:val="21"/>
              </w:rPr>
              <w:t>日のマセレーション。、圧搾後、大樽にて</w:t>
            </w:r>
            <w:r w:rsidRPr="00883EEE">
              <w:rPr>
                <w:rFonts w:hint="eastAsia"/>
                <w:sz w:val="14"/>
                <w:szCs w:val="21"/>
              </w:rPr>
              <w:t>7</w:t>
            </w:r>
            <w:r w:rsidRPr="00883EEE">
              <w:rPr>
                <w:rFonts w:hint="eastAsia"/>
                <w:sz w:val="14"/>
                <w:szCs w:val="21"/>
              </w:rPr>
              <w:t>年</w:t>
            </w:r>
            <w:r w:rsidR="00A93345">
              <w:rPr>
                <w:rFonts w:hint="eastAsia"/>
                <w:sz w:val="14"/>
                <w:szCs w:val="21"/>
              </w:rPr>
              <w:t>、</w:t>
            </w:r>
            <w:r w:rsidRPr="00883EEE">
              <w:rPr>
                <w:rFonts w:hint="eastAsia"/>
                <w:sz w:val="14"/>
                <w:szCs w:val="21"/>
              </w:rPr>
              <w:t>ボトル詰め後</w:t>
            </w:r>
            <w:r w:rsidR="00A93345">
              <w:rPr>
                <w:rFonts w:hint="eastAsia"/>
                <w:sz w:val="14"/>
                <w:szCs w:val="21"/>
              </w:rPr>
              <w:t>7</w:t>
            </w:r>
            <w:r w:rsidR="00A93345">
              <w:rPr>
                <w:rFonts w:hint="eastAsia"/>
                <w:sz w:val="14"/>
                <w:szCs w:val="21"/>
              </w:rPr>
              <w:t>年の</w:t>
            </w:r>
            <w:r w:rsidRPr="00883EEE">
              <w:rPr>
                <w:rFonts w:hint="eastAsia"/>
                <w:sz w:val="14"/>
                <w:szCs w:val="21"/>
              </w:rPr>
              <w:t>熟成</w:t>
            </w:r>
            <w:r w:rsidR="00A93345">
              <w:rPr>
                <w:rFonts w:hint="eastAsia"/>
                <w:sz w:val="14"/>
                <w:szCs w:val="21"/>
              </w:rPr>
              <w:t>。</w:t>
            </w:r>
            <w:r w:rsidRPr="00883EEE">
              <w:rPr>
                <w:rFonts w:hint="eastAsia"/>
                <w:sz w:val="14"/>
                <w:szCs w:val="21"/>
              </w:rPr>
              <w:t>20</w:t>
            </w:r>
            <w:r w:rsidRPr="00883EEE">
              <w:rPr>
                <w:sz w:val="14"/>
                <w:szCs w:val="21"/>
              </w:rPr>
              <w:t>20</w:t>
            </w:r>
            <w:r w:rsidRPr="00883EEE">
              <w:rPr>
                <w:rFonts w:hint="eastAsia"/>
                <w:sz w:val="14"/>
                <w:szCs w:val="21"/>
              </w:rPr>
              <w:t>年</w:t>
            </w:r>
            <w:r w:rsidR="00A93345">
              <w:rPr>
                <w:rFonts w:hint="eastAsia"/>
                <w:sz w:val="14"/>
                <w:szCs w:val="21"/>
              </w:rPr>
              <w:t>のセレツィオーネをさらに時間を費やしてリリースされたスペシャル</w:t>
            </w:r>
            <w:r w:rsidR="00A93345">
              <w:rPr>
                <w:rFonts w:hint="eastAsia"/>
                <w:sz w:val="14"/>
                <w:szCs w:val="21"/>
              </w:rPr>
              <w:t xml:space="preserve"> </w:t>
            </w:r>
            <w:r w:rsidR="00A93345">
              <w:rPr>
                <w:rFonts w:hint="eastAsia"/>
                <w:sz w:val="14"/>
                <w:szCs w:val="21"/>
              </w:rPr>
              <w:t>エディション</w:t>
            </w:r>
            <w:r w:rsidRPr="00883EEE">
              <w:rPr>
                <w:rFonts w:hint="eastAsia"/>
                <w:sz w:val="14"/>
                <w:szCs w:val="21"/>
              </w:rPr>
              <w:t>。収穫の時点で大半のブドウにボトリティスが回ったヴィンテージ。中でも最も良い区画のリボッラのみ収穫を遅らせ、さらに成熟させたブドウを粒単位の選果を行いながら収穫。</w:t>
            </w:r>
            <w:r w:rsidR="00A93345">
              <w:rPr>
                <w:rFonts w:hint="eastAsia"/>
                <w:sz w:val="14"/>
                <w:szCs w:val="21"/>
              </w:rPr>
              <w:t>ダミアン自身が</w:t>
            </w:r>
            <w:r w:rsidRPr="00883EEE">
              <w:rPr>
                <w:rFonts w:hint="eastAsia"/>
                <w:sz w:val="14"/>
                <w:szCs w:val="21"/>
              </w:rPr>
              <w:t>思い描く大樽での熟成</w:t>
            </w:r>
            <w:r w:rsidR="00A93345">
              <w:rPr>
                <w:rFonts w:hint="eastAsia"/>
                <w:sz w:val="14"/>
                <w:szCs w:val="21"/>
              </w:rPr>
              <w:t>、そしてボトルの中でフォルムが出来上がるまでの途方もない時間を費やした、至高の</w:t>
            </w:r>
            <w:r w:rsidRPr="00883EEE">
              <w:rPr>
                <w:rFonts w:hint="eastAsia"/>
                <w:sz w:val="14"/>
                <w:szCs w:val="21"/>
              </w:rPr>
              <w:t>リボッラ</w:t>
            </w:r>
            <w:r w:rsidRPr="00883EEE">
              <w:rPr>
                <w:rFonts w:hint="eastAsia"/>
                <w:sz w:val="14"/>
                <w:szCs w:val="21"/>
              </w:rPr>
              <w:t xml:space="preserve"> </w:t>
            </w:r>
            <w:r w:rsidRPr="00883EEE">
              <w:rPr>
                <w:rFonts w:hint="eastAsia"/>
                <w:sz w:val="14"/>
                <w:szCs w:val="21"/>
              </w:rPr>
              <w:t>ジャッラ。その</w:t>
            </w:r>
            <w:r w:rsidR="00A93345">
              <w:rPr>
                <w:rFonts w:hint="eastAsia"/>
                <w:sz w:val="14"/>
                <w:szCs w:val="21"/>
              </w:rPr>
              <w:t>体躯、奥行き、終わることのない余韻の長さ</w:t>
            </w:r>
            <w:r w:rsidRPr="00883EEE">
              <w:rPr>
                <w:rFonts w:hint="eastAsia"/>
                <w:sz w:val="14"/>
                <w:szCs w:val="21"/>
              </w:rPr>
              <w:t>には衝撃</w:t>
            </w:r>
            <w:r w:rsidR="00A93345">
              <w:rPr>
                <w:rFonts w:hint="eastAsia"/>
                <w:sz w:val="14"/>
                <w:szCs w:val="21"/>
              </w:rPr>
              <w:t>を</w:t>
            </w:r>
            <w:r w:rsidRPr="00883EEE">
              <w:rPr>
                <w:rFonts w:hint="eastAsia"/>
                <w:sz w:val="14"/>
                <w:szCs w:val="21"/>
              </w:rPr>
              <w:t>覚えるほど</w:t>
            </w:r>
            <w:r w:rsidR="00A93345">
              <w:rPr>
                <w:rFonts w:hint="eastAsia"/>
                <w:sz w:val="14"/>
                <w:szCs w:val="21"/>
              </w:rPr>
              <w:t>です</w:t>
            </w:r>
            <w:r w:rsidRPr="00883EEE">
              <w:rPr>
                <w:rFonts w:hint="eastAsia"/>
                <w:sz w:val="14"/>
                <w:szCs w:val="21"/>
              </w:rPr>
              <w:t>、、</w:t>
            </w:r>
            <w:r w:rsidR="00A93345">
              <w:rPr>
                <w:rFonts w:hint="eastAsia"/>
                <w:sz w:val="14"/>
                <w:szCs w:val="21"/>
              </w:rPr>
              <w:t>。</w:t>
            </w:r>
          </w:p>
          <w:p w14:paraId="123926EA" w14:textId="7CFEED59" w:rsidR="00A93345" w:rsidRPr="00A93345" w:rsidRDefault="00A93345" w:rsidP="00A93345">
            <w:pPr>
              <w:rPr>
                <w:sz w:val="14"/>
                <w:u w:val="single"/>
              </w:rPr>
            </w:pPr>
            <w:r w:rsidRPr="00A93345">
              <w:rPr>
                <w:rFonts w:hint="eastAsia"/>
                <w:sz w:val="14"/>
                <w:u w:val="single"/>
              </w:rPr>
              <w:t>※</w:t>
            </w:r>
            <w:r w:rsidRPr="00A93345">
              <w:rPr>
                <w:rFonts w:hint="eastAsia"/>
                <w:sz w:val="14"/>
                <w:u w:val="single"/>
              </w:rPr>
              <w:t>MG</w:t>
            </w:r>
            <w:r w:rsidRPr="00A93345">
              <w:rPr>
                <w:rFonts w:hint="eastAsia"/>
                <w:sz w:val="14"/>
                <w:u w:val="single"/>
              </w:rPr>
              <w:t>は通常版（</w:t>
            </w:r>
            <w:r w:rsidRPr="00A93345">
              <w:rPr>
                <w:rFonts w:hint="eastAsia"/>
                <w:sz w:val="14"/>
                <w:u w:val="single"/>
              </w:rPr>
              <w:t>2020</w:t>
            </w:r>
            <w:r w:rsidRPr="00A93345">
              <w:rPr>
                <w:rFonts w:hint="eastAsia"/>
                <w:sz w:val="14"/>
                <w:u w:val="single"/>
              </w:rPr>
              <w:t>年リリース）のものになります。</w:t>
            </w:r>
          </w:p>
        </w:tc>
      </w:tr>
      <w:tr w:rsidR="005B3FF1" w:rsidRPr="00883EEE" w14:paraId="254779D7" w14:textId="77777777" w:rsidTr="007B61AC">
        <w:trPr>
          <w:trHeight w:val="1220"/>
        </w:trPr>
        <w:tc>
          <w:tcPr>
            <w:tcW w:w="1316" w:type="pct"/>
          </w:tcPr>
          <w:p w14:paraId="725D828C" w14:textId="3103C689" w:rsidR="00C20CB6" w:rsidRDefault="00C20CB6" w:rsidP="00C20CB6">
            <w:pPr>
              <w:jc w:val="left"/>
              <w:rPr>
                <w:b/>
                <w:lang w:val="it-IT"/>
              </w:rPr>
            </w:pPr>
            <w:r>
              <w:rPr>
                <w:b/>
                <w:lang w:val="it-IT"/>
              </w:rPr>
              <w:t>Ribolla Gialla Selezione</w:t>
            </w:r>
            <w:r>
              <w:rPr>
                <w:rFonts w:hint="eastAsia"/>
                <w:b/>
                <w:lang w:val="it-IT"/>
              </w:rPr>
              <w:t xml:space="preserve"> </w:t>
            </w:r>
          </w:p>
          <w:p w14:paraId="50E99CC5" w14:textId="6C8CDF0F" w:rsidR="00C20CB6" w:rsidRPr="00A93345" w:rsidRDefault="00C20CB6" w:rsidP="00C20CB6">
            <w:pPr>
              <w:jc w:val="left"/>
              <w:rPr>
                <w:bCs/>
                <w:sz w:val="16"/>
              </w:rPr>
            </w:pPr>
            <w:r w:rsidRPr="003A3FEB">
              <w:rPr>
                <w:rFonts w:hint="eastAsia"/>
                <w:bCs/>
                <w:sz w:val="16"/>
              </w:rPr>
              <w:t>リボッラ</w:t>
            </w:r>
            <w:r w:rsidRPr="003A3FEB">
              <w:rPr>
                <w:rFonts w:hint="eastAsia"/>
                <w:bCs/>
                <w:sz w:val="16"/>
              </w:rPr>
              <w:t xml:space="preserve"> </w:t>
            </w:r>
            <w:r w:rsidRPr="003A3FEB">
              <w:rPr>
                <w:rFonts w:hint="eastAsia"/>
                <w:bCs/>
                <w:sz w:val="16"/>
              </w:rPr>
              <w:t>ジャッラ</w:t>
            </w:r>
            <w:r w:rsidRPr="003A3FEB">
              <w:rPr>
                <w:rFonts w:hint="eastAsia"/>
                <w:bCs/>
                <w:sz w:val="16"/>
              </w:rPr>
              <w:t xml:space="preserve"> </w:t>
            </w:r>
            <w:r w:rsidRPr="003A3FEB">
              <w:rPr>
                <w:rFonts w:hint="eastAsia"/>
                <w:bCs/>
                <w:sz w:val="16"/>
              </w:rPr>
              <w:t>セレツィオーネ</w:t>
            </w:r>
          </w:p>
          <w:p w14:paraId="71F1A56D" w14:textId="77777777" w:rsidR="00C20CB6" w:rsidRPr="00876D3A" w:rsidRDefault="00C20CB6" w:rsidP="00C20CB6">
            <w:pPr>
              <w:jc w:val="center"/>
              <w:rPr>
                <w:sz w:val="18"/>
                <w:szCs w:val="18"/>
              </w:rPr>
            </w:pPr>
          </w:p>
        </w:tc>
        <w:tc>
          <w:tcPr>
            <w:tcW w:w="395" w:type="pct"/>
            <w:vAlign w:val="center"/>
          </w:tcPr>
          <w:p w14:paraId="5E643CD5" w14:textId="6429AE0C" w:rsidR="00C20CB6" w:rsidRPr="00876D3A" w:rsidRDefault="00C20CB6" w:rsidP="00C20CB6">
            <w:pPr>
              <w:jc w:val="center"/>
              <w:rPr>
                <w:sz w:val="18"/>
                <w:szCs w:val="18"/>
              </w:rPr>
            </w:pPr>
            <w:r>
              <w:rPr>
                <w:rFonts w:hint="eastAsia"/>
                <w:b/>
                <w:sz w:val="18"/>
                <w:lang w:val="it-IT"/>
              </w:rPr>
              <w:t>20</w:t>
            </w:r>
            <w:r>
              <w:rPr>
                <w:b/>
                <w:sz w:val="18"/>
                <w:lang w:val="it-IT"/>
              </w:rPr>
              <w:t>10</w:t>
            </w:r>
          </w:p>
        </w:tc>
        <w:tc>
          <w:tcPr>
            <w:tcW w:w="263" w:type="pct"/>
            <w:vAlign w:val="center"/>
          </w:tcPr>
          <w:p w14:paraId="0E3F3659" w14:textId="2E06E245" w:rsidR="00C20CB6" w:rsidRPr="00876D3A" w:rsidRDefault="00C20CB6" w:rsidP="00C20CB6">
            <w:pPr>
              <w:jc w:val="center"/>
              <w:rPr>
                <w:sz w:val="18"/>
                <w:szCs w:val="18"/>
              </w:rPr>
            </w:pPr>
            <w:r w:rsidRPr="00876D3A">
              <w:rPr>
                <w:rFonts w:hint="eastAsia"/>
                <w:sz w:val="18"/>
                <w:szCs w:val="18"/>
              </w:rPr>
              <w:t>白</w:t>
            </w:r>
          </w:p>
        </w:tc>
        <w:tc>
          <w:tcPr>
            <w:tcW w:w="460" w:type="pct"/>
            <w:vAlign w:val="center"/>
          </w:tcPr>
          <w:p w14:paraId="643FC758" w14:textId="0B9E90E4" w:rsidR="00C20CB6" w:rsidRPr="009400AF" w:rsidRDefault="00C20CB6" w:rsidP="00C20CB6">
            <w:pPr>
              <w:jc w:val="center"/>
              <w:rPr>
                <w:b/>
                <w:sz w:val="18"/>
                <w:szCs w:val="18"/>
              </w:rPr>
            </w:pPr>
            <w:r w:rsidRPr="009400AF">
              <w:rPr>
                <w:rFonts w:hint="eastAsia"/>
                <w:b/>
                <w:sz w:val="18"/>
                <w:szCs w:val="18"/>
              </w:rPr>
              <w:t>1500ml</w:t>
            </w:r>
          </w:p>
        </w:tc>
        <w:tc>
          <w:tcPr>
            <w:tcW w:w="527" w:type="pct"/>
            <w:vAlign w:val="center"/>
          </w:tcPr>
          <w:p w14:paraId="2A14A782" w14:textId="05C918AC" w:rsidR="00C20CB6" w:rsidRPr="00F40662" w:rsidRDefault="00C20CB6" w:rsidP="00C20CB6">
            <w:pPr>
              <w:jc w:val="center"/>
              <w:rPr>
                <w:b/>
                <w:sz w:val="16"/>
                <w:szCs w:val="16"/>
              </w:rPr>
            </w:pPr>
            <w:r>
              <w:rPr>
                <w:rFonts w:hint="eastAsia"/>
                <w:b/>
                <w:sz w:val="18"/>
              </w:rPr>
              <w:t>￥</w:t>
            </w:r>
            <w:r>
              <w:rPr>
                <w:rFonts w:hint="eastAsia"/>
                <w:b/>
                <w:sz w:val="18"/>
              </w:rPr>
              <w:t>65,000</w:t>
            </w:r>
          </w:p>
        </w:tc>
        <w:tc>
          <w:tcPr>
            <w:tcW w:w="2039" w:type="pct"/>
            <w:vMerge/>
          </w:tcPr>
          <w:p w14:paraId="756B0263" w14:textId="77777777" w:rsidR="00C20CB6" w:rsidRPr="00883EEE" w:rsidRDefault="00C20CB6" w:rsidP="00C20CB6">
            <w:pPr>
              <w:rPr>
                <w:sz w:val="14"/>
                <w:szCs w:val="21"/>
              </w:rPr>
            </w:pPr>
          </w:p>
        </w:tc>
      </w:tr>
    </w:tbl>
    <w:p w14:paraId="1F017954" w14:textId="6F1112CD" w:rsidR="00C21C07" w:rsidRPr="00323CE6" w:rsidRDefault="00C21C07" w:rsidP="00C21C07">
      <w:pPr>
        <w:spacing w:line="240" w:lineRule="atLeast"/>
        <w:jc w:val="left"/>
        <w:rPr>
          <w:color w:val="FF0000"/>
          <w:sz w:val="16"/>
          <w:szCs w:val="18"/>
          <w:u w:val="single"/>
          <w:lang w:val="it-IT"/>
        </w:rPr>
      </w:pPr>
      <w:r w:rsidRPr="00D52714">
        <w:rPr>
          <w:rFonts w:eastAsia="Adobe Gothic Std B"/>
          <w:b/>
          <w:bCs/>
          <w:sz w:val="32"/>
          <w:szCs w:val="21"/>
          <w:u w:val="single"/>
          <w:lang w:val="it-IT"/>
        </w:rPr>
        <w:t>Colle San Massimo</w:t>
      </w:r>
      <w:r>
        <w:rPr>
          <w:rFonts w:eastAsia="Adobe Gothic Std B"/>
          <w:b/>
          <w:bCs/>
          <w:sz w:val="32"/>
          <w:u w:val="single"/>
          <w:lang w:val="it-IT"/>
        </w:rPr>
        <w:t xml:space="preserve"> </w:t>
      </w:r>
      <w:r>
        <w:rPr>
          <w:rFonts w:hint="eastAsia"/>
          <w:sz w:val="16"/>
          <w:szCs w:val="18"/>
          <w:u w:val="single"/>
          <w:lang w:val="it-IT"/>
        </w:rPr>
        <w:t xml:space="preserve"> </w:t>
      </w:r>
      <w:r w:rsidRPr="00D52714">
        <w:rPr>
          <w:rFonts w:hint="eastAsia"/>
          <w:sz w:val="18"/>
          <w:u w:val="single"/>
          <w:lang w:val="it-IT"/>
        </w:rPr>
        <w:t>コッレ</w:t>
      </w:r>
      <w:r w:rsidRPr="00D52714">
        <w:rPr>
          <w:rFonts w:hint="eastAsia"/>
          <w:sz w:val="18"/>
          <w:u w:val="single"/>
          <w:lang w:val="it-IT"/>
        </w:rPr>
        <w:t xml:space="preserve"> </w:t>
      </w:r>
      <w:r w:rsidRPr="00D52714">
        <w:rPr>
          <w:rFonts w:hint="eastAsia"/>
          <w:sz w:val="18"/>
          <w:u w:val="single"/>
          <w:lang w:val="it-IT"/>
        </w:rPr>
        <w:t>サン</w:t>
      </w:r>
      <w:r w:rsidRPr="00D52714">
        <w:rPr>
          <w:rFonts w:hint="eastAsia"/>
          <w:sz w:val="18"/>
          <w:u w:val="single"/>
          <w:lang w:val="it-IT"/>
        </w:rPr>
        <w:t xml:space="preserve"> </w:t>
      </w:r>
      <w:r w:rsidRPr="00D52714">
        <w:rPr>
          <w:rFonts w:hint="eastAsia"/>
          <w:sz w:val="18"/>
          <w:u w:val="single"/>
          <w:lang w:val="it-IT"/>
        </w:rPr>
        <w:t>マッシモ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アブルッツォ</w:t>
      </w:r>
      <w:r w:rsidRPr="00362462">
        <w:rPr>
          <w:rFonts w:ascii="HGPｺﾞｼｯｸM" w:hint="eastAsia"/>
          <w:sz w:val="16"/>
          <w:szCs w:val="8"/>
          <w:u w:val="single"/>
          <w:lang w:val="it-IT"/>
        </w:rPr>
        <w:t>ー</w:t>
      </w:r>
      <w:r>
        <w:rPr>
          <w:rFonts w:ascii="HGPｺﾞｼｯｸM" w:hint="eastAsia"/>
          <w:sz w:val="16"/>
          <w:szCs w:val="8"/>
          <w:u w:val="single"/>
          <w:lang w:val="it-IT"/>
        </w:rPr>
        <w:t>テラーモージュリアノーヴァ</w:t>
      </w:r>
    </w:p>
    <w:tbl>
      <w:tblPr>
        <w:tblStyle w:val="1"/>
        <w:tblW w:w="5000" w:type="pct"/>
        <w:tblLayout w:type="fixed"/>
        <w:tblLook w:val="04A0" w:firstRow="1" w:lastRow="0" w:firstColumn="1" w:lastColumn="0" w:noHBand="0" w:noVBand="1"/>
      </w:tblPr>
      <w:tblGrid>
        <w:gridCol w:w="2835"/>
        <w:gridCol w:w="851"/>
        <w:gridCol w:w="567"/>
        <w:gridCol w:w="993"/>
        <w:gridCol w:w="1133"/>
        <w:gridCol w:w="4393"/>
      </w:tblGrid>
      <w:tr w:rsidR="00DA363A" w:rsidRPr="004A52C4" w14:paraId="6B8109E1" w14:textId="77777777" w:rsidTr="007B61AC">
        <w:trPr>
          <w:trHeight w:val="156"/>
        </w:trPr>
        <w:tc>
          <w:tcPr>
            <w:tcW w:w="1316" w:type="pct"/>
          </w:tcPr>
          <w:p w14:paraId="169853AD" w14:textId="77777777" w:rsidR="00DA363A" w:rsidRPr="004A52C4" w:rsidRDefault="00DA363A" w:rsidP="00DA363A">
            <w:pPr>
              <w:jc w:val="center"/>
              <w:rPr>
                <w:sz w:val="14"/>
                <w:szCs w:val="18"/>
                <w:lang w:val="it-IT"/>
              </w:rPr>
            </w:pPr>
            <w:r w:rsidRPr="004A52C4">
              <w:rPr>
                <w:rFonts w:hint="eastAsia"/>
                <w:sz w:val="14"/>
                <w:szCs w:val="18"/>
                <w:lang w:val="it-IT"/>
              </w:rPr>
              <w:t>ワイン名</w:t>
            </w:r>
          </w:p>
        </w:tc>
        <w:tc>
          <w:tcPr>
            <w:tcW w:w="395" w:type="pct"/>
          </w:tcPr>
          <w:p w14:paraId="6CCEC440" w14:textId="77777777" w:rsidR="00DA363A" w:rsidRPr="00EF25D2" w:rsidRDefault="00DA363A" w:rsidP="00DA363A">
            <w:pPr>
              <w:jc w:val="center"/>
              <w:rPr>
                <w:sz w:val="12"/>
                <w:szCs w:val="18"/>
                <w:lang w:val="it-IT"/>
              </w:rPr>
            </w:pPr>
            <w:r w:rsidRPr="00EF25D2">
              <w:rPr>
                <w:rFonts w:hint="eastAsia"/>
                <w:sz w:val="12"/>
                <w:szCs w:val="18"/>
                <w:lang w:val="it-IT"/>
              </w:rPr>
              <w:t>ヴィンテージ</w:t>
            </w:r>
          </w:p>
        </w:tc>
        <w:tc>
          <w:tcPr>
            <w:tcW w:w="263" w:type="pct"/>
          </w:tcPr>
          <w:p w14:paraId="534BB220" w14:textId="77777777" w:rsidR="00DA363A" w:rsidRPr="004A52C4" w:rsidRDefault="00DA363A" w:rsidP="00DA363A">
            <w:pPr>
              <w:jc w:val="center"/>
              <w:rPr>
                <w:sz w:val="14"/>
                <w:szCs w:val="18"/>
                <w:lang w:val="it-IT"/>
              </w:rPr>
            </w:pPr>
            <w:r w:rsidRPr="004A52C4">
              <w:rPr>
                <w:rFonts w:hint="eastAsia"/>
                <w:sz w:val="14"/>
                <w:szCs w:val="18"/>
                <w:lang w:val="it-IT"/>
              </w:rPr>
              <w:t>種類</w:t>
            </w:r>
          </w:p>
        </w:tc>
        <w:tc>
          <w:tcPr>
            <w:tcW w:w="461" w:type="pct"/>
          </w:tcPr>
          <w:p w14:paraId="19FD5E9A" w14:textId="58ACE119" w:rsidR="00DA363A" w:rsidRPr="004A52C4" w:rsidRDefault="00DA363A" w:rsidP="00DA363A">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526" w:type="pct"/>
          </w:tcPr>
          <w:p w14:paraId="2822FFC8" w14:textId="77777777" w:rsidR="00DA363A" w:rsidRDefault="00DA363A" w:rsidP="00DA363A">
            <w:pPr>
              <w:jc w:val="center"/>
              <w:rPr>
                <w:sz w:val="14"/>
                <w:szCs w:val="18"/>
                <w:lang w:val="it-IT"/>
              </w:rPr>
            </w:pPr>
            <w:r>
              <w:rPr>
                <w:rFonts w:hint="eastAsia"/>
                <w:sz w:val="14"/>
                <w:szCs w:val="18"/>
                <w:lang w:val="it-IT"/>
              </w:rPr>
              <w:t>上代（税別）</w:t>
            </w:r>
          </w:p>
        </w:tc>
        <w:tc>
          <w:tcPr>
            <w:tcW w:w="2039" w:type="pct"/>
          </w:tcPr>
          <w:p w14:paraId="61BB5A38" w14:textId="77777777" w:rsidR="00DA363A" w:rsidRPr="004A52C4" w:rsidRDefault="00DA363A" w:rsidP="00DA363A">
            <w:pPr>
              <w:jc w:val="center"/>
              <w:rPr>
                <w:sz w:val="14"/>
                <w:szCs w:val="18"/>
                <w:lang w:val="it-IT"/>
              </w:rPr>
            </w:pPr>
            <w:r>
              <w:rPr>
                <w:rFonts w:hint="eastAsia"/>
                <w:sz w:val="14"/>
                <w:szCs w:val="18"/>
                <w:lang w:val="it-IT"/>
              </w:rPr>
              <w:t>メモ</w:t>
            </w:r>
          </w:p>
        </w:tc>
      </w:tr>
      <w:tr w:rsidR="00DA363A" w14:paraId="7D8327AF" w14:textId="77777777" w:rsidTr="007B61AC">
        <w:tc>
          <w:tcPr>
            <w:tcW w:w="1316" w:type="pct"/>
          </w:tcPr>
          <w:p w14:paraId="50650063" w14:textId="77777777" w:rsidR="00DA363A" w:rsidRDefault="00DA363A" w:rsidP="00DA363A">
            <w:pPr>
              <w:rPr>
                <w:b/>
              </w:rPr>
            </w:pPr>
            <w:r w:rsidRPr="00831FB7">
              <w:rPr>
                <w:rFonts w:ascii="Segoe UI Symbol" w:hAnsi="Segoe UI Symbol" w:cs="Segoe UI Symbol" w:hint="eastAsia"/>
                <w:b/>
                <w:color w:val="00B050"/>
              </w:rPr>
              <w:t>★</w:t>
            </w:r>
            <w:r>
              <w:rPr>
                <w:rFonts w:hint="eastAsia"/>
                <w:b/>
              </w:rPr>
              <w:t>Meno Rosso</w:t>
            </w:r>
          </w:p>
          <w:p w14:paraId="4DCCB559" w14:textId="36356F5D" w:rsidR="00DA363A" w:rsidRDefault="00DA363A" w:rsidP="00DA363A">
            <w:pPr>
              <w:rPr>
                <w:sz w:val="16"/>
                <w:lang w:val="it-IT"/>
              </w:rPr>
            </w:pPr>
            <w:r>
              <w:rPr>
                <w:rFonts w:hint="eastAsia"/>
                <w:sz w:val="16"/>
                <w:lang w:val="it-IT"/>
              </w:rPr>
              <w:t>メーノ</w:t>
            </w:r>
            <w:r>
              <w:rPr>
                <w:rFonts w:hint="eastAsia"/>
                <w:sz w:val="16"/>
                <w:lang w:val="it-IT"/>
              </w:rPr>
              <w:t xml:space="preserve"> </w:t>
            </w:r>
            <w:r>
              <w:rPr>
                <w:rFonts w:hint="eastAsia"/>
                <w:sz w:val="16"/>
                <w:lang w:val="it-IT"/>
              </w:rPr>
              <w:t>ロッソ</w:t>
            </w:r>
          </w:p>
          <w:p w14:paraId="4155F9F0" w14:textId="435BC3B0" w:rsidR="00DA363A" w:rsidRDefault="00DA363A" w:rsidP="00DA363A">
            <w:pPr>
              <w:jc w:val="left"/>
              <w:rPr>
                <w:b/>
                <w:lang w:val="it-IT"/>
              </w:rPr>
            </w:pPr>
            <w:r w:rsidRPr="009400AF">
              <w:rPr>
                <w:rFonts w:hint="eastAsia"/>
                <w:b/>
                <w:color w:val="00B050"/>
                <w:sz w:val="18"/>
                <w:szCs w:val="21"/>
              </w:rPr>
              <w:t>≪再入荷≫</w:t>
            </w:r>
            <w:r w:rsidRPr="009400AF">
              <w:rPr>
                <w:rFonts w:hint="eastAsia"/>
                <w:b/>
                <w:color w:val="00B050"/>
                <w:sz w:val="18"/>
                <w:szCs w:val="21"/>
              </w:rPr>
              <w:t xml:space="preserve"> </w:t>
            </w:r>
          </w:p>
        </w:tc>
        <w:tc>
          <w:tcPr>
            <w:tcW w:w="395" w:type="pct"/>
            <w:vAlign w:val="center"/>
          </w:tcPr>
          <w:p w14:paraId="1A624787" w14:textId="77777777" w:rsidR="00DA363A" w:rsidRPr="00436EAE" w:rsidRDefault="00DA363A" w:rsidP="00DA363A">
            <w:pPr>
              <w:jc w:val="center"/>
              <w:rPr>
                <w:b/>
                <w:sz w:val="18"/>
                <w:lang w:val="it-IT"/>
              </w:rPr>
            </w:pPr>
            <w:r w:rsidRPr="00436EAE">
              <w:rPr>
                <w:rFonts w:hint="eastAsia"/>
                <w:b/>
                <w:sz w:val="18"/>
                <w:lang w:val="it-IT"/>
              </w:rPr>
              <w:t>2</w:t>
            </w:r>
            <w:r w:rsidRPr="00436EAE">
              <w:rPr>
                <w:b/>
                <w:sz w:val="18"/>
                <w:lang w:val="it-IT"/>
              </w:rPr>
              <w:t>0</w:t>
            </w:r>
            <w:r>
              <w:rPr>
                <w:b/>
                <w:sz w:val="18"/>
                <w:lang w:val="it-IT"/>
              </w:rPr>
              <w:t>21</w:t>
            </w:r>
          </w:p>
        </w:tc>
        <w:tc>
          <w:tcPr>
            <w:tcW w:w="263" w:type="pct"/>
            <w:vAlign w:val="center"/>
          </w:tcPr>
          <w:p w14:paraId="475EC9A1" w14:textId="77777777" w:rsidR="00DA363A" w:rsidRPr="004F260D" w:rsidRDefault="00DA363A" w:rsidP="00DA363A">
            <w:pPr>
              <w:jc w:val="center"/>
              <w:rPr>
                <w:sz w:val="18"/>
                <w:szCs w:val="21"/>
              </w:rPr>
            </w:pPr>
            <w:r>
              <w:rPr>
                <w:rFonts w:hint="eastAsia"/>
                <w:sz w:val="18"/>
                <w:szCs w:val="21"/>
              </w:rPr>
              <w:t>ロゼ</w:t>
            </w:r>
          </w:p>
        </w:tc>
        <w:tc>
          <w:tcPr>
            <w:tcW w:w="461" w:type="pct"/>
            <w:vAlign w:val="center"/>
          </w:tcPr>
          <w:p w14:paraId="66343B36" w14:textId="77777777" w:rsidR="00DA363A" w:rsidRPr="009400AF" w:rsidRDefault="00DA363A" w:rsidP="00DA363A">
            <w:pPr>
              <w:jc w:val="center"/>
              <w:rPr>
                <w:sz w:val="18"/>
                <w:szCs w:val="18"/>
              </w:rPr>
            </w:pPr>
            <w:r w:rsidRPr="009400AF">
              <w:rPr>
                <w:rFonts w:hint="eastAsia"/>
                <w:b/>
                <w:sz w:val="18"/>
                <w:szCs w:val="18"/>
              </w:rPr>
              <w:t>750</w:t>
            </w:r>
            <w:r w:rsidRPr="009400AF">
              <w:rPr>
                <w:rFonts w:hint="eastAsia"/>
                <w:b/>
                <w:sz w:val="18"/>
                <w:szCs w:val="18"/>
              </w:rPr>
              <w:t>ｍ</w:t>
            </w:r>
            <w:r w:rsidRPr="009400AF">
              <w:rPr>
                <w:rFonts w:hint="eastAsia"/>
                <w:sz w:val="18"/>
                <w:szCs w:val="18"/>
              </w:rPr>
              <w:t>ｌ</w:t>
            </w:r>
          </w:p>
          <w:p w14:paraId="1A69F930" w14:textId="4A597D99" w:rsidR="00DA363A" w:rsidRPr="009400AF" w:rsidRDefault="00DA363A" w:rsidP="00DA363A">
            <w:pPr>
              <w:jc w:val="center"/>
              <w:rPr>
                <w:b/>
                <w:sz w:val="18"/>
                <w:szCs w:val="18"/>
              </w:rPr>
            </w:pPr>
            <w:r w:rsidRPr="009400AF">
              <w:rPr>
                <w:rFonts w:hint="eastAsia"/>
                <w:b/>
                <w:color w:val="00B050"/>
                <w:sz w:val="18"/>
                <w:szCs w:val="18"/>
              </w:rPr>
              <w:t>200</w:t>
            </w:r>
            <w:r w:rsidRPr="009400AF">
              <w:rPr>
                <w:rFonts w:hint="eastAsia"/>
                <w:b/>
                <w:color w:val="00B050"/>
                <w:sz w:val="18"/>
                <w:szCs w:val="18"/>
              </w:rPr>
              <w:t>本</w:t>
            </w:r>
          </w:p>
        </w:tc>
        <w:tc>
          <w:tcPr>
            <w:tcW w:w="526" w:type="pct"/>
            <w:vAlign w:val="center"/>
          </w:tcPr>
          <w:p w14:paraId="6E8955CA" w14:textId="77777777" w:rsidR="00DA363A" w:rsidRPr="00B33250" w:rsidRDefault="00DA363A" w:rsidP="00DA363A">
            <w:pPr>
              <w:jc w:val="center"/>
              <w:rPr>
                <w:b/>
                <w:sz w:val="18"/>
              </w:rPr>
            </w:pPr>
            <w:r w:rsidRPr="00F32A53">
              <w:rPr>
                <w:rFonts w:cs="Calibri" w:hint="eastAsia"/>
                <w:b/>
                <w:sz w:val="18"/>
                <w:lang w:val="it-IT"/>
              </w:rPr>
              <w:t>￥</w:t>
            </w:r>
            <w:r>
              <w:rPr>
                <w:rFonts w:cs="Calibri" w:hint="eastAsia"/>
                <w:b/>
                <w:sz w:val="18"/>
                <w:lang w:val="it-IT"/>
              </w:rPr>
              <w:t>3,</w:t>
            </w:r>
            <w:r>
              <w:rPr>
                <w:rFonts w:cs="Calibri"/>
                <w:b/>
                <w:sz w:val="18"/>
                <w:lang w:val="it-IT"/>
              </w:rPr>
              <w:t>3</w:t>
            </w:r>
            <w:r>
              <w:rPr>
                <w:rFonts w:cs="Calibri" w:hint="eastAsia"/>
                <w:b/>
                <w:sz w:val="18"/>
                <w:lang w:val="it-IT"/>
              </w:rPr>
              <w:t>00</w:t>
            </w:r>
          </w:p>
        </w:tc>
        <w:tc>
          <w:tcPr>
            <w:tcW w:w="2039" w:type="pct"/>
          </w:tcPr>
          <w:p w14:paraId="25AD1ECB" w14:textId="7955F5B0" w:rsidR="002B2405" w:rsidRDefault="00DA363A" w:rsidP="007B61AC">
            <w:pPr>
              <w:tabs>
                <w:tab w:val="left" w:pos="1020"/>
              </w:tabs>
              <w:rPr>
                <w:sz w:val="14"/>
                <w:szCs w:val="21"/>
              </w:rPr>
            </w:pPr>
            <w:r>
              <w:rPr>
                <w:rFonts w:hint="eastAsia"/>
                <w:sz w:val="14"/>
              </w:rPr>
              <w:t>モンテプルチアーノ</w:t>
            </w:r>
            <w:r>
              <w:rPr>
                <w:rFonts w:hint="eastAsia"/>
                <w:sz w:val="14"/>
              </w:rPr>
              <w:t>100</w:t>
            </w:r>
            <w:r>
              <w:rPr>
                <w:rFonts w:hint="eastAsia"/>
                <w:sz w:val="14"/>
              </w:rPr>
              <w:t>％、樹齢</w:t>
            </w:r>
            <w:r>
              <w:rPr>
                <w:rFonts w:hint="eastAsia"/>
                <w:sz w:val="14"/>
              </w:rPr>
              <w:t>40</w:t>
            </w:r>
            <w:r>
              <w:rPr>
                <w:rFonts w:hint="eastAsia"/>
                <w:sz w:val="14"/>
              </w:rPr>
              <w:t>～</w:t>
            </w:r>
            <w:r>
              <w:rPr>
                <w:rFonts w:hint="eastAsia"/>
                <w:sz w:val="14"/>
              </w:rPr>
              <w:t>50</w:t>
            </w:r>
            <w:r>
              <w:rPr>
                <w:rFonts w:hint="eastAsia"/>
                <w:sz w:val="14"/>
              </w:rPr>
              <w:t>年。粘土質土壌。収穫後、除梗し果皮と共に約半日、野生酵母による醗酵を促す。その後セメントタンクにて</w:t>
            </w:r>
            <w:r>
              <w:rPr>
                <w:rFonts w:hint="eastAsia"/>
                <w:sz w:val="14"/>
              </w:rPr>
              <w:t>10</w:t>
            </w:r>
            <w:r>
              <w:rPr>
                <w:rFonts w:hint="eastAsia"/>
                <w:sz w:val="14"/>
              </w:rPr>
              <w:t>か月の熟成。</w:t>
            </w:r>
            <w:r w:rsidR="002B2405">
              <w:rPr>
                <w:rFonts w:hint="eastAsia"/>
                <w:sz w:val="14"/>
              </w:rPr>
              <w:t>果皮の持つタンニンを出し切る「</w:t>
            </w:r>
            <w:r>
              <w:rPr>
                <w:rFonts w:hint="eastAsia"/>
                <w:sz w:val="14"/>
              </w:rPr>
              <w:t>チェラスオーロ</w:t>
            </w:r>
            <w:r w:rsidR="002B2405">
              <w:rPr>
                <w:rFonts w:hint="eastAsia"/>
                <w:sz w:val="14"/>
              </w:rPr>
              <w:t>」</w:t>
            </w:r>
            <w:r>
              <w:rPr>
                <w:rFonts w:hint="eastAsia"/>
                <w:sz w:val="14"/>
              </w:rPr>
              <w:t>という考えで造られたロゼ。天候に恵まれた</w:t>
            </w:r>
            <w:r>
              <w:rPr>
                <w:rFonts w:hint="eastAsia"/>
                <w:sz w:val="14"/>
              </w:rPr>
              <w:t>2021</w:t>
            </w:r>
            <w:r>
              <w:rPr>
                <w:rFonts w:hint="eastAsia"/>
                <w:sz w:val="14"/>
              </w:rPr>
              <w:t>、果実の熟度だけでなく酸も非常に高く、バランスが取れたヴィンテージ。今まで通りの魅力あふれる飲み心地に、今まで感じ得なかった土地の持つ尊大さ、奥行きや骨格を感じる、まさにチェラスオーロと呼べる味わい。</w:t>
            </w:r>
          </w:p>
        </w:tc>
      </w:tr>
      <w:tr w:rsidR="00DA363A" w:rsidRPr="004033E7" w14:paraId="0ABDE7F0" w14:textId="77777777" w:rsidTr="007B61AC">
        <w:tc>
          <w:tcPr>
            <w:tcW w:w="1316" w:type="pct"/>
          </w:tcPr>
          <w:p w14:paraId="2B9671E4" w14:textId="77777777" w:rsidR="00DA363A" w:rsidRPr="002C78DC" w:rsidRDefault="00DA363A" w:rsidP="00DA363A">
            <w:pPr>
              <w:jc w:val="left"/>
              <w:rPr>
                <w:b/>
                <w:sz w:val="18"/>
                <w:lang w:val="it-IT"/>
              </w:rPr>
            </w:pPr>
            <w:r w:rsidRPr="00831FB7">
              <w:rPr>
                <w:rFonts w:ascii="Segoe UI Symbol" w:hAnsi="Segoe UI Symbol" w:cs="Segoe UI Symbol" w:hint="eastAsia"/>
                <w:b/>
                <w:color w:val="00B050"/>
              </w:rPr>
              <w:t>★</w:t>
            </w:r>
            <w:r>
              <w:rPr>
                <w:rFonts w:hint="eastAsia"/>
                <w:b/>
                <w:lang w:val="it-IT"/>
              </w:rPr>
              <w:t>Rosso</w:t>
            </w:r>
          </w:p>
          <w:p w14:paraId="459C017C" w14:textId="77777777" w:rsidR="00DA363A" w:rsidRDefault="00DA363A" w:rsidP="00DA363A">
            <w:pPr>
              <w:rPr>
                <w:sz w:val="16"/>
              </w:rPr>
            </w:pPr>
            <w:r>
              <w:rPr>
                <w:rFonts w:hint="eastAsia"/>
                <w:sz w:val="16"/>
              </w:rPr>
              <w:t>ロッソ</w:t>
            </w:r>
          </w:p>
          <w:p w14:paraId="0CF1BABB" w14:textId="4AADBACA" w:rsidR="00DA363A" w:rsidRPr="00B4492B" w:rsidRDefault="00DA363A" w:rsidP="00DA363A">
            <w:pPr>
              <w:rPr>
                <w:rFonts w:cs="ＭＳ ゴシック"/>
                <w:b/>
                <w:sz w:val="18"/>
                <w:lang w:val="it-IT"/>
              </w:rPr>
            </w:pPr>
            <w:r w:rsidRPr="009400AF">
              <w:rPr>
                <w:rFonts w:hint="eastAsia"/>
                <w:b/>
                <w:color w:val="00B050"/>
                <w:sz w:val="18"/>
                <w:szCs w:val="21"/>
              </w:rPr>
              <w:t>≪再入荷≫</w:t>
            </w:r>
            <w:r w:rsidRPr="009400AF">
              <w:rPr>
                <w:rFonts w:hint="eastAsia"/>
                <w:b/>
                <w:color w:val="00B050"/>
                <w:sz w:val="18"/>
                <w:szCs w:val="21"/>
              </w:rPr>
              <w:t xml:space="preserve"> </w:t>
            </w:r>
          </w:p>
        </w:tc>
        <w:tc>
          <w:tcPr>
            <w:tcW w:w="395" w:type="pct"/>
            <w:vAlign w:val="center"/>
          </w:tcPr>
          <w:p w14:paraId="309552C1" w14:textId="77777777" w:rsidR="00DA363A" w:rsidRPr="00436EAE" w:rsidRDefault="00DA363A" w:rsidP="00DA363A">
            <w:pPr>
              <w:jc w:val="center"/>
              <w:rPr>
                <w:b/>
                <w:sz w:val="18"/>
                <w:lang w:val="it-IT"/>
              </w:rPr>
            </w:pPr>
            <w:r w:rsidRPr="00436EAE">
              <w:rPr>
                <w:rFonts w:hint="eastAsia"/>
                <w:b/>
                <w:sz w:val="18"/>
                <w:lang w:val="it-IT"/>
              </w:rPr>
              <w:t>2</w:t>
            </w:r>
            <w:r w:rsidRPr="00436EAE">
              <w:rPr>
                <w:b/>
                <w:sz w:val="18"/>
                <w:lang w:val="it-IT"/>
              </w:rPr>
              <w:t>0</w:t>
            </w:r>
            <w:r>
              <w:rPr>
                <w:b/>
                <w:sz w:val="18"/>
                <w:lang w:val="it-IT"/>
              </w:rPr>
              <w:t>20</w:t>
            </w:r>
          </w:p>
        </w:tc>
        <w:tc>
          <w:tcPr>
            <w:tcW w:w="263" w:type="pct"/>
            <w:vAlign w:val="center"/>
          </w:tcPr>
          <w:p w14:paraId="6B948024" w14:textId="77777777" w:rsidR="00DA363A" w:rsidRPr="00216822" w:rsidRDefault="00DA363A" w:rsidP="00DA363A">
            <w:pPr>
              <w:jc w:val="center"/>
              <w:rPr>
                <w:sz w:val="18"/>
                <w:szCs w:val="21"/>
              </w:rPr>
            </w:pPr>
            <w:r w:rsidRPr="00216822">
              <w:rPr>
                <w:rFonts w:hint="eastAsia"/>
                <w:sz w:val="18"/>
                <w:szCs w:val="21"/>
              </w:rPr>
              <w:t>赤</w:t>
            </w:r>
          </w:p>
        </w:tc>
        <w:tc>
          <w:tcPr>
            <w:tcW w:w="461" w:type="pct"/>
            <w:vAlign w:val="center"/>
          </w:tcPr>
          <w:p w14:paraId="34AE1532" w14:textId="77777777" w:rsidR="00DA363A" w:rsidRPr="009400AF" w:rsidRDefault="00DA363A" w:rsidP="00DA363A">
            <w:pPr>
              <w:jc w:val="center"/>
              <w:rPr>
                <w:sz w:val="18"/>
                <w:szCs w:val="18"/>
              </w:rPr>
            </w:pPr>
            <w:r w:rsidRPr="009400AF">
              <w:rPr>
                <w:rFonts w:hint="eastAsia"/>
                <w:b/>
                <w:sz w:val="18"/>
                <w:szCs w:val="18"/>
              </w:rPr>
              <w:t>750</w:t>
            </w:r>
            <w:r w:rsidRPr="009400AF">
              <w:rPr>
                <w:rFonts w:hint="eastAsia"/>
                <w:b/>
                <w:sz w:val="18"/>
                <w:szCs w:val="18"/>
              </w:rPr>
              <w:t>ｍ</w:t>
            </w:r>
            <w:r w:rsidRPr="009400AF">
              <w:rPr>
                <w:rFonts w:hint="eastAsia"/>
                <w:sz w:val="18"/>
                <w:szCs w:val="18"/>
              </w:rPr>
              <w:t>ｌ</w:t>
            </w:r>
          </w:p>
          <w:p w14:paraId="3B04D09A" w14:textId="156FF3E9" w:rsidR="00DA363A" w:rsidRPr="009400AF" w:rsidRDefault="00DA363A" w:rsidP="00DA363A">
            <w:pPr>
              <w:jc w:val="center"/>
              <w:rPr>
                <w:b/>
                <w:sz w:val="18"/>
                <w:szCs w:val="18"/>
              </w:rPr>
            </w:pPr>
            <w:r w:rsidRPr="009400AF">
              <w:rPr>
                <w:rFonts w:hint="eastAsia"/>
                <w:b/>
                <w:color w:val="00B050"/>
                <w:sz w:val="18"/>
                <w:szCs w:val="18"/>
              </w:rPr>
              <w:t>200</w:t>
            </w:r>
            <w:r w:rsidRPr="009400AF">
              <w:rPr>
                <w:rFonts w:hint="eastAsia"/>
                <w:b/>
                <w:color w:val="00B050"/>
                <w:sz w:val="18"/>
                <w:szCs w:val="18"/>
              </w:rPr>
              <w:t>本</w:t>
            </w:r>
          </w:p>
        </w:tc>
        <w:tc>
          <w:tcPr>
            <w:tcW w:w="526" w:type="pct"/>
            <w:vAlign w:val="center"/>
          </w:tcPr>
          <w:p w14:paraId="42C37099" w14:textId="77777777" w:rsidR="00DA363A" w:rsidRPr="00B33250" w:rsidRDefault="00DA363A" w:rsidP="00DA363A">
            <w:pPr>
              <w:jc w:val="center"/>
              <w:rPr>
                <w:rFonts w:cs="Calibri"/>
                <w:b/>
                <w:sz w:val="18"/>
                <w:lang w:val="it-IT"/>
              </w:rPr>
            </w:pPr>
            <w:r w:rsidRPr="00B33250">
              <w:rPr>
                <w:rFonts w:hint="eastAsia"/>
                <w:b/>
                <w:sz w:val="18"/>
              </w:rPr>
              <w:t>￥</w:t>
            </w:r>
            <w:r>
              <w:rPr>
                <w:rFonts w:hint="eastAsia"/>
                <w:b/>
                <w:sz w:val="18"/>
              </w:rPr>
              <w:t>3,</w:t>
            </w:r>
            <w:r>
              <w:rPr>
                <w:b/>
                <w:sz w:val="18"/>
              </w:rPr>
              <w:t>8</w:t>
            </w:r>
            <w:r>
              <w:rPr>
                <w:rFonts w:hint="eastAsia"/>
                <w:b/>
                <w:sz w:val="18"/>
              </w:rPr>
              <w:t>00</w:t>
            </w:r>
          </w:p>
        </w:tc>
        <w:tc>
          <w:tcPr>
            <w:tcW w:w="2039" w:type="pct"/>
          </w:tcPr>
          <w:p w14:paraId="5EC37073" w14:textId="63332358" w:rsidR="00DA363A" w:rsidRPr="004033E7" w:rsidRDefault="00DA363A" w:rsidP="00DA363A">
            <w:pPr>
              <w:tabs>
                <w:tab w:val="left" w:pos="1020"/>
              </w:tabs>
              <w:rPr>
                <w:color w:val="FF0000"/>
                <w:sz w:val="14"/>
              </w:rPr>
            </w:pPr>
            <w:r>
              <w:rPr>
                <w:rFonts w:hint="eastAsia"/>
                <w:sz w:val="14"/>
              </w:rPr>
              <w:t>モンテプルチアーノ</w:t>
            </w:r>
            <w:r>
              <w:rPr>
                <w:rFonts w:hint="eastAsia"/>
                <w:sz w:val="14"/>
              </w:rPr>
              <w:t>100</w:t>
            </w:r>
            <w:r>
              <w:rPr>
                <w:rFonts w:hint="eastAsia"/>
                <w:sz w:val="14"/>
              </w:rPr>
              <w:t>％、樹齢</w:t>
            </w:r>
            <w:r>
              <w:rPr>
                <w:rFonts w:hint="eastAsia"/>
                <w:sz w:val="14"/>
              </w:rPr>
              <w:t>40</w:t>
            </w:r>
            <w:r>
              <w:rPr>
                <w:rFonts w:hint="eastAsia"/>
                <w:sz w:val="14"/>
              </w:rPr>
              <w:t>～</w:t>
            </w:r>
            <w:r>
              <w:rPr>
                <w:rFonts w:hint="eastAsia"/>
                <w:sz w:val="14"/>
              </w:rPr>
              <w:t>50</w:t>
            </w:r>
            <w:r>
              <w:rPr>
                <w:rFonts w:hint="eastAsia"/>
                <w:sz w:val="14"/>
              </w:rPr>
              <w:t>年。粘土質土壌。収穫後、果皮と共に約</w:t>
            </w:r>
            <w:r>
              <w:rPr>
                <w:rFonts w:hint="eastAsia"/>
                <w:sz w:val="14"/>
              </w:rPr>
              <w:t>1</w:t>
            </w:r>
            <w:r>
              <w:rPr>
                <w:rFonts w:hint="eastAsia"/>
                <w:sz w:val="14"/>
              </w:rPr>
              <w:t>週間、野生酵母による醗酵を促す。圧搾後、セメントタンクにて</w:t>
            </w:r>
            <w:r>
              <w:rPr>
                <w:rFonts w:hint="eastAsia"/>
                <w:sz w:val="14"/>
              </w:rPr>
              <w:t>12</w:t>
            </w:r>
            <w:r>
              <w:rPr>
                <w:rFonts w:hint="eastAsia"/>
                <w:sz w:val="14"/>
              </w:rPr>
              <w:t>カ月、ボトル詰め後</w:t>
            </w:r>
            <w:r>
              <w:rPr>
                <w:rFonts w:hint="eastAsia"/>
                <w:sz w:val="14"/>
              </w:rPr>
              <w:t>12</w:t>
            </w:r>
            <w:r>
              <w:rPr>
                <w:rFonts w:hint="eastAsia"/>
                <w:sz w:val="14"/>
              </w:rPr>
              <w:t>カ月の熟成。天候に恵まれた</w:t>
            </w:r>
            <w:r>
              <w:rPr>
                <w:rFonts w:hint="eastAsia"/>
                <w:sz w:val="14"/>
              </w:rPr>
              <w:t>2020</w:t>
            </w:r>
            <w:r>
              <w:rPr>
                <w:rFonts w:hint="eastAsia"/>
                <w:sz w:val="14"/>
              </w:rPr>
              <w:t>、豊かな果実と成熟した酸、そして濃密でありながら全く重さを感じない素晴らしい飲み心地。これほどスムーズで飽きの来ない赤ワインは、他で飲んだことがありません。日常のテーブルにいつも置いておきたい赤。</w:t>
            </w:r>
          </w:p>
        </w:tc>
      </w:tr>
    </w:tbl>
    <w:p w14:paraId="3438154D" w14:textId="47B7D57E" w:rsidR="00C21C07" w:rsidRDefault="00C21C07" w:rsidP="00C21C07">
      <w:pPr>
        <w:spacing w:line="240" w:lineRule="atLeast"/>
        <w:jc w:val="left"/>
        <w:rPr>
          <w:rFonts w:eastAsia="Adobe Gothic Std B"/>
          <w:b/>
          <w:bCs/>
          <w:sz w:val="28"/>
          <w:u w:val="single"/>
          <w:lang w:val="it-IT"/>
        </w:rPr>
      </w:pPr>
      <w:r>
        <w:rPr>
          <w:b/>
          <w:bCs/>
          <w:sz w:val="28"/>
          <w:u w:val="single"/>
          <w:lang w:val="it-IT"/>
        </w:rPr>
        <w:lastRenderedPageBreak/>
        <w:t xml:space="preserve">San Fereolo </w:t>
      </w:r>
      <w:r>
        <w:rPr>
          <w:rFonts w:hint="eastAsia"/>
          <w:b/>
          <w:bCs/>
          <w:sz w:val="18"/>
          <w:u w:val="single"/>
          <w:lang w:val="it-IT"/>
        </w:rPr>
        <w:t>サン</w:t>
      </w:r>
      <w:r>
        <w:rPr>
          <w:b/>
          <w:bCs/>
          <w:sz w:val="18"/>
          <w:u w:val="single"/>
          <w:lang w:val="it-IT"/>
        </w:rPr>
        <w:t xml:space="preserve"> </w:t>
      </w:r>
      <w:r>
        <w:rPr>
          <w:rFonts w:hint="eastAsia"/>
          <w:b/>
          <w:bCs/>
          <w:sz w:val="18"/>
          <w:u w:val="single"/>
          <w:lang w:val="it-IT"/>
        </w:rPr>
        <w:t>フェレオーロ</w:t>
      </w:r>
      <w:r>
        <w:rPr>
          <w:sz w:val="16"/>
          <w:u w:val="single"/>
          <w:lang w:val="it-IT"/>
        </w:rPr>
        <w:t xml:space="preserve">                                                                                </w:t>
      </w:r>
      <w:r>
        <w:rPr>
          <w:rFonts w:ascii="HGPｺﾞｼｯｸM" w:hint="eastAsia"/>
          <w:sz w:val="16"/>
          <w:szCs w:val="16"/>
          <w:u w:val="single"/>
          <w:lang w:val="it-IT"/>
        </w:rPr>
        <w:t>ピエモンテ―クネオードリアーニ</w:t>
      </w:r>
    </w:p>
    <w:tbl>
      <w:tblPr>
        <w:tblStyle w:val="1"/>
        <w:tblW w:w="5000" w:type="pct"/>
        <w:tblLayout w:type="fixed"/>
        <w:tblLook w:val="04A0" w:firstRow="1" w:lastRow="0" w:firstColumn="1" w:lastColumn="0" w:noHBand="0" w:noVBand="1"/>
      </w:tblPr>
      <w:tblGrid>
        <w:gridCol w:w="2835"/>
        <w:gridCol w:w="851"/>
        <w:gridCol w:w="567"/>
        <w:gridCol w:w="993"/>
        <w:gridCol w:w="1133"/>
        <w:gridCol w:w="4393"/>
      </w:tblGrid>
      <w:tr w:rsidR="00DA363A" w14:paraId="228165FE" w14:textId="77777777" w:rsidTr="007B61AC">
        <w:trPr>
          <w:trHeight w:val="156"/>
        </w:trPr>
        <w:tc>
          <w:tcPr>
            <w:tcW w:w="1316" w:type="pct"/>
            <w:tcBorders>
              <w:top w:val="single" w:sz="4" w:space="0" w:color="auto"/>
              <w:left w:val="nil"/>
              <w:bottom w:val="single" w:sz="4" w:space="0" w:color="auto"/>
              <w:right w:val="nil"/>
            </w:tcBorders>
            <w:hideMark/>
          </w:tcPr>
          <w:p w14:paraId="6695F7EC" w14:textId="77777777" w:rsidR="00DA363A" w:rsidRDefault="00DA363A" w:rsidP="00DA363A">
            <w:pPr>
              <w:jc w:val="center"/>
              <w:rPr>
                <w:sz w:val="14"/>
                <w:szCs w:val="18"/>
                <w:lang w:val="it-IT"/>
              </w:rPr>
            </w:pPr>
            <w:r>
              <w:rPr>
                <w:rFonts w:hint="eastAsia"/>
                <w:sz w:val="14"/>
                <w:szCs w:val="18"/>
                <w:lang w:val="it-IT"/>
              </w:rPr>
              <w:t>ワイン名</w:t>
            </w:r>
          </w:p>
        </w:tc>
        <w:tc>
          <w:tcPr>
            <w:tcW w:w="395" w:type="pct"/>
            <w:tcBorders>
              <w:top w:val="single" w:sz="4" w:space="0" w:color="auto"/>
              <w:left w:val="nil"/>
              <w:bottom w:val="single" w:sz="4" w:space="0" w:color="auto"/>
              <w:right w:val="nil"/>
            </w:tcBorders>
            <w:hideMark/>
          </w:tcPr>
          <w:p w14:paraId="2255077B" w14:textId="77777777" w:rsidR="00DA363A" w:rsidRDefault="00DA363A" w:rsidP="00DA363A">
            <w:pPr>
              <w:jc w:val="center"/>
              <w:rPr>
                <w:sz w:val="12"/>
                <w:szCs w:val="18"/>
                <w:lang w:val="it-IT"/>
              </w:rPr>
            </w:pPr>
            <w:r>
              <w:rPr>
                <w:rFonts w:hint="eastAsia"/>
                <w:sz w:val="12"/>
                <w:szCs w:val="18"/>
                <w:lang w:val="it-IT"/>
              </w:rPr>
              <w:t>ヴィンテージ</w:t>
            </w:r>
          </w:p>
        </w:tc>
        <w:tc>
          <w:tcPr>
            <w:tcW w:w="263" w:type="pct"/>
            <w:tcBorders>
              <w:top w:val="single" w:sz="4" w:space="0" w:color="auto"/>
              <w:left w:val="nil"/>
              <w:bottom w:val="single" w:sz="4" w:space="0" w:color="auto"/>
              <w:right w:val="nil"/>
            </w:tcBorders>
            <w:hideMark/>
          </w:tcPr>
          <w:p w14:paraId="330CBEFE" w14:textId="77777777" w:rsidR="00DA363A" w:rsidRDefault="00DA363A" w:rsidP="00DA363A">
            <w:pPr>
              <w:jc w:val="center"/>
              <w:rPr>
                <w:sz w:val="14"/>
                <w:szCs w:val="18"/>
                <w:lang w:val="it-IT"/>
              </w:rPr>
            </w:pPr>
            <w:r>
              <w:rPr>
                <w:rFonts w:hint="eastAsia"/>
                <w:sz w:val="14"/>
                <w:szCs w:val="18"/>
                <w:lang w:val="it-IT"/>
              </w:rPr>
              <w:t>種類</w:t>
            </w:r>
          </w:p>
        </w:tc>
        <w:tc>
          <w:tcPr>
            <w:tcW w:w="461" w:type="pct"/>
            <w:tcBorders>
              <w:top w:val="single" w:sz="4" w:space="0" w:color="auto"/>
              <w:left w:val="nil"/>
              <w:bottom w:val="single" w:sz="4" w:space="0" w:color="auto"/>
              <w:right w:val="nil"/>
            </w:tcBorders>
            <w:hideMark/>
          </w:tcPr>
          <w:p w14:paraId="0B07F0CA" w14:textId="5A7C35D0" w:rsidR="00DA363A" w:rsidRDefault="00DA363A" w:rsidP="00DA363A">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526" w:type="pct"/>
            <w:tcBorders>
              <w:top w:val="single" w:sz="4" w:space="0" w:color="auto"/>
              <w:left w:val="nil"/>
              <w:bottom w:val="single" w:sz="4" w:space="0" w:color="auto"/>
              <w:right w:val="nil"/>
            </w:tcBorders>
            <w:hideMark/>
          </w:tcPr>
          <w:p w14:paraId="4AAD390B" w14:textId="77777777" w:rsidR="00DA363A" w:rsidRDefault="00DA363A" w:rsidP="00DA363A">
            <w:pPr>
              <w:jc w:val="center"/>
              <w:rPr>
                <w:sz w:val="14"/>
                <w:szCs w:val="18"/>
                <w:lang w:val="it-IT"/>
              </w:rPr>
            </w:pPr>
            <w:r>
              <w:rPr>
                <w:rFonts w:hint="eastAsia"/>
                <w:sz w:val="14"/>
                <w:szCs w:val="18"/>
                <w:lang w:val="it-IT"/>
              </w:rPr>
              <w:t>上代（税別）</w:t>
            </w:r>
          </w:p>
        </w:tc>
        <w:tc>
          <w:tcPr>
            <w:tcW w:w="2039" w:type="pct"/>
            <w:tcBorders>
              <w:top w:val="single" w:sz="4" w:space="0" w:color="auto"/>
              <w:left w:val="nil"/>
              <w:bottom w:val="single" w:sz="4" w:space="0" w:color="auto"/>
              <w:right w:val="nil"/>
            </w:tcBorders>
            <w:hideMark/>
          </w:tcPr>
          <w:p w14:paraId="727235A8" w14:textId="77777777" w:rsidR="00DA363A" w:rsidRDefault="00DA363A" w:rsidP="00DA363A">
            <w:pPr>
              <w:jc w:val="center"/>
              <w:rPr>
                <w:sz w:val="14"/>
                <w:szCs w:val="18"/>
                <w:lang w:val="it-IT"/>
              </w:rPr>
            </w:pPr>
            <w:r>
              <w:rPr>
                <w:rFonts w:hint="eastAsia"/>
                <w:sz w:val="14"/>
                <w:szCs w:val="18"/>
                <w:lang w:val="it-IT"/>
              </w:rPr>
              <w:t>メモ</w:t>
            </w:r>
          </w:p>
        </w:tc>
      </w:tr>
      <w:tr w:rsidR="004C7395" w14:paraId="5C8B0449" w14:textId="77777777" w:rsidTr="0007445D">
        <w:trPr>
          <w:trHeight w:val="1001"/>
        </w:trPr>
        <w:tc>
          <w:tcPr>
            <w:tcW w:w="1316" w:type="pct"/>
            <w:vMerge w:val="restart"/>
            <w:tcBorders>
              <w:top w:val="single" w:sz="4" w:space="0" w:color="auto"/>
              <w:left w:val="nil"/>
              <w:right w:val="nil"/>
            </w:tcBorders>
          </w:tcPr>
          <w:p w14:paraId="46154DA0" w14:textId="77777777" w:rsidR="004C7395" w:rsidRDefault="004C7395" w:rsidP="001157E1">
            <w:pPr>
              <w:jc w:val="left"/>
              <w:rPr>
                <w:b/>
                <w:lang w:val="it-IT"/>
              </w:rPr>
            </w:pPr>
            <w:r>
              <w:rPr>
                <w:b/>
                <w:lang w:val="it-IT"/>
              </w:rPr>
              <w:t xml:space="preserve">Austri </w:t>
            </w:r>
            <w:r>
              <w:rPr>
                <w:b/>
                <w:sz w:val="14"/>
                <w:szCs w:val="14"/>
                <w:lang w:val="it-IT"/>
              </w:rPr>
              <w:t>Langhe DOC Rosso</w:t>
            </w:r>
          </w:p>
          <w:p w14:paraId="3A4FCFD0" w14:textId="77777777" w:rsidR="004C7395" w:rsidRDefault="004C7395" w:rsidP="001157E1">
            <w:pPr>
              <w:jc w:val="left"/>
              <w:rPr>
                <w:bCs/>
                <w:sz w:val="16"/>
              </w:rPr>
            </w:pPr>
            <w:r>
              <w:rPr>
                <w:rFonts w:hint="eastAsia"/>
                <w:bCs/>
                <w:sz w:val="16"/>
              </w:rPr>
              <w:t>アウストリ</w:t>
            </w:r>
          </w:p>
          <w:p w14:paraId="16065140" w14:textId="50C1DEC8" w:rsidR="004C7395" w:rsidRDefault="004C7395" w:rsidP="001157E1">
            <w:pPr>
              <w:jc w:val="left"/>
              <w:rPr>
                <w:b/>
                <w:lang w:val="it-IT"/>
              </w:rPr>
            </w:pPr>
            <w:r w:rsidRPr="009400AF">
              <w:rPr>
                <w:rFonts w:ascii="HGP創英角ｺﾞｼｯｸUB" w:eastAsia="HGP創英角ｺﾞｼｯｸUB" w:hAnsi="HGP創英角ｺﾞｼｯｸUB" w:hint="eastAsia"/>
                <w:bCs/>
                <w:color w:val="00B050"/>
                <w:sz w:val="18"/>
                <w:szCs w:val="21"/>
                <w:lang w:val="it-IT"/>
              </w:rPr>
              <w:t>≪</w:t>
            </w:r>
            <w:r w:rsidRPr="009400AF">
              <w:rPr>
                <w:rFonts w:ascii="HGP創英角ｺﾞｼｯｸUB" w:eastAsia="HGP創英角ｺﾞｼｯｸUB" w:hAnsi="HGP創英角ｺﾞｼｯｸUB" w:hint="eastAsia"/>
                <w:bCs/>
                <w:color w:val="00B050"/>
                <w:sz w:val="18"/>
                <w:szCs w:val="21"/>
              </w:rPr>
              <w:t>新ヴィンテージ</w:t>
            </w:r>
            <w:r w:rsidRPr="009400AF">
              <w:rPr>
                <w:rFonts w:ascii="HGP創英角ｺﾞｼｯｸUB" w:eastAsia="HGP創英角ｺﾞｼｯｸUB" w:hAnsi="HGP創英角ｺﾞｼｯｸUB" w:hint="eastAsia"/>
                <w:bCs/>
                <w:color w:val="00B050"/>
                <w:sz w:val="18"/>
                <w:szCs w:val="21"/>
                <w:lang w:val="it-IT"/>
              </w:rPr>
              <w:t>≫</w:t>
            </w:r>
          </w:p>
        </w:tc>
        <w:tc>
          <w:tcPr>
            <w:tcW w:w="395" w:type="pct"/>
            <w:vMerge w:val="restart"/>
            <w:tcBorders>
              <w:top w:val="single" w:sz="4" w:space="0" w:color="auto"/>
              <w:left w:val="nil"/>
              <w:right w:val="nil"/>
            </w:tcBorders>
            <w:vAlign w:val="center"/>
          </w:tcPr>
          <w:p w14:paraId="0B67B542" w14:textId="05BD94B9" w:rsidR="004C7395" w:rsidRDefault="004C7395" w:rsidP="001157E1">
            <w:pPr>
              <w:jc w:val="center"/>
              <w:rPr>
                <w:b/>
                <w:sz w:val="18"/>
                <w:lang w:val="it-IT"/>
              </w:rPr>
            </w:pPr>
            <w:r>
              <w:rPr>
                <w:b/>
                <w:sz w:val="18"/>
                <w:lang w:val="it-IT"/>
              </w:rPr>
              <w:t>201</w:t>
            </w:r>
            <w:r>
              <w:rPr>
                <w:rFonts w:hint="eastAsia"/>
                <w:b/>
                <w:sz w:val="18"/>
                <w:lang w:val="it-IT"/>
              </w:rPr>
              <w:t>5</w:t>
            </w:r>
          </w:p>
        </w:tc>
        <w:tc>
          <w:tcPr>
            <w:tcW w:w="263" w:type="pct"/>
            <w:vMerge w:val="restart"/>
            <w:tcBorders>
              <w:top w:val="single" w:sz="4" w:space="0" w:color="auto"/>
              <w:left w:val="nil"/>
              <w:right w:val="nil"/>
            </w:tcBorders>
            <w:vAlign w:val="center"/>
          </w:tcPr>
          <w:p w14:paraId="24A15083" w14:textId="268B8DA8" w:rsidR="004C7395" w:rsidRDefault="004C7395" w:rsidP="001157E1">
            <w:pPr>
              <w:jc w:val="center"/>
              <w:rPr>
                <w:sz w:val="18"/>
                <w:szCs w:val="18"/>
              </w:rPr>
            </w:pPr>
            <w:r>
              <w:rPr>
                <w:rFonts w:hint="eastAsia"/>
                <w:sz w:val="18"/>
                <w:szCs w:val="18"/>
              </w:rPr>
              <w:t>赤</w:t>
            </w:r>
          </w:p>
        </w:tc>
        <w:tc>
          <w:tcPr>
            <w:tcW w:w="461" w:type="pct"/>
            <w:tcBorders>
              <w:top w:val="single" w:sz="4" w:space="0" w:color="auto"/>
              <w:left w:val="nil"/>
              <w:bottom w:val="single" w:sz="4" w:space="0" w:color="auto"/>
              <w:right w:val="nil"/>
            </w:tcBorders>
            <w:vAlign w:val="center"/>
          </w:tcPr>
          <w:p w14:paraId="7473B61D" w14:textId="77777777" w:rsidR="004C7395" w:rsidRPr="009400AF" w:rsidRDefault="004C7395" w:rsidP="001157E1">
            <w:pPr>
              <w:jc w:val="center"/>
              <w:rPr>
                <w:b/>
                <w:sz w:val="18"/>
                <w:szCs w:val="18"/>
              </w:rPr>
            </w:pPr>
            <w:r w:rsidRPr="009400AF">
              <w:rPr>
                <w:b/>
                <w:sz w:val="18"/>
                <w:szCs w:val="18"/>
              </w:rPr>
              <w:t>750</w:t>
            </w:r>
            <w:r w:rsidRPr="009400AF">
              <w:rPr>
                <w:rFonts w:hint="eastAsia"/>
                <w:b/>
                <w:sz w:val="18"/>
                <w:szCs w:val="18"/>
              </w:rPr>
              <w:t>ｍ</w:t>
            </w:r>
            <w:r w:rsidRPr="009400AF">
              <w:rPr>
                <w:rFonts w:hint="eastAsia"/>
                <w:sz w:val="18"/>
                <w:szCs w:val="18"/>
              </w:rPr>
              <w:t>ｌ</w:t>
            </w:r>
          </w:p>
        </w:tc>
        <w:tc>
          <w:tcPr>
            <w:tcW w:w="526" w:type="pct"/>
            <w:tcBorders>
              <w:top w:val="single" w:sz="4" w:space="0" w:color="auto"/>
              <w:left w:val="nil"/>
              <w:bottom w:val="single" w:sz="4" w:space="0" w:color="auto"/>
              <w:right w:val="nil"/>
            </w:tcBorders>
            <w:vAlign w:val="center"/>
          </w:tcPr>
          <w:p w14:paraId="5034CB8A" w14:textId="1F6BADE9" w:rsidR="004C7395" w:rsidRPr="000E1C64" w:rsidRDefault="004C7395" w:rsidP="001157E1">
            <w:pPr>
              <w:jc w:val="center"/>
              <w:rPr>
                <w:b/>
                <w:sz w:val="18"/>
                <w:szCs w:val="18"/>
              </w:rPr>
            </w:pPr>
            <w:r w:rsidRPr="000E1C64">
              <w:rPr>
                <w:b/>
                <w:sz w:val="18"/>
              </w:rPr>
              <w:t>\</w:t>
            </w:r>
            <w:r w:rsidR="00AD6569" w:rsidRPr="000E1C64">
              <w:rPr>
                <w:rFonts w:hint="eastAsia"/>
                <w:b/>
                <w:sz w:val="18"/>
              </w:rPr>
              <w:t>5</w:t>
            </w:r>
            <w:r w:rsidRPr="000E1C64">
              <w:rPr>
                <w:b/>
                <w:sz w:val="18"/>
              </w:rPr>
              <w:t>,</w:t>
            </w:r>
            <w:r w:rsidR="00AD6569" w:rsidRPr="000E1C64">
              <w:rPr>
                <w:rFonts w:hint="eastAsia"/>
                <w:b/>
                <w:sz w:val="18"/>
              </w:rPr>
              <w:t>6</w:t>
            </w:r>
            <w:r w:rsidRPr="000E1C64">
              <w:rPr>
                <w:b/>
                <w:sz w:val="18"/>
              </w:rPr>
              <w:t>00</w:t>
            </w:r>
          </w:p>
        </w:tc>
        <w:tc>
          <w:tcPr>
            <w:tcW w:w="2039" w:type="pct"/>
            <w:vMerge w:val="restart"/>
            <w:tcBorders>
              <w:top w:val="single" w:sz="4" w:space="0" w:color="auto"/>
              <w:left w:val="nil"/>
              <w:right w:val="nil"/>
            </w:tcBorders>
          </w:tcPr>
          <w:p w14:paraId="14716060" w14:textId="0AEA1F94" w:rsidR="004C7395" w:rsidRDefault="004C7395" w:rsidP="001157E1">
            <w:pPr>
              <w:rPr>
                <w:sz w:val="14"/>
              </w:rPr>
            </w:pPr>
            <w:r>
              <w:rPr>
                <w:rFonts w:hint="eastAsia"/>
                <w:sz w:val="14"/>
              </w:rPr>
              <w:t>バルベーラ</w:t>
            </w:r>
            <w:r>
              <w:rPr>
                <w:sz w:val="14"/>
              </w:rPr>
              <w:t>85</w:t>
            </w:r>
            <w:r>
              <w:rPr>
                <w:rFonts w:hint="eastAsia"/>
                <w:sz w:val="14"/>
              </w:rPr>
              <w:t>％、ネッビオーロ</w:t>
            </w:r>
            <w:r>
              <w:rPr>
                <w:sz w:val="14"/>
              </w:rPr>
              <w:t>15%</w:t>
            </w:r>
            <w:r>
              <w:rPr>
                <w:rFonts w:hint="eastAsia"/>
                <w:sz w:val="14"/>
              </w:rPr>
              <w:t>、樹齢</w:t>
            </w:r>
            <w:r>
              <w:rPr>
                <w:sz w:val="14"/>
              </w:rPr>
              <w:t>40</w:t>
            </w:r>
            <w:r>
              <w:rPr>
                <w:rFonts w:hint="eastAsia"/>
                <w:sz w:val="14"/>
              </w:rPr>
              <w:t>年。サンフェレオーロの畑よりやや低い</w:t>
            </w:r>
            <w:r>
              <w:rPr>
                <w:sz w:val="14"/>
              </w:rPr>
              <w:t>420m</w:t>
            </w:r>
            <w:r>
              <w:rPr>
                <w:rFonts w:hint="eastAsia"/>
                <w:sz w:val="14"/>
              </w:rPr>
              <w:t>の畑。果皮とともに</w:t>
            </w:r>
            <w:r>
              <w:rPr>
                <w:sz w:val="14"/>
              </w:rPr>
              <w:t>4</w:t>
            </w:r>
            <w:r>
              <w:rPr>
                <w:rFonts w:hint="eastAsia"/>
                <w:sz w:val="14"/>
              </w:rPr>
              <w:t>週間以上、（果帽を沈めた状態で）開放式の大樽にて</w:t>
            </w:r>
            <w:r w:rsidRPr="0007445D">
              <w:rPr>
                <w:rFonts w:hint="eastAsia"/>
                <w:sz w:val="14"/>
                <w:szCs w:val="14"/>
              </w:rPr>
              <w:t>醗酵。圧搾後、大樽にて</w:t>
            </w:r>
            <w:r w:rsidRPr="0007445D">
              <w:rPr>
                <w:sz w:val="14"/>
                <w:szCs w:val="14"/>
              </w:rPr>
              <w:t>24</w:t>
            </w:r>
            <w:r w:rsidRPr="0007445D">
              <w:rPr>
                <w:rFonts w:hint="eastAsia"/>
                <w:sz w:val="14"/>
                <w:szCs w:val="14"/>
              </w:rPr>
              <w:t>か月、ボトル詰め後</w:t>
            </w:r>
            <w:r w:rsidRPr="0007445D">
              <w:rPr>
                <w:sz w:val="14"/>
                <w:szCs w:val="14"/>
              </w:rPr>
              <w:t>60</w:t>
            </w:r>
            <w:r w:rsidRPr="0007445D">
              <w:rPr>
                <w:rFonts w:hint="eastAsia"/>
                <w:sz w:val="14"/>
                <w:szCs w:val="14"/>
              </w:rPr>
              <w:t>か月熟成。</w:t>
            </w:r>
            <w:r w:rsidRPr="0007445D">
              <w:rPr>
                <w:rFonts w:ascii="HGPｺﾞｼｯｸM" w:hint="eastAsia"/>
                <w:sz w:val="14"/>
                <w:szCs w:val="14"/>
              </w:rPr>
              <w:t>サン フェレオーロと同じ概念で造られるバルベーラ、</w:t>
            </w:r>
            <w:r w:rsidR="0007445D" w:rsidRPr="0007445D">
              <w:rPr>
                <w:rFonts w:hint="eastAsia"/>
                <w:sz w:val="14"/>
                <w:szCs w:val="14"/>
                <w:lang w:val="it-IT"/>
              </w:rPr>
              <w:t>2015</w:t>
            </w:r>
            <w:r w:rsidR="0007445D" w:rsidRPr="0007445D">
              <w:rPr>
                <w:rFonts w:hint="eastAsia"/>
                <w:sz w:val="14"/>
                <w:szCs w:val="14"/>
                <w:lang w:val="it-IT"/>
              </w:rPr>
              <w:t>年は夏の暑さを強く感じるヴィンテージ。果皮まで完熟しつつも、標高の高さからの骨太な酸ときめ細やかなタンニン。収穫から</w:t>
            </w:r>
            <w:r w:rsidR="0007445D" w:rsidRPr="0007445D">
              <w:rPr>
                <w:rFonts w:hint="eastAsia"/>
                <w:sz w:val="14"/>
                <w:szCs w:val="14"/>
                <w:lang w:val="it-IT"/>
              </w:rPr>
              <w:t>9</w:t>
            </w:r>
            <w:r w:rsidR="0007445D" w:rsidRPr="0007445D">
              <w:rPr>
                <w:rFonts w:hint="eastAsia"/>
                <w:sz w:val="14"/>
                <w:szCs w:val="14"/>
                <w:lang w:val="it-IT"/>
              </w:rPr>
              <w:t>年という歳月によって</w:t>
            </w:r>
            <w:r w:rsidR="0007445D">
              <w:rPr>
                <w:rFonts w:hint="eastAsia"/>
                <w:sz w:val="14"/>
                <w:szCs w:val="14"/>
                <w:lang w:val="it-IT"/>
              </w:rPr>
              <w:t>完成した</w:t>
            </w:r>
            <w:r w:rsidR="0007445D" w:rsidRPr="0007445D">
              <w:rPr>
                <w:rFonts w:hint="eastAsia"/>
                <w:sz w:val="14"/>
                <w:szCs w:val="18"/>
                <w:lang w:val="it-IT"/>
              </w:rPr>
              <w:t>オーセンティックな古き良きピエモンテの</w:t>
            </w:r>
            <w:r w:rsidR="0007445D" w:rsidRPr="0007445D">
              <w:rPr>
                <w:rFonts w:hint="eastAsia"/>
                <w:sz w:val="14"/>
                <w:szCs w:val="14"/>
                <w:lang w:val="it-IT"/>
              </w:rPr>
              <w:t>ランゲ</w:t>
            </w:r>
            <w:r w:rsidR="0007445D">
              <w:rPr>
                <w:rFonts w:hint="eastAsia"/>
                <w:sz w:val="14"/>
                <w:szCs w:val="14"/>
                <w:lang w:val="it-IT"/>
              </w:rPr>
              <w:t xml:space="preserve">　</w:t>
            </w:r>
            <w:r w:rsidR="0007445D" w:rsidRPr="0007445D">
              <w:rPr>
                <w:rFonts w:hint="eastAsia"/>
                <w:sz w:val="14"/>
                <w:szCs w:val="14"/>
                <w:lang w:val="it-IT"/>
              </w:rPr>
              <w:t>ロッソ</w:t>
            </w:r>
            <w:r w:rsidRPr="0007445D">
              <w:rPr>
                <w:rFonts w:ascii="HGPｺﾞｼｯｸM" w:hint="eastAsia"/>
                <w:sz w:val="14"/>
                <w:szCs w:val="14"/>
              </w:rPr>
              <w:t>。</w:t>
            </w:r>
          </w:p>
        </w:tc>
      </w:tr>
      <w:tr w:rsidR="004C7395" w14:paraId="6CD2E310" w14:textId="77777777" w:rsidTr="007B61AC">
        <w:trPr>
          <w:trHeight w:val="760"/>
        </w:trPr>
        <w:tc>
          <w:tcPr>
            <w:tcW w:w="1316" w:type="pct"/>
            <w:vMerge/>
            <w:tcBorders>
              <w:left w:val="nil"/>
              <w:bottom w:val="single" w:sz="4" w:space="0" w:color="auto"/>
              <w:right w:val="nil"/>
            </w:tcBorders>
          </w:tcPr>
          <w:p w14:paraId="76DE0A4D" w14:textId="77777777" w:rsidR="004C7395" w:rsidRDefault="004C7395" w:rsidP="004C7395">
            <w:pPr>
              <w:jc w:val="left"/>
              <w:rPr>
                <w:b/>
                <w:lang w:val="it-IT"/>
              </w:rPr>
            </w:pPr>
          </w:p>
        </w:tc>
        <w:tc>
          <w:tcPr>
            <w:tcW w:w="395" w:type="pct"/>
            <w:vMerge/>
            <w:tcBorders>
              <w:left w:val="nil"/>
              <w:bottom w:val="single" w:sz="4" w:space="0" w:color="auto"/>
              <w:right w:val="nil"/>
            </w:tcBorders>
            <w:vAlign w:val="center"/>
          </w:tcPr>
          <w:p w14:paraId="3F3E2D13" w14:textId="77777777" w:rsidR="004C7395" w:rsidRDefault="004C7395" w:rsidP="004C7395">
            <w:pPr>
              <w:jc w:val="center"/>
              <w:rPr>
                <w:b/>
                <w:sz w:val="18"/>
                <w:lang w:val="it-IT"/>
              </w:rPr>
            </w:pPr>
          </w:p>
        </w:tc>
        <w:tc>
          <w:tcPr>
            <w:tcW w:w="263" w:type="pct"/>
            <w:vMerge/>
            <w:tcBorders>
              <w:left w:val="nil"/>
              <w:bottom w:val="single" w:sz="4" w:space="0" w:color="auto"/>
              <w:right w:val="nil"/>
            </w:tcBorders>
            <w:vAlign w:val="center"/>
          </w:tcPr>
          <w:p w14:paraId="4F540A8B" w14:textId="77777777" w:rsidR="004C7395" w:rsidRDefault="004C7395" w:rsidP="004C7395">
            <w:pPr>
              <w:jc w:val="center"/>
              <w:rPr>
                <w:sz w:val="18"/>
                <w:szCs w:val="18"/>
              </w:rPr>
            </w:pPr>
          </w:p>
        </w:tc>
        <w:tc>
          <w:tcPr>
            <w:tcW w:w="461" w:type="pct"/>
            <w:tcBorders>
              <w:top w:val="single" w:sz="4" w:space="0" w:color="auto"/>
              <w:left w:val="nil"/>
              <w:bottom w:val="single" w:sz="4" w:space="0" w:color="auto"/>
              <w:right w:val="nil"/>
            </w:tcBorders>
            <w:vAlign w:val="center"/>
          </w:tcPr>
          <w:p w14:paraId="18EA6454" w14:textId="77777777" w:rsidR="004C7395" w:rsidRPr="009400AF" w:rsidRDefault="004C7395" w:rsidP="004C7395">
            <w:pPr>
              <w:jc w:val="center"/>
              <w:rPr>
                <w:b/>
                <w:sz w:val="18"/>
                <w:szCs w:val="18"/>
              </w:rPr>
            </w:pPr>
            <w:r w:rsidRPr="009400AF">
              <w:rPr>
                <w:b/>
                <w:sz w:val="18"/>
                <w:szCs w:val="18"/>
              </w:rPr>
              <w:t>1500ml</w:t>
            </w:r>
          </w:p>
          <w:p w14:paraId="21284F97" w14:textId="372B714B" w:rsidR="000E1C64" w:rsidRPr="009400AF" w:rsidRDefault="000E1C64" w:rsidP="004C7395">
            <w:pPr>
              <w:jc w:val="center"/>
              <w:rPr>
                <w:b/>
                <w:sz w:val="18"/>
                <w:szCs w:val="18"/>
              </w:rPr>
            </w:pPr>
            <w:r w:rsidRPr="009400AF">
              <w:rPr>
                <w:rFonts w:hint="eastAsia"/>
                <w:b/>
                <w:color w:val="00B050"/>
                <w:sz w:val="18"/>
                <w:szCs w:val="18"/>
              </w:rPr>
              <w:t>★</w:t>
            </w:r>
            <w:r w:rsidRPr="009400AF">
              <w:rPr>
                <w:rFonts w:hint="eastAsia"/>
                <w:b/>
                <w:color w:val="00B050"/>
                <w:sz w:val="18"/>
                <w:szCs w:val="18"/>
              </w:rPr>
              <w:t>24</w:t>
            </w:r>
            <w:r w:rsidRPr="009400AF">
              <w:rPr>
                <w:rFonts w:hint="eastAsia"/>
                <w:b/>
                <w:color w:val="00B050"/>
                <w:sz w:val="18"/>
                <w:szCs w:val="18"/>
              </w:rPr>
              <w:t>本</w:t>
            </w:r>
          </w:p>
        </w:tc>
        <w:tc>
          <w:tcPr>
            <w:tcW w:w="526" w:type="pct"/>
            <w:tcBorders>
              <w:top w:val="single" w:sz="4" w:space="0" w:color="auto"/>
              <w:left w:val="nil"/>
              <w:bottom w:val="single" w:sz="4" w:space="0" w:color="auto"/>
              <w:right w:val="nil"/>
            </w:tcBorders>
            <w:vAlign w:val="center"/>
          </w:tcPr>
          <w:p w14:paraId="66254BC3" w14:textId="165E91A4" w:rsidR="004C7395" w:rsidRPr="000E1C64" w:rsidRDefault="004C7395" w:rsidP="004C7395">
            <w:pPr>
              <w:jc w:val="center"/>
              <w:rPr>
                <w:b/>
                <w:sz w:val="16"/>
                <w:szCs w:val="16"/>
              </w:rPr>
            </w:pPr>
            <w:r w:rsidRPr="000E1C64">
              <w:rPr>
                <w:b/>
                <w:sz w:val="18"/>
              </w:rPr>
              <w:t>\1</w:t>
            </w:r>
            <w:r w:rsidR="000E1C64" w:rsidRPr="000E1C64">
              <w:rPr>
                <w:rFonts w:hint="eastAsia"/>
                <w:b/>
                <w:sz w:val="18"/>
              </w:rPr>
              <w:t>2</w:t>
            </w:r>
            <w:r w:rsidRPr="000E1C64">
              <w:rPr>
                <w:b/>
                <w:sz w:val="18"/>
              </w:rPr>
              <w:t>,</w:t>
            </w:r>
            <w:r w:rsidR="000E1C64" w:rsidRPr="000E1C64">
              <w:rPr>
                <w:rFonts w:hint="eastAsia"/>
                <w:b/>
                <w:sz w:val="18"/>
              </w:rPr>
              <w:t>5</w:t>
            </w:r>
            <w:r w:rsidRPr="000E1C64">
              <w:rPr>
                <w:b/>
                <w:sz w:val="18"/>
              </w:rPr>
              <w:t>00</w:t>
            </w:r>
          </w:p>
        </w:tc>
        <w:tc>
          <w:tcPr>
            <w:tcW w:w="2039" w:type="pct"/>
            <w:vMerge/>
            <w:tcBorders>
              <w:left w:val="nil"/>
              <w:bottom w:val="single" w:sz="4" w:space="0" w:color="auto"/>
              <w:right w:val="nil"/>
            </w:tcBorders>
          </w:tcPr>
          <w:p w14:paraId="3FD86CCE" w14:textId="77777777" w:rsidR="004C7395" w:rsidRDefault="004C7395" w:rsidP="004C7395">
            <w:pPr>
              <w:rPr>
                <w:sz w:val="14"/>
              </w:rPr>
            </w:pPr>
          </w:p>
        </w:tc>
      </w:tr>
      <w:tr w:rsidR="004C7395" w14:paraId="72ED64A3" w14:textId="77777777" w:rsidTr="0007445D">
        <w:trPr>
          <w:trHeight w:val="788"/>
        </w:trPr>
        <w:tc>
          <w:tcPr>
            <w:tcW w:w="1316" w:type="pct"/>
            <w:vMerge w:val="restart"/>
            <w:tcBorders>
              <w:top w:val="single" w:sz="4" w:space="0" w:color="auto"/>
              <w:left w:val="nil"/>
              <w:right w:val="nil"/>
            </w:tcBorders>
          </w:tcPr>
          <w:p w14:paraId="37D43015" w14:textId="77777777" w:rsidR="004C7395" w:rsidRDefault="004C7395" w:rsidP="004C7395">
            <w:pPr>
              <w:jc w:val="left"/>
              <w:rPr>
                <w:b/>
                <w:lang w:val="it-IT"/>
              </w:rPr>
            </w:pPr>
            <w:r>
              <w:rPr>
                <w:b/>
                <w:lang w:val="it-IT"/>
              </w:rPr>
              <w:t>Il Provinciale</w:t>
            </w:r>
          </w:p>
          <w:p w14:paraId="62456B6C" w14:textId="17078F92" w:rsidR="004C7395" w:rsidRDefault="004C7395" w:rsidP="002005C9">
            <w:pPr>
              <w:jc w:val="right"/>
              <w:rPr>
                <w:b/>
                <w:lang w:val="it-IT"/>
              </w:rPr>
            </w:pPr>
            <w:r>
              <w:rPr>
                <w:b/>
                <w:sz w:val="14"/>
                <w:szCs w:val="14"/>
                <w:lang w:val="it-IT"/>
              </w:rPr>
              <w:t xml:space="preserve">Langhe </w:t>
            </w:r>
            <w:r w:rsidR="002005C9">
              <w:rPr>
                <w:rFonts w:hint="eastAsia"/>
                <w:b/>
                <w:sz w:val="14"/>
                <w:szCs w:val="14"/>
                <w:lang w:val="it-IT"/>
              </w:rPr>
              <w:t xml:space="preserve">Nebbiolo </w:t>
            </w:r>
            <w:r>
              <w:rPr>
                <w:b/>
                <w:sz w:val="14"/>
                <w:szCs w:val="14"/>
                <w:lang w:val="it-IT"/>
              </w:rPr>
              <w:t>DOC</w:t>
            </w:r>
          </w:p>
          <w:p w14:paraId="1C36E740" w14:textId="77777777" w:rsidR="004C7395" w:rsidRDefault="004C7395" w:rsidP="004C7395">
            <w:pPr>
              <w:jc w:val="left"/>
              <w:rPr>
                <w:bCs/>
                <w:sz w:val="16"/>
                <w:szCs w:val="16"/>
              </w:rPr>
            </w:pPr>
            <w:r>
              <w:rPr>
                <w:rFonts w:hint="eastAsia"/>
                <w:bCs/>
                <w:sz w:val="16"/>
                <w:szCs w:val="16"/>
              </w:rPr>
              <w:t>イル</w:t>
            </w:r>
            <w:r>
              <w:rPr>
                <w:bCs/>
                <w:sz w:val="16"/>
                <w:szCs w:val="16"/>
              </w:rPr>
              <w:t xml:space="preserve"> </w:t>
            </w:r>
            <w:r>
              <w:rPr>
                <w:rFonts w:hint="eastAsia"/>
                <w:bCs/>
                <w:sz w:val="16"/>
                <w:szCs w:val="16"/>
              </w:rPr>
              <w:t>プロヴィンチァーレ</w:t>
            </w:r>
          </w:p>
          <w:p w14:paraId="3F97406C" w14:textId="7418D335" w:rsidR="004C7395" w:rsidRDefault="004C7395" w:rsidP="004C7395">
            <w:pPr>
              <w:jc w:val="left"/>
              <w:rPr>
                <w:b/>
                <w:lang w:val="it-IT"/>
              </w:rPr>
            </w:pPr>
            <w:r w:rsidRPr="009400AF">
              <w:rPr>
                <w:rFonts w:ascii="HGP創英角ｺﾞｼｯｸUB" w:eastAsia="HGP創英角ｺﾞｼｯｸUB" w:hAnsi="HGP創英角ｺﾞｼｯｸUB" w:hint="eastAsia"/>
                <w:bCs/>
                <w:color w:val="00B050"/>
                <w:sz w:val="18"/>
                <w:szCs w:val="21"/>
                <w:lang w:val="it-IT"/>
              </w:rPr>
              <w:t>≪</w:t>
            </w:r>
            <w:r w:rsidRPr="009400AF">
              <w:rPr>
                <w:rFonts w:ascii="HGP創英角ｺﾞｼｯｸUB" w:eastAsia="HGP創英角ｺﾞｼｯｸUB" w:hAnsi="HGP創英角ｺﾞｼｯｸUB" w:hint="eastAsia"/>
                <w:bCs/>
                <w:color w:val="00B050"/>
                <w:sz w:val="18"/>
                <w:szCs w:val="21"/>
              </w:rPr>
              <w:t>新ヴィンテージ</w:t>
            </w:r>
            <w:r w:rsidRPr="009400AF">
              <w:rPr>
                <w:rFonts w:ascii="HGP創英角ｺﾞｼｯｸUB" w:eastAsia="HGP創英角ｺﾞｼｯｸUB" w:hAnsi="HGP創英角ｺﾞｼｯｸUB" w:hint="eastAsia"/>
                <w:bCs/>
                <w:color w:val="00B050"/>
                <w:sz w:val="18"/>
                <w:szCs w:val="21"/>
                <w:lang w:val="it-IT"/>
              </w:rPr>
              <w:t>≫</w:t>
            </w:r>
          </w:p>
        </w:tc>
        <w:tc>
          <w:tcPr>
            <w:tcW w:w="395" w:type="pct"/>
            <w:vMerge w:val="restart"/>
            <w:tcBorders>
              <w:top w:val="single" w:sz="4" w:space="0" w:color="auto"/>
              <w:left w:val="nil"/>
              <w:right w:val="nil"/>
            </w:tcBorders>
            <w:vAlign w:val="center"/>
          </w:tcPr>
          <w:p w14:paraId="288F35D2" w14:textId="5DEFD040" w:rsidR="004C7395" w:rsidRDefault="004C7395" w:rsidP="004C7395">
            <w:pPr>
              <w:jc w:val="center"/>
              <w:rPr>
                <w:b/>
                <w:sz w:val="18"/>
                <w:lang w:val="it-IT"/>
              </w:rPr>
            </w:pPr>
            <w:r>
              <w:rPr>
                <w:b/>
                <w:sz w:val="18"/>
                <w:szCs w:val="18"/>
                <w:lang w:val="it-IT"/>
              </w:rPr>
              <w:t>201</w:t>
            </w:r>
            <w:r>
              <w:rPr>
                <w:rFonts w:hint="eastAsia"/>
                <w:b/>
                <w:sz w:val="18"/>
                <w:szCs w:val="18"/>
                <w:lang w:val="it-IT"/>
              </w:rPr>
              <w:t>8</w:t>
            </w:r>
          </w:p>
        </w:tc>
        <w:tc>
          <w:tcPr>
            <w:tcW w:w="263" w:type="pct"/>
            <w:vMerge w:val="restart"/>
            <w:tcBorders>
              <w:top w:val="single" w:sz="4" w:space="0" w:color="auto"/>
              <w:left w:val="nil"/>
              <w:right w:val="nil"/>
            </w:tcBorders>
            <w:vAlign w:val="center"/>
          </w:tcPr>
          <w:p w14:paraId="191070D0" w14:textId="4E6D3DFE" w:rsidR="004C7395" w:rsidRDefault="004C7395" w:rsidP="004C7395">
            <w:pPr>
              <w:jc w:val="center"/>
              <w:rPr>
                <w:sz w:val="18"/>
                <w:szCs w:val="18"/>
              </w:rPr>
            </w:pPr>
            <w:r>
              <w:rPr>
                <w:rFonts w:hint="eastAsia"/>
                <w:sz w:val="18"/>
                <w:szCs w:val="18"/>
              </w:rPr>
              <w:t>赤</w:t>
            </w:r>
          </w:p>
        </w:tc>
        <w:tc>
          <w:tcPr>
            <w:tcW w:w="461" w:type="pct"/>
            <w:tcBorders>
              <w:top w:val="single" w:sz="4" w:space="0" w:color="auto"/>
              <w:left w:val="nil"/>
              <w:bottom w:val="single" w:sz="4" w:space="0" w:color="auto"/>
              <w:right w:val="nil"/>
            </w:tcBorders>
            <w:vAlign w:val="center"/>
          </w:tcPr>
          <w:p w14:paraId="41CE9FAB" w14:textId="77777777" w:rsidR="004C7395" w:rsidRPr="009400AF" w:rsidRDefault="004C7395" w:rsidP="004C7395">
            <w:pPr>
              <w:jc w:val="center"/>
              <w:rPr>
                <w:b/>
                <w:sz w:val="18"/>
                <w:szCs w:val="18"/>
              </w:rPr>
            </w:pPr>
            <w:r w:rsidRPr="009400AF">
              <w:rPr>
                <w:b/>
                <w:sz w:val="18"/>
                <w:szCs w:val="18"/>
              </w:rPr>
              <w:t>750</w:t>
            </w:r>
            <w:r w:rsidRPr="009400AF">
              <w:rPr>
                <w:rFonts w:hint="eastAsia"/>
                <w:b/>
                <w:sz w:val="18"/>
                <w:szCs w:val="18"/>
              </w:rPr>
              <w:t>ｍ</w:t>
            </w:r>
            <w:r w:rsidRPr="009400AF">
              <w:rPr>
                <w:rFonts w:hint="eastAsia"/>
                <w:sz w:val="18"/>
                <w:szCs w:val="18"/>
              </w:rPr>
              <w:t>ｌ</w:t>
            </w:r>
          </w:p>
        </w:tc>
        <w:tc>
          <w:tcPr>
            <w:tcW w:w="526" w:type="pct"/>
            <w:tcBorders>
              <w:top w:val="single" w:sz="4" w:space="0" w:color="auto"/>
              <w:left w:val="nil"/>
              <w:bottom w:val="single" w:sz="4" w:space="0" w:color="auto"/>
              <w:right w:val="nil"/>
            </w:tcBorders>
            <w:vAlign w:val="center"/>
          </w:tcPr>
          <w:p w14:paraId="611CFCDC" w14:textId="3368AAE4" w:rsidR="004C7395" w:rsidRPr="000E1C64" w:rsidRDefault="004C7395" w:rsidP="004C7395">
            <w:pPr>
              <w:jc w:val="center"/>
              <w:rPr>
                <w:b/>
                <w:sz w:val="18"/>
                <w:szCs w:val="18"/>
              </w:rPr>
            </w:pPr>
            <w:r w:rsidRPr="000E1C64">
              <w:rPr>
                <w:b/>
                <w:sz w:val="18"/>
                <w:szCs w:val="18"/>
              </w:rPr>
              <w:t>\</w:t>
            </w:r>
            <w:r w:rsidR="00AD6569" w:rsidRPr="000E1C64">
              <w:rPr>
                <w:rFonts w:hint="eastAsia"/>
                <w:b/>
                <w:sz w:val="18"/>
                <w:szCs w:val="18"/>
              </w:rPr>
              <w:t>5</w:t>
            </w:r>
            <w:r w:rsidRPr="000E1C64">
              <w:rPr>
                <w:b/>
                <w:sz w:val="18"/>
                <w:szCs w:val="18"/>
              </w:rPr>
              <w:t>,</w:t>
            </w:r>
            <w:r w:rsidR="00C77E77" w:rsidRPr="000E1C64">
              <w:rPr>
                <w:rFonts w:hint="eastAsia"/>
                <w:b/>
                <w:sz w:val="18"/>
                <w:szCs w:val="18"/>
              </w:rPr>
              <w:t>6</w:t>
            </w:r>
            <w:r w:rsidRPr="000E1C64">
              <w:rPr>
                <w:b/>
                <w:sz w:val="18"/>
                <w:szCs w:val="18"/>
              </w:rPr>
              <w:t>00</w:t>
            </w:r>
          </w:p>
        </w:tc>
        <w:tc>
          <w:tcPr>
            <w:tcW w:w="2039" w:type="pct"/>
            <w:vMerge w:val="restart"/>
            <w:tcBorders>
              <w:top w:val="single" w:sz="4" w:space="0" w:color="auto"/>
              <w:left w:val="nil"/>
              <w:right w:val="nil"/>
            </w:tcBorders>
          </w:tcPr>
          <w:p w14:paraId="301D6661" w14:textId="2FBA8022" w:rsidR="004C7395" w:rsidRDefault="004C7395" w:rsidP="004C7395">
            <w:pPr>
              <w:rPr>
                <w:sz w:val="14"/>
              </w:rPr>
            </w:pPr>
            <w:r>
              <w:rPr>
                <w:rFonts w:hint="eastAsia"/>
                <w:sz w:val="14"/>
                <w:szCs w:val="14"/>
              </w:rPr>
              <w:t>ネッビオーロ、樹齢</w:t>
            </w:r>
            <w:r>
              <w:rPr>
                <w:sz w:val="14"/>
                <w:szCs w:val="14"/>
              </w:rPr>
              <w:t>40</w:t>
            </w:r>
            <w:r>
              <w:rPr>
                <w:rFonts w:hint="eastAsia"/>
                <w:sz w:val="14"/>
                <w:szCs w:val="14"/>
              </w:rPr>
              <w:t>年。果皮と共に</w:t>
            </w:r>
            <w:r w:rsidR="0007445D">
              <w:rPr>
                <w:rFonts w:hint="eastAsia"/>
                <w:sz w:val="14"/>
                <w:szCs w:val="14"/>
              </w:rPr>
              <w:t>4</w:t>
            </w:r>
            <w:r>
              <w:rPr>
                <w:rFonts w:hint="eastAsia"/>
                <w:sz w:val="14"/>
                <w:szCs w:val="14"/>
              </w:rPr>
              <w:t>週間以上、</w:t>
            </w:r>
            <w:r w:rsidR="0007445D">
              <w:rPr>
                <w:rFonts w:hint="eastAsia"/>
                <w:sz w:val="14"/>
              </w:rPr>
              <w:t>（果帽を沈めた状態で）開放式の大樽にて醗酵。圧搾後、大樽にて</w:t>
            </w:r>
            <w:r w:rsidR="0007445D">
              <w:rPr>
                <w:rFonts w:hint="eastAsia"/>
                <w:sz w:val="14"/>
              </w:rPr>
              <w:t>36</w:t>
            </w:r>
            <w:r w:rsidR="0007445D">
              <w:rPr>
                <w:rFonts w:hint="eastAsia"/>
                <w:sz w:val="14"/>
              </w:rPr>
              <w:t>か月、</w:t>
            </w:r>
            <w:r>
              <w:rPr>
                <w:rFonts w:hint="eastAsia"/>
                <w:sz w:val="14"/>
                <w:szCs w:val="14"/>
              </w:rPr>
              <w:t>、ボトル詰め後</w:t>
            </w:r>
            <w:r w:rsidR="0007445D">
              <w:rPr>
                <w:rFonts w:hint="eastAsia"/>
                <w:sz w:val="14"/>
                <w:szCs w:val="14"/>
              </w:rPr>
              <w:t>24</w:t>
            </w:r>
            <w:r>
              <w:rPr>
                <w:rFonts w:hint="eastAsia"/>
                <w:sz w:val="14"/>
                <w:szCs w:val="14"/>
              </w:rPr>
              <w:t>か月の熟成。ニコレッタの愛するピエモンテ、古き良きバローロへのオマージュともいえるワイン。</w:t>
            </w:r>
            <w:r w:rsidR="0007445D">
              <w:rPr>
                <w:rFonts w:hint="eastAsia"/>
                <w:sz w:val="14"/>
                <w:szCs w:val="14"/>
              </w:rPr>
              <w:t>2018</w:t>
            </w:r>
            <w:r w:rsidR="0007445D">
              <w:rPr>
                <w:rFonts w:hint="eastAsia"/>
                <w:sz w:val="14"/>
                <w:szCs w:val="14"/>
              </w:rPr>
              <w:t>は雨が多く、天候に恵まれなかった寒いヴィンテージ。</w:t>
            </w:r>
            <w:r w:rsidR="00565161">
              <w:rPr>
                <w:rFonts w:hint="eastAsia"/>
                <w:sz w:val="14"/>
                <w:szCs w:val="14"/>
              </w:rPr>
              <w:t>力強さ</w:t>
            </w:r>
            <w:r w:rsidR="0007445D">
              <w:rPr>
                <w:rFonts w:hint="eastAsia"/>
                <w:sz w:val="14"/>
                <w:szCs w:val="14"/>
              </w:rPr>
              <w:t>よりも繊細さ、柔らかさ、香りを強く感じます。</w:t>
            </w:r>
            <w:r w:rsidR="0007445D" w:rsidRPr="0007445D">
              <w:rPr>
                <w:rFonts w:hint="eastAsia"/>
                <w:sz w:val="14"/>
                <w:szCs w:val="18"/>
                <w:lang w:val="it-IT"/>
              </w:rPr>
              <w:t>柔らかくも儚げな美しさを持つ素晴らしいネッビオーロ</w:t>
            </w:r>
            <w:r w:rsidR="0007445D">
              <w:rPr>
                <w:rFonts w:hint="eastAsia"/>
                <w:sz w:val="14"/>
                <w:szCs w:val="18"/>
                <w:lang w:val="it-IT"/>
              </w:rPr>
              <w:t>。</w:t>
            </w:r>
          </w:p>
        </w:tc>
      </w:tr>
      <w:tr w:rsidR="000E1C64" w14:paraId="12DC7910" w14:textId="77777777" w:rsidTr="0007445D">
        <w:trPr>
          <w:trHeight w:val="686"/>
        </w:trPr>
        <w:tc>
          <w:tcPr>
            <w:tcW w:w="1316" w:type="pct"/>
            <w:vMerge/>
            <w:tcBorders>
              <w:left w:val="nil"/>
              <w:bottom w:val="single" w:sz="4" w:space="0" w:color="auto"/>
              <w:right w:val="nil"/>
            </w:tcBorders>
          </w:tcPr>
          <w:p w14:paraId="4034256C" w14:textId="77777777" w:rsidR="000E1C64" w:rsidRDefault="000E1C64" w:rsidP="000E1C64">
            <w:pPr>
              <w:jc w:val="left"/>
              <w:rPr>
                <w:b/>
                <w:lang w:val="it-IT"/>
              </w:rPr>
            </w:pPr>
          </w:p>
        </w:tc>
        <w:tc>
          <w:tcPr>
            <w:tcW w:w="395" w:type="pct"/>
            <w:vMerge/>
            <w:tcBorders>
              <w:left w:val="nil"/>
              <w:bottom w:val="single" w:sz="4" w:space="0" w:color="auto"/>
              <w:right w:val="nil"/>
            </w:tcBorders>
            <w:vAlign w:val="center"/>
          </w:tcPr>
          <w:p w14:paraId="2B8C822B" w14:textId="77777777" w:rsidR="000E1C64" w:rsidRDefault="000E1C64" w:rsidP="000E1C64">
            <w:pPr>
              <w:jc w:val="center"/>
              <w:rPr>
                <w:b/>
                <w:sz w:val="18"/>
                <w:szCs w:val="18"/>
                <w:lang w:val="it-IT"/>
              </w:rPr>
            </w:pPr>
          </w:p>
        </w:tc>
        <w:tc>
          <w:tcPr>
            <w:tcW w:w="263" w:type="pct"/>
            <w:vMerge/>
            <w:tcBorders>
              <w:left w:val="nil"/>
              <w:bottom w:val="single" w:sz="4" w:space="0" w:color="auto"/>
              <w:right w:val="nil"/>
            </w:tcBorders>
            <w:vAlign w:val="center"/>
          </w:tcPr>
          <w:p w14:paraId="486A6E9B" w14:textId="77777777" w:rsidR="000E1C64" w:rsidRDefault="000E1C64" w:rsidP="000E1C64">
            <w:pPr>
              <w:jc w:val="center"/>
              <w:rPr>
                <w:sz w:val="18"/>
                <w:szCs w:val="18"/>
              </w:rPr>
            </w:pPr>
          </w:p>
        </w:tc>
        <w:tc>
          <w:tcPr>
            <w:tcW w:w="461" w:type="pct"/>
            <w:tcBorders>
              <w:top w:val="single" w:sz="4" w:space="0" w:color="auto"/>
              <w:left w:val="nil"/>
              <w:bottom w:val="single" w:sz="4" w:space="0" w:color="auto"/>
              <w:right w:val="nil"/>
            </w:tcBorders>
            <w:vAlign w:val="center"/>
          </w:tcPr>
          <w:p w14:paraId="405D9C1F" w14:textId="77777777" w:rsidR="000E1C64" w:rsidRPr="009400AF" w:rsidRDefault="000E1C64" w:rsidP="000E1C64">
            <w:pPr>
              <w:jc w:val="center"/>
              <w:rPr>
                <w:b/>
                <w:sz w:val="18"/>
                <w:szCs w:val="18"/>
              </w:rPr>
            </w:pPr>
            <w:r w:rsidRPr="009400AF">
              <w:rPr>
                <w:b/>
                <w:sz w:val="18"/>
                <w:szCs w:val="18"/>
              </w:rPr>
              <w:t>1500ml</w:t>
            </w:r>
          </w:p>
          <w:p w14:paraId="5714C537" w14:textId="39C47AFB" w:rsidR="000E1C64" w:rsidRPr="009400AF" w:rsidRDefault="000E1C64" w:rsidP="000E1C64">
            <w:pPr>
              <w:jc w:val="center"/>
              <w:rPr>
                <w:b/>
                <w:sz w:val="18"/>
                <w:szCs w:val="18"/>
              </w:rPr>
            </w:pPr>
            <w:r w:rsidRPr="009400AF">
              <w:rPr>
                <w:rFonts w:hint="eastAsia"/>
                <w:b/>
                <w:color w:val="00B050"/>
                <w:sz w:val="18"/>
                <w:szCs w:val="18"/>
              </w:rPr>
              <w:t>★</w:t>
            </w:r>
            <w:r w:rsidRPr="009400AF">
              <w:rPr>
                <w:rFonts w:hint="eastAsia"/>
                <w:b/>
                <w:color w:val="00B050"/>
                <w:sz w:val="18"/>
                <w:szCs w:val="18"/>
              </w:rPr>
              <w:t>24</w:t>
            </w:r>
            <w:r w:rsidRPr="009400AF">
              <w:rPr>
                <w:rFonts w:hint="eastAsia"/>
                <w:b/>
                <w:color w:val="00B050"/>
                <w:sz w:val="18"/>
                <w:szCs w:val="18"/>
              </w:rPr>
              <w:t>本</w:t>
            </w:r>
          </w:p>
        </w:tc>
        <w:tc>
          <w:tcPr>
            <w:tcW w:w="526" w:type="pct"/>
            <w:tcBorders>
              <w:top w:val="single" w:sz="4" w:space="0" w:color="auto"/>
              <w:left w:val="nil"/>
              <w:bottom w:val="single" w:sz="4" w:space="0" w:color="auto"/>
              <w:right w:val="nil"/>
            </w:tcBorders>
            <w:vAlign w:val="center"/>
          </w:tcPr>
          <w:p w14:paraId="362218FC" w14:textId="1DA6DFA8" w:rsidR="000E1C64" w:rsidRPr="000E1C64" w:rsidRDefault="000E1C64" w:rsidP="000E1C64">
            <w:pPr>
              <w:jc w:val="center"/>
              <w:rPr>
                <w:b/>
                <w:sz w:val="16"/>
                <w:szCs w:val="16"/>
              </w:rPr>
            </w:pPr>
            <w:r w:rsidRPr="000E1C64">
              <w:rPr>
                <w:b/>
                <w:sz w:val="18"/>
              </w:rPr>
              <w:t>\1</w:t>
            </w:r>
            <w:r w:rsidRPr="000E1C64">
              <w:rPr>
                <w:rFonts w:hint="eastAsia"/>
                <w:b/>
                <w:sz w:val="18"/>
              </w:rPr>
              <w:t>2</w:t>
            </w:r>
            <w:r w:rsidRPr="000E1C64">
              <w:rPr>
                <w:b/>
                <w:sz w:val="18"/>
              </w:rPr>
              <w:t>,</w:t>
            </w:r>
            <w:r w:rsidRPr="000E1C64">
              <w:rPr>
                <w:rFonts w:hint="eastAsia"/>
                <w:b/>
                <w:sz w:val="18"/>
              </w:rPr>
              <w:t>5</w:t>
            </w:r>
            <w:r w:rsidRPr="000E1C64">
              <w:rPr>
                <w:b/>
                <w:sz w:val="18"/>
              </w:rPr>
              <w:t>00</w:t>
            </w:r>
          </w:p>
        </w:tc>
        <w:tc>
          <w:tcPr>
            <w:tcW w:w="2039" w:type="pct"/>
            <w:vMerge/>
            <w:tcBorders>
              <w:left w:val="nil"/>
              <w:bottom w:val="single" w:sz="4" w:space="0" w:color="auto"/>
              <w:right w:val="nil"/>
            </w:tcBorders>
          </w:tcPr>
          <w:p w14:paraId="55254BDE" w14:textId="77777777" w:rsidR="000E1C64" w:rsidRDefault="000E1C64" w:rsidP="000E1C64">
            <w:pPr>
              <w:rPr>
                <w:sz w:val="14"/>
                <w:szCs w:val="14"/>
              </w:rPr>
            </w:pPr>
          </w:p>
        </w:tc>
      </w:tr>
      <w:tr w:rsidR="000E1C64" w14:paraId="350E92D1" w14:textId="77777777" w:rsidTr="007B61AC">
        <w:trPr>
          <w:trHeight w:val="1050"/>
        </w:trPr>
        <w:tc>
          <w:tcPr>
            <w:tcW w:w="1316" w:type="pct"/>
            <w:vMerge w:val="restart"/>
            <w:tcBorders>
              <w:top w:val="single" w:sz="4" w:space="0" w:color="auto"/>
              <w:left w:val="nil"/>
              <w:right w:val="nil"/>
            </w:tcBorders>
          </w:tcPr>
          <w:p w14:paraId="7F890A4A" w14:textId="77777777" w:rsidR="000E1C64" w:rsidRDefault="000E1C64" w:rsidP="000E1C64">
            <w:pPr>
              <w:jc w:val="left"/>
              <w:rPr>
                <w:b/>
                <w:lang w:val="it-IT"/>
              </w:rPr>
            </w:pPr>
            <w:r>
              <w:rPr>
                <w:b/>
                <w:lang w:val="it-IT"/>
              </w:rPr>
              <w:t xml:space="preserve">San Fereolo </w:t>
            </w:r>
          </w:p>
          <w:p w14:paraId="475CBD48" w14:textId="77777777" w:rsidR="000E1C64" w:rsidRDefault="000E1C64" w:rsidP="000E1C64">
            <w:pPr>
              <w:jc w:val="right"/>
              <w:rPr>
                <w:b/>
                <w:lang w:val="it-IT"/>
              </w:rPr>
            </w:pPr>
            <w:r>
              <w:rPr>
                <w:b/>
                <w:sz w:val="14"/>
                <w:szCs w:val="18"/>
                <w:lang w:val="it-IT"/>
              </w:rPr>
              <w:t>Dogliani Superiore DOCG</w:t>
            </w:r>
          </w:p>
          <w:p w14:paraId="4BD64B7F" w14:textId="77777777" w:rsidR="000E1C64" w:rsidRDefault="000E1C64" w:rsidP="000E1C64">
            <w:pPr>
              <w:jc w:val="left"/>
              <w:rPr>
                <w:bCs/>
                <w:sz w:val="16"/>
              </w:rPr>
            </w:pPr>
            <w:r>
              <w:rPr>
                <w:rFonts w:hint="eastAsia"/>
                <w:bCs/>
                <w:sz w:val="16"/>
              </w:rPr>
              <w:t>サン</w:t>
            </w:r>
            <w:r>
              <w:rPr>
                <w:bCs/>
                <w:sz w:val="16"/>
              </w:rPr>
              <w:t xml:space="preserve"> </w:t>
            </w:r>
            <w:r>
              <w:rPr>
                <w:rFonts w:hint="eastAsia"/>
                <w:bCs/>
                <w:sz w:val="16"/>
              </w:rPr>
              <w:t>フェレオーロ</w:t>
            </w:r>
          </w:p>
          <w:p w14:paraId="63745A61" w14:textId="77777777" w:rsidR="000E1C64" w:rsidRDefault="000E1C64" w:rsidP="000E1C64">
            <w:pPr>
              <w:jc w:val="left"/>
              <w:rPr>
                <w:b/>
                <w:lang w:val="it-IT"/>
              </w:rPr>
            </w:pPr>
          </w:p>
        </w:tc>
        <w:tc>
          <w:tcPr>
            <w:tcW w:w="395" w:type="pct"/>
            <w:vMerge w:val="restart"/>
            <w:tcBorders>
              <w:top w:val="single" w:sz="4" w:space="0" w:color="auto"/>
              <w:left w:val="nil"/>
              <w:right w:val="nil"/>
            </w:tcBorders>
            <w:vAlign w:val="center"/>
          </w:tcPr>
          <w:p w14:paraId="01BC286A" w14:textId="771B26E4" w:rsidR="000E1C64" w:rsidRDefault="000E1C64" w:rsidP="000E1C64">
            <w:pPr>
              <w:jc w:val="center"/>
              <w:rPr>
                <w:b/>
                <w:sz w:val="18"/>
                <w:lang w:val="it-IT"/>
              </w:rPr>
            </w:pPr>
            <w:r>
              <w:rPr>
                <w:b/>
                <w:sz w:val="18"/>
                <w:lang w:val="it-IT"/>
              </w:rPr>
              <w:t>2016</w:t>
            </w:r>
          </w:p>
        </w:tc>
        <w:tc>
          <w:tcPr>
            <w:tcW w:w="263" w:type="pct"/>
            <w:vMerge w:val="restart"/>
            <w:tcBorders>
              <w:top w:val="single" w:sz="4" w:space="0" w:color="auto"/>
              <w:left w:val="nil"/>
              <w:right w:val="nil"/>
            </w:tcBorders>
            <w:vAlign w:val="center"/>
          </w:tcPr>
          <w:p w14:paraId="2A671093" w14:textId="67AFFE46" w:rsidR="000E1C64" w:rsidRDefault="000E1C64" w:rsidP="000E1C64">
            <w:pPr>
              <w:jc w:val="center"/>
              <w:rPr>
                <w:sz w:val="18"/>
                <w:szCs w:val="18"/>
              </w:rPr>
            </w:pPr>
            <w:r>
              <w:rPr>
                <w:rFonts w:hint="eastAsia"/>
                <w:sz w:val="18"/>
                <w:szCs w:val="18"/>
              </w:rPr>
              <w:t>赤</w:t>
            </w:r>
          </w:p>
        </w:tc>
        <w:tc>
          <w:tcPr>
            <w:tcW w:w="461" w:type="pct"/>
            <w:tcBorders>
              <w:top w:val="single" w:sz="4" w:space="0" w:color="auto"/>
              <w:left w:val="nil"/>
              <w:bottom w:val="single" w:sz="4" w:space="0" w:color="auto"/>
              <w:right w:val="nil"/>
            </w:tcBorders>
            <w:vAlign w:val="center"/>
          </w:tcPr>
          <w:p w14:paraId="6ADB7EDD" w14:textId="77777777" w:rsidR="000E1C64" w:rsidRPr="009400AF" w:rsidRDefault="000E1C64" w:rsidP="000E1C64">
            <w:pPr>
              <w:jc w:val="center"/>
              <w:rPr>
                <w:b/>
                <w:sz w:val="18"/>
                <w:szCs w:val="18"/>
              </w:rPr>
            </w:pPr>
            <w:r w:rsidRPr="009400AF">
              <w:rPr>
                <w:b/>
                <w:sz w:val="18"/>
                <w:szCs w:val="18"/>
              </w:rPr>
              <w:t>750</w:t>
            </w:r>
            <w:r w:rsidRPr="009400AF">
              <w:rPr>
                <w:rFonts w:hint="eastAsia"/>
                <w:b/>
                <w:sz w:val="18"/>
                <w:szCs w:val="18"/>
              </w:rPr>
              <w:t>ｍ</w:t>
            </w:r>
            <w:r w:rsidRPr="009400AF">
              <w:rPr>
                <w:rFonts w:hint="eastAsia"/>
                <w:sz w:val="18"/>
                <w:szCs w:val="18"/>
              </w:rPr>
              <w:t>ｌ</w:t>
            </w:r>
          </w:p>
        </w:tc>
        <w:tc>
          <w:tcPr>
            <w:tcW w:w="526" w:type="pct"/>
            <w:tcBorders>
              <w:top w:val="single" w:sz="4" w:space="0" w:color="auto"/>
              <w:left w:val="nil"/>
              <w:bottom w:val="single" w:sz="4" w:space="0" w:color="auto"/>
              <w:right w:val="nil"/>
            </w:tcBorders>
            <w:vAlign w:val="center"/>
          </w:tcPr>
          <w:p w14:paraId="71B6304E" w14:textId="68BB0C80" w:rsidR="000E1C64" w:rsidRPr="000E1C64" w:rsidRDefault="000E1C64" w:rsidP="000E1C64">
            <w:pPr>
              <w:jc w:val="center"/>
              <w:rPr>
                <w:b/>
                <w:sz w:val="18"/>
                <w:szCs w:val="18"/>
              </w:rPr>
            </w:pPr>
            <w:r w:rsidRPr="000E1C64">
              <w:rPr>
                <w:b/>
                <w:sz w:val="18"/>
              </w:rPr>
              <w:t>¥5,600</w:t>
            </w:r>
          </w:p>
        </w:tc>
        <w:tc>
          <w:tcPr>
            <w:tcW w:w="2039" w:type="pct"/>
            <w:vMerge w:val="restart"/>
            <w:tcBorders>
              <w:top w:val="single" w:sz="4" w:space="0" w:color="auto"/>
              <w:left w:val="nil"/>
              <w:right w:val="nil"/>
            </w:tcBorders>
          </w:tcPr>
          <w:p w14:paraId="4DE7B0D7" w14:textId="77777777" w:rsidR="000E1C64" w:rsidRPr="00CA75D6" w:rsidRDefault="000E1C64" w:rsidP="000E1C64">
            <w:pPr>
              <w:pStyle w:val="Default"/>
              <w:jc w:val="both"/>
              <w:rPr>
                <w:rFonts w:ascii="Verdana" w:cs="Times New Roman"/>
                <w:color w:val="auto"/>
                <w:sz w:val="14"/>
                <w:szCs w:val="14"/>
              </w:rPr>
            </w:pPr>
            <w:r w:rsidRPr="00CA75D6">
              <w:rPr>
                <w:rFonts w:ascii="Verdana" w:hint="eastAsia"/>
                <w:color w:val="auto"/>
                <w:sz w:val="14"/>
              </w:rPr>
              <w:t>ドルチェット、樹齢</w:t>
            </w:r>
            <w:r w:rsidRPr="00CA75D6">
              <w:rPr>
                <w:rFonts w:ascii="Verdana"/>
                <w:color w:val="auto"/>
                <w:sz w:val="14"/>
              </w:rPr>
              <w:t>50</w:t>
            </w:r>
            <w:r w:rsidRPr="00CA75D6">
              <w:rPr>
                <w:rFonts w:ascii="Verdana" w:hint="eastAsia"/>
                <w:color w:val="auto"/>
                <w:sz w:val="14"/>
              </w:rPr>
              <w:t>～</w:t>
            </w:r>
            <w:r w:rsidRPr="00CA75D6">
              <w:rPr>
                <w:rFonts w:ascii="Verdana"/>
                <w:color w:val="auto"/>
                <w:sz w:val="14"/>
              </w:rPr>
              <w:t>70</w:t>
            </w:r>
            <w:r w:rsidRPr="00CA75D6">
              <w:rPr>
                <w:rFonts w:ascii="Verdana" w:hint="eastAsia"/>
                <w:color w:val="auto"/>
                <w:sz w:val="14"/>
              </w:rPr>
              <w:t>年。選抜されていない様々なドルチェットのクローンが残る、ピエディ　フランコ</w:t>
            </w:r>
            <w:r w:rsidRPr="00CA75D6">
              <w:rPr>
                <w:rFonts w:ascii="Verdana"/>
                <w:color w:val="auto"/>
                <w:sz w:val="14"/>
              </w:rPr>
              <w:t>(</w:t>
            </w:r>
            <w:r w:rsidRPr="00CA75D6">
              <w:rPr>
                <w:rFonts w:ascii="Verdana" w:hint="eastAsia"/>
                <w:color w:val="auto"/>
                <w:sz w:val="14"/>
              </w:rPr>
              <w:t>自根</w:t>
            </w:r>
            <w:r w:rsidRPr="00CA75D6">
              <w:rPr>
                <w:rFonts w:ascii="Verdana"/>
                <w:color w:val="auto"/>
                <w:sz w:val="14"/>
              </w:rPr>
              <w:t>)</w:t>
            </w:r>
            <w:r w:rsidRPr="00CA75D6">
              <w:rPr>
                <w:rFonts w:ascii="Verdana" w:hint="eastAsia"/>
                <w:color w:val="auto"/>
                <w:sz w:val="14"/>
              </w:rPr>
              <w:t>の畑を含む。完熟した果実、開放式の大樽にて</w:t>
            </w:r>
            <w:r w:rsidRPr="00CA75D6">
              <w:rPr>
                <w:rFonts w:ascii="Verdana"/>
                <w:color w:val="auto"/>
                <w:sz w:val="14"/>
              </w:rPr>
              <w:t>40</w:t>
            </w:r>
            <w:r w:rsidRPr="00CA75D6">
              <w:rPr>
                <w:rFonts w:ascii="Verdana" w:hint="eastAsia"/>
                <w:color w:val="auto"/>
                <w:sz w:val="14"/>
              </w:rPr>
              <w:t>日、</w:t>
            </w:r>
            <w:r w:rsidRPr="00CA75D6">
              <w:rPr>
                <w:rFonts w:ascii="Verdana" w:hint="eastAsia"/>
                <w:color w:val="auto"/>
                <w:sz w:val="14"/>
                <w:szCs w:val="14"/>
              </w:rPr>
              <w:t>果帽を沈めた状態で</w:t>
            </w:r>
            <w:r w:rsidRPr="00CA75D6">
              <w:rPr>
                <w:rFonts w:ascii="Verdana" w:hint="eastAsia"/>
                <w:color w:val="auto"/>
                <w:sz w:val="14"/>
              </w:rPr>
              <w:t>醗酵。圧搾後大樽にて</w:t>
            </w:r>
            <w:r w:rsidRPr="00CA75D6">
              <w:rPr>
                <w:rFonts w:ascii="Verdana" w:cs="Times New Roman" w:hint="eastAsia"/>
                <w:color w:val="auto"/>
                <w:sz w:val="14"/>
                <w:szCs w:val="14"/>
              </w:rPr>
              <w:t>約</w:t>
            </w:r>
            <w:r w:rsidRPr="00CA75D6">
              <w:rPr>
                <w:rFonts w:ascii="Verdana" w:cs="Times New Roman"/>
                <w:color w:val="auto"/>
                <w:sz w:val="14"/>
                <w:szCs w:val="14"/>
              </w:rPr>
              <w:t>2</w:t>
            </w:r>
            <w:r w:rsidRPr="00CA75D6">
              <w:rPr>
                <w:rFonts w:ascii="Verdana" w:cs="Times New Roman" w:hint="eastAsia"/>
                <w:color w:val="auto"/>
                <w:sz w:val="14"/>
                <w:szCs w:val="14"/>
              </w:rPr>
              <w:t>年間の熟成。ボトル詰め後約</w:t>
            </w:r>
            <w:r w:rsidRPr="00CA75D6">
              <w:rPr>
                <w:rFonts w:ascii="Verdana" w:cs="Times New Roman"/>
                <w:color w:val="auto"/>
                <w:sz w:val="14"/>
                <w:szCs w:val="14"/>
              </w:rPr>
              <w:t>5</w:t>
            </w:r>
            <w:r w:rsidRPr="00CA75D6">
              <w:rPr>
                <w:rFonts w:ascii="Verdana" w:cs="Times New Roman" w:hint="eastAsia"/>
                <w:color w:val="auto"/>
                <w:sz w:val="14"/>
                <w:szCs w:val="14"/>
              </w:rPr>
              <w:t>年以上。徹底的な時間を費やしリリースされる、唯一無二のドルチェット。</w:t>
            </w:r>
          </w:p>
          <w:p w14:paraId="75681585" w14:textId="4C780A43" w:rsidR="000E1C64" w:rsidRDefault="000E1C64" w:rsidP="000E1C64">
            <w:pPr>
              <w:rPr>
                <w:sz w:val="14"/>
              </w:rPr>
            </w:pPr>
            <w:r w:rsidRPr="00CA75D6">
              <w:rPr>
                <w:bCs/>
                <w:sz w:val="14"/>
                <w:szCs w:val="18"/>
              </w:rPr>
              <w:t>2016</w:t>
            </w:r>
            <w:r w:rsidRPr="00CA75D6">
              <w:rPr>
                <w:rFonts w:hint="eastAsia"/>
                <w:bCs/>
                <w:sz w:val="14"/>
                <w:szCs w:val="18"/>
              </w:rPr>
              <w:t>は天候に恵まれ、</w:t>
            </w:r>
            <w:r w:rsidRPr="00CA75D6">
              <w:rPr>
                <w:rFonts w:hint="eastAsia"/>
                <w:sz w:val="14"/>
                <w:szCs w:val="16"/>
                <w:lang w:val="it-IT"/>
              </w:rPr>
              <w:t>安定した緩やかな気候、果実と酸のバランスが良く、非常に美しい香りと、繊細で複雑さを感じる果実。タンニンは丸く熟成を感じ、全体を引き締める酸。長期熟成のポテンシャルを持ったヴィンテージ。</w:t>
            </w:r>
          </w:p>
        </w:tc>
      </w:tr>
      <w:tr w:rsidR="000E1C64" w14:paraId="31768228" w14:textId="77777777" w:rsidTr="007B61AC">
        <w:trPr>
          <w:trHeight w:val="823"/>
        </w:trPr>
        <w:tc>
          <w:tcPr>
            <w:tcW w:w="1316" w:type="pct"/>
            <w:vMerge/>
            <w:tcBorders>
              <w:left w:val="nil"/>
              <w:bottom w:val="single" w:sz="4" w:space="0" w:color="auto"/>
              <w:right w:val="nil"/>
            </w:tcBorders>
          </w:tcPr>
          <w:p w14:paraId="47A094D4" w14:textId="77777777" w:rsidR="000E1C64" w:rsidRDefault="000E1C64" w:rsidP="000E1C64">
            <w:pPr>
              <w:jc w:val="left"/>
              <w:rPr>
                <w:b/>
                <w:lang w:val="it-IT"/>
              </w:rPr>
            </w:pPr>
          </w:p>
        </w:tc>
        <w:tc>
          <w:tcPr>
            <w:tcW w:w="395" w:type="pct"/>
            <w:vMerge/>
            <w:tcBorders>
              <w:left w:val="nil"/>
              <w:bottom w:val="single" w:sz="4" w:space="0" w:color="auto"/>
              <w:right w:val="nil"/>
            </w:tcBorders>
            <w:vAlign w:val="center"/>
          </w:tcPr>
          <w:p w14:paraId="767A60FA" w14:textId="77777777" w:rsidR="000E1C64" w:rsidRDefault="000E1C64" w:rsidP="000E1C64">
            <w:pPr>
              <w:jc w:val="center"/>
              <w:rPr>
                <w:b/>
                <w:sz w:val="18"/>
                <w:lang w:val="it-IT"/>
              </w:rPr>
            </w:pPr>
          </w:p>
        </w:tc>
        <w:tc>
          <w:tcPr>
            <w:tcW w:w="263" w:type="pct"/>
            <w:vMerge/>
            <w:tcBorders>
              <w:left w:val="nil"/>
              <w:bottom w:val="single" w:sz="4" w:space="0" w:color="auto"/>
              <w:right w:val="nil"/>
            </w:tcBorders>
            <w:vAlign w:val="center"/>
          </w:tcPr>
          <w:p w14:paraId="4FE76077" w14:textId="77777777" w:rsidR="000E1C64" w:rsidRDefault="000E1C64" w:rsidP="000E1C64">
            <w:pPr>
              <w:jc w:val="center"/>
              <w:rPr>
                <w:sz w:val="18"/>
                <w:szCs w:val="18"/>
              </w:rPr>
            </w:pPr>
          </w:p>
        </w:tc>
        <w:tc>
          <w:tcPr>
            <w:tcW w:w="461" w:type="pct"/>
            <w:tcBorders>
              <w:top w:val="single" w:sz="4" w:space="0" w:color="auto"/>
              <w:left w:val="nil"/>
              <w:bottom w:val="single" w:sz="4" w:space="0" w:color="auto"/>
              <w:right w:val="nil"/>
            </w:tcBorders>
            <w:vAlign w:val="center"/>
          </w:tcPr>
          <w:p w14:paraId="03DB8D31" w14:textId="77777777" w:rsidR="000E1C64" w:rsidRPr="009400AF" w:rsidRDefault="000E1C64" w:rsidP="000E1C64">
            <w:pPr>
              <w:jc w:val="center"/>
              <w:rPr>
                <w:b/>
                <w:sz w:val="18"/>
                <w:szCs w:val="18"/>
              </w:rPr>
            </w:pPr>
            <w:r w:rsidRPr="009400AF">
              <w:rPr>
                <w:b/>
                <w:sz w:val="18"/>
                <w:szCs w:val="18"/>
              </w:rPr>
              <w:t>1500ml</w:t>
            </w:r>
          </w:p>
          <w:p w14:paraId="23D620F5" w14:textId="41AEC6DA" w:rsidR="000E1C64" w:rsidRPr="009400AF" w:rsidRDefault="000E1C64" w:rsidP="000E1C64">
            <w:pPr>
              <w:jc w:val="center"/>
              <w:rPr>
                <w:b/>
                <w:sz w:val="18"/>
                <w:szCs w:val="18"/>
              </w:rPr>
            </w:pPr>
            <w:r w:rsidRPr="009400AF">
              <w:rPr>
                <w:rFonts w:hint="eastAsia"/>
                <w:b/>
                <w:color w:val="00B050"/>
                <w:sz w:val="18"/>
                <w:szCs w:val="18"/>
              </w:rPr>
              <w:t>★</w:t>
            </w:r>
            <w:r w:rsidRPr="009400AF">
              <w:rPr>
                <w:rFonts w:hint="eastAsia"/>
                <w:b/>
                <w:color w:val="00B050"/>
                <w:sz w:val="18"/>
                <w:szCs w:val="18"/>
              </w:rPr>
              <w:t>24</w:t>
            </w:r>
            <w:r w:rsidRPr="009400AF">
              <w:rPr>
                <w:rFonts w:hint="eastAsia"/>
                <w:b/>
                <w:color w:val="00B050"/>
                <w:sz w:val="18"/>
                <w:szCs w:val="18"/>
              </w:rPr>
              <w:t>本</w:t>
            </w:r>
          </w:p>
        </w:tc>
        <w:tc>
          <w:tcPr>
            <w:tcW w:w="526" w:type="pct"/>
            <w:tcBorders>
              <w:top w:val="single" w:sz="4" w:space="0" w:color="auto"/>
              <w:left w:val="nil"/>
              <w:bottom w:val="single" w:sz="4" w:space="0" w:color="auto"/>
              <w:right w:val="nil"/>
            </w:tcBorders>
            <w:vAlign w:val="center"/>
          </w:tcPr>
          <w:p w14:paraId="7A6C82A1" w14:textId="29D77AC8" w:rsidR="000E1C64" w:rsidRPr="000E1C64" w:rsidRDefault="000E1C64" w:rsidP="000E1C64">
            <w:pPr>
              <w:jc w:val="center"/>
              <w:rPr>
                <w:b/>
                <w:sz w:val="16"/>
                <w:szCs w:val="16"/>
              </w:rPr>
            </w:pPr>
            <w:r w:rsidRPr="000E1C64">
              <w:rPr>
                <w:b/>
                <w:sz w:val="18"/>
              </w:rPr>
              <w:t>\1</w:t>
            </w:r>
            <w:r w:rsidRPr="000E1C64">
              <w:rPr>
                <w:rFonts w:hint="eastAsia"/>
                <w:b/>
                <w:sz w:val="18"/>
              </w:rPr>
              <w:t>2</w:t>
            </w:r>
            <w:r w:rsidRPr="000E1C64">
              <w:rPr>
                <w:b/>
                <w:sz w:val="18"/>
              </w:rPr>
              <w:t>,</w:t>
            </w:r>
            <w:r w:rsidRPr="000E1C64">
              <w:rPr>
                <w:rFonts w:hint="eastAsia"/>
                <w:b/>
                <w:sz w:val="18"/>
              </w:rPr>
              <w:t>5</w:t>
            </w:r>
            <w:r w:rsidRPr="000E1C64">
              <w:rPr>
                <w:b/>
                <w:sz w:val="18"/>
              </w:rPr>
              <w:t>00</w:t>
            </w:r>
          </w:p>
        </w:tc>
        <w:tc>
          <w:tcPr>
            <w:tcW w:w="2039" w:type="pct"/>
            <w:vMerge/>
            <w:tcBorders>
              <w:left w:val="nil"/>
              <w:bottom w:val="single" w:sz="4" w:space="0" w:color="auto"/>
              <w:right w:val="nil"/>
            </w:tcBorders>
          </w:tcPr>
          <w:p w14:paraId="2FDC4CAE" w14:textId="77777777" w:rsidR="000E1C64" w:rsidRPr="00CA75D6" w:rsidRDefault="000E1C64" w:rsidP="000E1C64">
            <w:pPr>
              <w:pStyle w:val="Default"/>
              <w:jc w:val="both"/>
              <w:rPr>
                <w:rFonts w:ascii="Verdana"/>
                <w:color w:val="auto"/>
                <w:sz w:val="14"/>
              </w:rPr>
            </w:pPr>
          </w:p>
        </w:tc>
      </w:tr>
      <w:tr w:rsidR="000E1C64" w14:paraId="5643D179" w14:textId="77777777" w:rsidTr="007B61AC">
        <w:trPr>
          <w:trHeight w:val="960"/>
        </w:trPr>
        <w:tc>
          <w:tcPr>
            <w:tcW w:w="1316" w:type="pct"/>
            <w:tcBorders>
              <w:top w:val="single" w:sz="4" w:space="0" w:color="auto"/>
              <w:left w:val="nil"/>
              <w:bottom w:val="single" w:sz="4" w:space="0" w:color="auto"/>
              <w:right w:val="nil"/>
            </w:tcBorders>
          </w:tcPr>
          <w:p w14:paraId="593293C5" w14:textId="77777777" w:rsidR="000E1C64" w:rsidRDefault="000E1C64" w:rsidP="000E1C64">
            <w:pPr>
              <w:jc w:val="left"/>
              <w:rPr>
                <w:b/>
                <w:lang w:val="it-IT"/>
              </w:rPr>
            </w:pPr>
            <w:r>
              <w:rPr>
                <w:b/>
                <w:lang w:val="it-IT"/>
              </w:rPr>
              <w:t xml:space="preserve">La Lupa </w:t>
            </w:r>
          </w:p>
          <w:p w14:paraId="045BC5E3" w14:textId="77777777" w:rsidR="000E1C64" w:rsidRDefault="000E1C64" w:rsidP="000E1C64">
            <w:pPr>
              <w:jc w:val="left"/>
              <w:rPr>
                <w:sz w:val="16"/>
              </w:rPr>
            </w:pPr>
            <w:r>
              <w:rPr>
                <w:rFonts w:hint="eastAsia"/>
                <w:sz w:val="16"/>
              </w:rPr>
              <w:t>ラ</w:t>
            </w:r>
            <w:r>
              <w:rPr>
                <w:sz w:val="16"/>
              </w:rPr>
              <w:t xml:space="preserve"> </w:t>
            </w:r>
            <w:r>
              <w:rPr>
                <w:rFonts w:hint="eastAsia"/>
                <w:sz w:val="16"/>
              </w:rPr>
              <w:t>ルーパ</w:t>
            </w:r>
          </w:p>
          <w:p w14:paraId="4FC3365C" w14:textId="18214E34" w:rsidR="000E1C64" w:rsidRDefault="000E1C64" w:rsidP="000E1C64">
            <w:pPr>
              <w:jc w:val="left"/>
              <w:rPr>
                <w:b/>
                <w:lang w:val="it-IT"/>
              </w:rPr>
            </w:pPr>
          </w:p>
        </w:tc>
        <w:tc>
          <w:tcPr>
            <w:tcW w:w="395" w:type="pct"/>
            <w:tcBorders>
              <w:top w:val="single" w:sz="4" w:space="0" w:color="auto"/>
              <w:left w:val="nil"/>
              <w:bottom w:val="single" w:sz="4" w:space="0" w:color="auto"/>
              <w:right w:val="nil"/>
            </w:tcBorders>
            <w:vAlign w:val="center"/>
          </w:tcPr>
          <w:p w14:paraId="0F09374C" w14:textId="77777777" w:rsidR="000E1C64" w:rsidRDefault="000E1C64" w:rsidP="000E1C64">
            <w:pPr>
              <w:jc w:val="center"/>
              <w:rPr>
                <w:b/>
                <w:sz w:val="18"/>
                <w:lang w:val="it-IT"/>
              </w:rPr>
            </w:pPr>
            <w:r>
              <w:rPr>
                <w:b/>
                <w:sz w:val="18"/>
                <w:lang w:val="it-IT"/>
              </w:rPr>
              <w:t>2022</w:t>
            </w:r>
          </w:p>
        </w:tc>
        <w:tc>
          <w:tcPr>
            <w:tcW w:w="263" w:type="pct"/>
            <w:tcBorders>
              <w:top w:val="single" w:sz="4" w:space="0" w:color="auto"/>
              <w:left w:val="nil"/>
              <w:bottom w:val="single" w:sz="4" w:space="0" w:color="auto"/>
              <w:right w:val="nil"/>
            </w:tcBorders>
            <w:vAlign w:val="center"/>
          </w:tcPr>
          <w:p w14:paraId="6F9B2A36" w14:textId="77777777" w:rsidR="000E1C64" w:rsidRDefault="000E1C64" w:rsidP="000E1C64">
            <w:pPr>
              <w:jc w:val="center"/>
              <w:rPr>
                <w:sz w:val="18"/>
                <w:szCs w:val="18"/>
              </w:rPr>
            </w:pPr>
            <w:r>
              <w:rPr>
                <w:rFonts w:hint="eastAsia"/>
                <w:sz w:val="18"/>
                <w:szCs w:val="18"/>
              </w:rPr>
              <w:t>ロゼ</w:t>
            </w:r>
          </w:p>
        </w:tc>
        <w:tc>
          <w:tcPr>
            <w:tcW w:w="461" w:type="pct"/>
            <w:tcBorders>
              <w:top w:val="single" w:sz="4" w:space="0" w:color="auto"/>
              <w:left w:val="nil"/>
              <w:bottom w:val="single" w:sz="4" w:space="0" w:color="auto"/>
              <w:right w:val="nil"/>
            </w:tcBorders>
            <w:vAlign w:val="center"/>
          </w:tcPr>
          <w:p w14:paraId="2EAF3E06" w14:textId="77777777" w:rsidR="000E1C64" w:rsidRPr="009400AF" w:rsidRDefault="000E1C64" w:rsidP="000E1C64">
            <w:pPr>
              <w:jc w:val="center"/>
              <w:rPr>
                <w:b/>
                <w:sz w:val="18"/>
                <w:szCs w:val="18"/>
              </w:rPr>
            </w:pPr>
            <w:r w:rsidRPr="009400AF">
              <w:rPr>
                <w:b/>
                <w:sz w:val="18"/>
                <w:szCs w:val="18"/>
              </w:rPr>
              <w:t>750</w:t>
            </w:r>
            <w:r w:rsidRPr="009400AF">
              <w:rPr>
                <w:rFonts w:hint="eastAsia"/>
                <w:b/>
                <w:sz w:val="18"/>
                <w:szCs w:val="18"/>
              </w:rPr>
              <w:t>ｍ</w:t>
            </w:r>
            <w:r w:rsidRPr="009400AF">
              <w:rPr>
                <w:rFonts w:hint="eastAsia"/>
                <w:sz w:val="18"/>
                <w:szCs w:val="18"/>
              </w:rPr>
              <w:t>ｌ</w:t>
            </w:r>
          </w:p>
        </w:tc>
        <w:tc>
          <w:tcPr>
            <w:tcW w:w="526" w:type="pct"/>
            <w:tcBorders>
              <w:top w:val="single" w:sz="4" w:space="0" w:color="auto"/>
              <w:left w:val="nil"/>
              <w:bottom w:val="single" w:sz="4" w:space="0" w:color="auto"/>
              <w:right w:val="nil"/>
            </w:tcBorders>
            <w:vAlign w:val="center"/>
          </w:tcPr>
          <w:p w14:paraId="13EB2EF2" w14:textId="77777777" w:rsidR="000E1C64" w:rsidRDefault="000E1C64" w:rsidP="000E1C64">
            <w:pPr>
              <w:jc w:val="center"/>
              <w:rPr>
                <w:b/>
                <w:sz w:val="18"/>
              </w:rPr>
            </w:pPr>
            <w:r>
              <w:rPr>
                <w:b/>
                <w:sz w:val="18"/>
                <w:szCs w:val="18"/>
              </w:rPr>
              <w:t>¥4,200</w:t>
            </w:r>
          </w:p>
        </w:tc>
        <w:tc>
          <w:tcPr>
            <w:tcW w:w="2039" w:type="pct"/>
            <w:tcBorders>
              <w:top w:val="single" w:sz="4" w:space="0" w:color="auto"/>
              <w:left w:val="nil"/>
              <w:bottom w:val="single" w:sz="4" w:space="0" w:color="auto"/>
              <w:right w:val="nil"/>
            </w:tcBorders>
          </w:tcPr>
          <w:p w14:paraId="4074A752" w14:textId="05B23D24" w:rsidR="000E1C64" w:rsidRDefault="000E1C64" w:rsidP="000E1C64">
            <w:pPr>
              <w:rPr>
                <w:sz w:val="14"/>
              </w:rPr>
            </w:pPr>
            <w:r>
              <w:rPr>
                <w:rFonts w:hint="eastAsia"/>
                <w:sz w:val="14"/>
              </w:rPr>
              <w:t>ドルチェット</w:t>
            </w:r>
            <w:r>
              <w:rPr>
                <w:sz w:val="14"/>
              </w:rPr>
              <w:t>90%</w:t>
            </w:r>
            <w:r>
              <w:rPr>
                <w:rFonts w:hint="eastAsia"/>
                <w:sz w:val="14"/>
              </w:rPr>
              <w:t>（少量のバルベーラ、ネッビオーロ）、トラミネール</w:t>
            </w:r>
            <w:r>
              <w:rPr>
                <w:sz w:val="14"/>
              </w:rPr>
              <w:t xml:space="preserve"> </w:t>
            </w:r>
            <w:r>
              <w:rPr>
                <w:rFonts w:hint="eastAsia"/>
                <w:sz w:val="14"/>
              </w:rPr>
              <w:t>アロマティコ</w:t>
            </w:r>
            <w:r>
              <w:rPr>
                <w:sz w:val="14"/>
              </w:rPr>
              <w:t>10%</w:t>
            </w:r>
            <w:r>
              <w:rPr>
                <w:rFonts w:hint="eastAsia"/>
                <w:sz w:val="14"/>
              </w:rPr>
              <w:t>（少量のリースリング）。ドルチェットは収穫後、直接圧搾し果汁のみの状態で醗酵。トラミネールは完熟したものを果皮と共に約</w:t>
            </w:r>
            <w:r>
              <w:rPr>
                <w:sz w:val="14"/>
              </w:rPr>
              <w:t>2</w:t>
            </w:r>
            <w:r>
              <w:rPr>
                <w:rFonts w:hint="eastAsia"/>
                <w:sz w:val="14"/>
              </w:rPr>
              <w:t>週間醗酵したものをアッサンブラージュ。ドルチェットの果実的な柔らかさと、トラミネールの強いアロマと香り</w:t>
            </w:r>
            <w:r w:rsidR="001F463F">
              <w:rPr>
                <w:rFonts w:hint="eastAsia"/>
                <w:sz w:val="14"/>
              </w:rPr>
              <w:t>を感じるロゼ。</w:t>
            </w:r>
          </w:p>
        </w:tc>
      </w:tr>
      <w:tr w:rsidR="000E1C64" w:rsidRPr="00F72EAC" w14:paraId="61558511" w14:textId="77777777" w:rsidTr="007B61AC">
        <w:trPr>
          <w:trHeight w:val="960"/>
        </w:trPr>
        <w:tc>
          <w:tcPr>
            <w:tcW w:w="1316" w:type="pct"/>
            <w:tcBorders>
              <w:top w:val="single" w:sz="4" w:space="0" w:color="auto"/>
              <w:left w:val="nil"/>
              <w:bottom w:val="single" w:sz="4" w:space="0" w:color="auto"/>
              <w:right w:val="nil"/>
            </w:tcBorders>
          </w:tcPr>
          <w:p w14:paraId="34803D77" w14:textId="77777777" w:rsidR="000E1C64" w:rsidRDefault="000E1C64" w:rsidP="000E1C64">
            <w:pPr>
              <w:jc w:val="left"/>
              <w:rPr>
                <w:b/>
                <w:lang w:val="it-IT"/>
              </w:rPr>
            </w:pPr>
            <w:r>
              <w:rPr>
                <w:rFonts w:hint="eastAsia"/>
                <w:b/>
                <w:lang w:val="it-IT"/>
              </w:rPr>
              <w:t>B</w:t>
            </w:r>
            <w:r>
              <w:rPr>
                <w:b/>
                <w:lang w:val="it-IT"/>
              </w:rPr>
              <w:t>ianco</w:t>
            </w:r>
          </w:p>
          <w:p w14:paraId="02C80340" w14:textId="36C2BEAB" w:rsidR="000E1C64" w:rsidRDefault="000E1C64" w:rsidP="000E1C64">
            <w:pPr>
              <w:jc w:val="left"/>
              <w:rPr>
                <w:b/>
                <w:lang w:val="it-IT"/>
              </w:rPr>
            </w:pPr>
            <w:r>
              <w:rPr>
                <w:b/>
                <w:lang w:val="it-IT"/>
              </w:rPr>
              <w:t>“Coste di Valanche”</w:t>
            </w:r>
          </w:p>
          <w:p w14:paraId="4E315E21" w14:textId="77777777" w:rsidR="000E1C64" w:rsidRDefault="000E1C64" w:rsidP="000E1C64">
            <w:pPr>
              <w:jc w:val="left"/>
              <w:rPr>
                <w:sz w:val="16"/>
              </w:rPr>
            </w:pPr>
            <w:r>
              <w:rPr>
                <w:rFonts w:hint="eastAsia"/>
                <w:sz w:val="16"/>
              </w:rPr>
              <w:t>ビアンコ</w:t>
            </w:r>
            <w:r>
              <w:rPr>
                <w:rFonts w:hint="eastAsia"/>
                <w:sz w:val="16"/>
              </w:rPr>
              <w:t xml:space="preserve"> </w:t>
            </w:r>
            <w:r>
              <w:rPr>
                <w:rFonts w:hint="eastAsia"/>
                <w:sz w:val="16"/>
              </w:rPr>
              <w:t>“コステ</w:t>
            </w:r>
            <w:r>
              <w:rPr>
                <w:rFonts w:hint="eastAsia"/>
                <w:sz w:val="16"/>
              </w:rPr>
              <w:t xml:space="preserve"> </w:t>
            </w:r>
            <w:r>
              <w:rPr>
                <w:rFonts w:hint="eastAsia"/>
                <w:sz w:val="16"/>
              </w:rPr>
              <w:t>ディ</w:t>
            </w:r>
            <w:r>
              <w:rPr>
                <w:rFonts w:hint="eastAsia"/>
                <w:sz w:val="16"/>
              </w:rPr>
              <w:t xml:space="preserve"> </w:t>
            </w:r>
            <w:r>
              <w:rPr>
                <w:rFonts w:hint="eastAsia"/>
                <w:sz w:val="16"/>
              </w:rPr>
              <w:t>ヴァランケ”</w:t>
            </w:r>
          </w:p>
          <w:p w14:paraId="56F4F473" w14:textId="74B58E16" w:rsidR="000E1C64" w:rsidRDefault="000E1C64" w:rsidP="000E1C64">
            <w:pPr>
              <w:jc w:val="left"/>
              <w:rPr>
                <w:b/>
                <w:lang w:val="it-IT"/>
              </w:rPr>
            </w:pPr>
          </w:p>
        </w:tc>
        <w:tc>
          <w:tcPr>
            <w:tcW w:w="395" w:type="pct"/>
            <w:tcBorders>
              <w:top w:val="single" w:sz="4" w:space="0" w:color="auto"/>
              <w:left w:val="nil"/>
              <w:bottom w:val="single" w:sz="4" w:space="0" w:color="auto"/>
              <w:right w:val="nil"/>
            </w:tcBorders>
            <w:vAlign w:val="center"/>
          </w:tcPr>
          <w:p w14:paraId="0E52D62B" w14:textId="77777777" w:rsidR="000E1C64" w:rsidRDefault="000E1C64" w:rsidP="000E1C64">
            <w:pPr>
              <w:jc w:val="center"/>
              <w:rPr>
                <w:b/>
                <w:sz w:val="18"/>
                <w:lang w:val="it-IT"/>
              </w:rPr>
            </w:pPr>
            <w:r>
              <w:rPr>
                <w:rFonts w:hint="eastAsia"/>
                <w:b/>
                <w:sz w:val="18"/>
                <w:lang w:val="it-IT"/>
              </w:rPr>
              <w:t>2</w:t>
            </w:r>
            <w:r>
              <w:rPr>
                <w:b/>
                <w:sz w:val="18"/>
                <w:lang w:val="it-IT"/>
              </w:rPr>
              <w:t>020</w:t>
            </w:r>
          </w:p>
        </w:tc>
        <w:tc>
          <w:tcPr>
            <w:tcW w:w="263" w:type="pct"/>
            <w:tcBorders>
              <w:top w:val="single" w:sz="4" w:space="0" w:color="auto"/>
              <w:left w:val="nil"/>
              <w:bottom w:val="single" w:sz="4" w:space="0" w:color="auto"/>
              <w:right w:val="nil"/>
            </w:tcBorders>
            <w:vAlign w:val="center"/>
          </w:tcPr>
          <w:p w14:paraId="1AEEE2CD" w14:textId="77777777" w:rsidR="000E1C64" w:rsidRPr="00F72EAC" w:rsidRDefault="000E1C64" w:rsidP="000E1C64">
            <w:pPr>
              <w:jc w:val="center"/>
              <w:rPr>
                <w:sz w:val="18"/>
                <w:szCs w:val="18"/>
                <w:lang w:val="it-IT"/>
              </w:rPr>
            </w:pPr>
            <w:r>
              <w:rPr>
                <w:rFonts w:hint="eastAsia"/>
                <w:sz w:val="18"/>
                <w:szCs w:val="18"/>
                <w:lang w:val="it-IT"/>
              </w:rPr>
              <w:t>白</w:t>
            </w:r>
          </w:p>
        </w:tc>
        <w:tc>
          <w:tcPr>
            <w:tcW w:w="461" w:type="pct"/>
            <w:tcBorders>
              <w:top w:val="single" w:sz="4" w:space="0" w:color="auto"/>
              <w:left w:val="nil"/>
              <w:bottom w:val="single" w:sz="4" w:space="0" w:color="auto"/>
              <w:right w:val="nil"/>
            </w:tcBorders>
            <w:vAlign w:val="center"/>
          </w:tcPr>
          <w:p w14:paraId="597F8845" w14:textId="77777777" w:rsidR="000E1C64" w:rsidRPr="009400AF" w:rsidRDefault="000E1C64" w:rsidP="000E1C64">
            <w:pPr>
              <w:jc w:val="center"/>
              <w:rPr>
                <w:b/>
                <w:sz w:val="18"/>
                <w:szCs w:val="18"/>
                <w:lang w:val="it-IT"/>
              </w:rPr>
            </w:pPr>
            <w:r w:rsidRPr="009400AF">
              <w:rPr>
                <w:rFonts w:hint="eastAsia"/>
                <w:b/>
                <w:sz w:val="18"/>
                <w:szCs w:val="18"/>
                <w:lang w:val="it-IT"/>
              </w:rPr>
              <w:t>7</w:t>
            </w:r>
            <w:r w:rsidRPr="009400AF">
              <w:rPr>
                <w:b/>
                <w:sz w:val="18"/>
                <w:szCs w:val="18"/>
                <w:lang w:val="it-IT"/>
              </w:rPr>
              <w:t>50ml</w:t>
            </w:r>
          </w:p>
        </w:tc>
        <w:tc>
          <w:tcPr>
            <w:tcW w:w="526" w:type="pct"/>
            <w:tcBorders>
              <w:top w:val="single" w:sz="4" w:space="0" w:color="auto"/>
              <w:left w:val="nil"/>
              <w:bottom w:val="single" w:sz="4" w:space="0" w:color="auto"/>
              <w:right w:val="nil"/>
            </w:tcBorders>
            <w:vAlign w:val="center"/>
          </w:tcPr>
          <w:p w14:paraId="0C9BA8F2" w14:textId="77777777" w:rsidR="000E1C64" w:rsidRPr="00CC02D8" w:rsidRDefault="000E1C64" w:rsidP="000E1C64">
            <w:pPr>
              <w:jc w:val="center"/>
              <w:rPr>
                <w:b/>
                <w:sz w:val="18"/>
                <w:szCs w:val="18"/>
              </w:rPr>
            </w:pPr>
            <w:r>
              <w:rPr>
                <w:b/>
                <w:sz w:val="18"/>
                <w:szCs w:val="18"/>
              </w:rPr>
              <w:t>¥5,000</w:t>
            </w:r>
          </w:p>
        </w:tc>
        <w:tc>
          <w:tcPr>
            <w:tcW w:w="2039" w:type="pct"/>
            <w:tcBorders>
              <w:top w:val="single" w:sz="4" w:space="0" w:color="auto"/>
              <w:left w:val="nil"/>
              <w:bottom w:val="single" w:sz="4" w:space="0" w:color="auto"/>
              <w:right w:val="nil"/>
            </w:tcBorders>
          </w:tcPr>
          <w:p w14:paraId="4AACF247" w14:textId="77777777" w:rsidR="000E1C64" w:rsidRDefault="000E1C64" w:rsidP="000E1C64">
            <w:pPr>
              <w:rPr>
                <w:sz w:val="14"/>
              </w:rPr>
            </w:pPr>
            <w:r>
              <w:rPr>
                <w:rFonts w:hint="eastAsia"/>
                <w:sz w:val="14"/>
              </w:rPr>
              <w:t>リースリング</w:t>
            </w:r>
            <w:r>
              <w:rPr>
                <w:rFonts w:hint="eastAsia"/>
                <w:sz w:val="14"/>
              </w:rPr>
              <w:t>90</w:t>
            </w:r>
            <w:r>
              <w:rPr>
                <w:rFonts w:hint="eastAsia"/>
                <w:sz w:val="14"/>
              </w:rPr>
              <w:t>％、トラミネール</w:t>
            </w:r>
            <w:r>
              <w:rPr>
                <w:rFonts w:hint="eastAsia"/>
                <w:sz w:val="14"/>
              </w:rPr>
              <w:t>25</w:t>
            </w:r>
            <w:r>
              <w:rPr>
                <w:rFonts w:hint="eastAsia"/>
                <w:sz w:val="14"/>
              </w:rPr>
              <w:t>％％、樹齢</w:t>
            </w:r>
            <w:r>
              <w:rPr>
                <w:rFonts w:hint="eastAsia"/>
                <w:sz w:val="14"/>
              </w:rPr>
              <w:t>4</w:t>
            </w:r>
            <w:r>
              <w:rPr>
                <w:rFonts w:hint="eastAsia"/>
                <w:sz w:val="14"/>
              </w:rPr>
              <w:t>年～。</w:t>
            </w:r>
          </w:p>
          <w:p w14:paraId="4DAF8386" w14:textId="3C1FDB0E" w:rsidR="000E1C64" w:rsidRPr="00A85185" w:rsidRDefault="000E1C64" w:rsidP="000E1C64">
            <w:pPr>
              <w:rPr>
                <w:sz w:val="14"/>
              </w:rPr>
            </w:pPr>
            <w:r>
              <w:rPr>
                <w:rFonts w:hint="eastAsia"/>
                <w:sz w:val="14"/>
              </w:rPr>
              <w:t>リ</w:t>
            </w:r>
            <w:r w:rsidRPr="004D6AAA">
              <w:rPr>
                <w:rFonts w:hint="eastAsia"/>
                <w:sz w:val="14"/>
              </w:rPr>
              <w:t>ースリングは果皮とともに</w:t>
            </w:r>
            <w:r w:rsidRPr="004D6AAA">
              <w:rPr>
                <w:rFonts w:hint="eastAsia"/>
                <w:sz w:val="14"/>
              </w:rPr>
              <w:t>1</w:t>
            </w:r>
            <w:r w:rsidRPr="004D6AAA">
              <w:rPr>
                <w:rFonts w:hint="eastAsia"/>
                <w:sz w:val="14"/>
              </w:rPr>
              <w:t>週間、野生酵母による醗酵。遅く収穫したトラミネールは直接プレスし</w:t>
            </w:r>
            <w:r>
              <w:rPr>
                <w:rFonts w:hint="eastAsia"/>
                <w:sz w:val="14"/>
              </w:rPr>
              <w:t>、</w:t>
            </w:r>
            <w:r w:rsidRPr="004D6AAA">
              <w:rPr>
                <w:rFonts w:hint="eastAsia"/>
                <w:sz w:val="14"/>
              </w:rPr>
              <w:t>リースリングの</w:t>
            </w:r>
            <w:r>
              <w:rPr>
                <w:rFonts w:hint="eastAsia"/>
                <w:sz w:val="14"/>
              </w:rPr>
              <w:t>タンクに</w:t>
            </w:r>
            <w:r w:rsidRPr="004D6AAA">
              <w:rPr>
                <w:rFonts w:hint="eastAsia"/>
                <w:sz w:val="14"/>
              </w:rPr>
              <w:t>加える。圧搾後そのまま木樽にて</w:t>
            </w:r>
            <w:r w:rsidRPr="004D6AAA">
              <w:rPr>
                <w:rFonts w:hint="eastAsia"/>
                <w:sz w:val="14"/>
              </w:rPr>
              <w:t>12</w:t>
            </w:r>
            <w:r w:rsidRPr="004D6AAA">
              <w:rPr>
                <w:rFonts w:hint="eastAsia"/>
                <w:sz w:val="14"/>
              </w:rPr>
              <w:t>カ月熟成。瓶内で</w:t>
            </w:r>
            <w:r w:rsidRPr="004D6AAA">
              <w:rPr>
                <w:rFonts w:hint="eastAsia"/>
                <w:sz w:val="14"/>
              </w:rPr>
              <w:t>24</w:t>
            </w:r>
            <w:r w:rsidRPr="004D6AAA">
              <w:rPr>
                <w:rFonts w:hint="eastAsia"/>
                <w:sz w:val="14"/>
              </w:rPr>
              <w:t>カ月以上の熟成。</w:t>
            </w:r>
            <w:r>
              <w:rPr>
                <w:rFonts w:hint="eastAsia"/>
                <w:sz w:val="14"/>
              </w:rPr>
              <w:t>アルタランガに植えたリースリング、トラミネールより初めて収穫したブドウより醸造。石灰質、砂質の強い土壌より、繊細さ、香り、奥行きをもった白。</w:t>
            </w:r>
          </w:p>
        </w:tc>
      </w:tr>
      <w:tr w:rsidR="000E1C64" w14:paraId="4E973C9F" w14:textId="77777777" w:rsidTr="007B61AC">
        <w:trPr>
          <w:trHeight w:val="960"/>
        </w:trPr>
        <w:tc>
          <w:tcPr>
            <w:tcW w:w="1316" w:type="pct"/>
            <w:tcBorders>
              <w:top w:val="single" w:sz="4" w:space="0" w:color="auto"/>
              <w:left w:val="nil"/>
              <w:bottom w:val="single" w:sz="4" w:space="0" w:color="auto"/>
              <w:right w:val="nil"/>
            </w:tcBorders>
          </w:tcPr>
          <w:p w14:paraId="1B35D8B5" w14:textId="77777777" w:rsidR="000E1C64" w:rsidRDefault="000E1C64" w:rsidP="000E1C64">
            <w:pPr>
              <w:jc w:val="left"/>
              <w:rPr>
                <w:b/>
                <w:lang w:val="it-IT"/>
              </w:rPr>
            </w:pPr>
            <w:r>
              <w:rPr>
                <w:b/>
                <w:lang w:val="it-IT"/>
              </w:rPr>
              <w:t xml:space="preserve">Valdiba </w:t>
            </w:r>
          </w:p>
          <w:p w14:paraId="13F093AA" w14:textId="00DC36FB" w:rsidR="000E1C64" w:rsidRDefault="000E1C64" w:rsidP="000E1C64">
            <w:pPr>
              <w:jc w:val="right"/>
              <w:rPr>
                <w:b/>
                <w:lang w:val="it-IT"/>
              </w:rPr>
            </w:pPr>
            <w:r>
              <w:rPr>
                <w:b/>
                <w:sz w:val="14"/>
                <w:szCs w:val="18"/>
                <w:lang w:val="it-IT"/>
              </w:rPr>
              <w:t>Dogliani Superiore DOCG</w:t>
            </w:r>
          </w:p>
          <w:p w14:paraId="0F5D89D2" w14:textId="77777777" w:rsidR="000E1C64" w:rsidRDefault="000E1C64" w:rsidP="000E1C64">
            <w:pPr>
              <w:jc w:val="left"/>
              <w:rPr>
                <w:bCs/>
                <w:sz w:val="16"/>
                <w:szCs w:val="16"/>
              </w:rPr>
            </w:pPr>
            <w:r>
              <w:rPr>
                <w:rFonts w:hint="eastAsia"/>
                <w:bCs/>
                <w:sz w:val="16"/>
                <w:szCs w:val="16"/>
              </w:rPr>
              <w:t>ヴァルディバ</w:t>
            </w:r>
          </w:p>
          <w:p w14:paraId="03551B4F" w14:textId="0507D1E4" w:rsidR="000E1C64" w:rsidRPr="00AF6E69" w:rsidRDefault="000E1C64" w:rsidP="000E1C64">
            <w:pPr>
              <w:jc w:val="left"/>
              <w:rPr>
                <w:bCs/>
                <w:sz w:val="16"/>
                <w:szCs w:val="16"/>
              </w:rPr>
            </w:pPr>
          </w:p>
        </w:tc>
        <w:tc>
          <w:tcPr>
            <w:tcW w:w="395" w:type="pct"/>
            <w:tcBorders>
              <w:top w:val="single" w:sz="4" w:space="0" w:color="auto"/>
              <w:left w:val="nil"/>
              <w:bottom w:val="single" w:sz="4" w:space="0" w:color="auto"/>
              <w:right w:val="nil"/>
            </w:tcBorders>
            <w:vAlign w:val="center"/>
          </w:tcPr>
          <w:p w14:paraId="73055A5F" w14:textId="71D47496" w:rsidR="000E1C64" w:rsidRDefault="000E1C64" w:rsidP="000E1C64">
            <w:pPr>
              <w:jc w:val="center"/>
              <w:rPr>
                <w:b/>
                <w:sz w:val="18"/>
                <w:lang w:val="it-IT"/>
              </w:rPr>
            </w:pPr>
            <w:r>
              <w:rPr>
                <w:b/>
                <w:sz w:val="18"/>
                <w:szCs w:val="18"/>
                <w:lang w:val="it-IT"/>
              </w:rPr>
              <w:t>2021</w:t>
            </w:r>
          </w:p>
        </w:tc>
        <w:tc>
          <w:tcPr>
            <w:tcW w:w="263" w:type="pct"/>
            <w:tcBorders>
              <w:top w:val="single" w:sz="4" w:space="0" w:color="auto"/>
              <w:left w:val="nil"/>
              <w:bottom w:val="single" w:sz="4" w:space="0" w:color="auto"/>
              <w:right w:val="nil"/>
            </w:tcBorders>
            <w:vAlign w:val="center"/>
          </w:tcPr>
          <w:p w14:paraId="2F68E2F4" w14:textId="7D1BEC8E" w:rsidR="000E1C64" w:rsidRDefault="000E1C64" w:rsidP="000E1C64">
            <w:pPr>
              <w:jc w:val="center"/>
              <w:rPr>
                <w:sz w:val="18"/>
                <w:szCs w:val="18"/>
              </w:rPr>
            </w:pPr>
            <w:r>
              <w:rPr>
                <w:rFonts w:hint="eastAsia"/>
                <w:sz w:val="18"/>
                <w:szCs w:val="18"/>
              </w:rPr>
              <w:t>赤</w:t>
            </w:r>
          </w:p>
        </w:tc>
        <w:tc>
          <w:tcPr>
            <w:tcW w:w="461" w:type="pct"/>
            <w:tcBorders>
              <w:top w:val="single" w:sz="4" w:space="0" w:color="auto"/>
              <w:left w:val="nil"/>
              <w:bottom w:val="single" w:sz="4" w:space="0" w:color="auto"/>
              <w:right w:val="nil"/>
            </w:tcBorders>
            <w:vAlign w:val="center"/>
          </w:tcPr>
          <w:p w14:paraId="65D77F88" w14:textId="75DBD5F6" w:rsidR="000E1C64" w:rsidRPr="009400AF" w:rsidRDefault="000E1C64" w:rsidP="000E1C64">
            <w:pPr>
              <w:jc w:val="center"/>
              <w:rPr>
                <w:b/>
                <w:sz w:val="18"/>
                <w:szCs w:val="18"/>
              </w:rPr>
            </w:pPr>
            <w:r w:rsidRPr="009400AF">
              <w:rPr>
                <w:b/>
                <w:sz w:val="18"/>
                <w:szCs w:val="18"/>
              </w:rPr>
              <w:t>750ml</w:t>
            </w:r>
          </w:p>
        </w:tc>
        <w:tc>
          <w:tcPr>
            <w:tcW w:w="526" w:type="pct"/>
            <w:tcBorders>
              <w:top w:val="single" w:sz="4" w:space="0" w:color="auto"/>
              <w:left w:val="nil"/>
              <w:bottom w:val="single" w:sz="4" w:space="0" w:color="auto"/>
              <w:right w:val="nil"/>
            </w:tcBorders>
            <w:vAlign w:val="center"/>
          </w:tcPr>
          <w:p w14:paraId="17447CE5" w14:textId="1FA20A23" w:rsidR="000E1C64" w:rsidRDefault="000E1C64" w:rsidP="000E1C64">
            <w:pPr>
              <w:jc w:val="center"/>
              <w:rPr>
                <w:b/>
                <w:sz w:val="18"/>
              </w:rPr>
            </w:pPr>
            <w:r>
              <w:rPr>
                <w:b/>
                <w:sz w:val="18"/>
                <w:szCs w:val="18"/>
              </w:rPr>
              <w:t>¥4,300</w:t>
            </w:r>
          </w:p>
        </w:tc>
        <w:tc>
          <w:tcPr>
            <w:tcW w:w="2039" w:type="pct"/>
            <w:tcBorders>
              <w:top w:val="single" w:sz="4" w:space="0" w:color="auto"/>
              <w:left w:val="nil"/>
              <w:bottom w:val="single" w:sz="4" w:space="0" w:color="auto"/>
              <w:right w:val="nil"/>
            </w:tcBorders>
          </w:tcPr>
          <w:p w14:paraId="397813AA" w14:textId="09BBFAFC" w:rsidR="000E1C64" w:rsidRDefault="000E1C64" w:rsidP="000E1C64">
            <w:pPr>
              <w:rPr>
                <w:sz w:val="14"/>
              </w:rPr>
            </w:pPr>
            <w:r w:rsidRPr="00CA75D6">
              <w:rPr>
                <w:rFonts w:hint="eastAsia"/>
                <w:sz w:val="14"/>
              </w:rPr>
              <w:t>ドルチェット、樹齢</w:t>
            </w:r>
            <w:r w:rsidRPr="00CA75D6">
              <w:rPr>
                <w:sz w:val="14"/>
              </w:rPr>
              <w:t>30~40</w:t>
            </w:r>
            <w:r w:rsidRPr="00CA75D6">
              <w:rPr>
                <w:rFonts w:hint="eastAsia"/>
                <w:sz w:val="14"/>
              </w:rPr>
              <w:t>年。果皮と共に</w:t>
            </w:r>
            <w:r w:rsidRPr="00CA75D6">
              <w:rPr>
                <w:sz w:val="14"/>
              </w:rPr>
              <w:t>1</w:t>
            </w:r>
            <w:r w:rsidRPr="00CA75D6">
              <w:rPr>
                <w:rFonts w:hint="eastAsia"/>
                <w:sz w:val="14"/>
              </w:rPr>
              <w:t>週間程度、ステンレスタンクにて醗酵を促す。そのままタンクで</w:t>
            </w:r>
            <w:r w:rsidRPr="00CA75D6">
              <w:rPr>
                <w:sz w:val="14"/>
              </w:rPr>
              <w:t>12</w:t>
            </w:r>
            <w:r w:rsidRPr="00CA75D6">
              <w:rPr>
                <w:rFonts w:hint="eastAsia"/>
                <w:sz w:val="14"/>
              </w:rPr>
              <w:t>か月、ボトル詰め後</w:t>
            </w:r>
            <w:r w:rsidRPr="00CA75D6">
              <w:rPr>
                <w:sz w:val="14"/>
              </w:rPr>
              <w:t>6</w:t>
            </w:r>
            <w:r w:rsidRPr="00CA75D6">
              <w:rPr>
                <w:rFonts w:hint="eastAsia"/>
                <w:sz w:val="14"/>
              </w:rPr>
              <w:t>カ月の熟成。サン</w:t>
            </w:r>
            <w:r w:rsidRPr="00CA75D6">
              <w:rPr>
                <w:sz w:val="14"/>
              </w:rPr>
              <w:t xml:space="preserve"> </w:t>
            </w:r>
            <w:r w:rsidRPr="00CA75D6">
              <w:rPr>
                <w:rFonts w:hint="eastAsia"/>
                <w:sz w:val="14"/>
              </w:rPr>
              <w:t>フェレオーロの畑のドルチェット。木樽を通さずにドルチェットの素顔ともいえる親しみやすさ、飲み心地を意識した、ある意味「ドリアーニらしい」ドルチェット。</w:t>
            </w:r>
          </w:p>
        </w:tc>
      </w:tr>
      <w:tr w:rsidR="000E1C64" w14:paraId="29425A38" w14:textId="77777777" w:rsidTr="007B61AC">
        <w:trPr>
          <w:trHeight w:val="983"/>
        </w:trPr>
        <w:tc>
          <w:tcPr>
            <w:tcW w:w="1316" w:type="pct"/>
            <w:tcBorders>
              <w:top w:val="single" w:sz="4" w:space="0" w:color="auto"/>
              <w:left w:val="nil"/>
              <w:bottom w:val="single" w:sz="4" w:space="0" w:color="auto"/>
              <w:right w:val="nil"/>
            </w:tcBorders>
            <w:hideMark/>
          </w:tcPr>
          <w:p w14:paraId="0B983AB7" w14:textId="77777777" w:rsidR="000E1C64" w:rsidRDefault="000E1C64" w:rsidP="000E1C64">
            <w:pPr>
              <w:jc w:val="left"/>
              <w:rPr>
                <w:b/>
                <w:lang w:val="it-IT"/>
              </w:rPr>
            </w:pPr>
            <w:r>
              <w:rPr>
                <w:b/>
                <w:lang w:val="it-IT"/>
              </w:rPr>
              <w:t xml:space="preserve">Vigne Dolci </w:t>
            </w:r>
          </w:p>
          <w:p w14:paraId="6A11358D" w14:textId="77777777" w:rsidR="000E1C64" w:rsidRDefault="000E1C64" w:rsidP="000E1C64">
            <w:pPr>
              <w:jc w:val="right"/>
              <w:rPr>
                <w:b/>
                <w:lang w:val="it-IT"/>
              </w:rPr>
            </w:pPr>
            <w:r>
              <w:rPr>
                <w:b/>
                <w:sz w:val="14"/>
                <w:szCs w:val="18"/>
                <w:lang w:val="it-IT"/>
              </w:rPr>
              <w:t>Dogliani Superiore DOCG</w:t>
            </w:r>
          </w:p>
          <w:p w14:paraId="31404F78" w14:textId="77777777" w:rsidR="000E1C64" w:rsidRDefault="000E1C64" w:rsidP="000E1C64">
            <w:pPr>
              <w:jc w:val="left"/>
              <w:rPr>
                <w:bCs/>
                <w:sz w:val="16"/>
              </w:rPr>
            </w:pPr>
            <w:r>
              <w:rPr>
                <w:rFonts w:hint="eastAsia"/>
                <w:bCs/>
                <w:sz w:val="16"/>
              </w:rPr>
              <w:t>ヴィーニェ</w:t>
            </w:r>
            <w:r>
              <w:rPr>
                <w:bCs/>
                <w:sz w:val="16"/>
              </w:rPr>
              <w:t xml:space="preserve"> </w:t>
            </w:r>
            <w:r>
              <w:rPr>
                <w:rFonts w:hint="eastAsia"/>
                <w:bCs/>
                <w:sz w:val="16"/>
              </w:rPr>
              <w:t>ドルチ</w:t>
            </w:r>
          </w:p>
          <w:p w14:paraId="56105E10" w14:textId="74B9553C" w:rsidR="000E1C64" w:rsidRDefault="000E1C64" w:rsidP="000E1C64">
            <w:pPr>
              <w:jc w:val="left"/>
              <w:rPr>
                <w:b/>
                <w:lang w:val="it-IT"/>
              </w:rPr>
            </w:pPr>
          </w:p>
        </w:tc>
        <w:tc>
          <w:tcPr>
            <w:tcW w:w="395" w:type="pct"/>
            <w:tcBorders>
              <w:top w:val="single" w:sz="4" w:space="0" w:color="auto"/>
              <w:left w:val="nil"/>
              <w:bottom w:val="single" w:sz="4" w:space="0" w:color="auto"/>
              <w:right w:val="nil"/>
            </w:tcBorders>
            <w:vAlign w:val="center"/>
            <w:hideMark/>
          </w:tcPr>
          <w:p w14:paraId="4CF56B92" w14:textId="12C00C6F" w:rsidR="000E1C64" w:rsidRDefault="000E1C64" w:rsidP="000E1C64">
            <w:pPr>
              <w:jc w:val="center"/>
              <w:rPr>
                <w:b/>
                <w:sz w:val="18"/>
                <w:lang w:val="it-IT"/>
              </w:rPr>
            </w:pPr>
            <w:r>
              <w:rPr>
                <w:b/>
                <w:sz w:val="18"/>
                <w:lang w:val="it-IT"/>
              </w:rPr>
              <w:t>2021</w:t>
            </w:r>
          </w:p>
        </w:tc>
        <w:tc>
          <w:tcPr>
            <w:tcW w:w="263" w:type="pct"/>
            <w:tcBorders>
              <w:top w:val="single" w:sz="4" w:space="0" w:color="auto"/>
              <w:left w:val="nil"/>
              <w:bottom w:val="single" w:sz="4" w:space="0" w:color="auto"/>
              <w:right w:val="nil"/>
            </w:tcBorders>
            <w:vAlign w:val="center"/>
            <w:hideMark/>
          </w:tcPr>
          <w:p w14:paraId="7E2C9F1F" w14:textId="44450096" w:rsidR="000E1C64" w:rsidRDefault="000E1C64" w:rsidP="000E1C64">
            <w:pPr>
              <w:jc w:val="center"/>
              <w:rPr>
                <w:sz w:val="18"/>
                <w:szCs w:val="18"/>
              </w:rPr>
            </w:pPr>
            <w:r>
              <w:rPr>
                <w:rFonts w:hint="eastAsia"/>
                <w:sz w:val="18"/>
                <w:szCs w:val="18"/>
              </w:rPr>
              <w:t>赤</w:t>
            </w:r>
          </w:p>
        </w:tc>
        <w:tc>
          <w:tcPr>
            <w:tcW w:w="461" w:type="pct"/>
            <w:tcBorders>
              <w:top w:val="single" w:sz="4" w:space="0" w:color="auto"/>
              <w:left w:val="nil"/>
              <w:bottom w:val="single" w:sz="4" w:space="0" w:color="auto"/>
              <w:right w:val="nil"/>
            </w:tcBorders>
            <w:vAlign w:val="center"/>
            <w:hideMark/>
          </w:tcPr>
          <w:p w14:paraId="10E1555C" w14:textId="3F9CDDAC" w:rsidR="000E1C64" w:rsidRPr="009400AF" w:rsidRDefault="000E1C64" w:rsidP="000E1C64">
            <w:pPr>
              <w:jc w:val="center"/>
              <w:rPr>
                <w:sz w:val="18"/>
                <w:szCs w:val="18"/>
              </w:rPr>
            </w:pPr>
            <w:r w:rsidRPr="009400AF">
              <w:rPr>
                <w:b/>
                <w:sz w:val="18"/>
                <w:szCs w:val="18"/>
              </w:rPr>
              <w:t>750</w:t>
            </w:r>
            <w:r w:rsidRPr="009400AF">
              <w:rPr>
                <w:rFonts w:hint="eastAsia"/>
                <w:b/>
                <w:sz w:val="18"/>
                <w:szCs w:val="18"/>
              </w:rPr>
              <w:t>ｍ</w:t>
            </w:r>
            <w:r w:rsidRPr="009400AF">
              <w:rPr>
                <w:rFonts w:hint="eastAsia"/>
                <w:sz w:val="18"/>
                <w:szCs w:val="18"/>
              </w:rPr>
              <w:t>ｌ</w:t>
            </w:r>
          </w:p>
        </w:tc>
        <w:tc>
          <w:tcPr>
            <w:tcW w:w="526" w:type="pct"/>
            <w:tcBorders>
              <w:top w:val="single" w:sz="4" w:space="0" w:color="auto"/>
              <w:left w:val="nil"/>
              <w:bottom w:val="single" w:sz="4" w:space="0" w:color="auto"/>
              <w:right w:val="nil"/>
            </w:tcBorders>
            <w:vAlign w:val="center"/>
            <w:hideMark/>
          </w:tcPr>
          <w:p w14:paraId="2F946FE2" w14:textId="598157D2" w:rsidR="000E1C64" w:rsidRDefault="000E1C64" w:rsidP="000E1C64">
            <w:pPr>
              <w:jc w:val="center"/>
              <w:rPr>
                <w:rFonts w:cs="Calibri"/>
                <w:b/>
                <w:sz w:val="18"/>
                <w:lang w:val="it-IT"/>
              </w:rPr>
            </w:pPr>
            <w:r>
              <w:rPr>
                <w:b/>
                <w:sz w:val="18"/>
              </w:rPr>
              <w:t>\4,500</w:t>
            </w:r>
          </w:p>
        </w:tc>
        <w:tc>
          <w:tcPr>
            <w:tcW w:w="2039" w:type="pct"/>
            <w:tcBorders>
              <w:top w:val="single" w:sz="4" w:space="0" w:color="auto"/>
              <w:left w:val="nil"/>
              <w:bottom w:val="single" w:sz="4" w:space="0" w:color="auto"/>
              <w:right w:val="nil"/>
            </w:tcBorders>
            <w:hideMark/>
          </w:tcPr>
          <w:p w14:paraId="6C94F330" w14:textId="3E2DB97C" w:rsidR="000E1C64" w:rsidRDefault="000E1C64" w:rsidP="000E1C64">
            <w:pPr>
              <w:rPr>
                <w:sz w:val="14"/>
              </w:rPr>
            </w:pPr>
            <w:r w:rsidRPr="00CA75D6">
              <w:rPr>
                <w:rFonts w:hint="eastAsia"/>
                <w:sz w:val="14"/>
              </w:rPr>
              <w:t>ドルチェット、樹齢</w:t>
            </w:r>
            <w:r w:rsidRPr="00CA75D6">
              <w:rPr>
                <w:sz w:val="14"/>
              </w:rPr>
              <w:t>3~40</w:t>
            </w:r>
            <w:r w:rsidRPr="00CA75D6">
              <w:rPr>
                <w:rFonts w:hint="eastAsia"/>
                <w:sz w:val="14"/>
              </w:rPr>
              <w:t>年。果皮と共に</w:t>
            </w:r>
            <w:r w:rsidRPr="00CA75D6">
              <w:rPr>
                <w:sz w:val="14"/>
              </w:rPr>
              <w:t>1</w:t>
            </w:r>
            <w:r w:rsidRPr="00CA75D6">
              <w:rPr>
                <w:rFonts w:hint="eastAsia"/>
                <w:sz w:val="14"/>
              </w:rPr>
              <w:t>週間程度、ステンレスタンクにて醗酵を促す。そのままタンクで</w:t>
            </w:r>
            <w:r w:rsidRPr="00CA75D6">
              <w:rPr>
                <w:sz w:val="14"/>
              </w:rPr>
              <w:t>12</w:t>
            </w:r>
            <w:r w:rsidRPr="00CA75D6">
              <w:rPr>
                <w:rFonts w:hint="eastAsia"/>
                <w:sz w:val="14"/>
              </w:rPr>
              <w:t>か月、ボトル詰め後</w:t>
            </w:r>
            <w:r w:rsidRPr="00CA75D6">
              <w:rPr>
                <w:sz w:val="14"/>
              </w:rPr>
              <w:t>12</w:t>
            </w:r>
            <w:r w:rsidRPr="00CA75D6">
              <w:rPr>
                <w:rFonts w:hint="eastAsia"/>
                <w:sz w:val="14"/>
              </w:rPr>
              <w:t>カ月の熟成。木樽を通さないヴァルディバと、同じ手法で造られたアルタ</w:t>
            </w:r>
            <w:r w:rsidRPr="00CA75D6">
              <w:rPr>
                <w:sz w:val="14"/>
              </w:rPr>
              <w:t xml:space="preserve"> </w:t>
            </w:r>
            <w:r w:rsidRPr="00CA75D6">
              <w:rPr>
                <w:rFonts w:hint="eastAsia"/>
                <w:sz w:val="14"/>
              </w:rPr>
              <w:t>ランガのドルチェット。サン</w:t>
            </w:r>
            <w:r w:rsidRPr="00CA75D6">
              <w:rPr>
                <w:sz w:val="14"/>
              </w:rPr>
              <w:t xml:space="preserve"> </w:t>
            </w:r>
            <w:r w:rsidRPr="00CA75D6">
              <w:rPr>
                <w:rFonts w:hint="eastAsia"/>
                <w:sz w:val="14"/>
              </w:rPr>
              <w:t>フェレオーロとは違うドルチェットの繊細さ、軽やかさを表現したワイン。</w:t>
            </w:r>
          </w:p>
        </w:tc>
      </w:tr>
      <w:tr w:rsidR="000E1C64" w14:paraId="3083FE04" w14:textId="77777777" w:rsidTr="007B61AC">
        <w:trPr>
          <w:trHeight w:val="960"/>
        </w:trPr>
        <w:tc>
          <w:tcPr>
            <w:tcW w:w="1316" w:type="pct"/>
            <w:tcBorders>
              <w:top w:val="single" w:sz="4" w:space="0" w:color="auto"/>
              <w:left w:val="nil"/>
              <w:bottom w:val="single" w:sz="4" w:space="0" w:color="auto"/>
              <w:right w:val="nil"/>
            </w:tcBorders>
            <w:hideMark/>
          </w:tcPr>
          <w:p w14:paraId="7B319B0B" w14:textId="77777777" w:rsidR="000E1C64" w:rsidRDefault="000E1C64" w:rsidP="000E1C64">
            <w:pPr>
              <w:jc w:val="left"/>
              <w:rPr>
                <w:b/>
                <w:lang w:val="it-IT"/>
              </w:rPr>
            </w:pPr>
            <w:r>
              <w:rPr>
                <w:b/>
                <w:lang w:val="it-IT"/>
              </w:rPr>
              <w:t xml:space="preserve">San Fereolo </w:t>
            </w:r>
          </w:p>
          <w:p w14:paraId="3915DC66" w14:textId="77777777" w:rsidR="000E1C64" w:rsidRDefault="000E1C64" w:rsidP="000E1C64">
            <w:pPr>
              <w:jc w:val="right"/>
              <w:rPr>
                <w:b/>
                <w:lang w:val="it-IT"/>
              </w:rPr>
            </w:pPr>
            <w:r>
              <w:rPr>
                <w:b/>
                <w:sz w:val="14"/>
                <w:szCs w:val="18"/>
                <w:lang w:val="it-IT"/>
              </w:rPr>
              <w:t>Dogliani Superiore DOCG</w:t>
            </w:r>
          </w:p>
          <w:p w14:paraId="16B50202" w14:textId="77777777" w:rsidR="000E1C64" w:rsidRDefault="000E1C64" w:rsidP="000E1C64">
            <w:pPr>
              <w:jc w:val="left"/>
              <w:rPr>
                <w:bCs/>
                <w:sz w:val="16"/>
              </w:rPr>
            </w:pPr>
            <w:r>
              <w:rPr>
                <w:rFonts w:hint="eastAsia"/>
                <w:bCs/>
                <w:sz w:val="16"/>
              </w:rPr>
              <w:t>サン</w:t>
            </w:r>
            <w:r>
              <w:rPr>
                <w:bCs/>
                <w:sz w:val="16"/>
              </w:rPr>
              <w:t xml:space="preserve"> </w:t>
            </w:r>
            <w:r>
              <w:rPr>
                <w:rFonts w:hint="eastAsia"/>
                <w:bCs/>
                <w:sz w:val="16"/>
              </w:rPr>
              <w:t>フェレオーロ</w:t>
            </w:r>
          </w:p>
          <w:p w14:paraId="54D988FA" w14:textId="01E1C7EA" w:rsidR="000E1C64" w:rsidRDefault="000E1C64" w:rsidP="000E1C64">
            <w:pPr>
              <w:jc w:val="left"/>
              <w:rPr>
                <w:b/>
                <w:color w:val="00B050"/>
                <w:sz w:val="16"/>
                <w:lang w:val="it-IT"/>
              </w:rPr>
            </w:pPr>
          </w:p>
        </w:tc>
        <w:tc>
          <w:tcPr>
            <w:tcW w:w="395" w:type="pct"/>
            <w:tcBorders>
              <w:top w:val="single" w:sz="4" w:space="0" w:color="auto"/>
              <w:left w:val="nil"/>
              <w:bottom w:val="single" w:sz="4" w:space="0" w:color="auto"/>
              <w:right w:val="nil"/>
            </w:tcBorders>
            <w:vAlign w:val="center"/>
            <w:hideMark/>
          </w:tcPr>
          <w:p w14:paraId="3868D030" w14:textId="06D28B33" w:rsidR="000E1C64" w:rsidRDefault="000E1C64" w:rsidP="000E1C64">
            <w:pPr>
              <w:jc w:val="center"/>
              <w:rPr>
                <w:b/>
                <w:sz w:val="18"/>
                <w:lang w:val="it-IT"/>
              </w:rPr>
            </w:pPr>
            <w:r>
              <w:rPr>
                <w:b/>
                <w:sz w:val="18"/>
                <w:lang w:val="it-IT"/>
              </w:rPr>
              <w:t>2016</w:t>
            </w:r>
          </w:p>
        </w:tc>
        <w:tc>
          <w:tcPr>
            <w:tcW w:w="263" w:type="pct"/>
            <w:tcBorders>
              <w:top w:val="single" w:sz="4" w:space="0" w:color="auto"/>
              <w:left w:val="nil"/>
              <w:bottom w:val="single" w:sz="4" w:space="0" w:color="auto"/>
              <w:right w:val="nil"/>
            </w:tcBorders>
            <w:vAlign w:val="center"/>
            <w:hideMark/>
          </w:tcPr>
          <w:p w14:paraId="28079476" w14:textId="79DBF719" w:rsidR="000E1C64" w:rsidRDefault="000E1C64" w:rsidP="000E1C64">
            <w:pPr>
              <w:jc w:val="center"/>
              <w:rPr>
                <w:sz w:val="18"/>
                <w:szCs w:val="18"/>
              </w:rPr>
            </w:pPr>
            <w:r>
              <w:rPr>
                <w:rFonts w:hint="eastAsia"/>
                <w:sz w:val="18"/>
                <w:szCs w:val="18"/>
              </w:rPr>
              <w:t>赤</w:t>
            </w:r>
          </w:p>
        </w:tc>
        <w:tc>
          <w:tcPr>
            <w:tcW w:w="461" w:type="pct"/>
            <w:tcBorders>
              <w:top w:val="single" w:sz="4" w:space="0" w:color="auto"/>
              <w:left w:val="nil"/>
              <w:bottom w:val="single" w:sz="4" w:space="0" w:color="auto"/>
              <w:right w:val="nil"/>
            </w:tcBorders>
            <w:vAlign w:val="center"/>
            <w:hideMark/>
          </w:tcPr>
          <w:p w14:paraId="45D7303C" w14:textId="475AE27E" w:rsidR="000E1C64" w:rsidRPr="009400AF" w:rsidRDefault="000E1C64" w:rsidP="000E1C64">
            <w:pPr>
              <w:jc w:val="center"/>
              <w:rPr>
                <w:b/>
                <w:sz w:val="18"/>
                <w:szCs w:val="18"/>
              </w:rPr>
            </w:pPr>
            <w:r w:rsidRPr="009400AF">
              <w:rPr>
                <w:b/>
                <w:sz w:val="18"/>
                <w:szCs w:val="18"/>
              </w:rPr>
              <w:t>750</w:t>
            </w:r>
            <w:r w:rsidRPr="009400AF">
              <w:rPr>
                <w:rFonts w:hint="eastAsia"/>
                <w:b/>
                <w:sz w:val="18"/>
                <w:szCs w:val="18"/>
              </w:rPr>
              <w:t>ｍ</w:t>
            </w:r>
            <w:r w:rsidRPr="009400AF">
              <w:rPr>
                <w:rFonts w:hint="eastAsia"/>
                <w:sz w:val="18"/>
                <w:szCs w:val="18"/>
              </w:rPr>
              <w:t>ｌ</w:t>
            </w:r>
          </w:p>
        </w:tc>
        <w:tc>
          <w:tcPr>
            <w:tcW w:w="526" w:type="pct"/>
            <w:tcBorders>
              <w:top w:val="single" w:sz="4" w:space="0" w:color="auto"/>
              <w:left w:val="nil"/>
              <w:bottom w:val="single" w:sz="4" w:space="0" w:color="auto"/>
              <w:right w:val="nil"/>
            </w:tcBorders>
            <w:vAlign w:val="center"/>
            <w:hideMark/>
          </w:tcPr>
          <w:p w14:paraId="6B623E91" w14:textId="688E9A9C" w:rsidR="000E1C64" w:rsidRDefault="000E1C64" w:rsidP="000E1C64">
            <w:pPr>
              <w:jc w:val="center"/>
              <w:rPr>
                <w:b/>
                <w:sz w:val="18"/>
              </w:rPr>
            </w:pPr>
            <w:r>
              <w:rPr>
                <w:b/>
                <w:sz w:val="18"/>
              </w:rPr>
              <w:t>¥5,600</w:t>
            </w:r>
          </w:p>
        </w:tc>
        <w:tc>
          <w:tcPr>
            <w:tcW w:w="2039" w:type="pct"/>
            <w:tcBorders>
              <w:top w:val="single" w:sz="4" w:space="0" w:color="auto"/>
              <w:left w:val="nil"/>
              <w:bottom w:val="single" w:sz="4" w:space="0" w:color="auto"/>
              <w:right w:val="nil"/>
            </w:tcBorders>
            <w:hideMark/>
          </w:tcPr>
          <w:p w14:paraId="41CE48E9" w14:textId="77777777" w:rsidR="000E1C64" w:rsidRPr="00CA75D6" w:rsidRDefault="000E1C64" w:rsidP="000E1C64">
            <w:pPr>
              <w:pStyle w:val="Default"/>
              <w:jc w:val="both"/>
              <w:rPr>
                <w:rFonts w:ascii="Verdana" w:cs="Times New Roman"/>
                <w:color w:val="auto"/>
                <w:sz w:val="14"/>
                <w:szCs w:val="14"/>
              </w:rPr>
            </w:pPr>
            <w:r w:rsidRPr="00CA75D6">
              <w:rPr>
                <w:rFonts w:ascii="Verdana" w:hint="eastAsia"/>
                <w:color w:val="auto"/>
                <w:sz w:val="14"/>
              </w:rPr>
              <w:t>ドルチェット、樹齢</w:t>
            </w:r>
            <w:r w:rsidRPr="00CA75D6">
              <w:rPr>
                <w:rFonts w:ascii="Verdana"/>
                <w:color w:val="auto"/>
                <w:sz w:val="14"/>
              </w:rPr>
              <w:t>50</w:t>
            </w:r>
            <w:r w:rsidRPr="00CA75D6">
              <w:rPr>
                <w:rFonts w:ascii="Verdana" w:hint="eastAsia"/>
                <w:color w:val="auto"/>
                <w:sz w:val="14"/>
              </w:rPr>
              <w:t>～</w:t>
            </w:r>
            <w:r w:rsidRPr="00CA75D6">
              <w:rPr>
                <w:rFonts w:ascii="Verdana"/>
                <w:color w:val="auto"/>
                <w:sz w:val="14"/>
              </w:rPr>
              <w:t>70</w:t>
            </w:r>
            <w:r w:rsidRPr="00CA75D6">
              <w:rPr>
                <w:rFonts w:ascii="Verdana" w:hint="eastAsia"/>
                <w:color w:val="auto"/>
                <w:sz w:val="14"/>
              </w:rPr>
              <w:t>年。選抜されていない様々なドルチェットのクローンが残る、ピエディ　フランコ</w:t>
            </w:r>
            <w:r w:rsidRPr="00CA75D6">
              <w:rPr>
                <w:rFonts w:ascii="Verdana"/>
                <w:color w:val="auto"/>
                <w:sz w:val="14"/>
              </w:rPr>
              <w:t>(</w:t>
            </w:r>
            <w:r w:rsidRPr="00CA75D6">
              <w:rPr>
                <w:rFonts w:ascii="Verdana" w:hint="eastAsia"/>
                <w:color w:val="auto"/>
                <w:sz w:val="14"/>
              </w:rPr>
              <w:t>自根</w:t>
            </w:r>
            <w:r w:rsidRPr="00CA75D6">
              <w:rPr>
                <w:rFonts w:ascii="Verdana"/>
                <w:color w:val="auto"/>
                <w:sz w:val="14"/>
              </w:rPr>
              <w:t>)</w:t>
            </w:r>
            <w:r w:rsidRPr="00CA75D6">
              <w:rPr>
                <w:rFonts w:ascii="Verdana" w:hint="eastAsia"/>
                <w:color w:val="auto"/>
                <w:sz w:val="14"/>
              </w:rPr>
              <w:t>の畑を含む。完熟した果実、開放式の大樽にて</w:t>
            </w:r>
            <w:r w:rsidRPr="00CA75D6">
              <w:rPr>
                <w:rFonts w:ascii="Verdana"/>
                <w:color w:val="auto"/>
                <w:sz w:val="14"/>
              </w:rPr>
              <w:t>40</w:t>
            </w:r>
            <w:r w:rsidRPr="00CA75D6">
              <w:rPr>
                <w:rFonts w:ascii="Verdana" w:hint="eastAsia"/>
                <w:color w:val="auto"/>
                <w:sz w:val="14"/>
              </w:rPr>
              <w:t>日、</w:t>
            </w:r>
            <w:r w:rsidRPr="00CA75D6">
              <w:rPr>
                <w:rFonts w:ascii="Verdana" w:hint="eastAsia"/>
                <w:color w:val="auto"/>
                <w:sz w:val="14"/>
                <w:szCs w:val="14"/>
              </w:rPr>
              <w:t>果帽を沈めた状態で</w:t>
            </w:r>
            <w:r w:rsidRPr="00CA75D6">
              <w:rPr>
                <w:rFonts w:ascii="Verdana" w:hint="eastAsia"/>
                <w:color w:val="auto"/>
                <w:sz w:val="14"/>
              </w:rPr>
              <w:t>醗酵。圧搾後大樽にて</w:t>
            </w:r>
            <w:r w:rsidRPr="00CA75D6">
              <w:rPr>
                <w:rFonts w:ascii="Verdana" w:cs="Times New Roman" w:hint="eastAsia"/>
                <w:color w:val="auto"/>
                <w:sz w:val="14"/>
                <w:szCs w:val="14"/>
              </w:rPr>
              <w:t>約</w:t>
            </w:r>
            <w:r w:rsidRPr="00CA75D6">
              <w:rPr>
                <w:rFonts w:ascii="Verdana" w:cs="Times New Roman"/>
                <w:color w:val="auto"/>
                <w:sz w:val="14"/>
                <w:szCs w:val="14"/>
              </w:rPr>
              <w:t>2</w:t>
            </w:r>
            <w:r w:rsidRPr="00CA75D6">
              <w:rPr>
                <w:rFonts w:ascii="Verdana" w:cs="Times New Roman" w:hint="eastAsia"/>
                <w:color w:val="auto"/>
                <w:sz w:val="14"/>
                <w:szCs w:val="14"/>
              </w:rPr>
              <w:t>年間の熟成。ボトル詰め後約</w:t>
            </w:r>
            <w:r w:rsidRPr="00CA75D6">
              <w:rPr>
                <w:rFonts w:ascii="Verdana" w:cs="Times New Roman"/>
                <w:color w:val="auto"/>
                <w:sz w:val="14"/>
                <w:szCs w:val="14"/>
              </w:rPr>
              <w:t>5</w:t>
            </w:r>
            <w:r w:rsidRPr="00CA75D6">
              <w:rPr>
                <w:rFonts w:ascii="Verdana" w:cs="Times New Roman" w:hint="eastAsia"/>
                <w:color w:val="auto"/>
                <w:sz w:val="14"/>
                <w:szCs w:val="14"/>
              </w:rPr>
              <w:t>年以上。徹底的な時間を費やしリリースされる、唯一無二のドルチェット。</w:t>
            </w:r>
          </w:p>
          <w:p w14:paraId="5759F11E" w14:textId="21CFDE40" w:rsidR="000E1C64" w:rsidRDefault="000E1C64" w:rsidP="000E1C64">
            <w:pPr>
              <w:pStyle w:val="Default"/>
              <w:jc w:val="both"/>
              <w:rPr>
                <w:rFonts w:ascii="Verdana"/>
                <w:color w:val="auto"/>
                <w:sz w:val="14"/>
              </w:rPr>
            </w:pPr>
            <w:r w:rsidRPr="00CA75D6">
              <w:rPr>
                <w:bCs/>
                <w:sz w:val="14"/>
                <w:szCs w:val="18"/>
              </w:rPr>
              <w:t>2016</w:t>
            </w:r>
            <w:r w:rsidRPr="00CA75D6">
              <w:rPr>
                <w:rFonts w:hint="eastAsia"/>
                <w:bCs/>
                <w:sz w:val="14"/>
                <w:szCs w:val="18"/>
              </w:rPr>
              <w:t>は天候に恵まれ、</w:t>
            </w:r>
            <w:r w:rsidRPr="00CA75D6">
              <w:rPr>
                <w:rFonts w:hint="eastAsia"/>
                <w:sz w:val="14"/>
                <w:szCs w:val="16"/>
                <w:lang w:val="it-IT"/>
              </w:rPr>
              <w:t>安定した緩やかな気候、果実と酸のバランスが良く、非常に美しい香りと、繊細で複雑さを感じる果実。タンニンは丸く熟成を感じ、全体を引き締める酸。長期熟成のポテンシャルを持ったヴィンテージ。</w:t>
            </w:r>
          </w:p>
        </w:tc>
      </w:tr>
      <w:tr w:rsidR="000E1C64" w14:paraId="5A4C8674" w14:textId="77777777" w:rsidTr="007B61AC">
        <w:trPr>
          <w:trHeight w:val="909"/>
        </w:trPr>
        <w:tc>
          <w:tcPr>
            <w:tcW w:w="1316" w:type="pct"/>
          </w:tcPr>
          <w:p w14:paraId="2EEE0F64" w14:textId="77777777" w:rsidR="000E1C64" w:rsidRDefault="000E1C64" w:rsidP="000E1C64">
            <w:pPr>
              <w:jc w:val="left"/>
              <w:rPr>
                <w:b/>
                <w:lang w:val="it-IT"/>
              </w:rPr>
            </w:pPr>
            <w:r>
              <w:rPr>
                <w:b/>
                <w:lang w:val="it-IT"/>
              </w:rPr>
              <w:t xml:space="preserve">“1593” </w:t>
            </w:r>
            <w:r>
              <w:rPr>
                <w:b/>
                <w:sz w:val="14"/>
                <w:szCs w:val="14"/>
                <w:lang w:val="it-IT"/>
              </w:rPr>
              <w:t>Langhe DOC Rosso</w:t>
            </w:r>
          </w:p>
          <w:p w14:paraId="7DD14797" w14:textId="77777777" w:rsidR="000E1C64" w:rsidRDefault="000E1C64" w:rsidP="000E1C64">
            <w:pPr>
              <w:jc w:val="left"/>
              <w:rPr>
                <w:bCs/>
                <w:sz w:val="16"/>
                <w:szCs w:val="16"/>
              </w:rPr>
            </w:pPr>
            <w:r>
              <w:rPr>
                <w:rFonts w:hint="eastAsia"/>
                <w:bCs/>
                <w:sz w:val="16"/>
                <w:szCs w:val="16"/>
              </w:rPr>
              <w:t>ミッレチンクエチェントノヴァンタトレ</w:t>
            </w:r>
          </w:p>
          <w:p w14:paraId="60B46B02" w14:textId="77777777" w:rsidR="000E1C64" w:rsidRDefault="000E1C64" w:rsidP="000E1C64">
            <w:pPr>
              <w:jc w:val="left"/>
              <w:rPr>
                <w:b/>
                <w:lang w:val="it-IT"/>
              </w:rPr>
            </w:pPr>
          </w:p>
        </w:tc>
        <w:tc>
          <w:tcPr>
            <w:tcW w:w="395" w:type="pct"/>
            <w:vAlign w:val="center"/>
          </w:tcPr>
          <w:p w14:paraId="047A0F03" w14:textId="77777777" w:rsidR="000E1C64" w:rsidRPr="00901AF7" w:rsidRDefault="000E1C64" w:rsidP="000E1C64">
            <w:pPr>
              <w:jc w:val="center"/>
              <w:rPr>
                <w:b/>
                <w:sz w:val="18"/>
                <w:szCs w:val="18"/>
                <w:lang w:val="it-IT"/>
              </w:rPr>
            </w:pPr>
            <w:r>
              <w:rPr>
                <w:b/>
                <w:sz w:val="18"/>
                <w:szCs w:val="18"/>
                <w:lang w:val="it-IT"/>
              </w:rPr>
              <w:t>2012</w:t>
            </w:r>
          </w:p>
        </w:tc>
        <w:tc>
          <w:tcPr>
            <w:tcW w:w="263" w:type="pct"/>
            <w:vAlign w:val="center"/>
          </w:tcPr>
          <w:p w14:paraId="599E8D0D" w14:textId="77777777" w:rsidR="000E1C64" w:rsidRDefault="000E1C64" w:rsidP="000E1C64">
            <w:pPr>
              <w:jc w:val="center"/>
              <w:rPr>
                <w:sz w:val="18"/>
                <w:szCs w:val="18"/>
                <w:lang w:val="it-IT"/>
              </w:rPr>
            </w:pPr>
            <w:r>
              <w:rPr>
                <w:rFonts w:hint="eastAsia"/>
                <w:sz w:val="18"/>
                <w:szCs w:val="18"/>
              </w:rPr>
              <w:t>赤</w:t>
            </w:r>
          </w:p>
        </w:tc>
        <w:tc>
          <w:tcPr>
            <w:tcW w:w="461" w:type="pct"/>
            <w:vAlign w:val="center"/>
          </w:tcPr>
          <w:p w14:paraId="329616F2" w14:textId="77777777" w:rsidR="000E1C64" w:rsidRPr="009400AF" w:rsidRDefault="000E1C64" w:rsidP="000E1C64">
            <w:pPr>
              <w:jc w:val="center"/>
              <w:rPr>
                <w:b/>
                <w:sz w:val="18"/>
                <w:szCs w:val="18"/>
                <w:lang w:val="it-IT"/>
              </w:rPr>
            </w:pPr>
            <w:r w:rsidRPr="009400AF">
              <w:rPr>
                <w:b/>
                <w:sz w:val="18"/>
                <w:szCs w:val="18"/>
              </w:rPr>
              <w:t>750</w:t>
            </w:r>
            <w:r w:rsidRPr="009400AF">
              <w:rPr>
                <w:rFonts w:hint="eastAsia"/>
                <w:b/>
                <w:sz w:val="18"/>
                <w:szCs w:val="18"/>
              </w:rPr>
              <w:t>ｍ</w:t>
            </w:r>
            <w:r w:rsidRPr="009400AF">
              <w:rPr>
                <w:rFonts w:hint="eastAsia"/>
                <w:sz w:val="18"/>
                <w:szCs w:val="18"/>
              </w:rPr>
              <w:t>ｌ</w:t>
            </w:r>
          </w:p>
        </w:tc>
        <w:tc>
          <w:tcPr>
            <w:tcW w:w="526" w:type="pct"/>
            <w:vAlign w:val="center"/>
          </w:tcPr>
          <w:p w14:paraId="42FB18FB" w14:textId="77777777" w:rsidR="000E1C64" w:rsidRDefault="000E1C64" w:rsidP="000E1C64">
            <w:pPr>
              <w:jc w:val="center"/>
              <w:rPr>
                <w:b/>
                <w:sz w:val="18"/>
                <w:szCs w:val="18"/>
              </w:rPr>
            </w:pPr>
            <w:r>
              <w:rPr>
                <w:b/>
                <w:sz w:val="18"/>
                <w:szCs w:val="18"/>
              </w:rPr>
              <w:t>¥7,900</w:t>
            </w:r>
          </w:p>
        </w:tc>
        <w:tc>
          <w:tcPr>
            <w:tcW w:w="2039" w:type="pct"/>
          </w:tcPr>
          <w:p w14:paraId="35FA3192" w14:textId="77777777" w:rsidR="000E1C64" w:rsidRDefault="000E1C64" w:rsidP="000E1C64">
            <w:pPr>
              <w:rPr>
                <w:sz w:val="14"/>
              </w:rPr>
            </w:pPr>
            <w:r>
              <w:rPr>
                <w:rFonts w:hint="eastAsia"/>
                <w:sz w:val="14"/>
                <w:szCs w:val="14"/>
              </w:rPr>
              <w:t>ドルチェット、樹齢</w:t>
            </w:r>
            <w:r>
              <w:rPr>
                <w:sz w:val="14"/>
                <w:szCs w:val="14"/>
              </w:rPr>
              <w:t>70</w:t>
            </w:r>
            <w:r>
              <w:rPr>
                <w:rFonts w:hint="eastAsia"/>
                <w:sz w:val="14"/>
                <w:szCs w:val="14"/>
              </w:rPr>
              <w:t>～</w:t>
            </w:r>
            <w:r>
              <w:rPr>
                <w:sz w:val="14"/>
                <w:szCs w:val="14"/>
              </w:rPr>
              <w:t>80</w:t>
            </w:r>
            <w:r>
              <w:rPr>
                <w:rFonts w:hint="eastAsia"/>
                <w:sz w:val="14"/>
                <w:szCs w:val="14"/>
              </w:rPr>
              <w:t>年。選抜されていない様々なドルチェットのクローンが残る、ピエディ　フランコ</w:t>
            </w:r>
            <w:r>
              <w:rPr>
                <w:sz w:val="14"/>
                <w:szCs w:val="14"/>
              </w:rPr>
              <w:t>(</w:t>
            </w:r>
            <w:r>
              <w:rPr>
                <w:rFonts w:hint="eastAsia"/>
                <w:sz w:val="14"/>
                <w:szCs w:val="14"/>
              </w:rPr>
              <w:t>自根</w:t>
            </w:r>
            <w:r>
              <w:rPr>
                <w:sz w:val="14"/>
                <w:szCs w:val="14"/>
              </w:rPr>
              <w:t>)</w:t>
            </w:r>
            <w:r>
              <w:rPr>
                <w:rFonts w:hint="eastAsia"/>
                <w:sz w:val="14"/>
                <w:szCs w:val="14"/>
              </w:rPr>
              <w:t>の畑のみ。良年のみ単独で醸造・ボトル詰めされる特別なドルチェット。収穫後果皮と共に</w:t>
            </w:r>
            <w:r>
              <w:rPr>
                <w:sz w:val="14"/>
                <w:szCs w:val="14"/>
              </w:rPr>
              <w:t>60</w:t>
            </w:r>
            <w:r>
              <w:rPr>
                <w:rFonts w:hint="eastAsia"/>
                <w:sz w:val="14"/>
                <w:szCs w:val="14"/>
              </w:rPr>
              <w:t>日（果帽を沈めた状態で）開放式の大樽にて醗酵。大樽にて</w:t>
            </w:r>
            <w:r>
              <w:rPr>
                <w:sz w:val="14"/>
                <w:szCs w:val="14"/>
              </w:rPr>
              <w:t>4</w:t>
            </w:r>
            <w:r>
              <w:rPr>
                <w:rFonts w:hint="eastAsia"/>
                <w:sz w:val="14"/>
                <w:szCs w:val="14"/>
              </w:rPr>
              <w:t>年間、ボトル詰め後</w:t>
            </w:r>
            <w:r>
              <w:rPr>
                <w:sz w:val="14"/>
                <w:szCs w:val="14"/>
              </w:rPr>
              <w:t>7</w:t>
            </w:r>
            <w:r>
              <w:rPr>
                <w:rFonts w:hint="eastAsia"/>
                <w:sz w:val="14"/>
                <w:szCs w:val="14"/>
              </w:rPr>
              <w:t>年の熟成。特別なヴィンテージしか造られない、希少なドルチェット。もはやこれを飲んで、ドルチェットとは考えもしないんじゃないか？そう感じさせるほどの、素晴らしいピエモンテの赤ワインです。</w:t>
            </w:r>
          </w:p>
        </w:tc>
      </w:tr>
    </w:tbl>
    <w:p w14:paraId="7A1D3637" w14:textId="378E337F"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700727">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AC50D" w14:textId="77777777" w:rsidR="00700727" w:rsidRDefault="00700727" w:rsidP="000F6A67">
      <w:r>
        <w:separator/>
      </w:r>
    </w:p>
  </w:endnote>
  <w:endnote w:type="continuationSeparator" w:id="0">
    <w:p w14:paraId="08CF363B" w14:textId="77777777" w:rsidR="00700727" w:rsidRDefault="00700727"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altName w:val="潴.捍."/>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E7730" w14:textId="77777777" w:rsidR="00700727" w:rsidRDefault="00700727" w:rsidP="000F6A67">
      <w:r>
        <w:separator/>
      </w:r>
    </w:p>
  </w:footnote>
  <w:footnote w:type="continuationSeparator" w:id="0">
    <w:p w14:paraId="623BBDFE" w14:textId="77777777" w:rsidR="00700727" w:rsidRDefault="00700727"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3879"/>
    <w:rsid w:val="0002442E"/>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016"/>
    <w:rsid w:val="000451FA"/>
    <w:rsid w:val="00045479"/>
    <w:rsid w:val="0004557A"/>
    <w:rsid w:val="00045B83"/>
    <w:rsid w:val="00046661"/>
    <w:rsid w:val="00046AFB"/>
    <w:rsid w:val="00047204"/>
    <w:rsid w:val="00047AA9"/>
    <w:rsid w:val="000506AC"/>
    <w:rsid w:val="00050CF1"/>
    <w:rsid w:val="00051156"/>
    <w:rsid w:val="000513D7"/>
    <w:rsid w:val="00051603"/>
    <w:rsid w:val="00051C66"/>
    <w:rsid w:val="000521F1"/>
    <w:rsid w:val="00052CF6"/>
    <w:rsid w:val="00053BA4"/>
    <w:rsid w:val="000561F4"/>
    <w:rsid w:val="000563A1"/>
    <w:rsid w:val="00057067"/>
    <w:rsid w:val="00057387"/>
    <w:rsid w:val="00057433"/>
    <w:rsid w:val="00057BF2"/>
    <w:rsid w:val="000610F2"/>
    <w:rsid w:val="000619D0"/>
    <w:rsid w:val="00061EC5"/>
    <w:rsid w:val="000627DA"/>
    <w:rsid w:val="00062C38"/>
    <w:rsid w:val="00063477"/>
    <w:rsid w:val="0006355A"/>
    <w:rsid w:val="00063A21"/>
    <w:rsid w:val="00063B10"/>
    <w:rsid w:val="00064A46"/>
    <w:rsid w:val="00064AA9"/>
    <w:rsid w:val="00064D66"/>
    <w:rsid w:val="00065F4C"/>
    <w:rsid w:val="00066A33"/>
    <w:rsid w:val="00066F80"/>
    <w:rsid w:val="00070A1B"/>
    <w:rsid w:val="00070FC6"/>
    <w:rsid w:val="00071AC5"/>
    <w:rsid w:val="00072C91"/>
    <w:rsid w:val="00073945"/>
    <w:rsid w:val="0007445D"/>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81A"/>
    <w:rsid w:val="000A593A"/>
    <w:rsid w:val="000A5C27"/>
    <w:rsid w:val="000A6610"/>
    <w:rsid w:val="000A6ADD"/>
    <w:rsid w:val="000A6C56"/>
    <w:rsid w:val="000A72D9"/>
    <w:rsid w:val="000A72E7"/>
    <w:rsid w:val="000A7643"/>
    <w:rsid w:val="000A765D"/>
    <w:rsid w:val="000B095F"/>
    <w:rsid w:val="000B11B3"/>
    <w:rsid w:val="000B1509"/>
    <w:rsid w:val="000B16CD"/>
    <w:rsid w:val="000B1EFF"/>
    <w:rsid w:val="000B2CD6"/>
    <w:rsid w:val="000B34E3"/>
    <w:rsid w:val="000B4B86"/>
    <w:rsid w:val="000B58B1"/>
    <w:rsid w:val="000B5C93"/>
    <w:rsid w:val="000B6609"/>
    <w:rsid w:val="000B66B2"/>
    <w:rsid w:val="000B7036"/>
    <w:rsid w:val="000B7D98"/>
    <w:rsid w:val="000B7DE5"/>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59C7"/>
    <w:rsid w:val="000D5D4F"/>
    <w:rsid w:val="000D61BA"/>
    <w:rsid w:val="000D678F"/>
    <w:rsid w:val="000D6D80"/>
    <w:rsid w:val="000D73C0"/>
    <w:rsid w:val="000D7D91"/>
    <w:rsid w:val="000E04F5"/>
    <w:rsid w:val="000E1C37"/>
    <w:rsid w:val="000E1C64"/>
    <w:rsid w:val="000E1D05"/>
    <w:rsid w:val="000E2406"/>
    <w:rsid w:val="000E2584"/>
    <w:rsid w:val="000E27E5"/>
    <w:rsid w:val="000E3001"/>
    <w:rsid w:val="000E34F2"/>
    <w:rsid w:val="000E35D2"/>
    <w:rsid w:val="000E374A"/>
    <w:rsid w:val="000E3D15"/>
    <w:rsid w:val="000E4177"/>
    <w:rsid w:val="000E44BE"/>
    <w:rsid w:val="000E4B65"/>
    <w:rsid w:val="000E56ED"/>
    <w:rsid w:val="000E5949"/>
    <w:rsid w:val="000E6286"/>
    <w:rsid w:val="000E700B"/>
    <w:rsid w:val="000E73BE"/>
    <w:rsid w:val="000E7643"/>
    <w:rsid w:val="000E7BDA"/>
    <w:rsid w:val="000E7D39"/>
    <w:rsid w:val="000F01BA"/>
    <w:rsid w:val="000F03C2"/>
    <w:rsid w:val="000F053E"/>
    <w:rsid w:val="000F0B56"/>
    <w:rsid w:val="000F0EA5"/>
    <w:rsid w:val="000F1274"/>
    <w:rsid w:val="000F1A65"/>
    <w:rsid w:val="000F2FD2"/>
    <w:rsid w:val="000F31A8"/>
    <w:rsid w:val="000F34B6"/>
    <w:rsid w:val="000F38FB"/>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07A57"/>
    <w:rsid w:val="00107B4B"/>
    <w:rsid w:val="0011017A"/>
    <w:rsid w:val="00110435"/>
    <w:rsid w:val="00110568"/>
    <w:rsid w:val="00111103"/>
    <w:rsid w:val="00111178"/>
    <w:rsid w:val="0011122C"/>
    <w:rsid w:val="00111A65"/>
    <w:rsid w:val="001122F6"/>
    <w:rsid w:val="00112AEC"/>
    <w:rsid w:val="0011389A"/>
    <w:rsid w:val="00113973"/>
    <w:rsid w:val="001139A8"/>
    <w:rsid w:val="00114008"/>
    <w:rsid w:val="00114627"/>
    <w:rsid w:val="00114EDD"/>
    <w:rsid w:val="001157D7"/>
    <w:rsid w:val="001157E1"/>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1EDF"/>
    <w:rsid w:val="00142426"/>
    <w:rsid w:val="0014270F"/>
    <w:rsid w:val="0014296A"/>
    <w:rsid w:val="0014352E"/>
    <w:rsid w:val="00143A25"/>
    <w:rsid w:val="00143A92"/>
    <w:rsid w:val="00143C6A"/>
    <w:rsid w:val="00143DEF"/>
    <w:rsid w:val="001440D9"/>
    <w:rsid w:val="00144459"/>
    <w:rsid w:val="00145090"/>
    <w:rsid w:val="0014511E"/>
    <w:rsid w:val="00145C58"/>
    <w:rsid w:val="001473F8"/>
    <w:rsid w:val="00147F73"/>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1017"/>
    <w:rsid w:val="001710F0"/>
    <w:rsid w:val="00171527"/>
    <w:rsid w:val="0017178F"/>
    <w:rsid w:val="00171830"/>
    <w:rsid w:val="00171B24"/>
    <w:rsid w:val="00171DF2"/>
    <w:rsid w:val="00172DCE"/>
    <w:rsid w:val="0017350B"/>
    <w:rsid w:val="00173687"/>
    <w:rsid w:val="00174A7D"/>
    <w:rsid w:val="00174AD7"/>
    <w:rsid w:val="00176E7E"/>
    <w:rsid w:val="00177A25"/>
    <w:rsid w:val="00177C01"/>
    <w:rsid w:val="00177DE6"/>
    <w:rsid w:val="001802E5"/>
    <w:rsid w:val="00180333"/>
    <w:rsid w:val="00180BA2"/>
    <w:rsid w:val="00180CB2"/>
    <w:rsid w:val="00180CE7"/>
    <w:rsid w:val="00180E8D"/>
    <w:rsid w:val="00181746"/>
    <w:rsid w:val="001817D8"/>
    <w:rsid w:val="00182DE7"/>
    <w:rsid w:val="001832B9"/>
    <w:rsid w:val="00183EB6"/>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201"/>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B27"/>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2D7D"/>
    <w:rsid w:val="001D3195"/>
    <w:rsid w:val="001D37EC"/>
    <w:rsid w:val="001D3C08"/>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E75A7"/>
    <w:rsid w:val="001F0BDA"/>
    <w:rsid w:val="001F0F83"/>
    <w:rsid w:val="001F102C"/>
    <w:rsid w:val="001F1CD5"/>
    <w:rsid w:val="001F2531"/>
    <w:rsid w:val="001F2B04"/>
    <w:rsid w:val="001F3763"/>
    <w:rsid w:val="001F377A"/>
    <w:rsid w:val="001F3E21"/>
    <w:rsid w:val="001F463F"/>
    <w:rsid w:val="001F4C4D"/>
    <w:rsid w:val="001F52A3"/>
    <w:rsid w:val="001F53D2"/>
    <w:rsid w:val="001F545E"/>
    <w:rsid w:val="001F57D0"/>
    <w:rsid w:val="001F650B"/>
    <w:rsid w:val="001F6B8D"/>
    <w:rsid w:val="001F7702"/>
    <w:rsid w:val="00200209"/>
    <w:rsid w:val="002005C9"/>
    <w:rsid w:val="00200CC9"/>
    <w:rsid w:val="0020151A"/>
    <w:rsid w:val="00201AFC"/>
    <w:rsid w:val="00201B9E"/>
    <w:rsid w:val="00201DDB"/>
    <w:rsid w:val="0020241D"/>
    <w:rsid w:val="00203328"/>
    <w:rsid w:val="00203A67"/>
    <w:rsid w:val="00203B99"/>
    <w:rsid w:val="002041EB"/>
    <w:rsid w:val="00204B50"/>
    <w:rsid w:val="00204C94"/>
    <w:rsid w:val="00204F44"/>
    <w:rsid w:val="002051DE"/>
    <w:rsid w:val="002052D1"/>
    <w:rsid w:val="00205AC2"/>
    <w:rsid w:val="00206548"/>
    <w:rsid w:val="00206573"/>
    <w:rsid w:val="002067C0"/>
    <w:rsid w:val="002070C7"/>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4BBE"/>
    <w:rsid w:val="0023560E"/>
    <w:rsid w:val="00235E30"/>
    <w:rsid w:val="00236017"/>
    <w:rsid w:val="002364CC"/>
    <w:rsid w:val="00236A8D"/>
    <w:rsid w:val="00237391"/>
    <w:rsid w:val="0023741D"/>
    <w:rsid w:val="002402E8"/>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4EE"/>
    <w:rsid w:val="002467BF"/>
    <w:rsid w:val="00247C62"/>
    <w:rsid w:val="002502A0"/>
    <w:rsid w:val="0025034B"/>
    <w:rsid w:val="00251312"/>
    <w:rsid w:val="002517FE"/>
    <w:rsid w:val="00251F63"/>
    <w:rsid w:val="00252224"/>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67EB0"/>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CAA"/>
    <w:rsid w:val="00274EFF"/>
    <w:rsid w:val="002750B8"/>
    <w:rsid w:val="002752D9"/>
    <w:rsid w:val="002754CD"/>
    <w:rsid w:val="00275EF3"/>
    <w:rsid w:val="00275F66"/>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3D83"/>
    <w:rsid w:val="00284166"/>
    <w:rsid w:val="00284899"/>
    <w:rsid w:val="00284A7D"/>
    <w:rsid w:val="00284C11"/>
    <w:rsid w:val="0028509A"/>
    <w:rsid w:val="00285238"/>
    <w:rsid w:val="00286333"/>
    <w:rsid w:val="0028647F"/>
    <w:rsid w:val="00286ADA"/>
    <w:rsid w:val="00286C81"/>
    <w:rsid w:val="00287201"/>
    <w:rsid w:val="00287A2D"/>
    <w:rsid w:val="00290144"/>
    <w:rsid w:val="00290EEF"/>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146"/>
    <w:rsid w:val="002B2367"/>
    <w:rsid w:val="002B2405"/>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B91"/>
    <w:rsid w:val="002C3DB1"/>
    <w:rsid w:val="002C4157"/>
    <w:rsid w:val="002C41C2"/>
    <w:rsid w:val="002C4693"/>
    <w:rsid w:val="002C4C83"/>
    <w:rsid w:val="002C510F"/>
    <w:rsid w:val="002C51DA"/>
    <w:rsid w:val="002C580F"/>
    <w:rsid w:val="002C6506"/>
    <w:rsid w:val="002C66AC"/>
    <w:rsid w:val="002C6B22"/>
    <w:rsid w:val="002C6D9C"/>
    <w:rsid w:val="002C7456"/>
    <w:rsid w:val="002C7C4B"/>
    <w:rsid w:val="002D013D"/>
    <w:rsid w:val="002D05FB"/>
    <w:rsid w:val="002D0847"/>
    <w:rsid w:val="002D0873"/>
    <w:rsid w:val="002D19C5"/>
    <w:rsid w:val="002D1B5C"/>
    <w:rsid w:val="002D1CE7"/>
    <w:rsid w:val="002D2C80"/>
    <w:rsid w:val="002D2EE4"/>
    <w:rsid w:val="002D2EFF"/>
    <w:rsid w:val="002D44CE"/>
    <w:rsid w:val="002D4CF2"/>
    <w:rsid w:val="002D55C8"/>
    <w:rsid w:val="002D6176"/>
    <w:rsid w:val="002D623E"/>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4F59"/>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8CB"/>
    <w:rsid w:val="00311FC2"/>
    <w:rsid w:val="00311FC4"/>
    <w:rsid w:val="0031239D"/>
    <w:rsid w:val="00312E68"/>
    <w:rsid w:val="003134A1"/>
    <w:rsid w:val="00313B63"/>
    <w:rsid w:val="00313BDB"/>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3514"/>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366C"/>
    <w:rsid w:val="00363A95"/>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FE"/>
    <w:rsid w:val="003722D2"/>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F66"/>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34FC"/>
    <w:rsid w:val="003A35CF"/>
    <w:rsid w:val="003A3BE6"/>
    <w:rsid w:val="003A3FEB"/>
    <w:rsid w:val="003A44E8"/>
    <w:rsid w:val="003A4D9D"/>
    <w:rsid w:val="003A54F3"/>
    <w:rsid w:val="003A5F96"/>
    <w:rsid w:val="003A622A"/>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384"/>
    <w:rsid w:val="003C044F"/>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37FB"/>
    <w:rsid w:val="00423D3F"/>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48A"/>
    <w:rsid w:val="00431CC2"/>
    <w:rsid w:val="00431EEA"/>
    <w:rsid w:val="0043205B"/>
    <w:rsid w:val="0043341D"/>
    <w:rsid w:val="00433BA8"/>
    <w:rsid w:val="00433DB7"/>
    <w:rsid w:val="00433E73"/>
    <w:rsid w:val="00434337"/>
    <w:rsid w:val="0043485C"/>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45D1"/>
    <w:rsid w:val="004450BC"/>
    <w:rsid w:val="00445643"/>
    <w:rsid w:val="004456B8"/>
    <w:rsid w:val="00445879"/>
    <w:rsid w:val="00445CF2"/>
    <w:rsid w:val="00445EF4"/>
    <w:rsid w:val="0044606D"/>
    <w:rsid w:val="004469D4"/>
    <w:rsid w:val="0044750F"/>
    <w:rsid w:val="00447B1B"/>
    <w:rsid w:val="00447E7C"/>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1222"/>
    <w:rsid w:val="004A1505"/>
    <w:rsid w:val="004A251D"/>
    <w:rsid w:val="004A3AC3"/>
    <w:rsid w:val="004A3BB0"/>
    <w:rsid w:val="004A448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B2A"/>
    <w:rsid w:val="004C7254"/>
    <w:rsid w:val="004C7395"/>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7078"/>
    <w:rsid w:val="004D75C6"/>
    <w:rsid w:val="004D7A23"/>
    <w:rsid w:val="004D7C74"/>
    <w:rsid w:val="004D7CB2"/>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0E83"/>
    <w:rsid w:val="005014BC"/>
    <w:rsid w:val="0050153C"/>
    <w:rsid w:val="00501D37"/>
    <w:rsid w:val="00501EEF"/>
    <w:rsid w:val="005022B2"/>
    <w:rsid w:val="00502BB7"/>
    <w:rsid w:val="00502C76"/>
    <w:rsid w:val="0050345C"/>
    <w:rsid w:val="00503CEE"/>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06"/>
    <w:rsid w:val="00535EC8"/>
    <w:rsid w:val="0053615F"/>
    <w:rsid w:val="005414FC"/>
    <w:rsid w:val="00541D2F"/>
    <w:rsid w:val="0054238C"/>
    <w:rsid w:val="00542FC9"/>
    <w:rsid w:val="005437A2"/>
    <w:rsid w:val="0054477A"/>
    <w:rsid w:val="00544E92"/>
    <w:rsid w:val="00544F69"/>
    <w:rsid w:val="00545C39"/>
    <w:rsid w:val="00545E6B"/>
    <w:rsid w:val="005467DC"/>
    <w:rsid w:val="005471AD"/>
    <w:rsid w:val="005478A4"/>
    <w:rsid w:val="0055042C"/>
    <w:rsid w:val="00550705"/>
    <w:rsid w:val="00550876"/>
    <w:rsid w:val="0055177F"/>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61"/>
    <w:rsid w:val="005651BB"/>
    <w:rsid w:val="0056527C"/>
    <w:rsid w:val="00565AC4"/>
    <w:rsid w:val="00567485"/>
    <w:rsid w:val="00567724"/>
    <w:rsid w:val="00570031"/>
    <w:rsid w:val="005703D7"/>
    <w:rsid w:val="00571124"/>
    <w:rsid w:val="0057165D"/>
    <w:rsid w:val="00571EDB"/>
    <w:rsid w:val="0057226E"/>
    <w:rsid w:val="00572739"/>
    <w:rsid w:val="00573049"/>
    <w:rsid w:val="0057323F"/>
    <w:rsid w:val="00574DEF"/>
    <w:rsid w:val="0057589A"/>
    <w:rsid w:val="00576B18"/>
    <w:rsid w:val="00577175"/>
    <w:rsid w:val="005777E4"/>
    <w:rsid w:val="00580A13"/>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BED"/>
    <w:rsid w:val="005B3F1E"/>
    <w:rsid w:val="005B3FF1"/>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299D"/>
    <w:rsid w:val="005C3353"/>
    <w:rsid w:val="005C355C"/>
    <w:rsid w:val="005C3F84"/>
    <w:rsid w:val="005C4337"/>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8E8"/>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0BE9"/>
    <w:rsid w:val="00641697"/>
    <w:rsid w:val="00641F1E"/>
    <w:rsid w:val="00642BB5"/>
    <w:rsid w:val="00642F64"/>
    <w:rsid w:val="006433A6"/>
    <w:rsid w:val="006434D8"/>
    <w:rsid w:val="006443DC"/>
    <w:rsid w:val="00644DD7"/>
    <w:rsid w:val="00645C63"/>
    <w:rsid w:val="00646484"/>
    <w:rsid w:val="00647456"/>
    <w:rsid w:val="00647A91"/>
    <w:rsid w:val="00650D27"/>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84F"/>
    <w:rsid w:val="00663A65"/>
    <w:rsid w:val="00664284"/>
    <w:rsid w:val="00665B02"/>
    <w:rsid w:val="00666167"/>
    <w:rsid w:val="00666BB8"/>
    <w:rsid w:val="00666BF9"/>
    <w:rsid w:val="006670AD"/>
    <w:rsid w:val="006674CD"/>
    <w:rsid w:val="00670130"/>
    <w:rsid w:val="00671271"/>
    <w:rsid w:val="00673A61"/>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68E"/>
    <w:rsid w:val="006849BE"/>
    <w:rsid w:val="00686261"/>
    <w:rsid w:val="006867A3"/>
    <w:rsid w:val="006876C3"/>
    <w:rsid w:val="00687BF9"/>
    <w:rsid w:val="00687EDC"/>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A7B97"/>
    <w:rsid w:val="006A7ED6"/>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145"/>
    <w:rsid w:val="006F54B3"/>
    <w:rsid w:val="006F5525"/>
    <w:rsid w:val="006F5B4C"/>
    <w:rsid w:val="006F6EF3"/>
    <w:rsid w:val="006F714D"/>
    <w:rsid w:val="006F7689"/>
    <w:rsid w:val="006F7F98"/>
    <w:rsid w:val="007001E5"/>
    <w:rsid w:val="00700727"/>
    <w:rsid w:val="007011C4"/>
    <w:rsid w:val="0070225E"/>
    <w:rsid w:val="00702940"/>
    <w:rsid w:val="0070302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27B7E"/>
    <w:rsid w:val="007337D6"/>
    <w:rsid w:val="00733A4A"/>
    <w:rsid w:val="0073409A"/>
    <w:rsid w:val="0073469F"/>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074"/>
    <w:rsid w:val="007467C2"/>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67C5C"/>
    <w:rsid w:val="00770AA1"/>
    <w:rsid w:val="00771C6B"/>
    <w:rsid w:val="00771EB4"/>
    <w:rsid w:val="00772915"/>
    <w:rsid w:val="00773444"/>
    <w:rsid w:val="007735BC"/>
    <w:rsid w:val="00773DA1"/>
    <w:rsid w:val="00774C7C"/>
    <w:rsid w:val="00774D61"/>
    <w:rsid w:val="00775ACD"/>
    <w:rsid w:val="007760A6"/>
    <w:rsid w:val="0077631F"/>
    <w:rsid w:val="00776556"/>
    <w:rsid w:val="007766C2"/>
    <w:rsid w:val="007801EB"/>
    <w:rsid w:val="00781143"/>
    <w:rsid w:val="007814C6"/>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515E"/>
    <w:rsid w:val="007B5278"/>
    <w:rsid w:val="007B5805"/>
    <w:rsid w:val="007B61AC"/>
    <w:rsid w:val="007B65A8"/>
    <w:rsid w:val="007B6CA6"/>
    <w:rsid w:val="007B7D8A"/>
    <w:rsid w:val="007C0131"/>
    <w:rsid w:val="007C06A6"/>
    <w:rsid w:val="007C0953"/>
    <w:rsid w:val="007C0CAC"/>
    <w:rsid w:val="007C13D6"/>
    <w:rsid w:val="007C1F7A"/>
    <w:rsid w:val="007C22F4"/>
    <w:rsid w:val="007C2CA4"/>
    <w:rsid w:val="007C2EDB"/>
    <w:rsid w:val="007C30B2"/>
    <w:rsid w:val="007C34C8"/>
    <w:rsid w:val="007C35A3"/>
    <w:rsid w:val="007C389A"/>
    <w:rsid w:val="007C4DDD"/>
    <w:rsid w:val="007C4E7E"/>
    <w:rsid w:val="007C50A4"/>
    <w:rsid w:val="007C51B8"/>
    <w:rsid w:val="007C548E"/>
    <w:rsid w:val="007C5FF1"/>
    <w:rsid w:val="007C62BB"/>
    <w:rsid w:val="007C6538"/>
    <w:rsid w:val="007C6F8D"/>
    <w:rsid w:val="007C7AA5"/>
    <w:rsid w:val="007C7B1C"/>
    <w:rsid w:val="007D00BA"/>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448"/>
    <w:rsid w:val="007D599A"/>
    <w:rsid w:val="007D5DEA"/>
    <w:rsid w:val="007D72DD"/>
    <w:rsid w:val="007D7653"/>
    <w:rsid w:val="007D7BAB"/>
    <w:rsid w:val="007E06E1"/>
    <w:rsid w:val="007E0CCF"/>
    <w:rsid w:val="007E109C"/>
    <w:rsid w:val="007E1511"/>
    <w:rsid w:val="007E17DB"/>
    <w:rsid w:val="007E1D73"/>
    <w:rsid w:val="007E223C"/>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11EC"/>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490"/>
    <w:rsid w:val="00805EE3"/>
    <w:rsid w:val="008064BA"/>
    <w:rsid w:val="008065BE"/>
    <w:rsid w:val="00810756"/>
    <w:rsid w:val="00810AB3"/>
    <w:rsid w:val="00810CAC"/>
    <w:rsid w:val="00810D71"/>
    <w:rsid w:val="008115A7"/>
    <w:rsid w:val="0081192A"/>
    <w:rsid w:val="008128E9"/>
    <w:rsid w:val="00812CE2"/>
    <w:rsid w:val="00812E50"/>
    <w:rsid w:val="00812F6A"/>
    <w:rsid w:val="008136C5"/>
    <w:rsid w:val="00813E97"/>
    <w:rsid w:val="008140A1"/>
    <w:rsid w:val="00814A8E"/>
    <w:rsid w:val="00814FC9"/>
    <w:rsid w:val="008150AC"/>
    <w:rsid w:val="00815A6E"/>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4F59"/>
    <w:rsid w:val="0084552E"/>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15A0"/>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27A"/>
    <w:rsid w:val="008877C5"/>
    <w:rsid w:val="0088799F"/>
    <w:rsid w:val="008901C3"/>
    <w:rsid w:val="008907CB"/>
    <w:rsid w:val="00890B08"/>
    <w:rsid w:val="00890E82"/>
    <w:rsid w:val="008912B8"/>
    <w:rsid w:val="0089182B"/>
    <w:rsid w:val="008919AF"/>
    <w:rsid w:val="00891F3B"/>
    <w:rsid w:val="008927BE"/>
    <w:rsid w:val="008928F8"/>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4D23"/>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4EB9"/>
    <w:rsid w:val="008C5667"/>
    <w:rsid w:val="008C5D90"/>
    <w:rsid w:val="008C6A4B"/>
    <w:rsid w:val="008C6ADC"/>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36A"/>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D5F"/>
    <w:rsid w:val="00902279"/>
    <w:rsid w:val="009028A0"/>
    <w:rsid w:val="0090359C"/>
    <w:rsid w:val="00904A67"/>
    <w:rsid w:val="00904ADB"/>
    <w:rsid w:val="00904D69"/>
    <w:rsid w:val="009051FB"/>
    <w:rsid w:val="00905853"/>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603"/>
    <w:rsid w:val="009400AF"/>
    <w:rsid w:val="0094114D"/>
    <w:rsid w:val="009411FD"/>
    <w:rsid w:val="00941485"/>
    <w:rsid w:val="00941F14"/>
    <w:rsid w:val="009430D6"/>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38AB"/>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68CD"/>
    <w:rsid w:val="00987553"/>
    <w:rsid w:val="00987B55"/>
    <w:rsid w:val="00987D8F"/>
    <w:rsid w:val="00987F5D"/>
    <w:rsid w:val="009909C8"/>
    <w:rsid w:val="00990A39"/>
    <w:rsid w:val="00990C99"/>
    <w:rsid w:val="00990E23"/>
    <w:rsid w:val="009911D6"/>
    <w:rsid w:val="009925BB"/>
    <w:rsid w:val="00993227"/>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4E86"/>
    <w:rsid w:val="009A52D7"/>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B7FAB"/>
    <w:rsid w:val="009C00DF"/>
    <w:rsid w:val="009C03C2"/>
    <w:rsid w:val="009C03DF"/>
    <w:rsid w:val="009C0F86"/>
    <w:rsid w:val="009C1460"/>
    <w:rsid w:val="009C14FE"/>
    <w:rsid w:val="009C1F45"/>
    <w:rsid w:val="009C2D29"/>
    <w:rsid w:val="009C357B"/>
    <w:rsid w:val="009C3693"/>
    <w:rsid w:val="009C3E48"/>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6FF"/>
    <w:rsid w:val="00A00FAC"/>
    <w:rsid w:val="00A01324"/>
    <w:rsid w:val="00A021DD"/>
    <w:rsid w:val="00A023C2"/>
    <w:rsid w:val="00A0289A"/>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11C"/>
    <w:rsid w:val="00A17668"/>
    <w:rsid w:val="00A17B50"/>
    <w:rsid w:val="00A20197"/>
    <w:rsid w:val="00A20506"/>
    <w:rsid w:val="00A20853"/>
    <w:rsid w:val="00A209A3"/>
    <w:rsid w:val="00A20ECC"/>
    <w:rsid w:val="00A20EF6"/>
    <w:rsid w:val="00A21685"/>
    <w:rsid w:val="00A21BDE"/>
    <w:rsid w:val="00A21C05"/>
    <w:rsid w:val="00A221F9"/>
    <w:rsid w:val="00A22386"/>
    <w:rsid w:val="00A23362"/>
    <w:rsid w:val="00A23CBD"/>
    <w:rsid w:val="00A23FBA"/>
    <w:rsid w:val="00A24E17"/>
    <w:rsid w:val="00A25255"/>
    <w:rsid w:val="00A252C5"/>
    <w:rsid w:val="00A25B73"/>
    <w:rsid w:val="00A25C3F"/>
    <w:rsid w:val="00A25E64"/>
    <w:rsid w:val="00A26277"/>
    <w:rsid w:val="00A2689C"/>
    <w:rsid w:val="00A26903"/>
    <w:rsid w:val="00A26F1B"/>
    <w:rsid w:val="00A27A7B"/>
    <w:rsid w:val="00A302C4"/>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288B"/>
    <w:rsid w:val="00A834BC"/>
    <w:rsid w:val="00A83963"/>
    <w:rsid w:val="00A84A11"/>
    <w:rsid w:val="00A84DF9"/>
    <w:rsid w:val="00A85185"/>
    <w:rsid w:val="00A856C6"/>
    <w:rsid w:val="00A8658C"/>
    <w:rsid w:val="00A86A61"/>
    <w:rsid w:val="00A87642"/>
    <w:rsid w:val="00A87F89"/>
    <w:rsid w:val="00A90681"/>
    <w:rsid w:val="00A9081D"/>
    <w:rsid w:val="00A91AA5"/>
    <w:rsid w:val="00A92068"/>
    <w:rsid w:val="00A92CE0"/>
    <w:rsid w:val="00A93345"/>
    <w:rsid w:val="00A93FB1"/>
    <w:rsid w:val="00A94178"/>
    <w:rsid w:val="00A942DA"/>
    <w:rsid w:val="00A94FD5"/>
    <w:rsid w:val="00A95043"/>
    <w:rsid w:val="00A9534E"/>
    <w:rsid w:val="00A9593B"/>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75A"/>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2730"/>
    <w:rsid w:val="00AD3973"/>
    <w:rsid w:val="00AD469C"/>
    <w:rsid w:val="00AD47A6"/>
    <w:rsid w:val="00AD47E9"/>
    <w:rsid w:val="00AD510F"/>
    <w:rsid w:val="00AD51D0"/>
    <w:rsid w:val="00AD5363"/>
    <w:rsid w:val="00AD5546"/>
    <w:rsid w:val="00AD5EDF"/>
    <w:rsid w:val="00AD62E6"/>
    <w:rsid w:val="00AD6569"/>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AF7CD9"/>
    <w:rsid w:val="00B00049"/>
    <w:rsid w:val="00B004D0"/>
    <w:rsid w:val="00B00A77"/>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5DA0"/>
    <w:rsid w:val="00B060F6"/>
    <w:rsid w:val="00B062FD"/>
    <w:rsid w:val="00B06677"/>
    <w:rsid w:val="00B06795"/>
    <w:rsid w:val="00B072C3"/>
    <w:rsid w:val="00B078D8"/>
    <w:rsid w:val="00B07B41"/>
    <w:rsid w:val="00B1034F"/>
    <w:rsid w:val="00B10857"/>
    <w:rsid w:val="00B10EFD"/>
    <w:rsid w:val="00B1124D"/>
    <w:rsid w:val="00B11DEE"/>
    <w:rsid w:val="00B11E3B"/>
    <w:rsid w:val="00B1297A"/>
    <w:rsid w:val="00B12A71"/>
    <w:rsid w:val="00B13640"/>
    <w:rsid w:val="00B14075"/>
    <w:rsid w:val="00B1482F"/>
    <w:rsid w:val="00B1484D"/>
    <w:rsid w:val="00B1547D"/>
    <w:rsid w:val="00B17ADE"/>
    <w:rsid w:val="00B17B0B"/>
    <w:rsid w:val="00B17EBD"/>
    <w:rsid w:val="00B20BB6"/>
    <w:rsid w:val="00B218D2"/>
    <w:rsid w:val="00B21910"/>
    <w:rsid w:val="00B21970"/>
    <w:rsid w:val="00B219D3"/>
    <w:rsid w:val="00B2243B"/>
    <w:rsid w:val="00B22532"/>
    <w:rsid w:val="00B24301"/>
    <w:rsid w:val="00B24380"/>
    <w:rsid w:val="00B2449E"/>
    <w:rsid w:val="00B25373"/>
    <w:rsid w:val="00B25C98"/>
    <w:rsid w:val="00B25E38"/>
    <w:rsid w:val="00B276E8"/>
    <w:rsid w:val="00B27B2C"/>
    <w:rsid w:val="00B27C22"/>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0289"/>
    <w:rsid w:val="00B51113"/>
    <w:rsid w:val="00B5213D"/>
    <w:rsid w:val="00B523B0"/>
    <w:rsid w:val="00B52B4D"/>
    <w:rsid w:val="00B52D90"/>
    <w:rsid w:val="00B52E14"/>
    <w:rsid w:val="00B53209"/>
    <w:rsid w:val="00B53933"/>
    <w:rsid w:val="00B53DD9"/>
    <w:rsid w:val="00B549B6"/>
    <w:rsid w:val="00B55EC5"/>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6E"/>
    <w:rsid w:val="00B71682"/>
    <w:rsid w:val="00B71755"/>
    <w:rsid w:val="00B72A40"/>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91E"/>
    <w:rsid w:val="00B82D82"/>
    <w:rsid w:val="00B8418B"/>
    <w:rsid w:val="00B84333"/>
    <w:rsid w:val="00B846C3"/>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00D"/>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4D6F"/>
    <w:rsid w:val="00BB5FE0"/>
    <w:rsid w:val="00BB73F6"/>
    <w:rsid w:val="00BB7430"/>
    <w:rsid w:val="00BB747E"/>
    <w:rsid w:val="00BB7BE0"/>
    <w:rsid w:val="00BB7EC8"/>
    <w:rsid w:val="00BB7EF6"/>
    <w:rsid w:val="00BC0317"/>
    <w:rsid w:val="00BC0BA8"/>
    <w:rsid w:val="00BC27BC"/>
    <w:rsid w:val="00BC3617"/>
    <w:rsid w:val="00BC3AC0"/>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41FA"/>
    <w:rsid w:val="00BE4B39"/>
    <w:rsid w:val="00BE4B71"/>
    <w:rsid w:val="00BE4B8E"/>
    <w:rsid w:val="00BE4D98"/>
    <w:rsid w:val="00BE4E8A"/>
    <w:rsid w:val="00BE4EDC"/>
    <w:rsid w:val="00BE5281"/>
    <w:rsid w:val="00BE574B"/>
    <w:rsid w:val="00BE69B9"/>
    <w:rsid w:val="00BE71E5"/>
    <w:rsid w:val="00BE72B6"/>
    <w:rsid w:val="00BE73C6"/>
    <w:rsid w:val="00BE7744"/>
    <w:rsid w:val="00BF036D"/>
    <w:rsid w:val="00BF1808"/>
    <w:rsid w:val="00BF1852"/>
    <w:rsid w:val="00BF18F9"/>
    <w:rsid w:val="00BF1EAA"/>
    <w:rsid w:val="00BF20C7"/>
    <w:rsid w:val="00BF2606"/>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067"/>
    <w:rsid w:val="00C16268"/>
    <w:rsid w:val="00C16D50"/>
    <w:rsid w:val="00C1708F"/>
    <w:rsid w:val="00C17939"/>
    <w:rsid w:val="00C17EE0"/>
    <w:rsid w:val="00C20416"/>
    <w:rsid w:val="00C205EF"/>
    <w:rsid w:val="00C20C2D"/>
    <w:rsid w:val="00C20CB6"/>
    <w:rsid w:val="00C20D53"/>
    <w:rsid w:val="00C212D8"/>
    <w:rsid w:val="00C21513"/>
    <w:rsid w:val="00C21A0C"/>
    <w:rsid w:val="00C21C07"/>
    <w:rsid w:val="00C21D4F"/>
    <w:rsid w:val="00C22A98"/>
    <w:rsid w:val="00C24167"/>
    <w:rsid w:val="00C25170"/>
    <w:rsid w:val="00C252AF"/>
    <w:rsid w:val="00C25560"/>
    <w:rsid w:val="00C25A8F"/>
    <w:rsid w:val="00C25C4E"/>
    <w:rsid w:val="00C25E76"/>
    <w:rsid w:val="00C26DE6"/>
    <w:rsid w:val="00C27C68"/>
    <w:rsid w:val="00C27E23"/>
    <w:rsid w:val="00C30148"/>
    <w:rsid w:val="00C304FC"/>
    <w:rsid w:val="00C30916"/>
    <w:rsid w:val="00C30D78"/>
    <w:rsid w:val="00C30DAD"/>
    <w:rsid w:val="00C315F8"/>
    <w:rsid w:val="00C3219C"/>
    <w:rsid w:val="00C321A0"/>
    <w:rsid w:val="00C3221B"/>
    <w:rsid w:val="00C32283"/>
    <w:rsid w:val="00C32F2A"/>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71B"/>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77E77"/>
    <w:rsid w:val="00C8093E"/>
    <w:rsid w:val="00C81007"/>
    <w:rsid w:val="00C81594"/>
    <w:rsid w:val="00C8177D"/>
    <w:rsid w:val="00C8264D"/>
    <w:rsid w:val="00C832DD"/>
    <w:rsid w:val="00C83A00"/>
    <w:rsid w:val="00C83DC3"/>
    <w:rsid w:val="00C84539"/>
    <w:rsid w:val="00C848F3"/>
    <w:rsid w:val="00C84FA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7F8"/>
    <w:rsid w:val="00CA28CA"/>
    <w:rsid w:val="00CA2988"/>
    <w:rsid w:val="00CA2E4D"/>
    <w:rsid w:val="00CA34AE"/>
    <w:rsid w:val="00CA3671"/>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3CA"/>
    <w:rsid w:val="00CC1AF8"/>
    <w:rsid w:val="00CC1C74"/>
    <w:rsid w:val="00CC1EC0"/>
    <w:rsid w:val="00CC1F9A"/>
    <w:rsid w:val="00CC2C4A"/>
    <w:rsid w:val="00CC30A7"/>
    <w:rsid w:val="00CC34FD"/>
    <w:rsid w:val="00CC5073"/>
    <w:rsid w:val="00CC512F"/>
    <w:rsid w:val="00CC52CD"/>
    <w:rsid w:val="00CC5C2D"/>
    <w:rsid w:val="00CC769F"/>
    <w:rsid w:val="00CD0314"/>
    <w:rsid w:val="00CD08E8"/>
    <w:rsid w:val="00CD13E8"/>
    <w:rsid w:val="00CD19DF"/>
    <w:rsid w:val="00CD1CBC"/>
    <w:rsid w:val="00CD27FC"/>
    <w:rsid w:val="00CD2C9E"/>
    <w:rsid w:val="00CD2D0E"/>
    <w:rsid w:val="00CD2DA8"/>
    <w:rsid w:val="00CD2E9F"/>
    <w:rsid w:val="00CD36F1"/>
    <w:rsid w:val="00CD4024"/>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42D"/>
    <w:rsid w:val="00CE56A7"/>
    <w:rsid w:val="00CE665B"/>
    <w:rsid w:val="00CE667C"/>
    <w:rsid w:val="00CE6791"/>
    <w:rsid w:val="00CE6F7B"/>
    <w:rsid w:val="00CE7014"/>
    <w:rsid w:val="00CE7223"/>
    <w:rsid w:val="00CE722B"/>
    <w:rsid w:val="00CE7F9F"/>
    <w:rsid w:val="00CF0357"/>
    <w:rsid w:val="00CF1B98"/>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0D"/>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C9C"/>
    <w:rsid w:val="00D31DAA"/>
    <w:rsid w:val="00D32232"/>
    <w:rsid w:val="00D32C4B"/>
    <w:rsid w:val="00D32DD7"/>
    <w:rsid w:val="00D32E40"/>
    <w:rsid w:val="00D32ED7"/>
    <w:rsid w:val="00D332A6"/>
    <w:rsid w:val="00D33AB2"/>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5D4"/>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9E3"/>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3DD"/>
    <w:rsid w:val="00D6641B"/>
    <w:rsid w:val="00D66733"/>
    <w:rsid w:val="00D669FB"/>
    <w:rsid w:val="00D67615"/>
    <w:rsid w:val="00D70EAB"/>
    <w:rsid w:val="00D70F93"/>
    <w:rsid w:val="00D71914"/>
    <w:rsid w:val="00D71939"/>
    <w:rsid w:val="00D7284F"/>
    <w:rsid w:val="00D731EC"/>
    <w:rsid w:val="00D732B8"/>
    <w:rsid w:val="00D741F9"/>
    <w:rsid w:val="00D7444B"/>
    <w:rsid w:val="00D75043"/>
    <w:rsid w:val="00D752EB"/>
    <w:rsid w:val="00D756E0"/>
    <w:rsid w:val="00D7588B"/>
    <w:rsid w:val="00D76350"/>
    <w:rsid w:val="00D76ADF"/>
    <w:rsid w:val="00D77E1F"/>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A19"/>
    <w:rsid w:val="00D93D8A"/>
    <w:rsid w:val="00D943AB"/>
    <w:rsid w:val="00D94725"/>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1F0C"/>
    <w:rsid w:val="00DA24F8"/>
    <w:rsid w:val="00DA26C0"/>
    <w:rsid w:val="00DA2B30"/>
    <w:rsid w:val="00DA2E7B"/>
    <w:rsid w:val="00DA32FF"/>
    <w:rsid w:val="00DA35AE"/>
    <w:rsid w:val="00DA35E5"/>
    <w:rsid w:val="00DA363A"/>
    <w:rsid w:val="00DA3855"/>
    <w:rsid w:val="00DA4994"/>
    <w:rsid w:val="00DA4A21"/>
    <w:rsid w:val="00DA4A3B"/>
    <w:rsid w:val="00DA4FF4"/>
    <w:rsid w:val="00DA6583"/>
    <w:rsid w:val="00DA6D48"/>
    <w:rsid w:val="00DA73BF"/>
    <w:rsid w:val="00DA755D"/>
    <w:rsid w:val="00DA77C1"/>
    <w:rsid w:val="00DB0297"/>
    <w:rsid w:val="00DB066B"/>
    <w:rsid w:val="00DB09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4A3E"/>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549"/>
    <w:rsid w:val="00DE2CFC"/>
    <w:rsid w:val="00DE3A2B"/>
    <w:rsid w:val="00DE4439"/>
    <w:rsid w:val="00DE4DB0"/>
    <w:rsid w:val="00DE51F9"/>
    <w:rsid w:val="00DE53AA"/>
    <w:rsid w:val="00DE61BC"/>
    <w:rsid w:val="00DE69AB"/>
    <w:rsid w:val="00DE725C"/>
    <w:rsid w:val="00DE73EE"/>
    <w:rsid w:val="00DF1DAB"/>
    <w:rsid w:val="00DF2B92"/>
    <w:rsid w:val="00DF345B"/>
    <w:rsid w:val="00DF3F03"/>
    <w:rsid w:val="00DF480B"/>
    <w:rsid w:val="00DF4DA8"/>
    <w:rsid w:val="00DF58DB"/>
    <w:rsid w:val="00DF5B7F"/>
    <w:rsid w:val="00DF5BBE"/>
    <w:rsid w:val="00DF6409"/>
    <w:rsid w:val="00DF6618"/>
    <w:rsid w:val="00DF66D0"/>
    <w:rsid w:val="00DF6ABC"/>
    <w:rsid w:val="00DF6D45"/>
    <w:rsid w:val="00DF7775"/>
    <w:rsid w:val="00DF77D5"/>
    <w:rsid w:val="00DF7811"/>
    <w:rsid w:val="00DF78E1"/>
    <w:rsid w:val="00DF7986"/>
    <w:rsid w:val="00DF7D4B"/>
    <w:rsid w:val="00DF7D62"/>
    <w:rsid w:val="00E001A6"/>
    <w:rsid w:val="00E002FE"/>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002"/>
    <w:rsid w:val="00E073FD"/>
    <w:rsid w:val="00E0747F"/>
    <w:rsid w:val="00E0762A"/>
    <w:rsid w:val="00E10737"/>
    <w:rsid w:val="00E10B11"/>
    <w:rsid w:val="00E11227"/>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DDA"/>
    <w:rsid w:val="00E35EB1"/>
    <w:rsid w:val="00E36B93"/>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0D62"/>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687"/>
    <w:rsid w:val="00E56857"/>
    <w:rsid w:val="00E57580"/>
    <w:rsid w:val="00E6006C"/>
    <w:rsid w:val="00E60407"/>
    <w:rsid w:val="00E60828"/>
    <w:rsid w:val="00E61565"/>
    <w:rsid w:val="00E6201B"/>
    <w:rsid w:val="00E623A1"/>
    <w:rsid w:val="00E627BA"/>
    <w:rsid w:val="00E62F4F"/>
    <w:rsid w:val="00E63732"/>
    <w:rsid w:val="00E638E2"/>
    <w:rsid w:val="00E63A2A"/>
    <w:rsid w:val="00E64432"/>
    <w:rsid w:val="00E6456C"/>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2CC"/>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252"/>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0C"/>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97D"/>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376A"/>
    <w:rsid w:val="00F03910"/>
    <w:rsid w:val="00F03941"/>
    <w:rsid w:val="00F03E07"/>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1EDE"/>
    <w:rsid w:val="00F223E7"/>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29AF"/>
    <w:rsid w:val="00F43025"/>
    <w:rsid w:val="00F4345D"/>
    <w:rsid w:val="00F437BF"/>
    <w:rsid w:val="00F44362"/>
    <w:rsid w:val="00F44E5D"/>
    <w:rsid w:val="00F4584F"/>
    <w:rsid w:val="00F45B72"/>
    <w:rsid w:val="00F45DC2"/>
    <w:rsid w:val="00F45E69"/>
    <w:rsid w:val="00F461B2"/>
    <w:rsid w:val="00F4630A"/>
    <w:rsid w:val="00F4644D"/>
    <w:rsid w:val="00F4662E"/>
    <w:rsid w:val="00F46A7E"/>
    <w:rsid w:val="00F47BCC"/>
    <w:rsid w:val="00F50225"/>
    <w:rsid w:val="00F50577"/>
    <w:rsid w:val="00F508C1"/>
    <w:rsid w:val="00F508F1"/>
    <w:rsid w:val="00F51355"/>
    <w:rsid w:val="00F5171E"/>
    <w:rsid w:val="00F518AD"/>
    <w:rsid w:val="00F5220F"/>
    <w:rsid w:val="00F53130"/>
    <w:rsid w:val="00F5371A"/>
    <w:rsid w:val="00F53C27"/>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6EEF"/>
    <w:rsid w:val="00F6700D"/>
    <w:rsid w:val="00F67202"/>
    <w:rsid w:val="00F67283"/>
    <w:rsid w:val="00F678D1"/>
    <w:rsid w:val="00F67F99"/>
    <w:rsid w:val="00F70020"/>
    <w:rsid w:val="00F701C6"/>
    <w:rsid w:val="00F703A1"/>
    <w:rsid w:val="00F70911"/>
    <w:rsid w:val="00F713A4"/>
    <w:rsid w:val="00F71876"/>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0D06"/>
    <w:rsid w:val="00F81006"/>
    <w:rsid w:val="00F8121D"/>
    <w:rsid w:val="00F813BE"/>
    <w:rsid w:val="00F815CB"/>
    <w:rsid w:val="00F81EB3"/>
    <w:rsid w:val="00F83ECE"/>
    <w:rsid w:val="00F84A50"/>
    <w:rsid w:val="00F85627"/>
    <w:rsid w:val="00F859D8"/>
    <w:rsid w:val="00F85BF5"/>
    <w:rsid w:val="00F8720C"/>
    <w:rsid w:val="00F87F49"/>
    <w:rsid w:val="00F904F2"/>
    <w:rsid w:val="00F90A7B"/>
    <w:rsid w:val="00F91F10"/>
    <w:rsid w:val="00F93599"/>
    <w:rsid w:val="00F936E0"/>
    <w:rsid w:val="00F93D53"/>
    <w:rsid w:val="00F94E7E"/>
    <w:rsid w:val="00F95075"/>
    <w:rsid w:val="00F95F90"/>
    <w:rsid w:val="00F95FEB"/>
    <w:rsid w:val="00F96551"/>
    <w:rsid w:val="00F96C7F"/>
    <w:rsid w:val="00F97341"/>
    <w:rsid w:val="00F97AB5"/>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1D6"/>
    <w:rsid w:val="00FB5247"/>
    <w:rsid w:val="00FB62B7"/>
    <w:rsid w:val="00FB6425"/>
    <w:rsid w:val="00FB6509"/>
    <w:rsid w:val="00FB7451"/>
    <w:rsid w:val="00FB7616"/>
    <w:rsid w:val="00FB776F"/>
    <w:rsid w:val="00FB7A86"/>
    <w:rsid w:val="00FB7F28"/>
    <w:rsid w:val="00FC01FF"/>
    <w:rsid w:val="00FC0DFA"/>
    <w:rsid w:val="00FC291D"/>
    <w:rsid w:val="00FC2ACD"/>
    <w:rsid w:val="00FC2FF6"/>
    <w:rsid w:val="00FC425B"/>
    <w:rsid w:val="00FC42F6"/>
    <w:rsid w:val="00FC571C"/>
    <w:rsid w:val="00FC5741"/>
    <w:rsid w:val="00FC5D14"/>
    <w:rsid w:val="00FC6288"/>
    <w:rsid w:val="00FC7EEB"/>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4D42"/>
    <w:rsid w:val="00FD50A0"/>
    <w:rsid w:val="00FD548C"/>
    <w:rsid w:val="00FD5BE5"/>
    <w:rsid w:val="00FD6593"/>
    <w:rsid w:val="00FD78D8"/>
    <w:rsid w:val="00FE081D"/>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1258446322">
      <w:bodyDiv w:val="1"/>
      <w:marLeft w:val="0"/>
      <w:marRight w:val="0"/>
      <w:marTop w:val="0"/>
      <w:marBottom w:val="0"/>
      <w:divBdr>
        <w:top w:val="none" w:sz="0" w:space="0" w:color="auto"/>
        <w:left w:val="none" w:sz="0" w:space="0" w:color="auto"/>
        <w:bottom w:val="none" w:sz="0" w:space="0" w:color="auto"/>
        <w:right w:val="none" w:sz="0" w:space="0" w:color="auto"/>
      </w:divBdr>
      <w:divsChild>
        <w:div w:id="1111777588">
          <w:marLeft w:val="0"/>
          <w:marRight w:val="0"/>
          <w:marTop w:val="0"/>
          <w:marBottom w:val="0"/>
          <w:divBdr>
            <w:top w:val="none" w:sz="0" w:space="0" w:color="auto"/>
            <w:left w:val="none" w:sz="0" w:space="0" w:color="auto"/>
            <w:bottom w:val="none" w:sz="0" w:space="0" w:color="auto"/>
            <w:right w:val="none" w:sz="0" w:space="0" w:color="auto"/>
          </w:divBdr>
        </w:div>
        <w:div w:id="820924159">
          <w:marLeft w:val="0"/>
          <w:marRight w:val="0"/>
          <w:marTop w:val="0"/>
          <w:marBottom w:val="0"/>
          <w:divBdr>
            <w:top w:val="none" w:sz="0" w:space="0" w:color="auto"/>
            <w:left w:val="none" w:sz="0" w:space="0" w:color="auto"/>
            <w:bottom w:val="none" w:sz="0" w:space="0" w:color="auto"/>
            <w:right w:val="none" w:sz="0" w:space="0" w:color="auto"/>
          </w:divBdr>
        </w:div>
        <w:div w:id="1021054866">
          <w:marLeft w:val="0"/>
          <w:marRight w:val="0"/>
          <w:marTop w:val="0"/>
          <w:marBottom w:val="0"/>
          <w:divBdr>
            <w:top w:val="none" w:sz="0" w:space="0" w:color="auto"/>
            <w:left w:val="none" w:sz="0" w:space="0" w:color="auto"/>
            <w:bottom w:val="none" w:sz="0" w:space="0" w:color="auto"/>
            <w:right w:val="none" w:sz="0" w:space="0" w:color="auto"/>
          </w:divBdr>
        </w:div>
        <w:div w:id="1321151407">
          <w:marLeft w:val="0"/>
          <w:marRight w:val="0"/>
          <w:marTop w:val="0"/>
          <w:marBottom w:val="0"/>
          <w:divBdr>
            <w:top w:val="none" w:sz="0" w:space="0" w:color="auto"/>
            <w:left w:val="none" w:sz="0" w:space="0" w:color="auto"/>
            <w:bottom w:val="none" w:sz="0" w:space="0" w:color="auto"/>
            <w:right w:val="none" w:sz="0" w:space="0" w:color="auto"/>
          </w:divBdr>
        </w:div>
        <w:div w:id="1941910252">
          <w:marLeft w:val="0"/>
          <w:marRight w:val="0"/>
          <w:marTop w:val="0"/>
          <w:marBottom w:val="0"/>
          <w:divBdr>
            <w:top w:val="none" w:sz="0" w:space="0" w:color="auto"/>
            <w:left w:val="none" w:sz="0" w:space="0" w:color="auto"/>
            <w:bottom w:val="none" w:sz="0" w:space="0" w:color="auto"/>
            <w:right w:val="none" w:sz="0" w:space="0" w:color="auto"/>
          </w:divBdr>
        </w:div>
        <w:div w:id="587232842">
          <w:marLeft w:val="0"/>
          <w:marRight w:val="0"/>
          <w:marTop w:val="0"/>
          <w:marBottom w:val="0"/>
          <w:divBdr>
            <w:top w:val="none" w:sz="0" w:space="0" w:color="auto"/>
            <w:left w:val="none" w:sz="0" w:space="0" w:color="auto"/>
            <w:bottom w:val="none" w:sz="0" w:space="0" w:color="auto"/>
            <w:right w:val="none" w:sz="0" w:space="0" w:color="auto"/>
          </w:divBdr>
        </w:div>
        <w:div w:id="783884065">
          <w:marLeft w:val="0"/>
          <w:marRight w:val="0"/>
          <w:marTop w:val="0"/>
          <w:marBottom w:val="0"/>
          <w:divBdr>
            <w:top w:val="none" w:sz="0" w:space="0" w:color="auto"/>
            <w:left w:val="none" w:sz="0" w:space="0" w:color="auto"/>
            <w:bottom w:val="none" w:sz="0" w:space="0" w:color="auto"/>
            <w:right w:val="none" w:sz="0" w:space="0" w:color="auto"/>
          </w:divBdr>
        </w:div>
        <w:div w:id="1264992996">
          <w:marLeft w:val="0"/>
          <w:marRight w:val="0"/>
          <w:marTop w:val="0"/>
          <w:marBottom w:val="0"/>
          <w:divBdr>
            <w:top w:val="none" w:sz="0" w:space="0" w:color="auto"/>
            <w:left w:val="none" w:sz="0" w:space="0" w:color="auto"/>
            <w:bottom w:val="none" w:sz="0" w:space="0" w:color="auto"/>
            <w:right w:val="none" w:sz="0" w:space="0" w:color="auto"/>
          </w:divBdr>
        </w:div>
      </w:divsChild>
    </w:div>
    <w:div w:id="1570116942">
      <w:bodyDiv w:val="1"/>
      <w:marLeft w:val="0"/>
      <w:marRight w:val="0"/>
      <w:marTop w:val="0"/>
      <w:marBottom w:val="0"/>
      <w:divBdr>
        <w:top w:val="none" w:sz="0" w:space="0" w:color="auto"/>
        <w:left w:val="none" w:sz="0" w:space="0" w:color="auto"/>
        <w:bottom w:val="none" w:sz="0" w:space="0" w:color="auto"/>
        <w:right w:val="none" w:sz="0" w:space="0" w:color="auto"/>
      </w:divBdr>
      <w:divsChild>
        <w:div w:id="958221494">
          <w:marLeft w:val="0"/>
          <w:marRight w:val="0"/>
          <w:marTop w:val="0"/>
          <w:marBottom w:val="0"/>
          <w:divBdr>
            <w:top w:val="none" w:sz="0" w:space="0" w:color="auto"/>
            <w:left w:val="none" w:sz="0" w:space="0" w:color="auto"/>
            <w:bottom w:val="none" w:sz="0" w:space="0" w:color="auto"/>
            <w:right w:val="none" w:sz="0" w:space="0" w:color="auto"/>
          </w:divBdr>
        </w:div>
        <w:div w:id="497577407">
          <w:marLeft w:val="0"/>
          <w:marRight w:val="0"/>
          <w:marTop w:val="0"/>
          <w:marBottom w:val="0"/>
          <w:divBdr>
            <w:top w:val="none" w:sz="0" w:space="0" w:color="auto"/>
            <w:left w:val="none" w:sz="0" w:space="0" w:color="auto"/>
            <w:bottom w:val="none" w:sz="0" w:space="0" w:color="auto"/>
            <w:right w:val="none" w:sz="0" w:space="0" w:color="auto"/>
          </w:divBdr>
          <w:divsChild>
            <w:div w:id="1825586768">
              <w:marLeft w:val="0"/>
              <w:marRight w:val="0"/>
              <w:marTop w:val="0"/>
              <w:marBottom w:val="0"/>
              <w:divBdr>
                <w:top w:val="none" w:sz="0" w:space="0" w:color="auto"/>
                <w:left w:val="none" w:sz="0" w:space="0" w:color="auto"/>
                <w:bottom w:val="none" w:sz="0" w:space="0" w:color="auto"/>
                <w:right w:val="none" w:sz="0" w:space="0" w:color="auto"/>
              </w:divBdr>
              <w:divsChild>
                <w:div w:id="117769260">
                  <w:marLeft w:val="0"/>
                  <w:marRight w:val="0"/>
                  <w:marTop w:val="0"/>
                  <w:marBottom w:val="0"/>
                  <w:divBdr>
                    <w:top w:val="none" w:sz="0" w:space="0" w:color="auto"/>
                    <w:left w:val="none" w:sz="0" w:space="0" w:color="auto"/>
                    <w:bottom w:val="none" w:sz="0" w:space="0" w:color="auto"/>
                    <w:right w:val="none" w:sz="0" w:space="0" w:color="auto"/>
                  </w:divBdr>
                </w:div>
                <w:div w:id="366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jp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4</Pages>
  <Words>1867</Words>
  <Characters>10648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65</cp:revision>
  <cp:lastPrinted>2022-11-24T07:19:00Z</cp:lastPrinted>
  <dcterms:created xsi:type="dcterms:W3CDTF">2024-04-22T22:36:00Z</dcterms:created>
  <dcterms:modified xsi:type="dcterms:W3CDTF">2024-05-02T07:59:00Z</dcterms:modified>
  <cp:contentStatus/>
</cp:coreProperties>
</file>