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65D1D1" w14:textId="2BCA08EE" w:rsidR="00304AA3" w:rsidRDefault="00B42C92" w:rsidP="00304AA3">
      <w:pPr>
        <w:spacing w:line="276" w:lineRule="auto"/>
        <w:jc w:val="left"/>
        <w:rPr>
          <w:sz w:val="24"/>
          <w:u w:val="single"/>
        </w:rPr>
      </w:pPr>
      <w:bookmarkStart w:id="0" w:name="_Hlk525134994"/>
      <w:r w:rsidRPr="00D8390E">
        <w:rPr>
          <w:noProof/>
          <w:sz w:val="16"/>
          <w:u w:val="single"/>
        </w:rPr>
        <w:drawing>
          <wp:anchor distT="0" distB="0" distL="114300" distR="114300" simplePos="0" relativeHeight="251686912" behindDoc="0" locked="0" layoutInCell="1" allowOverlap="1" wp14:anchorId="07D5EA90" wp14:editId="0457E554">
            <wp:simplePos x="0" y="0"/>
            <wp:positionH relativeFrom="margin">
              <wp:align>right</wp:align>
            </wp:positionH>
            <wp:positionV relativeFrom="paragraph">
              <wp:posOffset>-36195</wp:posOffset>
            </wp:positionV>
            <wp:extent cx="1465631" cy="655320"/>
            <wp:effectExtent l="0" t="0" r="127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vino-logo-k.png"/>
                    <pic:cNvPicPr/>
                  </pic:nvPicPr>
                  <pic:blipFill rotWithShape="1">
                    <a:blip r:embed="rId8" cstate="print">
                      <a:extLst>
                        <a:ext uri="{28A0092B-C50C-407E-A947-70E740481C1C}">
                          <a14:useLocalDpi xmlns:a14="http://schemas.microsoft.com/office/drawing/2010/main" val="0"/>
                        </a:ext>
                      </a:extLst>
                    </a:blip>
                    <a:srcRect l="12706" t="23446" r="14603" b="23896"/>
                    <a:stretch/>
                  </pic:blipFill>
                  <pic:spPr bwMode="auto">
                    <a:xfrm>
                      <a:off x="0" y="0"/>
                      <a:ext cx="1465631" cy="655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5E30" w:rsidRPr="00D8390E">
        <w:rPr>
          <w:b/>
          <w:sz w:val="52"/>
          <w:u w:val="single"/>
          <w:lang w:val="it-IT"/>
        </w:rPr>
        <w:t>èVino</w:t>
      </w:r>
      <w:r w:rsidR="00235E30" w:rsidRPr="00D8390E">
        <w:rPr>
          <w:b/>
          <w:sz w:val="32"/>
          <w:u w:val="single"/>
          <w:lang w:val="it-IT"/>
        </w:rPr>
        <w:t>エヴィーノ</w:t>
      </w:r>
      <w:r w:rsidR="00235E30" w:rsidRPr="00D8390E">
        <w:rPr>
          <w:b/>
          <w:sz w:val="32"/>
          <w:u w:val="single"/>
        </w:rPr>
        <w:t xml:space="preserve">　</w:t>
      </w:r>
      <w:r w:rsidR="00235E30" w:rsidRPr="00D8390E">
        <w:rPr>
          <w:rFonts w:ascii="ＭＳ 明朝" w:eastAsia="ＭＳ 明朝" w:hAnsi="ＭＳ 明朝" w:cs="ＭＳ 明朝" w:hint="eastAsia"/>
          <w:b/>
          <w:sz w:val="22"/>
          <w:u w:val="single"/>
        </w:rPr>
        <w:t>≪</w:t>
      </w:r>
      <w:r w:rsidR="00235E30" w:rsidRPr="00D8390E">
        <w:rPr>
          <w:b/>
          <w:sz w:val="22"/>
          <w:u w:val="single"/>
        </w:rPr>
        <w:t>新入荷のご案内</w:t>
      </w:r>
      <w:r w:rsidR="0084121D">
        <w:rPr>
          <w:rFonts w:hint="eastAsia"/>
          <w:b/>
          <w:sz w:val="22"/>
          <w:u w:val="single"/>
        </w:rPr>
        <w:t xml:space="preserve"> </w:t>
      </w:r>
      <w:r w:rsidR="00700E80">
        <w:rPr>
          <w:rFonts w:hint="eastAsia"/>
          <w:b/>
          <w:sz w:val="22"/>
          <w:u w:val="single"/>
        </w:rPr>
        <w:t>1</w:t>
      </w:r>
      <w:r w:rsidR="00440C74">
        <w:rPr>
          <w:rFonts w:hint="eastAsia"/>
          <w:b/>
          <w:sz w:val="22"/>
          <w:u w:val="single"/>
        </w:rPr>
        <w:t>2</w:t>
      </w:r>
      <w:r w:rsidR="00C43646">
        <w:rPr>
          <w:rFonts w:hint="eastAsia"/>
          <w:b/>
          <w:sz w:val="22"/>
          <w:u w:val="single"/>
        </w:rPr>
        <w:t>月</w:t>
      </w:r>
      <w:r w:rsidR="0084121D">
        <w:rPr>
          <w:rFonts w:ascii="ＭＳ 明朝" w:eastAsia="ＭＳ 明朝" w:hAnsi="ＭＳ 明朝" w:cs="ＭＳ 明朝" w:hint="eastAsia"/>
          <w:b/>
          <w:sz w:val="22"/>
          <w:u w:val="single"/>
        </w:rPr>
        <w:t>≫</w:t>
      </w:r>
      <w:r w:rsidR="00235E30" w:rsidRPr="00D8390E">
        <w:rPr>
          <w:b/>
          <w:sz w:val="32"/>
          <w:u w:val="single"/>
        </w:rPr>
        <w:t xml:space="preserve"> </w:t>
      </w:r>
      <w:r w:rsidR="00235E30" w:rsidRPr="00D8390E">
        <w:rPr>
          <w:b/>
          <w:sz w:val="32"/>
          <w:u w:val="single"/>
        </w:rPr>
        <w:t xml:space="preserve">　　</w:t>
      </w:r>
      <w:r w:rsidR="007C5FF1" w:rsidRPr="00D8390E">
        <w:rPr>
          <w:b/>
          <w:sz w:val="32"/>
          <w:u w:val="single"/>
        </w:rPr>
        <w:t xml:space="preserve"> </w:t>
      </w:r>
      <w:r w:rsidR="00235E30" w:rsidRPr="00D8390E">
        <w:rPr>
          <w:b/>
          <w:sz w:val="32"/>
          <w:u w:val="single"/>
        </w:rPr>
        <w:t xml:space="preserve">　</w:t>
      </w:r>
      <w:r w:rsidR="00700E80">
        <w:rPr>
          <w:rFonts w:hint="eastAsia"/>
          <w:sz w:val="24"/>
          <w:u w:val="single"/>
        </w:rPr>
        <w:t>1</w:t>
      </w:r>
      <w:r w:rsidR="00440C74">
        <w:rPr>
          <w:rFonts w:hint="eastAsia"/>
          <w:sz w:val="24"/>
          <w:u w:val="single"/>
        </w:rPr>
        <w:t>2</w:t>
      </w:r>
      <w:r w:rsidR="00700E80">
        <w:rPr>
          <w:rFonts w:hint="eastAsia"/>
          <w:sz w:val="24"/>
          <w:u w:val="single"/>
        </w:rPr>
        <w:t>.</w:t>
      </w:r>
      <w:r w:rsidR="00235E30" w:rsidRPr="00D8390E">
        <w:rPr>
          <w:sz w:val="24"/>
          <w:u w:val="single"/>
        </w:rPr>
        <w:t>20</w:t>
      </w:r>
      <w:r w:rsidR="00AC1F2D" w:rsidRPr="00D8390E">
        <w:rPr>
          <w:sz w:val="24"/>
          <w:u w:val="single"/>
        </w:rPr>
        <w:t>2</w:t>
      </w:r>
      <w:r w:rsidR="00A23FBA">
        <w:rPr>
          <w:rFonts w:hint="eastAsia"/>
          <w:sz w:val="24"/>
          <w:u w:val="single"/>
        </w:rPr>
        <w:t>4</w:t>
      </w:r>
      <w:r>
        <w:rPr>
          <w:rFonts w:hint="eastAsia"/>
          <w:sz w:val="24"/>
          <w:u w:val="single"/>
        </w:rPr>
        <w:t xml:space="preserve">　　　</w:t>
      </w:r>
      <w:bookmarkEnd w:id="0"/>
      <w:r w:rsidR="00304AA3">
        <w:rPr>
          <w:rFonts w:hint="eastAsia"/>
          <w:sz w:val="24"/>
          <w:u w:val="single"/>
        </w:rPr>
        <w:t xml:space="preserve">　　　　</w:t>
      </w:r>
    </w:p>
    <w:p w14:paraId="0B3C8EF9" w14:textId="42370D58" w:rsidR="00BA5CEB" w:rsidRPr="00D8390E" w:rsidRDefault="00BA5CEB" w:rsidP="00304AA3">
      <w:pPr>
        <w:spacing w:line="276" w:lineRule="auto"/>
        <w:jc w:val="left"/>
      </w:pPr>
      <w:r w:rsidRPr="00D8390E">
        <w:rPr>
          <w:rFonts w:ascii="ＭＳ 明朝" w:eastAsia="ＭＳ 明朝" w:hAnsi="ＭＳ 明朝" w:cs="ＭＳ 明朝" w:hint="eastAsia"/>
          <w:sz w:val="18"/>
          <w:szCs w:val="18"/>
        </w:rPr>
        <w:t>≪</w:t>
      </w:r>
      <w:r w:rsidRPr="00D8390E">
        <w:rPr>
          <w:sz w:val="18"/>
          <w:szCs w:val="18"/>
        </w:rPr>
        <w:t>お取引先各位</w:t>
      </w:r>
      <w:r w:rsidRPr="00D8390E">
        <w:rPr>
          <w:rFonts w:ascii="ＭＳ 明朝" w:eastAsia="ＭＳ 明朝" w:hAnsi="ＭＳ 明朝" w:cs="ＭＳ 明朝" w:hint="eastAsia"/>
          <w:sz w:val="18"/>
          <w:szCs w:val="18"/>
        </w:rPr>
        <w:t>≫</w:t>
      </w:r>
      <w:r w:rsidR="00B901CF" w:rsidRPr="00D8390E">
        <w:rPr>
          <w:sz w:val="18"/>
          <w:szCs w:val="18"/>
        </w:rPr>
        <w:t xml:space="preserve">  </w:t>
      </w:r>
      <w:r w:rsidR="00B901CF" w:rsidRPr="00D8390E">
        <w:t xml:space="preserve"> </w:t>
      </w:r>
    </w:p>
    <w:p w14:paraId="38F5F256" w14:textId="3D2BAFE8" w:rsidR="003F2164" w:rsidRDefault="008318BC" w:rsidP="00FA2E5A">
      <w:pPr>
        <w:spacing w:line="240" w:lineRule="atLeast"/>
        <w:ind w:firstLineChars="100" w:firstLine="143"/>
        <w:jc w:val="left"/>
        <w:rPr>
          <w:sz w:val="16"/>
          <w:szCs w:val="18"/>
          <w:lang w:val="it-IT"/>
        </w:rPr>
      </w:pPr>
      <w:r w:rsidRPr="00D8390E">
        <w:rPr>
          <w:sz w:val="16"/>
          <w:szCs w:val="18"/>
          <w:lang w:val="it-IT"/>
        </w:rPr>
        <w:t>日頃より格別のご愛顧、</w:t>
      </w:r>
      <w:r w:rsidR="007A1F4B" w:rsidRPr="00D8390E">
        <w:rPr>
          <w:sz w:val="16"/>
          <w:szCs w:val="18"/>
          <w:lang w:val="it-IT"/>
        </w:rPr>
        <w:t>心より感謝しております。</w:t>
      </w:r>
      <w:r w:rsidR="00440C74">
        <w:rPr>
          <w:rFonts w:hint="eastAsia"/>
          <w:sz w:val="16"/>
          <w:szCs w:val="18"/>
          <w:lang w:val="it-IT"/>
        </w:rPr>
        <w:t>今年も</w:t>
      </w:r>
      <w:r w:rsidR="005A0D6E">
        <w:rPr>
          <w:rFonts w:hint="eastAsia"/>
          <w:sz w:val="16"/>
          <w:szCs w:val="18"/>
          <w:lang w:val="it-IT"/>
        </w:rPr>
        <w:t>あっという間の</w:t>
      </w:r>
      <w:r w:rsidR="005A0D6E">
        <w:rPr>
          <w:rFonts w:hint="eastAsia"/>
          <w:sz w:val="16"/>
          <w:szCs w:val="18"/>
          <w:lang w:val="it-IT"/>
        </w:rPr>
        <w:t>1</w:t>
      </w:r>
      <w:r w:rsidR="005A0D6E">
        <w:rPr>
          <w:rFonts w:hint="eastAsia"/>
          <w:sz w:val="16"/>
          <w:szCs w:val="18"/>
          <w:lang w:val="it-IT"/>
        </w:rPr>
        <w:t>年でした</w:t>
      </w:r>
      <w:r w:rsidR="00440C74">
        <w:rPr>
          <w:rFonts w:hint="eastAsia"/>
          <w:sz w:val="16"/>
          <w:szCs w:val="18"/>
          <w:lang w:val="it-IT"/>
        </w:rPr>
        <w:t>、</w:t>
      </w:r>
      <w:r w:rsidR="005A0D6E">
        <w:rPr>
          <w:rFonts w:hint="eastAsia"/>
          <w:sz w:val="16"/>
          <w:szCs w:val="18"/>
          <w:lang w:val="it-IT"/>
        </w:rPr>
        <w:t>年内最後の</w:t>
      </w:r>
      <w:r w:rsidR="00420ADA" w:rsidRPr="00B42C92">
        <w:rPr>
          <w:rFonts w:hint="eastAsia"/>
          <w:sz w:val="16"/>
          <w:szCs w:val="18"/>
          <w:lang w:val="it-IT"/>
        </w:rPr>
        <w:t>新入荷をご紹介させていただきます。</w:t>
      </w:r>
    </w:p>
    <w:p w14:paraId="59BD72E4" w14:textId="75469BFE" w:rsidR="00DE44EA" w:rsidRDefault="00132A44" w:rsidP="00DE44EA">
      <w:pPr>
        <w:spacing w:line="240" w:lineRule="atLeast"/>
        <w:ind w:firstLineChars="100" w:firstLine="143"/>
        <w:jc w:val="left"/>
        <w:rPr>
          <w:rFonts w:ascii="Segoe UI Symbol" w:hAnsi="Segoe UI Symbol" w:cs="Segoe UI Symbol"/>
          <w:sz w:val="16"/>
          <w:szCs w:val="18"/>
          <w:lang w:val="it-IT"/>
        </w:rPr>
      </w:pPr>
      <w:r>
        <w:rPr>
          <w:rFonts w:hint="eastAsia"/>
          <w:sz w:val="16"/>
          <w:szCs w:val="18"/>
          <w:lang w:val="it-IT"/>
        </w:rPr>
        <w:t>イタリアを代表する瓶内二次醗酵</w:t>
      </w:r>
      <w:r w:rsidR="003C2F3D">
        <w:rPr>
          <w:rFonts w:hint="eastAsia"/>
          <w:sz w:val="16"/>
          <w:szCs w:val="18"/>
          <w:lang w:val="it-IT"/>
        </w:rPr>
        <w:t>「</w:t>
      </w:r>
      <w:r>
        <w:rPr>
          <w:rFonts w:hint="eastAsia"/>
          <w:sz w:val="16"/>
          <w:szCs w:val="18"/>
          <w:lang w:val="it-IT"/>
        </w:rPr>
        <w:t>フランチャコルタ</w:t>
      </w:r>
      <w:r w:rsidR="003C2F3D">
        <w:rPr>
          <w:rFonts w:hint="eastAsia"/>
          <w:sz w:val="16"/>
          <w:szCs w:val="18"/>
          <w:lang w:val="it-IT"/>
        </w:rPr>
        <w:t>」</w:t>
      </w:r>
      <w:r>
        <w:rPr>
          <w:rFonts w:hint="eastAsia"/>
          <w:sz w:val="16"/>
          <w:szCs w:val="18"/>
          <w:lang w:val="it-IT"/>
        </w:rPr>
        <w:t>の地</w:t>
      </w:r>
      <w:r w:rsidR="003C2F3D">
        <w:rPr>
          <w:rFonts w:hint="eastAsia"/>
          <w:sz w:val="16"/>
          <w:szCs w:val="18"/>
          <w:lang w:val="it-IT"/>
        </w:rPr>
        <w:t>で、それ以上の存在を</w:t>
      </w:r>
      <w:r>
        <w:rPr>
          <w:rFonts w:hint="eastAsia"/>
          <w:sz w:val="16"/>
          <w:szCs w:val="18"/>
          <w:lang w:val="it-IT"/>
        </w:rPr>
        <w:t>目指す</w:t>
      </w:r>
      <w:r w:rsidRPr="00132A44">
        <w:rPr>
          <w:rFonts w:hint="eastAsia"/>
          <w:b/>
          <w:bCs/>
          <w:sz w:val="16"/>
          <w:szCs w:val="18"/>
          <w:lang w:val="it-IT"/>
        </w:rPr>
        <w:t>「</w:t>
      </w:r>
      <w:r w:rsidRPr="00132A44">
        <w:rPr>
          <w:rFonts w:hint="eastAsia"/>
          <w:b/>
          <w:bCs/>
          <w:sz w:val="16"/>
          <w:szCs w:val="18"/>
          <w:lang w:val="it-IT"/>
        </w:rPr>
        <w:t xml:space="preserve">Divella </w:t>
      </w:r>
      <w:r w:rsidR="003C2F3D">
        <w:rPr>
          <w:rFonts w:hint="eastAsia"/>
          <w:b/>
          <w:bCs/>
          <w:sz w:val="16"/>
          <w:szCs w:val="18"/>
          <w:lang w:val="it-IT"/>
        </w:rPr>
        <w:t>Alessandra</w:t>
      </w:r>
      <w:r w:rsidR="00C908F5">
        <w:rPr>
          <w:rFonts w:hint="eastAsia"/>
          <w:b/>
          <w:bCs/>
          <w:sz w:val="16"/>
          <w:szCs w:val="18"/>
          <w:lang w:val="it-IT"/>
        </w:rPr>
        <w:t>デ</w:t>
      </w:r>
      <w:r w:rsidRPr="00132A44">
        <w:rPr>
          <w:rFonts w:hint="eastAsia"/>
          <w:b/>
          <w:bCs/>
          <w:sz w:val="16"/>
          <w:szCs w:val="18"/>
          <w:lang w:val="it-IT"/>
        </w:rPr>
        <w:t>ィヴェッラ」</w:t>
      </w:r>
      <w:r>
        <w:rPr>
          <w:rFonts w:hint="eastAsia"/>
          <w:sz w:val="16"/>
          <w:szCs w:val="18"/>
          <w:lang w:val="it-IT"/>
        </w:rPr>
        <w:t>より</w:t>
      </w:r>
      <w:r w:rsidR="003C2F3D">
        <w:rPr>
          <w:rFonts w:hint="eastAsia"/>
          <w:sz w:val="16"/>
          <w:szCs w:val="18"/>
          <w:lang w:val="it-IT"/>
        </w:rPr>
        <w:t>、</w:t>
      </w:r>
      <w:r>
        <w:rPr>
          <w:rFonts w:hint="eastAsia"/>
          <w:sz w:val="16"/>
          <w:szCs w:val="18"/>
          <w:lang w:val="it-IT"/>
        </w:rPr>
        <w:t>今年のリリースが到着！極少量ですが</w:t>
      </w:r>
      <w:r w:rsidR="00C908F5">
        <w:rPr>
          <w:rFonts w:hint="eastAsia"/>
          <w:sz w:val="16"/>
          <w:szCs w:val="18"/>
          <w:lang w:val="it-IT"/>
        </w:rPr>
        <w:t>、</w:t>
      </w:r>
      <w:r>
        <w:rPr>
          <w:rFonts w:hint="eastAsia"/>
          <w:sz w:val="16"/>
          <w:szCs w:val="18"/>
          <w:lang w:val="it-IT"/>
        </w:rPr>
        <w:t>ソレラシステムを用いて造られた</w:t>
      </w:r>
      <w:r>
        <w:rPr>
          <w:rFonts w:hint="eastAsia"/>
          <w:sz w:val="16"/>
          <w:szCs w:val="18"/>
          <w:lang w:val="it-IT"/>
        </w:rPr>
        <w:t>Solera</w:t>
      </w:r>
      <w:r>
        <w:rPr>
          <w:rFonts w:hint="eastAsia"/>
          <w:sz w:val="16"/>
          <w:szCs w:val="18"/>
          <w:lang w:val="it-IT"/>
        </w:rPr>
        <w:t>ソレラ、そして初</w:t>
      </w:r>
      <w:r w:rsidR="00C908F5">
        <w:rPr>
          <w:rFonts w:hint="eastAsia"/>
          <w:sz w:val="16"/>
          <w:szCs w:val="18"/>
          <w:lang w:val="it-IT"/>
        </w:rPr>
        <w:t>リリース</w:t>
      </w:r>
      <w:r>
        <w:rPr>
          <w:rFonts w:hint="eastAsia"/>
          <w:sz w:val="16"/>
          <w:szCs w:val="18"/>
          <w:lang w:val="it-IT"/>
        </w:rPr>
        <w:t>となる</w:t>
      </w:r>
      <w:r w:rsidR="003C2F3D">
        <w:rPr>
          <w:rFonts w:hint="eastAsia"/>
          <w:sz w:val="16"/>
          <w:szCs w:val="18"/>
          <w:lang w:val="it-IT"/>
        </w:rPr>
        <w:t>、</w:t>
      </w:r>
      <w:r>
        <w:rPr>
          <w:rFonts w:hint="eastAsia"/>
          <w:sz w:val="16"/>
          <w:szCs w:val="18"/>
          <w:lang w:val="it-IT"/>
        </w:rPr>
        <w:t>2014</w:t>
      </w:r>
      <w:r>
        <w:rPr>
          <w:rFonts w:hint="eastAsia"/>
          <w:sz w:val="16"/>
          <w:szCs w:val="18"/>
          <w:lang w:val="it-IT"/>
        </w:rPr>
        <w:t>のピノから生まれた実験的なキュヴェ</w:t>
      </w:r>
      <w:r>
        <w:rPr>
          <w:rFonts w:hint="eastAsia"/>
          <w:sz w:val="16"/>
          <w:szCs w:val="18"/>
          <w:lang w:val="it-IT"/>
        </w:rPr>
        <w:t>Nere</w:t>
      </w:r>
      <w:r>
        <w:rPr>
          <w:rFonts w:hint="eastAsia"/>
          <w:sz w:val="16"/>
          <w:szCs w:val="18"/>
          <w:lang w:val="it-IT"/>
        </w:rPr>
        <w:t>‘ネーレ</w:t>
      </w:r>
      <w:r w:rsidR="003C2F3D">
        <w:rPr>
          <w:rFonts w:hint="eastAsia"/>
          <w:sz w:val="16"/>
          <w:szCs w:val="18"/>
          <w:lang w:val="it-IT"/>
        </w:rPr>
        <w:t>をご紹介</w:t>
      </w:r>
      <w:r>
        <w:rPr>
          <w:rFonts w:hint="eastAsia"/>
          <w:sz w:val="16"/>
          <w:szCs w:val="18"/>
          <w:lang w:val="it-IT"/>
        </w:rPr>
        <w:t>。ピエモンテ、唯一無二のドルチェットを生み出す</w:t>
      </w:r>
      <w:r w:rsidRPr="00132A44">
        <w:rPr>
          <w:rFonts w:hint="eastAsia"/>
          <w:b/>
          <w:bCs/>
          <w:sz w:val="16"/>
          <w:szCs w:val="18"/>
          <w:lang w:val="it-IT"/>
        </w:rPr>
        <w:t>「</w:t>
      </w:r>
      <w:r w:rsidRPr="00132A44">
        <w:rPr>
          <w:rFonts w:hint="eastAsia"/>
          <w:b/>
          <w:bCs/>
          <w:sz w:val="16"/>
          <w:szCs w:val="18"/>
          <w:lang w:val="it-IT"/>
        </w:rPr>
        <w:t>San Fereolo</w:t>
      </w:r>
      <w:r w:rsidRPr="00132A44">
        <w:rPr>
          <w:rFonts w:hint="eastAsia"/>
          <w:b/>
          <w:bCs/>
          <w:sz w:val="16"/>
          <w:szCs w:val="18"/>
          <w:lang w:val="it-IT"/>
        </w:rPr>
        <w:t>サンフェレオーロ」</w:t>
      </w:r>
      <w:r>
        <w:rPr>
          <w:rFonts w:hint="eastAsia"/>
          <w:sz w:val="16"/>
          <w:szCs w:val="18"/>
          <w:lang w:val="it-IT"/>
        </w:rPr>
        <w:t>より、アルタランガの新しい畑から生まれる、</w:t>
      </w:r>
      <w:r>
        <w:rPr>
          <w:rFonts w:hint="eastAsia"/>
          <w:sz w:val="16"/>
          <w:szCs w:val="18"/>
          <w:lang w:val="it-IT"/>
        </w:rPr>
        <w:t>La Lupa</w:t>
      </w:r>
      <w:r>
        <w:rPr>
          <w:rFonts w:hint="eastAsia"/>
          <w:sz w:val="16"/>
          <w:szCs w:val="18"/>
          <w:lang w:val="it-IT"/>
        </w:rPr>
        <w:t>ラルーパ、</w:t>
      </w:r>
      <w:r>
        <w:rPr>
          <w:rFonts w:hint="eastAsia"/>
          <w:sz w:val="16"/>
          <w:szCs w:val="18"/>
          <w:lang w:val="it-IT"/>
        </w:rPr>
        <w:t>Coste di Balanche</w:t>
      </w:r>
      <w:r>
        <w:rPr>
          <w:rFonts w:hint="eastAsia"/>
          <w:sz w:val="16"/>
          <w:szCs w:val="18"/>
          <w:lang w:val="it-IT"/>
        </w:rPr>
        <w:t>コステ</w:t>
      </w:r>
      <w:r>
        <w:rPr>
          <w:rFonts w:hint="eastAsia"/>
          <w:sz w:val="16"/>
          <w:szCs w:val="18"/>
          <w:lang w:val="it-IT"/>
        </w:rPr>
        <w:t xml:space="preserve"> </w:t>
      </w:r>
      <w:r>
        <w:rPr>
          <w:rFonts w:hint="eastAsia"/>
          <w:sz w:val="16"/>
          <w:szCs w:val="18"/>
          <w:lang w:val="it-IT"/>
        </w:rPr>
        <w:t>ディ</w:t>
      </w:r>
      <w:r>
        <w:rPr>
          <w:rFonts w:hint="eastAsia"/>
          <w:sz w:val="16"/>
          <w:szCs w:val="18"/>
          <w:lang w:val="it-IT"/>
        </w:rPr>
        <w:t xml:space="preserve"> </w:t>
      </w:r>
      <w:r>
        <w:rPr>
          <w:rFonts w:hint="eastAsia"/>
          <w:sz w:val="16"/>
          <w:szCs w:val="18"/>
          <w:lang w:val="it-IT"/>
        </w:rPr>
        <w:t>ヴァランケ。そして、長年思い描いてきたリースリング</w:t>
      </w:r>
      <w:r>
        <w:rPr>
          <w:rFonts w:hint="eastAsia"/>
          <w:sz w:val="16"/>
          <w:szCs w:val="18"/>
          <w:lang w:val="it-IT"/>
        </w:rPr>
        <w:t>100</w:t>
      </w:r>
      <w:r>
        <w:rPr>
          <w:rFonts w:hint="eastAsia"/>
          <w:sz w:val="16"/>
          <w:szCs w:val="18"/>
          <w:lang w:val="it-IT"/>
        </w:rPr>
        <w:t>％</w:t>
      </w:r>
      <w:r w:rsidR="00C908F5">
        <w:rPr>
          <w:rFonts w:hint="eastAsia"/>
          <w:sz w:val="16"/>
          <w:szCs w:val="18"/>
          <w:lang w:val="it-IT"/>
        </w:rPr>
        <w:t>「</w:t>
      </w:r>
      <w:r w:rsidR="00C908F5">
        <w:rPr>
          <w:rFonts w:hint="eastAsia"/>
          <w:sz w:val="16"/>
          <w:szCs w:val="18"/>
          <w:lang w:val="it-IT"/>
        </w:rPr>
        <w:t>Terra</w:t>
      </w:r>
      <w:r w:rsidR="00C908F5">
        <w:rPr>
          <w:rFonts w:hint="eastAsia"/>
          <w:sz w:val="16"/>
          <w:szCs w:val="18"/>
          <w:lang w:val="it-IT"/>
        </w:rPr>
        <w:t xml:space="preserve">　</w:t>
      </w:r>
      <w:r w:rsidR="00C908F5">
        <w:rPr>
          <w:rFonts w:hint="eastAsia"/>
          <w:sz w:val="16"/>
          <w:szCs w:val="18"/>
          <w:lang w:val="it-IT"/>
        </w:rPr>
        <w:t>Cereste</w:t>
      </w:r>
      <w:r w:rsidR="00C908F5">
        <w:rPr>
          <w:rFonts w:hint="eastAsia"/>
          <w:sz w:val="16"/>
          <w:szCs w:val="18"/>
          <w:lang w:val="it-IT"/>
        </w:rPr>
        <w:t>テッラ</w:t>
      </w:r>
      <w:r w:rsidR="00C908F5">
        <w:rPr>
          <w:rFonts w:hint="eastAsia"/>
          <w:sz w:val="16"/>
          <w:szCs w:val="18"/>
          <w:lang w:val="it-IT"/>
        </w:rPr>
        <w:t xml:space="preserve"> </w:t>
      </w:r>
      <w:r w:rsidR="00C908F5">
        <w:rPr>
          <w:rFonts w:hint="eastAsia"/>
          <w:sz w:val="16"/>
          <w:szCs w:val="18"/>
          <w:lang w:val="it-IT"/>
        </w:rPr>
        <w:t>チェレステ」</w:t>
      </w:r>
      <w:r w:rsidR="00C908F5">
        <w:rPr>
          <w:rFonts w:hint="eastAsia"/>
          <w:sz w:val="16"/>
          <w:szCs w:val="18"/>
          <w:lang w:val="it-IT"/>
        </w:rPr>
        <w:t xml:space="preserve"> </w:t>
      </w:r>
      <w:r>
        <w:rPr>
          <w:rFonts w:hint="eastAsia"/>
          <w:sz w:val="16"/>
          <w:szCs w:val="18"/>
          <w:lang w:val="it-IT"/>
        </w:rPr>
        <w:t>がついに</w:t>
      </w:r>
      <w:r w:rsidR="00C908F5">
        <w:rPr>
          <w:rFonts w:hint="eastAsia"/>
          <w:sz w:val="16"/>
          <w:szCs w:val="18"/>
          <w:lang w:val="it-IT"/>
        </w:rPr>
        <w:t>登場</w:t>
      </w:r>
      <w:r>
        <w:rPr>
          <w:rFonts w:hint="eastAsia"/>
          <w:sz w:val="16"/>
          <w:szCs w:val="18"/>
          <w:lang w:val="it-IT"/>
        </w:rPr>
        <w:t>！</w:t>
      </w:r>
      <w:r w:rsidR="003C2F3D">
        <w:rPr>
          <w:rFonts w:hint="eastAsia"/>
          <w:sz w:val="16"/>
          <w:szCs w:val="18"/>
          <w:lang w:val="it-IT"/>
        </w:rPr>
        <w:t>今年</w:t>
      </w:r>
      <w:r>
        <w:rPr>
          <w:rFonts w:hint="eastAsia"/>
          <w:sz w:val="16"/>
          <w:szCs w:val="18"/>
          <w:lang w:val="it-IT"/>
        </w:rPr>
        <w:t>2</w:t>
      </w:r>
      <w:r>
        <w:rPr>
          <w:rFonts w:hint="eastAsia"/>
          <w:sz w:val="16"/>
          <w:szCs w:val="18"/>
          <w:lang w:val="it-IT"/>
        </w:rPr>
        <w:t>月に</w:t>
      </w:r>
      <w:r w:rsidR="003C2F3D">
        <w:rPr>
          <w:rFonts w:hint="eastAsia"/>
          <w:sz w:val="16"/>
          <w:szCs w:val="18"/>
          <w:lang w:val="it-IT"/>
        </w:rPr>
        <w:t>初登場しました</w:t>
      </w:r>
      <w:r>
        <w:rPr>
          <w:rFonts w:hint="eastAsia"/>
          <w:sz w:val="16"/>
          <w:szCs w:val="18"/>
          <w:lang w:val="it-IT"/>
        </w:rPr>
        <w:t>フリウリ</w:t>
      </w:r>
      <w:r w:rsidR="003C2F3D">
        <w:rPr>
          <w:rFonts w:hint="eastAsia"/>
          <w:sz w:val="16"/>
          <w:szCs w:val="18"/>
          <w:lang w:val="it-IT"/>
        </w:rPr>
        <w:t>、ではなく</w:t>
      </w:r>
      <w:r>
        <w:rPr>
          <w:rFonts w:hint="eastAsia"/>
          <w:sz w:val="16"/>
          <w:szCs w:val="18"/>
          <w:lang w:val="it-IT"/>
        </w:rPr>
        <w:t>コッリオの隣スロヴェニアにて、若くも驚異的な栽培＆醸造哲学を持ち、そのポテンシャルに</w:t>
      </w:r>
      <w:r w:rsidR="00C908F5">
        <w:rPr>
          <w:rFonts w:hint="eastAsia"/>
          <w:sz w:val="16"/>
          <w:szCs w:val="18"/>
          <w:lang w:val="it-IT"/>
        </w:rPr>
        <w:t>驚愕する</w:t>
      </w:r>
      <w:r w:rsidR="003C2F3D">
        <w:rPr>
          <w:rFonts w:hint="eastAsia"/>
          <w:sz w:val="16"/>
          <w:szCs w:val="18"/>
          <w:lang w:val="it-IT"/>
        </w:rPr>
        <w:t>造り手</w:t>
      </w:r>
      <w:r w:rsidRPr="00132A44">
        <w:rPr>
          <w:rFonts w:hint="eastAsia"/>
          <w:b/>
          <w:bCs/>
          <w:sz w:val="16"/>
          <w:szCs w:val="18"/>
          <w:lang w:val="it-IT"/>
        </w:rPr>
        <w:t>「</w:t>
      </w:r>
      <w:r w:rsidRPr="00132A44">
        <w:rPr>
          <w:rFonts w:hint="eastAsia"/>
          <w:b/>
          <w:bCs/>
          <w:sz w:val="16"/>
          <w:szCs w:val="18"/>
          <w:lang w:val="it-IT"/>
        </w:rPr>
        <w:t>Anze</w:t>
      </w:r>
      <w:r w:rsidR="00C908F5">
        <w:rPr>
          <w:rFonts w:hint="eastAsia"/>
          <w:b/>
          <w:bCs/>
          <w:sz w:val="16"/>
          <w:szCs w:val="18"/>
          <w:lang w:val="it-IT"/>
        </w:rPr>
        <w:t>ア</w:t>
      </w:r>
      <w:r w:rsidRPr="00132A44">
        <w:rPr>
          <w:rFonts w:hint="eastAsia"/>
          <w:b/>
          <w:bCs/>
          <w:sz w:val="16"/>
          <w:szCs w:val="18"/>
          <w:lang w:val="it-IT"/>
        </w:rPr>
        <w:t>ンジェ」</w:t>
      </w:r>
      <w:r w:rsidRPr="00132A44">
        <w:rPr>
          <w:rFonts w:hint="eastAsia"/>
          <w:sz w:val="16"/>
          <w:szCs w:val="18"/>
          <w:lang w:val="it-IT"/>
        </w:rPr>
        <w:t>より</w:t>
      </w:r>
      <w:r>
        <w:rPr>
          <w:rFonts w:hint="eastAsia"/>
          <w:sz w:val="16"/>
          <w:szCs w:val="18"/>
          <w:lang w:val="it-IT"/>
        </w:rPr>
        <w:t>、新しいヴィンテージの準備が整いました。衝撃的な低収量、果汁が粘性を持つほどに凝縮したブドウから生まれる</w:t>
      </w:r>
      <w:r>
        <w:rPr>
          <w:rFonts w:hint="eastAsia"/>
          <w:sz w:val="16"/>
          <w:szCs w:val="18"/>
          <w:lang w:val="it-IT"/>
        </w:rPr>
        <w:t>Rebula</w:t>
      </w:r>
      <w:r>
        <w:rPr>
          <w:rFonts w:hint="eastAsia"/>
          <w:sz w:val="16"/>
          <w:szCs w:val="18"/>
          <w:lang w:val="it-IT"/>
        </w:rPr>
        <w:t>レブーラ、リボッラをベースに畑のセパージュで造られる</w:t>
      </w:r>
      <w:r>
        <w:rPr>
          <w:rFonts w:hint="eastAsia"/>
          <w:sz w:val="16"/>
          <w:szCs w:val="18"/>
          <w:lang w:val="it-IT"/>
        </w:rPr>
        <w:t>Josef</w:t>
      </w:r>
      <w:r>
        <w:rPr>
          <w:rFonts w:hint="eastAsia"/>
          <w:sz w:val="16"/>
          <w:szCs w:val="18"/>
          <w:lang w:val="it-IT"/>
        </w:rPr>
        <w:t>ヨーゼフ</w:t>
      </w:r>
      <w:r w:rsidR="00C908F5">
        <w:rPr>
          <w:rFonts w:hint="eastAsia"/>
          <w:sz w:val="16"/>
          <w:szCs w:val="18"/>
          <w:lang w:val="it-IT"/>
        </w:rPr>
        <w:t>。さらに</w:t>
      </w:r>
      <w:r>
        <w:rPr>
          <w:rFonts w:hint="eastAsia"/>
          <w:sz w:val="16"/>
          <w:szCs w:val="18"/>
          <w:lang w:val="it-IT"/>
        </w:rPr>
        <w:t>フリウラーノというブドウの認識を大きく覆す、</w:t>
      </w:r>
      <w:r>
        <w:rPr>
          <w:rFonts w:hint="eastAsia"/>
          <w:sz w:val="16"/>
          <w:szCs w:val="18"/>
          <w:lang w:val="it-IT"/>
        </w:rPr>
        <w:t>Takoi</w:t>
      </w:r>
      <w:r>
        <w:rPr>
          <w:rFonts w:hint="eastAsia"/>
          <w:sz w:val="16"/>
          <w:szCs w:val="18"/>
          <w:lang w:val="it-IT"/>
        </w:rPr>
        <w:t>タコイ</w:t>
      </w:r>
      <w:r w:rsidR="005A0D6E">
        <w:rPr>
          <w:rFonts w:hint="eastAsia"/>
          <w:sz w:val="16"/>
          <w:szCs w:val="18"/>
          <w:lang w:val="it-IT"/>
        </w:rPr>
        <w:t>は今回少量ですが</w:t>
      </w:r>
      <w:r w:rsidR="00C908F5">
        <w:rPr>
          <w:rFonts w:hint="eastAsia"/>
          <w:sz w:val="16"/>
          <w:szCs w:val="18"/>
          <w:lang w:val="it-IT"/>
        </w:rPr>
        <w:t>皆様に</w:t>
      </w:r>
      <w:r w:rsidR="005A0D6E">
        <w:rPr>
          <w:rFonts w:hint="eastAsia"/>
          <w:sz w:val="16"/>
          <w:szCs w:val="18"/>
          <w:lang w:val="it-IT"/>
        </w:rPr>
        <w:t>ご案内</w:t>
      </w:r>
      <w:r w:rsidR="003C2F3D">
        <w:rPr>
          <w:rFonts w:hint="eastAsia"/>
          <w:sz w:val="16"/>
          <w:szCs w:val="18"/>
          <w:lang w:val="it-IT"/>
        </w:rPr>
        <w:t>させていただき</w:t>
      </w:r>
      <w:r w:rsidR="00C908F5">
        <w:rPr>
          <w:rFonts w:hint="eastAsia"/>
          <w:sz w:val="16"/>
          <w:szCs w:val="18"/>
          <w:lang w:val="it-IT"/>
        </w:rPr>
        <w:t>ます</w:t>
      </w:r>
      <w:r w:rsidR="005A0D6E">
        <w:rPr>
          <w:rFonts w:hint="eastAsia"/>
          <w:sz w:val="16"/>
          <w:szCs w:val="18"/>
          <w:lang w:val="it-IT"/>
        </w:rPr>
        <w:t>！</w:t>
      </w:r>
      <w:r w:rsidR="00DE44EA">
        <w:rPr>
          <w:rFonts w:hint="eastAsia"/>
          <w:sz w:val="16"/>
          <w:szCs w:val="18"/>
          <w:lang w:val="it-IT"/>
        </w:rPr>
        <w:t>そして</w:t>
      </w:r>
      <w:r w:rsidR="003C2F3D">
        <w:rPr>
          <w:rFonts w:hint="eastAsia"/>
          <w:sz w:val="16"/>
          <w:szCs w:val="18"/>
          <w:lang w:val="it-IT"/>
        </w:rPr>
        <w:t>最後は、</w:t>
      </w:r>
      <w:r w:rsidR="00DE44EA">
        <w:rPr>
          <w:rFonts w:hint="eastAsia"/>
          <w:sz w:val="16"/>
          <w:szCs w:val="18"/>
          <w:lang w:val="it-IT"/>
        </w:rPr>
        <w:t>毎年恒例となりました</w:t>
      </w:r>
      <w:r w:rsidR="00DE44EA" w:rsidRPr="00C908F5">
        <w:rPr>
          <w:rFonts w:hint="eastAsia"/>
          <w:b/>
          <w:bCs/>
          <w:sz w:val="16"/>
          <w:szCs w:val="18"/>
          <w:lang w:val="it-IT"/>
        </w:rPr>
        <w:t>「</w:t>
      </w:r>
      <w:r w:rsidR="00DE44EA" w:rsidRPr="00C908F5">
        <w:rPr>
          <w:rFonts w:hint="eastAsia"/>
          <w:b/>
          <w:bCs/>
          <w:sz w:val="16"/>
          <w:szCs w:val="18"/>
          <w:lang w:val="it-IT"/>
        </w:rPr>
        <w:t>Damijan</w:t>
      </w:r>
      <w:r w:rsidR="00DE44EA" w:rsidRPr="00C908F5">
        <w:rPr>
          <w:rFonts w:hint="eastAsia"/>
          <w:b/>
          <w:bCs/>
          <w:sz w:val="16"/>
          <w:szCs w:val="18"/>
          <w:lang w:val="it-IT"/>
        </w:rPr>
        <w:t>ダミアン」</w:t>
      </w:r>
      <w:r w:rsidR="00DE44EA">
        <w:rPr>
          <w:rFonts w:hint="eastAsia"/>
          <w:sz w:val="16"/>
          <w:szCs w:val="18"/>
          <w:lang w:val="it-IT"/>
        </w:rPr>
        <w:t>から</w:t>
      </w:r>
      <w:r w:rsidR="003C2F3D">
        <w:rPr>
          <w:rFonts w:hint="eastAsia"/>
          <w:sz w:val="16"/>
          <w:szCs w:val="18"/>
          <w:lang w:val="it-IT"/>
        </w:rPr>
        <w:t>、</w:t>
      </w:r>
      <w:r w:rsidR="00DE44EA">
        <w:rPr>
          <w:rFonts w:hint="eastAsia"/>
          <w:sz w:val="16"/>
          <w:szCs w:val="18"/>
          <w:lang w:val="it-IT"/>
        </w:rPr>
        <w:t>ドネーション（寄付）活動として</w:t>
      </w:r>
      <w:r w:rsidR="003C2F3D">
        <w:rPr>
          <w:rFonts w:hint="eastAsia"/>
          <w:sz w:val="16"/>
          <w:szCs w:val="18"/>
          <w:lang w:val="it-IT"/>
        </w:rPr>
        <w:t>造られる</w:t>
      </w:r>
      <w:r w:rsidR="00DE44EA">
        <w:rPr>
          <w:rFonts w:hint="eastAsia"/>
          <w:sz w:val="16"/>
          <w:szCs w:val="18"/>
          <w:lang w:val="it-IT"/>
        </w:rPr>
        <w:t>特別なダブルマグナム（</w:t>
      </w:r>
      <w:r w:rsidR="00DE44EA">
        <w:rPr>
          <w:rFonts w:hint="eastAsia"/>
          <w:sz w:val="16"/>
          <w:szCs w:val="18"/>
          <w:lang w:val="it-IT"/>
        </w:rPr>
        <w:t>3L</w:t>
      </w:r>
      <w:r w:rsidR="00DE44EA">
        <w:rPr>
          <w:rFonts w:hint="eastAsia"/>
          <w:sz w:val="16"/>
          <w:szCs w:val="18"/>
          <w:lang w:val="it-IT"/>
        </w:rPr>
        <w:t>）をご紹介</w:t>
      </w:r>
      <w:r w:rsidR="00DE44EA">
        <w:rPr>
          <w:rFonts w:ascii="Segoe UI Symbol" w:hAnsi="Segoe UI Symbol" w:cs="Segoe UI Symbol" w:hint="eastAsia"/>
          <w:sz w:val="16"/>
          <w:szCs w:val="18"/>
          <w:lang w:val="it-IT"/>
        </w:rPr>
        <w:t>させていただきます。</w:t>
      </w:r>
    </w:p>
    <w:p w14:paraId="1CB2661D" w14:textId="6EFF7811" w:rsidR="00991124" w:rsidRPr="00000C21" w:rsidRDefault="00000C21" w:rsidP="00991124">
      <w:pPr>
        <w:spacing w:line="240" w:lineRule="atLeast"/>
        <w:ind w:firstLineChars="100" w:firstLine="223"/>
        <w:jc w:val="left"/>
        <w:rPr>
          <w:rFonts w:ascii="HGP創英角ｺﾞｼｯｸUB" w:eastAsia="HGP創英角ｺﾞｼｯｸUB" w:hAnsi="HGP創英角ｺﾞｼｯｸUB" w:cs="ＭＳ 明朝"/>
          <w:sz w:val="24"/>
          <w:szCs w:val="18"/>
          <w:u w:val="single"/>
          <w:lang w:val="it-IT"/>
        </w:rPr>
      </w:pPr>
      <w:r w:rsidRPr="00000C21">
        <w:rPr>
          <w:rFonts w:ascii="HGP創英角ｺﾞｼｯｸUB" w:eastAsia="HGP創英角ｺﾞｼｯｸUB" w:hAnsi="HGP創英角ｺﾞｼｯｸUB" w:cs="ＭＳ 明朝" w:hint="eastAsia"/>
          <w:sz w:val="24"/>
          <w:szCs w:val="24"/>
          <w:u w:val="single"/>
          <w:lang w:val="it-IT"/>
        </w:rPr>
        <w:t>通常アイテム</w:t>
      </w:r>
      <w:r w:rsidR="00991124" w:rsidRPr="00000C21">
        <w:rPr>
          <w:rFonts w:eastAsia="HGP創英角ｺﾞｼｯｸUB" w:cs="ＭＳ 明朝"/>
          <w:b/>
          <w:bCs/>
          <w:sz w:val="28"/>
          <w:u w:val="single"/>
          <w:lang w:val="it-IT"/>
        </w:rPr>
        <w:t>1</w:t>
      </w:r>
      <w:r w:rsidR="00DE44EA">
        <w:rPr>
          <w:rFonts w:eastAsia="HGP創英角ｺﾞｼｯｸUB" w:cs="ＭＳ 明朝" w:hint="eastAsia"/>
          <w:b/>
          <w:bCs/>
          <w:sz w:val="28"/>
          <w:u w:val="single"/>
          <w:lang w:val="it-IT"/>
        </w:rPr>
        <w:t>2</w:t>
      </w:r>
      <w:r w:rsidR="00991124" w:rsidRPr="00000C21">
        <w:rPr>
          <w:rFonts w:eastAsia="HGP創英角ｺﾞｼｯｸUB" w:cs="ＭＳ 明朝"/>
          <w:b/>
          <w:bCs/>
          <w:sz w:val="28"/>
          <w:u w:val="single"/>
          <w:lang w:val="it-IT"/>
        </w:rPr>
        <w:t>/</w:t>
      </w:r>
      <w:r w:rsidR="00DE44EA">
        <w:rPr>
          <w:rFonts w:eastAsia="HGP創英角ｺﾞｼｯｸUB" w:cs="ＭＳ 明朝" w:hint="eastAsia"/>
          <w:b/>
          <w:bCs/>
          <w:sz w:val="28"/>
          <w:u w:val="single"/>
          <w:lang w:val="it-IT"/>
        </w:rPr>
        <w:t>5</w:t>
      </w:r>
      <w:r w:rsidR="00991124" w:rsidRPr="00000C21">
        <w:rPr>
          <w:rFonts w:eastAsia="HGP創英角ｺﾞｼｯｸUB" w:cs="ＭＳ 明朝"/>
          <w:b/>
          <w:bCs/>
          <w:sz w:val="28"/>
          <w:u w:val="single"/>
          <w:lang w:val="it-IT"/>
        </w:rPr>
        <w:t>(</w:t>
      </w:r>
      <w:r w:rsidR="00DE44EA">
        <w:rPr>
          <w:rFonts w:eastAsia="HGP創英角ｺﾞｼｯｸUB" w:cs="ＭＳ 明朝" w:hint="eastAsia"/>
          <w:b/>
          <w:bCs/>
          <w:sz w:val="28"/>
          <w:u w:val="single"/>
          <w:lang w:val="it-IT"/>
        </w:rPr>
        <w:t>木</w:t>
      </w:r>
      <w:r w:rsidR="00991124" w:rsidRPr="00000C21">
        <w:rPr>
          <w:rFonts w:eastAsia="HGP創英角ｺﾞｼｯｸUB" w:cs="ＭＳ 明朝"/>
          <w:b/>
          <w:bCs/>
          <w:sz w:val="28"/>
          <w:u w:val="single"/>
          <w:lang w:val="it-IT"/>
        </w:rPr>
        <w:t>)</w:t>
      </w:r>
      <w:r w:rsidR="00991124" w:rsidRPr="00000C21">
        <w:rPr>
          <w:rFonts w:eastAsia="HGP創英角ｺﾞｼｯｸUB" w:cs="ＭＳ 明朝"/>
          <w:b/>
          <w:bCs/>
          <w:sz w:val="21"/>
          <w:szCs w:val="14"/>
          <w:u w:val="single"/>
          <w:lang w:val="it-IT"/>
        </w:rPr>
        <w:t xml:space="preserve"> </w:t>
      </w:r>
      <w:r w:rsidR="00991124" w:rsidRPr="00000C21">
        <w:rPr>
          <w:rFonts w:ascii="HGP創英角ｺﾞｼｯｸUB" w:eastAsia="HGP創英角ｺﾞｼｯｸUB" w:hAnsi="HGP創英角ｺﾞｼｯｸUB" w:cs="ＭＳ 明朝" w:hint="eastAsia"/>
          <w:sz w:val="21"/>
          <w:szCs w:val="14"/>
          <w:u w:val="single"/>
          <w:lang w:val="it-IT"/>
        </w:rPr>
        <w:t xml:space="preserve">より出荷    </w:t>
      </w:r>
      <w:r w:rsidR="00991124" w:rsidRPr="00000C21">
        <w:rPr>
          <w:rFonts w:ascii="HGP創英角ｺﾞｼｯｸUB" w:eastAsia="HGP創英角ｺﾞｼｯｸUB" w:hAnsi="HGP創英角ｺﾞｼｯｸUB" w:cs="ＭＳ 明朝" w:hint="eastAsia"/>
          <w:szCs w:val="12"/>
          <w:u w:val="single"/>
          <w:lang w:val="it-IT"/>
        </w:rPr>
        <w:t xml:space="preserve"> </w:t>
      </w:r>
      <w:r w:rsidR="00991124" w:rsidRPr="00000C21">
        <w:rPr>
          <w:rFonts w:ascii="HGP創英角ｺﾞｼｯｸUB" w:eastAsia="HGP創英角ｺﾞｼｯｸUB" w:hAnsi="HGP創英角ｺﾞｼｯｸUB" w:cs="ＭＳ 明朝" w:hint="eastAsia"/>
          <w:sz w:val="16"/>
          <w:szCs w:val="8"/>
          <w:u w:val="single"/>
          <w:lang w:val="it-IT"/>
        </w:rPr>
        <w:t>※分散出荷を行うため、納品日指定に合わせられない場合があります。</w:t>
      </w:r>
    </w:p>
    <w:p w14:paraId="64AE10B1" w14:textId="592D7746" w:rsidR="00EF4CA9" w:rsidRDefault="00EC5194" w:rsidP="0031115F">
      <w:pPr>
        <w:spacing w:line="240" w:lineRule="atLeast"/>
        <w:jc w:val="left"/>
        <w:rPr>
          <w:rFonts w:ascii="HGP創英角ｺﾞｼｯｸUB" w:eastAsia="HGP創英角ｺﾞｼｯｸUB" w:hAnsi="HGP創英角ｺﾞｼｯｸUB" w:cs="ＭＳ 明朝"/>
          <w:sz w:val="24"/>
          <w:szCs w:val="24"/>
          <w:u w:val="single"/>
          <w:lang w:val="it-IT"/>
        </w:rPr>
      </w:pPr>
      <w:r w:rsidRPr="00991124">
        <w:rPr>
          <w:rFonts w:ascii="HGP創英角ｺﾞｼｯｸUB" w:eastAsia="HGP創英角ｺﾞｼｯｸUB" w:hAnsi="HGP創英角ｺﾞｼｯｸUB" w:cs="ＭＳ 明朝" w:hint="eastAsia"/>
          <w:color w:val="00B050"/>
          <w:sz w:val="28"/>
          <w:szCs w:val="28"/>
          <w:lang w:val="it-IT"/>
        </w:rPr>
        <w:t>★</w:t>
      </w:r>
      <w:r w:rsidR="00EF4CA9" w:rsidRPr="00EF4CA9">
        <w:rPr>
          <w:rFonts w:ascii="HGP創英角ｺﾞｼｯｸUB" w:eastAsia="HGP創英角ｺﾞｼｯｸUB" w:hAnsi="HGP創英角ｺﾞｼｯｸUB" w:cs="ＭＳ 明朝" w:hint="eastAsia"/>
          <w:sz w:val="24"/>
          <w:szCs w:val="24"/>
          <w:u w:val="single"/>
          <w:lang w:val="it-IT"/>
        </w:rPr>
        <w:t>少量入荷アイテム</w:t>
      </w:r>
      <w:r w:rsidR="00BE7744" w:rsidRPr="00EF4CA9">
        <w:rPr>
          <w:rFonts w:ascii="HGP創英角ｺﾞｼｯｸUB" w:eastAsia="HGP創英角ｺﾞｼｯｸUB" w:hAnsi="HGP創英角ｺﾞｼｯｸUB" w:cs="ＭＳ 明朝" w:hint="eastAsia"/>
          <w:sz w:val="24"/>
          <w:szCs w:val="24"/>
          <w:u w:val="single"/>
          <w:lang w:val="it-IT"/>
        </w:rPr>
        <w:t xml:space="preserve"> </w:t>
      </w:r>
      <w:r w:rsidR="0031115F" w:rsidRPr="00EF4CA9">
        <w:rPr>
          <w:rFonts w:ascii="HGP創英角ｺﾞｼｯｸUB" w:eastAsia="HGP創英角ｺﾞｼｯｸUB" w:hAnsi="HGP創英角ｺﾞｼｯｸUB" w:cs="ＭＳ 明朝" w:hint="eastAsia"/>
          <w:sz w:val="24"/>
          <w:szCs w:val="24"/>
          <w:u w:val="single"/>
          <w:lang w:val="it-IT"/>
        </w:rPr>
        <w:t xml:space="preserve"> </w:t>
      </w:r>
      <w:r w:rsidR="00EF4CA9" w:rsidRPr="00000C21">
        <w:rPr>
          <w:rFonts w:eastAsia="HGP創英角ｺﾞｼｯｸUB" w:cs="ＭＳ 明朝"/>
          <w:sz w:val="24"/>
          <w:szCs w:val="24"/>
          <w:u w:val="single"/>
          <w:lang w:val="it-IT"/>
        </w:rPr>
        <w:t>～</w:t>
      </w:r>
      <w:r w:rsidR="00700E80" w:rsidRPr="00000C21">
        <w:rPr>
          <w:rFonts w:eastAsia="HGP創英角ｺﾞｼｯｸUB" w:cs="ＭＳ 明朝"/>
          <w:sz w:val="24"/>
          <w:szCs w:val="24"/>
          <w:u w:val="single"/>
          <w:lang w:val="it-IT"/>
        </w:rPr>
        <w:t>1</w:t>
      </w:r>
      <w:r w:rsidR="00DE44EA">
        <w:rPr>
          <w:rFonts w:eastAsia="HGP創英角ｺﾞｼｯｸUB" w:cs="ＭＳ 明朝" w:hint="eastAsia"/>
          <w:sz w:val="24"/>
          <w:szCs w:val="24"/>
          <w:u w:val="single"/>
          <w:lang w:val="it-IT"/>
        </w:rPr>
        <w:t>2</w:t>
      </w:r>
      <w:r w:rsidR="00EF4CA9" w:rsidRPr="00000C21">
        <w:rPr>
          <w:rFonts w:eastAsia="HGP創英角ｺﾞｼｯｸUB" w:cs="ＭＳ 明朝"/>
          <w:sz w:val="24"/>
          <w:szCs w:val="24"/>
          <w:u w:val="single"/>
          <w:lang w:val="it-IT"/>
        </w:rPr>
        <w:t>/</w:t>
      </w:r>
      <w:r w:rsidR="00DE44EA">
        <w:rPr>
          <w:rFonts w:eastAsia="HGP創英角ｺﾞｼｯｸUB" w:cs="ＭＳ 明朝" w:hint="eastAsia"/>
          <w:sz w:val="24"/>
          <w:szCs w:val="24"/>
          <w:u w:val="single"/>
          <w:lang w:val="it-IT"/>
        </w:rPr>
        <w:t>6</w:t>
      </w:r>
      <w:r w:rsidR="00EF4CA9" w:rsidRPr="00000C21">
        <w:rPr>
          <w:rFonts w:eastAsia="HGP創英角ｺﾞｼｯｸUB" w:cs="ＭＳ 明朝"/>
          <w:sz w:val="24"/>
          <w:szCs w:val="24"/>
          <w:u w:val="single"/>
          <w:lang w:val="it-IT"/>
        </w:rPr>
        <w:t>（</w:t>
      </w:r>
      <w:r w:rsidR="00DE44EA">
        <w:rPr>
          <w:rFonts w:eastAsia="HGP創英角ｺﾞｼｯｸUB" w:cs="ＭＳ 明朝" w:hint="eastAsia"/>
          <w:sz w:val="24"/>
          <w:szCs w:val="24"/>
          <w:u w:val="single"/>
          <w:lang w:val="it-IT"/>
        </w:rPr>
        <w:t>金</w:t>
      </w:r>
      <w:r w:rsidR="00EF4CA9" w:rsidRPr="00000C21">
        <w:rPr>
          <w:rFonts w:eastAsia="HGP創英角ｺﾞｼｯｸUB" w:cs="ＭＳ 明朝"/>
          <w:sz w:val="24"/>
          <w:szCs w:val="24"/>
          <w:u w:val="single"/>
          <w:lang w:val="it-IT"/>
        </w:rPr>
        <w:t xml:space="preserve">）　</w:t>
      </w:r>
      <w:r w:rsidR="00EF4CA9" w:rsidRPr="00EF4CA9">
        <w:rPr>
          <w:rFonts w:ascii="HGP創英角ｺﾞｼｯｸUB" w:eastAsia="HGP創英角ｺﾞｼｯｸUB" w:hAnsi="HGP創英角ｺﾞｼｯｸUB" w:cs="ＭＳ 明朝" w:hint="eastAsia"/>
          <w:sz w:val="24"/>
          <w:szCs w:val="24"/>
          <w:u w:val="single"/>
          <w:lang w:val="it-IT"/>
        </w:rPr>
        <w:t xml:space="preserve">締切　　</w:t>
      </w:r>
      <w:r w:rsidR="00EF4CA9" w:rsidRPr="00000C21">
        <w:rPr>
          <w:rFonts w:eastAsia="HGP創英角ｺﾞｼｯｸUB" w:cs="ＭＳ 明朝"/>
          <w:sz w:val="24"/>
          <w:szCs w:val="24"/>
          <w:u w:val="single"/>
          <w:lang w:val="it-IT"/>
        </w:rPr>
        <w:t xml:space="preserve">　</w:t>
      </w:r>
      <w:r w:rsidR="00700E80" w:rsidRPr="00000C21">
        <w:rPr>
          <w:rFonts w:eastAsia="HGP創英角ｺﾞｼｯｸUB" w:cs="ＭＳ 明朝"/>
          <w:sz w:val="24"/>
          <w:szCs w:val="24"/>
          <w:u w:val="single"/>
          <w:lang w:val="it-IT"/>
        </w:rPr>
        <w:t>1</w:t>
      </w:r>
      <w:r w:rsidR="00DE44EA">
        <w:rPr>
          <w:rFonts w:eastAsia="HGP創英角ｺﾞｼｯｸUB" w:cs="ＭＳ 明朝" w:hint="eastAsia"/>
          <w:sz w:val="24"/>
          <w:szCs w:val="24"/>
          <w:u w:val="single"/>
          <w:lang w:val="it-IT"/>
        </w:rPr>
        <w:t>2</w:t>
      </w:r>
      <w:r w:rsidR="00EF4CA9" w:rsidRPr="00000C21">
        <w:rPr>
          <w:rFonts w:eastAsia="HGP創英角ｺﾞｼｯｸUB" w:cs="ＭＳ 明朝"/>
          <w:sz w:val="24"/>
          <w:szCs w:val="24"/>
          <w:u w:val="single"/>
          <w:lang w:val="it-IT"/>
        </w:rPr>
        <w:t>/1</w:t>
      </w:r>
      <w:r w:rsidR="00DE44EA">
        <w:rPr>
          <w:rFonts w:eastAsia="HGP創英角ｺﾞｼｯｸUB" w:cs="ＭＳ 明朝" w:hint="eastAsia"/>
          <w:sz w:val="24"/>
          <w:szCs w:val="24"/>
          <w:u w:val="single"/>
          <w:lang w:val="it-IT"/>
        </w:rPr>
        <w:t>0</w:t>
      </w:r>
      <w:r w:rsidR="00EF4CA9" w:rsidRPr="00000C21">
        <w:rPr>
          <w:rFonts w:eastAsia="HGP創英角ｺﾞｼｯｸUB" w:cs="ＭＳ 明朝"/>
          <w:sz w:val="24"/>
          <w:szCs w:val="24"/>
          <w:u w:val="single"/>
          <w:lang w:val="it-IT"/>
        </w:rPr>
        <w:t>(</w:t>
      </w:r>
      <w:r w:rsidR="00301778" w:rsidRPr="00000C21">
        <w:rPr>
          <w:rFonts w:eastAsia="HGP創英角ｺﾞｼｯｸUB" w:cs="ＭＳ 明朝"/>
          <w:sz w:val="24"/>
          <w:szCs w:val="24"/>
          <w:u w:val="single"/>
          <w:lang w:val="it-IT"/>
        </w:rPr>
        <w:t>火</w:t>
      </w:r>
      <w:r w:rsidR="00EF4CA9" w:rsidRPr="00000C21">
        <w:rPr>
          <w:rFonts w:eastAsia="HGP創英角ｺﾞｼｯｸUB" w:cs="ＭＳ 明朝"/>
          <w:sz w:val="24"/>
          <w:szCs w:val="24"/>
          <w:u w:val="single"/>
          <w:lang w:val="it-IT"/>
        </w:rPr>
        <w:t>)</w:t>
      </w:r>
      <w:r w:rsidR="00EF4CA9" w:rsidRPr="00EF4CA9">
        <w:rPr>
          <w:rFonts w:ascii="HGP創英角ｺﾞｼｯｸUB" w:eastAsia="HGP創英角ｺﾞｼｯｸUB" w:hAnsi="HGP創英角ｺﾞｼｯｸUB" w:cs="ＭＳ 明朝" w:hint="eastAsia"/>
          <w:sz w:val="24"/>
          <w:szCs w:val="24"/>
          <w:u w:val="single"/>
          <w:lang w:val="it-IT"/>
        </w:rPr>
        <w:t>より順次出荷</w:t>
      </w:r>
    </w:p>
    <w:p w14:paraId="46967783" w14:textId="77777777" w:rsidR="00B4136F" w:rsidRPr="00C14695" w:rsidRDefault="00B4136F" w:rsidP="00B4136F">
      <w:pPr>
        <w:spacing w:line="240" w:lineRule="atLeast"/>
        <w:jc w:val="left"/>
        <w:rPr>
          <w:rFonts w:cs="ＭＳ ゴシック"/>
          <w:b/>
          <w:sz w:val="32"/>
          <w:szCs w:val="21"/>
          <w:u w:val="single"/>
          <w:lang w:val="it-IT"/>
        </w:rPr>
      </w:pPr>
      <w:r>
        <w:rPr>
          <w:rFonts w:cs="ＭＳ ゴシック"/>
          <w:b/>
          <w:sz w:val="32"/>
          <w:szCs w:val="21"/>
          <w:u w:val="single"/>
          <w:lang w:val="it-IT"/>
        </w:rPr>
        <w:t>Divella</w:t>
      </w:r>
      <w:r w:rsidRPr="00DC790B">
        <w:rPr>
          <w:rFonts w:cs="ＭＳ ゴシック" w:hint="eastAsia"/>
          <w:b/>
          <w:sz w:val="32"/>
          <w:szCs w:val="21"/>
          <w:u w:val="single"/>
          <w:lang w:val="it-IT"/>
        </w:rPr>
        <w:t xml:space="preserve"> </w:t>
      </w:r>
      <w:r w:rsidRPr="006E2AC6">
        <w:rPr>
          <w:rFonts w:cs="ＭＳ ゴシック" w:hint="eastAsia"/>
          <w:b/>
          <w:sz w:val="28"/>
          <w:u w:val="single"/>
          <w:lang w:val="it-IT"/>
        </w:rPr>
        <w:t>Alessandra</w:t>
      </w:r>
      <w:r>
        <w:rPr>
          <w:rFonts w:cs="ＭＳ ゴシック" w:hint="eastAsia"/>
          <w:sz w:val="18"/>
          <w:szCs w:val="18"/>
          <w:u w:val="single"/>
        </w:rPr>
        <w:t>デ</w:t>
      </w:r>
      <w:r w:rsidRPr="004D0037">
        <w:rPr>
          <w:rFonts w:cs="ＭＳ ゴシック" w:hint="eastAsia"/>
          <w:sz w:val="18"/>
          <w:szCs w:val="18"/>
          <w:u w:val="single"/>
        </w:rPr>
        <w:t>ィヴェッラ</w:t>
      </w:r>
      <w:r>
        <w:rPr>
          <w:rFonts w:cs="ＭＳ ゴシック"/>
          <w:b/>
          <w:sz w:val="32"/>
          <w:szCs w:val="21"/>
          <w:u w:val="single"/>
          <w:lang w:val="it-IT"/>
        </w:rPr>
        <w:t xml:space="preserve"> </w:t>
      </w:r>
      <w:r>
        <w:rPr>
          <w:rFonts w:cs="ＭＳ ゴシック" w:hint="eastAsia"/>
          <w:sz w:val="18"/>
          <w:szCs w:val="18"/>
          <w:u w:val="single"/>
        </w:rPr>
        <w:t>アレッサンドラ</w:t>
      </w:r>
      <w:r>
        <w:rPr>
          <w:rFonts w:cs="ＭＳ ゴシック" w:hint="eastAsia"/>
          <w:sz w:val="18"/>
          <w:szCs w:val="18"/>
          <w:u w:val="single"/>
        </w:rPr>
        <w:t xml:space="preserve"> </w:t>
      </w:r>
      <w:r>
        <w:rPr>
          <w:rFonts w:cs="ＭＳ ゴシック" w:hint="eastAsia"/>
          <w:sz w:val="16"/>
          <w:szCs w:val="16"/>
          <w:u w:val="single"/>
          <w:lang w:val="it-IT"/>
        </w:rPr>
        <w:t xml:space="preserve">                                          </w:t>
      </w:r>
      <w:r w:rsidRPr="00D8390E">
        <w:rPr>
          <w:rFonts w:cs="ＭＳ ゴシック"/>
          <w:sz w:val="16"/>
          <w:szCs w:val="16"/>
          <w:u w:val="single"/>
          <w:lang w:val="it-IT"/>
        </w:rPr>
        <w:t xml:space="preserve"> </w:t>
      </w:r>
      <w:r>
        <w:rPr>
          <w:rFonts w:cs="ＭＳ ゴシック" w:hint="eastAsia"/>
          <w:sz w:val="16"/>
          <w:szCs w:val="16"/>
          <w:u w:val="single"/>
          <w:lang w:val="it-IT"/>
        </w:rPr>
        <w:t>ロンバルディアーブレーシャーグッサーゴ</w:t>
      </w:r>
    </w:p>
    <w:p w14:paraId="065D086E" w14:textId="08C28CDE" w:rsidR="00FA4318" w:rsidRPr="00FA4318" w:rsidRDefault="00FA4318" w:rsidP="00FA4318">
      <w:pPr>
        <w:ind w:firstLineChars="100" w:firstLine="143"/>
        <w:rPr>
          <w:sz w:val="16"/>
          <w:szCs w:val="18"/>
          <w:lang w:val="it-IT"/>
        </w:rPr>
      </w:pPr>
      <w:r w:rsidRPr="00FA4318">
        <w:rPr>
          <w:rFonts w:hint="eastAsia"/>
          <w:sz w:val="16"/>
          <w:szCs w:val="18"/>
          <w:lang w:val="it-IT"/>
        </w:rPr>
        <w:t>イタリアが誇る瓶内</w:t>
      </w:r>
      <w:r w:rsidRPr="00FA4318">
        <w:rPr>
          <w:rFonts w:hint="eastAsia"/>
          <w:sz w:val="16"/>
          <w:szCs w:val="18"/>
          <w:lang w:val="it-IT"/>
        </w:rPr>
        <w:t>2</w:t>
      </w:r>
      <w:r w:rsidRPr="00FA4318">
        <w:rPr>
          <w:rFonts w:hint="eastAsia"/>
          <w:sz w:val="16"/>
          <w:szCs w:val="18"/>
          <w:lang w:val="it-IT"/>
        </w:rPr>
        <w:t>次醗酵、シャンパーニュ方式で造られる「フランチャコルタ」の土地で、独学と自身の感性によってワイン造りを始めたアレッサンドラ。彼女が目指すのはフランチャコルタではなく、この土地の気候、土壌個性、ポテンシャルのみで表現した、最高峰のメトードクラッシコ</w:t>
      </w:r>
      <w:r w:rsidR="003C2F3D">
        <w:rPr>
          <w:rFonts w:hint="eastAsia"/>
          <w:sz w:val="16"/>
          <w:szCs w:val="18"/>
          <w:lang w:val="it-IT"/>
        </w:rPr>
        <w:t>です</w:t>
      </w:r>
      <w:r w:rsidRPr="00FA4318">
        <w:rPr>
          <w:rFonts w:hint="eastAsia"/>
          <w:sz w:val="16"/>
          <w:szCs w:val="18"/>
          <w:lang w:val="it-IT"/>
        </w:rPr>
        <w:t>。</w:t>
      </w:r>
    </w:p>
    <w:p w14:paraId="12CE6FC6" w14:textId="2ED33633" w:rsidR="00B4136F" w:rsidRDefault="00FA4318" w:rsidP="00FA4318">
      <w:pPr>
        <w:ind w:firstLineChars="100" w:firstLine="143"/>
        <w:rPr>
          <w:sz w:val="16"/>
          <w:szCs w:val="18"/>
          <w:lang w:val="it-IT"/>
        </w:rPr>
      </w:pPr>
      <w:r w:rsidRPr="00FA4318">
        <w:rPr>
          <w:rFonts w:hint="eastAsia"/>
          <w:sz w:val="16"/>
          <w:szCs w:val="18"/>
          <w:lang w:val="it-IT"/>
        </w:rPr>
        <w:t>ようやく今年のリリースが到着しました！新たな試みによって、より存在感を増した</w:t>
      </w:r>
      <w:r w:rsidRPr="00181817">
        <w:rPr>
          <w:rFonts w:hint="eastAsia"/>
          <w:b/>
          <w:bCs/>
          <w:sz w:val="16"/>
          <w:szCs w:val="18"/>
          <w:lang w:val="it-IT"/>
        </w:rPr>
        <w:t>Blanc de Blancs</w:t>
      </w:r>
      <w:r w:rsidR="00C908F5">
        <w:rPr>
          <w:rFonts w:hint="eastAsia"/>
          <w:b/>
          <w:bCs/>
          <w:sz w:val="16"/>
          <w:szCs w:val="18"/>
          <w:lang w:val="it-IT"/>
        </w:rPr>
        <w:t>(</w:t>
      </w:r>
      <w:r w:rsidRPr="00181817">
        <w:rPr>
          <w:rFonts w:hint="eastAsia"/>
          <w:b/>
          <w:bCs/>
          <w:sz w:val="16"/>
          <w:szCs w:val="18"/>
          <w:lang w:val="it-IT"/>
        </w:rPr>
        <w:t>20</w:t>
      </w:r>
      <w:r w:rsidR="00C908F5">
        <w:rPr>
          <w:rFonts w:hint="eastAsia"/>
          <w:b/>
          <w:bCs/>
          <w:sz w:val="16"/>
          <w:szCs w:val="18"/>
          <w:lang w:val="it-IT"/>
        </w:rPr>
        <w:t>)</w:t>
      </w:r>
      <w:r w:rsidRPr="00181817">
        <w:rPr>
          <w:rFonts w:hint="eastAsia"/>
          <w:b/>
          <w:bCs/>
          <w:sz w:val="16"/>
          <w:szCs w:val="18"/>
          <w:lang w:val="it-IT"/>
        </w:rPr>
        <w:t>ブランドブラン</w:t>
      </w:r>
      <w:r w:rsidRPr="00181817">
        <w:rPr>
          <w:rFonts w:hint="eastAsia"/>
          <w:b/>
          <w:bCs/>
          <w:sz w:val="16"/>
          <w:szCs w:val="18"/>
          <w:lang w:val="it-IT"/>
        </w:rPr>
        <w:t>&amp;Blanc de Noirs</w:t>
      </w:r>
      <w:r w:rsidR="00C908F5">
        <w:rPr>
          <w:rFonts w:hint="eastAsia"/>
          <w:b/>
          <w:bCs/>
          <w:sz w:val="16"/>
          <w:szCs w:val="18"/>
          <w:lang w:val="it-IT"/>
        </w:rPr>
        <w:t>(</w:t>
      </w:r>
      <w:r w:rsidRPr="00181817">
        <w:rPr>
          <w:rFonts w:hint="eastAsia"/>
          <w:b/>
          <w:bCs/>
          <w:sz w:val="16"/>
          <w:szCs w:val="18"/>
          <w:lang w:val="it-IT"/>
        </w:rPr>
        <w:t>19</w:t>
      </w:r>
      <w:r w:rsidR="00C908F5">
        <w:rPr>
          <w:rFonts w:hint="eastAsia"/>
          <w:b/>
          <w:bCs/>
          <w:sz w:val="16"/>
          <w:szCs w:val="18"/>
          <w:lang w:val="it-IT"/>
        </w:rPr>
        <w:t>)</w:t>
      </w:r>
      <w:r w:rsidRPr="00181817">
        <w:rPr>
          <w:rFonts w:hint="eastAsia"/>
          <w:b/>
          <w:bCs/>
          <w:sz w:val="16"/>
          <w:szCs w:val="18"/>
          <w:lang w:val="it-IT"/>
        </w:rPr>
        <w:t>ブランドノワール</w:t>
      </w:r>
      <w:r w:rsidRPr="00FA4318">
        <w:rPr>
          <w:rFonts w:hint="eastAsia"/>
          <w:sz w:val="16"/>
          <w:szCs w:val="18"/>
          <w:lang w:val="it-IT"/>
        </w:rPr>
        <w:t>、アレッサンド</w:t>
      </w:r>
      <w:r w:rsidR="00181817">
        <w:rPr>
          <w:rFonts w:hint="eastAsia"/>
          <w:sz w:val="16"/>
          <w:szCs w:val="18"/>
          <w:lang w:val="it-IT"/>
        </w:rPr>
        <w:t>ラ</w:t>
      </w:r>
      <w:r w:rsidRPr="00FA4318">
        <w:rPr>
          <w:rFonts w:hint="eastAsia"/>
          <w:sz w:val="16"/>
          <w:szCs w:val="18"/>
          <w:lang w:val="it-IT"/>
        </w:rPr>
        <w:t>独自の解釈で造るリザーヴワイン</w:t>
      </w:r>
      <w:r w:rsidR="003C2F3D">
        <w:rPr>
          <w:rFonts w:hint="eastAsia"/>
          <w:sz w:val="16"/>
          <w:szCs w:val="18"/>
          <w:lang w:val="it-IT"/>
        </w:rPr>
        <w:t>、そこから</w:t>
      </w:r>
      <w:r w:rsidRPr="00FA4318">
        <w:rPr>
          <w:rFonts w:hint="eastAsia"/>
          <w:sz w:val="16"/>
          <w:szCs w:val="18"/>
          <w:lang w:val="it-IT"/>
        </w:rPr>
        <w:t>表現される３種の人格</w:t>
      </w:r>
      <w:r w:rsidR="003C2F3D">
        <w:rPr>
          <w:rFonts w:hint="eastAsia"/>
          <w:sz w:val="16"/>
          <w:szCs w:val="18"/>
          <w:lang w:val="it-IT"/>
        </w:rPr>
        <w:t>をもったキュヴェ、</w:t>
      </w:r>
      <w:r w:rsidRPr="00181817">
        <w:rPr>
          <w:rFonts w:hint="eastAsia"/>
          <w:b/>
          <w:bCs/>
          <w:sz w:val="16"/>
          <w:szCs w:val="18"/>
          <w:lang w:val="it-IT"/>
        </w:rPr>
        <w:t>Nini</w:t>
      </w:r>
      <w:r w:rsidR="00C908F5">
        <w:rPr>
          <w:rFonts w:hint="eastAsia"/>
          <w:b/>
          <w:bCs/>
          <w:sz w:val="16"/>
          <w:szCs w:val="18"/>
          <w:lang w:val="it-IT"/>
        </w:rPr>
        <w:t>(</w:t>
      </w:r>
      <w:r w:rsidRPr="00181817">
        <w:rPr>
          <w:rFonts w:hint="eastAsia"/>
          <w:b/>
          <w:bCs/>
          <w:sz w:val="16"/>
          <w:szCs w:val="18"/>
          <w:lang w:val="it-IT"/>
        </w:rPr>
        <w:t>19</w:t>
      </w:r>
      <w:r w:rsidR="00C908F5">
        <w:rPr>
          <w:rFonts w:hint="eastAsia"/>
          <w:b/>
          <w:bCs/>
          <w:sz w:val="16"/>
          <w:szCs w:val="18"/>
          <w:lang w:val="it-IT"/>
        </w:rPr>
        <w:t>)</w:t>
      </w:r>
      <w:r w:rsidRPr="00181817">
        <w:rPr>
          <w:rFonts w:hint="eastAsia"/>
          <w:b/>
          <w:bCs/>
          <w:sz w:val="16"/>
          <w:szCs w:val="18"/>
          <w:lang w:val="it-IT"/>
        </w:rPr>
        <w:t>ニーニ、</w:t>
      </w:r>
      <w:r w:rsidRPr="00181817">
        <w:rPr>
          <w:rFonts w:hint="eastAsia"/>
          <w:b/>
          <w:bCs/>
          <w:sz w:val="16"/>
          <w:szCs w:val="18"/>
          <w:lang w:val="it-IT"/>
        </w:rPr>
        <w:t>CloClo</w:t>
      </w:r>
      <w:r w:rsidR="00C908F5">
        <w:rPr>
          <w:rFonts w:hint="eastAsia"/>
          <w:b/>
          <w:bCs/>
          <w:sz w:val="16"/>
          <w:szCs w:val="18"/>
          <w:lang w:val="it-IT"/>
        </w:rPr>
        <w:t>(</w:t>
      </w:r>
      <w:r w:rsidRPr="00181817">
        <w:rPr>
          <w:rFonts w:hint="eastAsia"/>
          <w:b/>
          <w:bCs/>
          <w:sz w:val="16"/>
          <w:szCs w:val="18"/>
          <w:lang w:val="it-IT"/>
        </w:rPr>
        <w:t>19</w:t>
      </w:r>
      <w:r w:rsidR="00C908F5">
        <w:rPr>
          <w:rFonts w:hint="eastAsia"/>
          <w:b/>
          <w:bCs/>
          <w:sz w:val="16"/>
          <w:szCs w:val="18"/>
          <w:lang w:val="it-IT"/>
        </w:rPr>
        <w:t>)</w:t>
      </w:r>
      <w:r w:rsidRPr="00181817">
        <w:rPr>
          <w:rFonts w:hint="eastAsia"/>
          <w:b/>
          <w:bCs/>
          <w:sz w:val="16"/>
          <w:szCs w:val="18"/>
          <w:lang w:val="it-IT"/>
        </w:rPr>
        <w:t>クロクロ、</w:t>
      </w:r>
      <w:r w:rsidRPr="00181817">
        <w:rPr>
          <w:rFonts w:hint="eastAsia"/>
          <w:b/>
          <w:bCs/>
          <w:sz w:val="16"/>
          <w:szCs w:val="18"/>
          <w:lang w:val="it-IT"/>
        </w:rPr>
        <w:t>Dady</w:t>
      </w:r>
      <w:r w:rsidR="00C908F5">
        <w:rPr>
          <w:rFonts w:hint="eastAsia"/>
          <w:b/>
          <w:bCs/>
          <w:sz w:val="16"/>
          <w:szCs w:val="18"/>
          <w:lang w:val="it-IT"/>
        </w:rPr>
        <w:t>(</w:t>
      </w:r>
      <w:r w:rsidRPr="00181817">
        <w:rPr>
          <w:rFonts w:hint="eastAsia"/>
          <w:b/>
          <w:bCs/>
          <w:sz w:val="16"/>
          <w:szCs w:val="18"/>
          <w:lang w:val="it-IT"/>
        </w:rPr>
        <w:t>19</w:t>
      </w:r>
      <w:r w:rsidR="00C908F5">
        <w:rPr>
          <w:rFonts w:hint="eastAsia"/>
          <w:b/>
          <w:bCs/>
          <w:sz w:val="16"/>
          <w:szCs w:val="18"/>
          <w:lang w:val="it-IT"/>
        </w:rPr>
        <w:t>)</w:t>
      </w:r>
      <w:r w:rsidRPr="003C2F3D">
        <w:rPr>
          <w:rFonts w:hint="eastAsia"/>
          <w:b/>
          <w:bCs/>
          <w:sz w:val="16"/>
          <w:szCs w:val="18"/>
          <w:lang w:val="it-IT"/>
        </w:rPr>
        <w:t>ダディ</w:t>
      </w:r>
      <w:r w:rsidRPr="00FA4318">
        <w:rPr>
          <w:rFonts w:hint="eastAsia"/>
          <w:sz w:val="16"/>
          <w:szCs w:val="18"/>
          <w:lang w:val="it-IT"/>
        </w:rPr>
        <w:t>、そしてその先を</w:t>
      </w:r>
      <w:r w:rsidR="003C2F3D">
        <w:rPr>
          <w:rFonts w:hint="eastAsia"/>
          <w:sz w:val="16"/>
          <w:szCs w:val="18"/>
          <w:lang w:val="it-IT"/>
        </w:rPr>
        <w:t>行く</w:t>
      </w:r>
      <w:r w:rsidRPr="00FA4318">
        <w:rPr>
          <w:rFonts w:hint="eastAsia"/>
          <w:sz w:val="16"/>
          <w:szCs w:val="18"/>
          <w:lang w:val="it-IT"/>
        </w:rPr>
        <w:t>挑戦的なキュヴェ、</w:t>
      </w:r>
      <w:r w:rsidRPr="00181817">
        <w:rPr>
          <w:rFonts w:hint="eastAsia"/>
          <w:b/>
          <w:bCs/>
          <w:sz w:val="16"/>
          <w:szCs w:val="18"/>
          <w:lang w:val="it-IT"/>
        </w:rPr>
        <w:t>Solera 2</w:t>
      </w:r>
      <w:r w:rsidR="00C908F5">
        <w:rPr>
          <w:rFonts w:hint="eastAsia"/>
          <w:b/>
          <w:bCs/>
          <w:sz w:val="16"/>
          <w:szCs w:val="18"/>
          <w:lang w:val="it-IT"/>
        </w:rPr>
        <w:t>゜</w:t>
      </w:r>
      <w:r w:rsidRPr="00181817">
        <w:rPr>
          <w:rFonts w:hint="eastAsia"/>
          <w:b/>
          <w:bCs/>
          <w:sz w:val="16"/>
          <w:szCs w:val="18"/>
          <w:lang w:val="it-IT"/>
        </w:rPr>
        <w:t>ソレラ＆</w:t>
      </w:r>
      <w:r w:rsidRPr="00181817">
        <w:rPr>
          <w:rFonts w:hint="eastAsia"/>
          <w:b/>
          <w:bCs/>
          <w:sz w:val="16"/>
          <w:szCs w:val="18"/>
          <w:lang w:val="it-IT"/>
        </w:rPr>
        <w:t>Nere</w:t>
      </w:r>
      <w:r w:rsidR="00C908F5">
        <w:rPr>
          <w:rFonts w:hint="eastAsia"/>
          <w:b/>
          <w:bCs/>
          <w:sz w:val="16"/>
          <w:szCs w:val="18"/>
          <w:lang w:val="it-IT"/>
        </w:rPr>
        <w:t>(</w:t>
      </w:r>
      <w:r w:rsidRPr="00181817">
        <w:rPr>
          <w:rFonts w:hint="eastAsia"/>
          <w:b/>
          <w:bCs/>
          <w:sz w:val="16"/>
          <w:szCs w:val="18"/>
          <w:lang w:val="it-IT"/>
        </w:rPr>
        <w:t>14</w:t>
      </w:r>
      <w:r w:rsidR="00C908F5">
        <w:rPr>
          <w:rFonts w:hint="eastAsia"/>
          <w:b/>
          <w:bCs/>
          <w:sz w:val="16"/>
          <w:szCs w:val="18"/>
          <w:lang w:val="it-IT"/>
        </w:rPr>
        <w:t>)</w:t>
      </w:r>
      <w:r w:rsidRPr="00181817">
        <w:rPr>
          <w:rFonts w:hint="eastAsia"/>
          <w:b/>
          <w:bCs/>
          <w:sz w:val="16"/>
          <w:szCs w:val="18"/>
          <w:lang w:val="it-IT"/>
        </w:rPr>
        <w:t>ネーレ</w:t>
      </w:r>
      <w:r w:rsidRPr="00FA4318">
        <w:rPr>
          <w:rFonts w:hint="eastAsia"/>
          <w:sz w:val="16"/>
          <w:szCs w:val="18"/>
          <w:lang w:val="it-IT"/>
        </w:rPr>
        <w:t>。たった</w:t>
      </w:r>
      <w:r w:rsidRPr="00FA4318">
        <w:rPr>
          <w:rFonts w:hint="eastAsia"/>
          <w:sz w:val="16"/>
          <w:szCs w:val="18"/>
          <w:lang w:val="it-IT"/>
        </w:rPr>
        <w:t>2</w:t>
      </w:r>
      <w:r w:rsidRPr="00FA4318">
        <w:rPr>
          <w:rFonts w:hint="eastAsia"/>
          <w:sz w:val="16"/>
          <w:szCs w:val="18"/>
          <w:lang w:val="it-IT"/>
        </w:rPr>
        <w:t>種のブドウ</w:t>
      </w:r>
      <w:r w:rsidR="003C2F3D">
        <w:rPr>
          <w:rFonts w:hint="eastAsia"/>
          <w:sz w:val="16"/>
          <w:szCs w:val="18"/>
          <w:lang w:val="it-IT"/>
        </w:rPr>
        <w:t>で、これほど</w:t>
      </w:r>
      <w:r w:rsidRPr="00FA4318">
        <w:rPr>
          <w:rFonts w:hint="eastAsia"/>
          <w:sz w:val="16"/>
          <w:szCs w:val="18"/>
          <w:lang w:val="it-IT"/>
        </w:rPr>
        <w:t>多様</w:t>
      </w:r>
      <w:r w:rsidR="003C2F3D">
        <w:rPr>
          <w:rFonts w:hint="eastAsia"/>
          <w:sz w:val="16"/>
          <w:szCs w:val="18"/>
          <w:lang w:val="it-IT"/>
        </w:rPr>
        <w:t>な表現ができるものなのか、、、汗。</w:t>
      </w:r>
      <w:r w:rsidRPr="00FA4318">
        <w:rPr>
          <w:rFonts w:hint="eastAsia"/>
          <w:sz w:val="16"/>
          <w:szCs w:val="18"/>
          <w:lang w:val="it-IT"/>
        </w:rPr>
        <w:t>7</w:t>
      </w:r>
      <w:r w:rsidR="003C2F3D">
        <w:rPr>
          <w:rFonts w:hint="eastAsia"/>
          <w:sz w:val="16"/>
          <w:szCs w:val="18"/>
          <w:lang w:val="it-IT"/>
        </w:rPr>
        <w:t>つの</w:t>
      </w:r>
      <w:r w:rsidR="00181817">
        <w:rPr>
          <w:rFonts w:hint="eastAsia"/>
          <w:sz w:val="16"/>
          <w:szCs w:val="18"/>
          <w:lang w:val="it-IT"/>
        </w:rPr>
        <w:t>キュヴェ</w:t>
      </w:r>
      <w:r w:rsidRPr="00FA4318">
        <w:rPr>
          <w:rFonts w:hint="eastAsia"/>
          <w:sz w:val="16"/>
          <w:szCs w:val="18"/>
          <w:lang w:val="it-IT"/>
        </w:rPr>
        <w:t>をご紹介させていただきます。</w:t>
      </w:r>
    </w:p>
    <w:p w14:paraId="14A2C2BE" w14:textId="3426F3B3" w:rsidR="00B4136F" w:rsidRDefault="00B50EB2" w:rsidP="00B4136F">
      <w:pPr>
        <w:jc w:val="left"/>
        <w:rPr>
          <w:b/>
          <w:lang w:val="it-IT"/>
        </w:rPr>
      </w:pPr>
      <w:r>
        <w:rPr>
          <w:rFonts w:cs="HGPｺﾞｼｯｸM" w:hint="eastAsia"/>
          <w:noProof/>
          <w:kern w:val="0"/>
          <w:sz w:val="16"/>
          <w:szCs w:val="16"/>
          <w:lang w:val="ja-JP"/>
        </w:rPr>
        <w:drawing>
          <wp:anchor distT="0" distB="0" distL="114300" distR="114300" simplePos="0" relativeHeight="251719680" behindDoc="0" locked="0" layoutInCell="1" allowOverlap="1" wp14:anchorId="56AE5A14" wp14:editId="5720DE22">
            <wp:simplePos x="0" y="0"/>
            <wp:positionH relativeFrom="margin">
              <wp:align>right</wp:align>
            </wp:positionH>
            <wp:positionV relativeFrom="paragraph">
              <wp:posOffset>13335</wp:posOffset>
            </wp:positionV>
            <wp:extent cx="1512000" cy="1137298"/>
            <wp:effectExtent l="0" t="0" r="0" b="5715"/>
            <wp:wrapSquare wrapText="bothSides"/>
            <wp:docPr id="980182168" name="図 3" descr="文字の書かれた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182168" name="図 3" descr="文字の書かれた紙&#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12000" cy="1137298"/>
                    </a:xfrm>
                    <a:prstGeom prst="rect">
                      <a:avLst/>
                    </a:prstGeom>
                  </pic:spPr>
                </pic:pic>
              </a:graphicData>
            </a:graphic>
            <wp14:sizeRelH relativeFrom="margin">
              <wp14:pctWidth>0</wp14:pctWidth>
            </wp14:sizeRelH>
            <wp14:sizeRelV relativeFrom="margin">
              <wp14:pctHeight>0</wp14:pctHeight>
            </wp14:sizeRelV>
          </wp:anchor>
        </w:drawing>
      </w:r>
      <w:r w:rsidR="00B4136F">
        <w:rPr>
          <w:b/>
          <w:lang w:val="it-IT"/>
        </w:rPr>
        <w:t>Blanc de Blanc</w:t>
      </w:r>
      <w:r w:rsidR="00816A5C">
        <w:rPr>
          <w:rFonts w:hint="eastAsia"/>
          <w:b/>
          <w:lang w:val="it-IT"/>
        </w:rPr>
        <w:t>s</w:t>
      </w:r>
      <w:r w:rsidR="00B4136F">
        <w:rPr>
          <w:rFonts w:hint="eastAsia"/>
          <w:b/>
          <w:lang w:val="it-IT"/>
        </w:rPr>
        <w:t xml:space="preserve"> </w:t>
      </w:r>
      <w:bookmarkStart w:id="1" w:name="_Hlk87888668"/>
      <w:r w:rsidR="00E025D9">
        <w:rPr>
          <w:rFonts w:hint="eastAsia"/>
          <w:b/>
          <w:lang w:val="it-IT"/>
        </w:rPr>
        <w:t>(</w:t>
      </w:r>
      <w:r w:rsidR="00816A5C">
        <w:rPr>
          <w:rFonts w:hint="eastAsia"/>
          <w:b/>
          <w:lang w:val="it-IT"/>
        </w:rPr>
        <w:t>20</w:t>
      </w:r>
      <w:r w:rsidR="00E025D9">
        <w:rPr>
          <w:rFonts w:hint="eastAsia"/>
          <w:b/>
          <w:lang w:val="it-IT"/>
        </w:rPr>
        <w:t>)</w:t>
      </w:r>
      <w:r w:rsidR="00B4136F">
        <w:rPr>
          <w:b/>
          <w:lang w:val="it-IT"/>
        </w:rPr>
        <w:t xml:space="preserve"> </w:t>
      </w:r>
      <w:r w:rsidR="00816A5C" w:rsidRPr="00816A5C">
        <w:rPr>
          <w:rFonts w:hint="eastAsia"/>
          <w:b/>
          <w:sz w:val="16"/>
          <w:szCs w:val="16"/>
          <w:lang w:val="it-IT"/>
        </w:rPr>
        <w:t>Dosaggio Zero</w:t>
      </w:r>
      <w:r w:rsidR="00B4136F">
        <w:rPr>
          <w:rFonts w:hint="eastAsia"/>
          <w:b/>
          <w:sz w:val="16"/>
          <w:szCs w:val="16"/>
          <w:lang w:val="it-IT"/>
        </w:rPr>
        <w:t>ブランドブラン</w:t>
      </w:r>
      <w:bookmarkStart w:id="2" w:name="_Hlk87888572"/>
      <w:r w:rsidR="00816A5C">
        <w:rPr>
          <w:rFonts w:hint="eastAsia"/>
          <w:b/>
          <w:sz w:val="16"/>
          <w:szCs w:val="16"/>
          <w:lang w:val="it-IT"/>
        </w:rPr>
        <w:t xml:space="preserve"> </w:t>
      </w:r>
      <w:r w:rsidR="00816A5C">
        <w:rPr>
          <w:rFonts w:hint="eastAsia"/>
          <w:b/>
          <w:sz w:val="16"/>
          <w:szCs w:val="16"/>
          <w:lang w:val="it-IT"/>
        </w:rPr>
        <w:t>ドサッジョゼロ</w:t>
      </w:r>
      <w:r w:rsidR="00B4136F">
        <w:rPr>
          <w:rFonts w:hint="eastAsia"/>
          <w:b/>
          <w:sz w:val="16"/>
          <w:szCs w:val="16"/>
          <w:lang w:val="it-IT"/>
        </w:rPr>
        <w:t xml:space="preserve"> </w:t>
      </w:r>
      <w:r w:rsidR="00B4136F" w:rsidRPr="00261A03">
        <w:rPr>
          <w:rFonts w:ascii="HGP創英角ｺﾞｼｯｸUB" w:eastAsia="HGP創英角ｺﾞｼｯｸUB" w:hAnsi="HGP創英角ｺﾞｼｯｸUB" w:hint="eastAsia"/>
          <w:bCs/>
          <w:color w:val="00B050"/>
          <w:sz w:val="16"/>
        </w:rPr>
        <w:t>≪新ヴィンテージ≫</w:t>
      </w:r>
    </w:p>
    <w:bookmarkEnd w:id="1"/>
    <w:bookmarkEnd w:id="2"/>
    <w:p w14:paraId="1E7B045F" w14:textId="6E85C91D" w:rsidR="00FA4318" w:rsidRDefault="00B4136F" w:rsidP="00B4136F">
      <w:pPr>
        <w:autoSpaceDE w:val="0"/>
        <w:autoSpaceDN w:val="0"/>
        <w:adjustRightInd w:val="0"/>
        <w:ind w:firstLineChars="100" w:firstLine="143"/>
        <w:jc w:val="left"/>
        <w:rPr>
          <w:rFonts w:cs="HGPｺﾞｼｯｸM"/>
          <w:kern w:val="0"/>
          <w:sz w:val="16"/>
          <w:szCs w:val="16"/>
          <w:lang w:val="it-IT"/>
        </w:rPr>
      </w:pPr>
      <w:r w:rsidRPr="00FA4318">
        <w:rPr>
          <w:rFonts w:cs="HGPｺﾞｼｯｸM"/>
          <w:kern w:val="0"/>
          <w:sz w:val="16"/>
          <w:szCs w:val="16"/>
          <w:lang w:val="it-IT"/>
        </w:rPr>
        <w:t>シャルドネ</w:t>
      </w:r>
      <w:r w:rsidRPr="00FA4318">
        <w:rPr>
          <w:rFonts w:cs="HGPｺﾞｼｯｸM"/>
          <w:kern w:val="0"/>
          <w:sz w:val="16"/>
          <w:szCs w:val="16"/>
          <w:lang w:val="it-IT"/>
        </w:rPr>
        <w:t>100</w:t>
      </w:r>
      <w:r w:rsidRPr="00FA4318">
        <w:rPr>
          <w:rFonts w:cs="HGPｺﾞｼｯｸM"/>
          <w:kern w:val="0"/>
          <w:sz w:val="16"/>
          <w:szCs w:val="16"/>
          <w:lang w:val="it-IT"/>
        </w:rPr>
        <w:t>％で造られる、ディヴェッラのベースとなるスプマンテ。収穫より</w:t>
      </w:r>
      <w:r w:rsidRPr="00FA4318">
        <w:rPr>
          <w:rFonts w:cs="HGPｺﾞｼｯｸM"/>
          <w:kern w:val="0"/>
          <w:sz w:val="16"/>
          <w:szCs w:val="16"/>
          <w:lang w:val="it-IT"/>
        </w:rPr>
        <w:t>3</w:t>
      </w:r>
      <w:r w:rsidRPr="00FA4318">
        <w:rPr>
          <w:rFonts w:cs="HGPｺﾞｼｯｸM"/>
          <w:kern w:val="0"/>
          <w:sz w:val="16"/>
          <w:szCs w:val="16"/>
          <w:lang w:val="it-IT"/>
        </w:rPr>
        <w:t>年以上を費やし、ドサージュに頼らずに表現する原酒のクオリティ</w:t>
      </w:r>
      <w:r w:rsidR="00FA4318" w:rsidRPr="00FA4318">
        <w:rPr>
          <w:rFonts w:cs="HGPｺﾞｼｯｸM"/>
          <w:kern w:val="0"/>
          <w:sz w:val="16"/>
          <w:szCs w:val="16"/>
          <w:lang w:val="it-IT"/>
        </w:rPr>
        <w:t>。これまでは単一のヴィンテージだけで表現する、いわばミレジムとしての立ち位置だったブランドブラン。しかしアレッサンドラ、「以前からずっと感じていたのだけれど、シャルドネはピノに比べて繊細だし、骨組みが決して強いわけではない。今のサイクル</w:t>
      </w:r>
      <w:r w:rsidR="00FA4318" w:rsidRPr="00FA4318">
        <w:rPr>
          <w:rFonts w:cs="HGPｺﾞｼｯｸM"/>
          <w:kern w:val="0"/>
          <w:sz w:val="16"/>
          <w:szCs w:val="16"/>
          <w:lang w:val="it-IT"/>
        </w:rPr>
        <w:t>30</w:t>
      </w:r>
      <w:r w:rsidR="00FA4318" w:rsidRPr="00FA4318">
        <w:rPr>
          <w:rFonts w:cs="HGPｺﾞｼｯｸM"/>
          <w:kern w:val="0"/>
          <w:sz w:val="16"/>
          <w:szCs w:val="16"/>
          <w:lang w:val="it-IT"/>
        </w:rPr>
        <w:t>カ月間のビン内熟成では、他のキュヴェに比べて表現できる要素が少ないと感じ</w:t>
      </w:r>
      <w:r w:rsidR="003C2F3D">
        <w:rPr>
          <w:rFonts w:cs="HGPｺﾞｼｯｸM" w:hint="eastAsia"/>
          <w:kern w:val="0"/>
          <w:sz w:val="16"/>
          <w:szCs w:val="16"/>
          <w:lang w:val="it-IT"/>
        </w:rPr>
        <w:t>ていた</w:t>
      </w:r>
      <w:r w:rsidR="00FA4318" w:rsidRPr="00FA4318">
        <w:rPr>
          <w:rFonts w:cs="HGPｺﾞｼｯｸM"/>
          <w:kern w:val="0"/>
          <w:sz w:val="16"/>
          <w:szCs w:val="16"/>
          <w:lang w:val="it-IT"/>
        </w:rPr>
        <w:t>の」、そこで今回の</w:t>
      </w:r>
      <w:r w:rsidR="00FA4318" w:rsidRPr="00FA4318">
        <w:rPr>
          <w:rFonts w:cs="HGPｺﾞｼｯｸM"/>
          <w:kern w:val="0"/>
          <w:sz w:val="16"/>
          <w:szCs w:val="16"/>
          <w:lang w:val="it-IT"/>
        </w:rPr>
        <w:t>2020</w:t>
      </w:r>
      <w:r w:rsidR="00FA4318">
        <w:rPr>
          <w:rFonts w:cs="HGPｺﾞｼｯｸM" w:hint="eastAsia"/>
          <w:kern w:val="0"/>
          <w:sz w:val="16"/>
          <w:szCs w:val="16"/>
          <w:lang w:val="it-IT"/>
        </w:rPr>
        <w:t>より、約</w:t>
      </w:r>
      <w:r w:rsidR="00FA4318">
        <w:rPr>
          <w:rFonts w:cs="HGPｺﾞｼｯｸM" w:hint="eastAsia"/>
          <w:kern w:val="0"/>
          <w:sz w:val="16"/>
          <w:szCs w:val="16"/>
          <w:lang w:val="it-IT"/>
        </w:rPr>
        <w:t>10</w:t>
      </w:r>
      <w:r w:rsidR="00FA4318">
        <w:rPr>
          <w:rFonts w:cs="HGPｺﾞｼｯｸM" w:hint="eastAsia"/>
          <w:kern w:val="0"/>
          <w:sz w:val="16"/>
          <w:szCs w:val="16"/>
          <w:lang w:val="it-IT"/>
        </w:rPr>
        <w:t>％</w:t>
      </w:r>
      <w:r w:rsidR="003C2F3D">
        <w:rPr>
          <w:rFonts w:cs="HGPｺﾞｼｯｸM" w:hint="eastAsia"/>
          <w:kern w:val="0"/>
          <w:sz w:val="16"/>
          <w:szCs w:val="16"/>
          <w:lang w:val="it-IT"/>
        </w:rPr>
        <w:t>の「</w:t>
      </w:r>
      <w:r w:rsidR="00FA4318">
        <w:rPr>
          <w:rFonts w:cs="HGPｺﾞｼｯｸM" w:hint="eastAsia"/>
          <w:kern w:val="0"/>
          <w:sz w:val="16"/>
          <w:szCs w:val="16"/>
          <w:lang w:val="it-IT"/>
        </w:rPr>
        <w:t>4</w:t>
      </w:r>
      <w:r w:rsidR="00FA4318">
        <w:rPr>
          <w:rFonts w:cs="HGPｺﾞｼｯｸM" w:hint="eastAsia"/>
          <w:kern w:val="0"/>
          <w:sz w:val="16"/>
          <w:szCs w:val="16"/>
          <w:lang w:val="it-IT"/>
        </w:rPr>
        <w:t>年以上前のヴィンテージ</w:t>
      </w:r>
      <w:r w:rsidR="003C2F3D">
        <w:rPr>
          <w:rFonts w:cs="HGPｺﾞｼｯｸM" w:hint="eastAsia"/>
          <w:kern w:val="0"/>
          <w:sz w:val="16"/>
          <w:szCs w:val="16"/>
          <w:lang w:val="it-IT"/>
        </w:rPr>
        <w:t>をアッサンブラージュした」</w:t>
      </w:r>
      <w:r w:rsidR="00FA4318">
        <w:rPr>
          <w:rFonts w:cs="HGPｺﾞｼｯｸM" w:hint="eastAsia"/>
          <w:kern w:val="0"/>
          <w:sz w:val="16"/>
          <w:szCs w:val="16"/>
          <w:lang w:val="it-IT"/>
        </w:rPr>
        <w:t>リザーヴワインを加えてティラージュ。彼女のファーストヴィンテージである</w:t>
      </w:r>
      <w:r w:rsidR="00FA4318">
        <w:rPr>
          <w:rFonts w:cs="HGPｺﾞｼｯｸM" w:hint="eastAsia"/>
          <w:kern w:val="0"/>
          <w:sz w:val="16"/>
          <w:szCs w:val="16"/>
          <w:lang w:val="it-IT"/>
        </w:rPr>
        <w:t>2012</w:t>
      </w:r>
      <w:r w:rsidR="00FA4318">
        <w:rPr>
          <w:rFonts w:cs="HGPｺﾞｼｯｸM" w:hint="eastAsia"/>
          <w:kern w:val="0"/>
          <w:sz w:val="16"/>
          <w:szCs w:val="16"/>
          <w:lang w:val="it-IT"/>
        </w:rPr>
        <w:t>より、ヴィンテージごとに別々に保管</w:t>
      </w:r>
      <w:r w:rsidR="003C2F3D">
        <w:rPr>
          <w:rFonts w:cs="HGPｺﾞｼｯｸM" w:hint="eastAsia"/>
          <w:kern w:val="0"/>
          <w:sz w:val="16"/>
          <w:szCs w:val="16"/>
          <w:lang w:val="it-IT"/>
        </w:rPr>
        <w:t>されているリザーヴワイン</w:t>
      </w:r>
      <w:r w:rsidR="00FA4318">
        <w:rPr>
          <w:rFonts w:cs="HGPｺﾞｼｯｸM" w:hint="eastAsia"/>
          <w:kern w:val="0"/>
          <w:sz w:val="16"/>
          <w:szCs w:val="16"/>
          <w:lang w:val="it-IT"/>
        </w:rPr>
        <w:t>。一般的なシャンパーニュなどで使用される「ヴァンドレゼルヴ」とは、名前こそ同じですが中身は全く異なります。熟成によって生まれるニュアンスや味わい、これまでのブランドブランに感じえなかった「複雑さ」を持った素晴らしいスプマンテとなりました！ただ、あくまでもヴィンテージの個性を無視したいわけではなく、年の特徴を感じさせつつもヴィンテージ以上の特徴、、ブドウ品種、そしてグッサーゴのテロワールをも感じてほしいと話すアレッサンドラ。</w:t>
      </w:r>
      <w:r w:rsidR="00FA4318">
        <w:rPr>
          <w:rFonts w:cs="HGPｺﾞｼｯｸM" w:hint="eastAsia"/>
          <w:kern w:val="0"/>
          <w:sz w:val="16"/>
          <w:szCs w:val="16"/>
          <w:lang w:val="it-IT"/>
        </w:rPr>
        <w:t>2020</w:t>
      </w:r>
      <w:r w:rsidR="00FA4318">
        <w:rPr>
          <w:rFonts w:cs="HGPｺﾞｼｯｸM" w:hint="eastAsia"/>
          <w:kern w:val="0"/>
          <w:sz w:val="16"/>
          <w:szCs w:val="16"/>
          <w:lang w:val="it-IT"/>
        </w:rPr>
        <w:t>年は天候的なバランスも良く酸と果実のバランスの取れたヴィンテージ。</w:t>
      </w:r>
    </w:p>
    <w:p w14:paraId="4315B543" w14:textId="25301AA5" w:rsidR="00B4136F" w:rsidRDefault="00FA4318" w:rsidP="00E025D9">
      <w:pPr>
        <w:autoSpaceDE w:val="0"/>
        <w:autoSpaceDN w:val="0"/>
        <w:adjustRightInd w:val="0"/>
        <w:ind w:firstLineChars="100" w:firstLine="143"/>
        <w:jc w:val="left"/>
        <w:rPr>
          <w:sz w:val="16"/>
        </w:rPr>
      </w:pPr>
      <w:r>
        <w:rPr>
          <w:rFonts w:cs="HGPｺﾞｼｯｸM" w:hint="eastAsia"/>
          <w:kern w:val="0"/>
          <w:sz w:val="16"/>
          <w:szCs w:val="16"/>
          <w:lang w:val="it-IT"/>
        </w:rPr>
        <w:t>到着してまだ日は浅いですが、昨年までのストレートな印象にさらに深みや幅を感じるブランドブラン。</w:t>
      </w:r>
      <w:r w:rsidR="00B4136F" w:rsidRPr="00FA4318">
        <w:rPr>
          <w:sz w:val="16"/>
        </w:rPr>
        <w:t>畑のポジション、時期、樽ごとの醗酵・熟成の違いや特徴を、まるで絵の具のように捉え、自身の感性でブレンドする。アレッサンドラのイメージが具現化されたかのような、素晴らしい味わい</w:t>
      </w:r>
      <w:r w:rsidR="00F56180">
        <w:rPr>
          <w:rFonts w:hint="eastAsia"/>
          <w:sz w:val="16"/>
        </w:rPr>
        <w:t>を感じます</w:t>
      </w:r>
      <w:r w:rsidR="00B4136F" w:rsidRPr="00FA4318">
        <w:rPr>
          <w:sz w:val="16"/>
        </w:rPr>
        <w:t>。</w:t>
      </w:r>
    </w:p>
    <w:p w14:paraId="1D02E869" w14:textId="232D0E49" w:rsidR="00132A44" w:rsidRDefault="00B50EB2" w:rsidP="00132A44">
      <w:pPr>
        <w:rPr>
          <w:b/>
          <w:color w:val="00B050"/>
          <w:sz w:val="16"/>
          <w:lang w:val="it-IT"/>
        </w:rPr>
      </w:pPr>
      <w:r>
        <w:rPr>
          <w:rFonts w:hint="eastAsia"/>
          <w:noProof/>
          <w:sz w:val="16"/>
          <w:lang w:val="ja-JP"/>
        </w:rPr>
        <w:drawing>
          <wp:anchor distT="0" distB="0" distL="114300" distR="114300" simplePos="0" relativeHeight="251711488" behindDoc="0" locked="0" layoutInCell="1" allowOverlap="1" wp14:anchorId="4F738DBF" wp14:editId="2CF842D3">
            <wp:simplePos x="0" y="0"/>
            <wp:positionH relativeFrom="margin">
              <wp:posOffset>5328285</wp:posOffset>
            </wp:positionH>
            <wp:positionV relativeFrom="paragraph">
              <wp:posOffset>134620</wp:posOffset>
            </wp:positionV>
            <wp:extent cx="1512000" cy="1149497"/>
            <wp:effectExtent l="0" t="0" r="0" b="0"/>
            <wp:wrapSquare wrapText="bothSides"/>
            <wp:docPr id="1129610859" name="図 1129610859" descr="文字の書かれた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文字の書かれた紙&#10;&#10;自動的に生成された説明"/>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12000" cy="1149497"/>
                    </a:xfrm>
                    <a:prstGeom prst="rect">
                      <a:avLst/>
                    </a:prstGeom>
                  </pic:spPr>
                </pic:pic>
              </a:graphicData>
            </a:graphic>
            <wp14:sizeRelH relativeFrom="margin">
              <wp14:pctWidth>0</wp14:pctWidth>
            </wp14:sizeRelH>
            <wp14:sizeRelV relativeFrom="margin">
              <wp14:pctHeight>0</wp14:pctHeight>
            </wp14:sizeRelV>
          </wp:anchor>
        </w:drawing>
      </w:r>
      <w:r w:rsidR="00132A44" w:rsidRPr="00BF07B5">
        <w:rPr>
          <w:rFonts w:hint="eastAsia"/>
          <w:b/>
          <w:color w:val="00B050"/>
          <w:lang w:val="it-IT"/>
        </w:rPr>
        <w:t>★</w:t>
      </w:r>
      <w:r w:rsidR="00132A44">
        <w:rPr>
          <w:b/>
          <w:lang w:val="it-IT"/>
        </w:rPr>
        <w:t>Blanc de Noir</w:t>
      </w:r>
      <w:r w:rsidR="00C908F5">
        <w:rPr>
          <w:rFonts w:hint="eastAsia"/>
          <w:b/>
          <w:lang w:val="it-IT"/>
        </w:rPr>
        <w:t>(</w:t>
      </w:r>
      <w:r w:rsidR="00132A44">
        <w:rPr>
          <w:b/>
          <w:lang w:val="it-IT"/>
        </w:rPr>
        <w:t>1</w:t>
      </w:r>
      <w:r w:rsidR="00C908F5">
        <w:rPr>
          <w:rFonts w:hint="eastAsia"/>
          <w:b/>
          <w:lang w:val="it-IT"/>
        </w:rPr>
        <w:t>9)</w:t>
      </w:r>
      <w:r w:rsidR="00132A44">
        <w:rPr>
          <w:b/>
          <w:lang w:val="it-IT"/>
        </w:rPr>
        <w:t xml:space="preserve"> </w:t>
      </w:r>
      <w:r w:rsidR="00132A44" w:rsidRPr="00A06623">
        <w:rPr>
          <w:b/>
          <w:sz w:val="16"/>
          <w:szCs w:val="16"/>
          <w:lang w:val="it-IT"/>
        </w:rPr>
        <w:t>Dossaggio Zero</w:t>
      </w:r>
      <w:r w:rsidR="00132A44">
        <w:rPr>
          <w:rFonts w:hint="eastAsia"/>
          <w:b/>
          <w:sz w:val="16"/>
          <w:szCs w:val="16"/>
          <w:lang w:val="it-IT"/>
        </w:rPr>
        <w:t>ブランドノワール</w:t>
      </w:r>
      <w:r w:rsidR="00132A44">
        <w:rPr>
          <w:rFonts w:hint="eastAsia"/>
          <w:b/>
          <w:sz w:val="16"/>
          <w:szCs w:val="16"/>
          <w:lang w:val="it-IT"/>
        </w:rPr>
        <w:t xml:space="preserve"> </w:t>
      </w:r>
      <w:r w:rsidR="00132A44">
        <w:rPr>
          <w:rFonts w:hint="eastAsia"/>
          <w:b/>
          <w:sz w:val="16"/>
          <w:szCs w:val="16"/>
          <w:lang w:val="it-IT"/>
        </w:rPr>
        <w:t>ドサッジョ</w:t>
      </w:r>
      <w:r w:rsidR="00132A44">
        <w:rPr>
          <w:rFonts w:hint="eastAsia"/>
          <w:b/>
          <w:sz w:val="16"/>
          <w:szCs w:val="16"/>
          <w:lang w:val="it-IT"/>
        </w:rPr>
        <w:t xml:space="preserve"> </w:t>
      </w:r>
      <w:r w:rsidR="00132A44">
        <w:rPr>
          <w:rFonts w:hint="eastAsia"/>
          <w:b/>
          <w:sz w:val="16"/>
          <w:szCs w:val="16"/>
          <w:lang w:val="it-IT"/>
        </w:rPr>
        <w:t>ゼロ</w:t>
      </w:r>
      <w:r w:rsidR="00132A44">
        <w:rPr>
          <w:rFonts w:hint="eastAsia"/>
          <w:b/>
          <w:sz w:val="16"/>
        </w:rPr>
        <w:t xml:space="preserve"> </w:t>
      </w:r>
      <w:r w:rsidR="00132A44" w:rsidRPr="000944CC">
        <w:rPr>
          <w:rFonts w:ascii="HGP創英角ｺﾞｼｯｸUB" w:eastAsia="HGP創英角ｺﾞｼｯｸUB" w:hAnsi="HGP創英角ｺﾞｼｯｸUB" w:hint="eastAsia"/>
          <w:bCs/>
          <w:color w:val="00B050"/>
          <w:sz w:val="16"/>
          <w:lang w:val="it-IT"/>
        </w:rPr>
        <w:t>≪</w:t>
      </w:r>
      <w:r w:rsidR="00132A44" w:rsidRPr="000944CC">
        <w:rPr>
          <w:rFonts w:ascii="HGP創英角ｺﾞｼｯｸUB" w:eastAsia="HGP創英角ｺﾞｼｯｸUB" w:hAnsi="HGP創英角ｺﾞｼｯｸUB" w:hint="eastAsia"/>
          <w:bCs/>
          <w:color w:val="00B050"/>
          <w:sz w:val="16"/>
        </w:rPr>
        <w:t>新ヴィンテージ</w:t>
      </w:r>
      <w:r w:rsidR="00132A44" w:rsidRPr="000944CC">
        <w:rPr>
          <w:rFonts w:ascii="HGP創英角ｺﾞｼｯｸUB" w:eastAsia="HGP創英角ｺﾞｼｯｸUB" w:hAnsi="HGP創英角ｺﾞｼｯｸUB" w:hint="eastAsia"/>
          <w:bCs/>
          <w:color w:val="00B050"/>
          <w:sz w:val="16"/>
          <w:lang w:val="it-IT"/>
        </w:rPr>
        <w:t xml:space="preserve">≫  </w:t>
      </w:r>
    </w:p>
    <w:p w14:paraId="0BF44B88" w14:textId="78815BEB" w:rsidR="00132A44" w:rsidRDefault="00132A44" w:rsidP="00132A44">
      <w:pPr>
        <w:ind w:firstLineChars="100" w:firstLine="143"/>
        <w:jc w:val="left"/>
        <w:rPr>
          <w:sz w:val="16"/>
        </w:rPr>
      </w:pPr>
      <w:r>
        <w:rPr>
          <w:rFonts w:hint="eastAsia"/>
          <w:sz w:val="16"/>
          <w:lang w:val="it-IT"/>
        </w:rPr>
        <w:t>彼女が徹底的にこだわり抜いた、ピノ</w:t>
      </w:r>
      <w:r>
        <w:rPr>
          <w:rFonts w:hint="eastAsia"/>
          <w:sz w:val="16"/>
          <w:lang w:val="it-IT"/>
        </w:rPr>
        <w:t xml:space="preserve"> </w:t>
      </w:r>
      <w:r>
        <w:rPr>
          <w:rFonts w:hint="eastAsia"/>
          <w:sz w:val="16"/>
          <w:lang w:val="it-IT"/>
        </w:rPr>
        <w:t>ノワールだけで造り上げるブランドノワール</w:t>
      </w:r>
      <w:r>
        <w:rPr>
          <w:rFonts w:hint="eastAsia"/>
          <w:sz w:val="16"/>
          <w:lang w:val="it-IT"/>
        </w:rPr>
        <w:t>2</w:t>
      </w:r>
      <w:r>
        <w:rPr>
          <w:sz w:val="16"/>
          <w:lang w:val="it-IT"/>
        </w:rPr>
        <w:t>01</w:t>
      </w:r>
      <w:r>
        <w:rPr>
          <w:rFonts w:hint="eastAsia"/>
          <w:sz w:val="16"/>
          <w:lang w:val="it-IT"/>
        </w:rPr>
        <w:t>9</w:t>
      </w:r>
      <w:r>
        <w:rPr>
          <w:rFonts w:hint="eastAsia"/>
          <w:sz w:val="16"/>
          <w:lang w:val="it-IT"/>
        </w:rPr>
        <w:t>。</w:t>
      </w:r>
      <w:r>
        <w:rPr>
          <w:rFonts w:hint="eastAsia"/>
          <w:sz w:val="16"/>
        </w:rPr>
        <w:t>アレッサンドラが</w:t>
      </w:r>
      <w:r w:rsidR="00F56180">
        <w:rPr>
          <w:rFonts w:hint="eastAsia"/>
          <w:sz w:val="16"/>
        </w:rPr>
        <w:t>、</w:t>
      </w:r>
      <w:r>
        <w:rPr>
          <w:rFonts w:hint="eastAsia"/>
          <w:sz w:val="16"/>
        </w:rPr>
        <w:t>最もポテンシャルを感じているブドウという事もあり、納得したブドウのみで醸造するというこだわり。</w:t>
      </w:r>
      <w:r>
        <w:rPr>
          <w:rFonts w:hint="eastAsia"/>
          <w:sz w:val="16"/>
        </w:rPr>
        <w:t>2019</w:t>
      </w:r>
      <w:r>
        <w:rPr>
          <w:rFonts w:hint="eastAsia"/>
          <w:sz w:val="16"/>
        </w:rPr>
        <w:t>年は天候に恵まれ、果実と酸のバランスが良いヴィンテージ。</w:t>
      </w:r>
      <w:r>
        <w:rPr>
          <w:rFonts w:hint="eastAsia"/>
          <w:sz w:val="16"/>
        </w:rPr>
        <w:t>10</w:t>
      </w:r>
      <w:r>
        <w:rPr>
          <w:rFonts w:hint="eastAsia"/>
          <w:sz w:val="16"/>
        </w:rPr>
        <w:t>％のリザーヴワインを加えたブランドブランとは対照的に、</w:t>
      </w:r>
      <w:r w:rsidR="00B50EB2">
        <w:rPr>
          <w:rFonts w:hint="eastAsia"/>
          <w:sz w:val="16"/>
        </w:rPr>
        <w:t>「</w:t>
      </w:r>
      <w:r>
        <w:rPr>
          <w:rFonts w:hint="eastAsia"/>
          <w:sz w:val="16"/>
        </w:rPr>
        <w:t>骨格のあるピノ</w:t>
      </w:r>
      <w:r w:rsidR="006F53A8">
        <w:rPr>
          <w:rFonts w:hint="eastAsia"/>
          <w:sz w:val="16"/>
        </w:rPr>
        <w:t xml:space="preserve"> </w:t>
      </w:r>
      <w:r>
        <w:rPr>
          <w:rFonts w:hint="eastAsia"/>
          <w:sz w:val="16"/>
        </w:rPr>
        <w:t>ノワールには加えずとも十分な複雑さと表現力がある</w:t>
      </w:r>
      <w:r w:rsidR="00B50EB2">
        <w:rPr>
          <w:rFonts w:hint="eastAsia"/>
          <w:sz w:val="16"/>
        </w:rPr>
        <w:t>」、そう話していた</w:t>
      </w:r>
      <w:r>
        <w:rPr>
          <w:rFonts w:hint="eastAsia"/>
          <w:sz w:val="16"/>
        </w:rPr>
        <w:t>彼女。</w:t>
      </w:r>
      <w:r w:rsidR="00B50EB2">
        <w:rPr>
          <w:rFonts w:hint="eastAsia"/>
          <w:sz w:val="16"/>
        </w:rPr>
        <w:t>基本的にはこれまでと変わらず、</w:t>
      </w:r>
      <w:r w:rsidR="00B50EB2">
        <w:rPr>
          <w:rFonts w:hint="eastAsia"/>
          <w:sz w:val="16"/>
        </w:rPr>
        <w:t>2019</w:t>
      </w:r>
      <w:r w:rsidR="00B50EB2">
        <w:rPr>
          <w:rFonts w:hint="eastAsia"/>
          <w:sz w:val="16"/>
        </w:rPr>
        <w:t>年の原酒のみでティラージュ。</w:t>
      </w:r>
      <w:r w:rsidR="00B50EB2">
        <w:rPr>
          <w:rFonts w:hint="eastAsia"/>
          <w:sz w:val="16"/>
        </w:rPr>
        <w:t>40</w:t>
      </w:r>
      <w:r w:rsidR="00B50EB2">
        <w:rPr>
          <w:rFonts w:hint="eastAsia"/>
          <w:sz w:val="16"/>
        </w:rPr>
        <w:t>か月以上オリとともに熟成を行いました。</w:t>
      </w:r>
    </w:p>
    <w:p w14:paraId="1421E237" w14:textId="53260AC8" w:rsidR="00132A44" w:rsidRDefault="00B50EB2" w:rsidP="00132A44">
      <w:pPr>
        <w:ind w:firstLineChars="100" w:firstLine="143"/>
        <w:jc w:val="left"/>
        <w:rPr>
          <w:sz w:val="16"/>
        </w:rPr>
      </w:pPr>
      <w:r>
        <w:rPr>
          <w:rFonts w:hint="eastAsia"/>
          <w:sz w:val="16"/>
        </w:rPr>
        <w:t>日照に恵まれたものの、バランスの良いヴィンテージだった</w:t>
      </w:r>
      <w:r>
        <w:rPr>
          <w:rFonts w:hint="eastAsia"/>
          <w:sz w:val="16"/>
        </w:rPr>
        <w:t>2019</w:t>
      </w:r>
      <w:r>
        <w:rPr>
          <w:rFonts w:hint="eastAsia"/>
          <w:sz w:val="16"/>
        </w:rPr>
        <w:t>。果実自体の味わいも強く、これまでのブランドノワールの中では一番リッチな味わいだと感じます。しっかりと肉付きがありつつも、酸の太さ、香りの複雑さ、そして余韻の長さはいつもと変わらず素晴らしい。ドサージュをせず原酒だけで</w:t>
      </w:r>
      <w:r w:rsidR="00F56180">
        <w:rPr>
          <w:rFonts w:hint="eastAsia"/>
          <w:sz w:val="16"/>
        </w:rPr>
        <w:t>、</w:t>
      </w:r>
      <w:r>
        <w:rPr>
          <w:rFonts w:hint="eastAsia"/>
          <w:sz w:val="16"/>
        </w:rPr>
        <w:t>これほどの味わいと複雑さを表現するアレッサンドラ。間違いなくフランチャコルタの中では表現できない、唯一のクオリティだと思います！</w:t>
      </w:r>
    </w:p>
    <w:p w14:paraId="2D2905FF" w14:textId="14DBAD68" w:rsidR="00132A44" w:rsidRDefault="00B50EB2" w:rsidP="00132A44">
      <w:pPr>
        <w:jc w:val="left"/>
        <w:rPr>
          <w:rFonts w:eastAsia="HGP創英角ｺﾞｼｯｸUB" w:cs="ＭＳ 明朝"/>
          <w:bCs/>
          <w:color w:val="00B050"/>
          <w:sz w:val="16"/>
          <w:szCs w:val="16"/>
          <w:lang w:val="it-IT"/>
        </w:rPr>
      </w:pPr>
      <w:r w:rsidRPr="00FA4318">
        <w:rPr>
          <w:rFonts w:cs="HGPｺﾞｼｯｸM"/>
          <w:noProof/>
          <w:kern w:val="0"/>
          <w:sz w:val="16"/>
          <w:szCs w:val="16"/>
          <w:lang w:val="it-IT"/>
        </w:rPr>
        <w:drawing>
          <wp:anchor distT="0" distB="0" distL="114300" distR="114300" simplePos="0" relativeHeight="251715584" behindDoc="0" locked="0" layoutInCell="1" allowOverlap="1" wp14:anchorId="667FCABC" wp14:editId="0DD0E8EB">
            <wp:simplePos x="0" y="0"/>
            <wp:positionH relativeFrom="margin">
              <wp:align>right</wp:align>
            </wp:positionH>
            <wp:positionV relativeFrom="paragraph">
              <wp:posOffset>145415</wp:posOffset>
            </wp:positionV>
            <wp:extent cx="1512000" cy="1132335"/>
            <wp:effectExtent l="0" t="0" r="0" b="0"/>
            <wp:wrapSquare wrapText="bothSides"/>
            <wp:docPr id="4" name="図 4"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テキスト&#10;&#10;自動的に生成された説明"/>
                    <pic:cNvPicPr/>
                  </pic:nvPicPr>
                  <pic:blipFill>
                    <a:blip r:embed="rId12" cstate="print">
                      <a:extLst>
                        <a:ext uri="{BEBA8EAE-BF5A-486C-A8C5-ECC9F3942E4B}">
                          <a14:imgProps xmlns:a14="http://schemas.microsoft.com/office/drawing/2010/main">
                            <a14:imgLayer r:embed="rId13">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10800000">
                      <a:off x="0" y="0"/>
                      <a:ext cx="1512000" cy="1132335"/>
                    </a:xfrm>
                    <a:prstGeom prst="rect">
                      <a:avLst/>
                    </a:prstGeom>
                  </pic:spPr>
                </pic:pic>
              </a:graphicData>
            </a:graphic>
            <wp14:sizeRelH relativeFrom="margin">
              <wp14:pctWidth>0</wp14:pctWidth>
            </wp14:sizeRelH>
            <wp14:sizeRelV relativeFrom="margin">
              <wp14:pctHeight>0</wp14:pctHeight>
            </wp14:sizeRelV>
          </wp:anchor>
        </w:drawing>
      </w:r>
      <w:r w:rsidR="00F56180">
        <w:rPr>
          <w:rFonts w:cs="HGPｺﾞｼｯｸM" w:hint="eastAsia"/>
          <w:noProof/>
          <w:kern w:val="0"/>
          <w:sz w:val="16"/>
          <w:szCs w:val="16"/>
          <w:lang w:val="it-IT"/>
        </w:rPr>
        <w:t>4</w:t>
      </w:r>
      <w:r w:rsidR="00132A44" w:rsidRPr="00A5102D">
        <w:rPr>
          <w:rFonts w:ascii="HGPｺﾞｼｯｸM" w:hAnsi="Segoe UI Symbol" w:cs="Segoe UI Symbol" w:hint="eastAsia"/>
          <w:b/>
          <w:color w:val="00B050"/>
          <w:lang w:val="it-IT"/>
        </w:rPr>
        <w:t>★</w:t>
      </w:r>
      <w:r w:rsidR="00132A44" w:rsidRPr="00FA4318">
        <w:rPr>
          <w:b/>
          <w:lang w:val="it-IT"/>
        </w:rPr>
        <w:t>Dady</w:t>
      </w:r>
      <w:r w:rsidR="00C908F5">
        <w:rPr>
          <w:rFonts w:hint="eastAsia"/>
          <w:b/>
          <w:lang w:val="it-IT"/>
        </w:rPr>
        <w:t>(</w:t>
      </w:r>
      <w:r w:rsidR="00132A44" w:rsidRPr="00FA4318">
        <w:rPr>
          <w:b/>
          <w:lang w:val="it-IT"/>
        </w:rPr>
        <w:t>19</w:t>
      </w:r>
      <w:r w:rsidR="00C908F5">
        <w:rPr>
          <w:rFonts w:hint="eastAsia"/>
          <w:b/>
          <w:lang w:val="it-IT"/>
        </w:rPr>
        <w:t>)</w:t>
      </w:r>
      <w:r w:rsidR="00132A44" w:rsidRPr="00FA4318">
        <w:rPr>
          <w:b/>
          <w:lang w:val="it-IT"/>
        </w:rPr>
        <w:t xml:space="preserve"> </w:t>
      </w:r>
      <w:r w:rsidR="00132A44" w:rsidRPr="00FA4318">
        <w:rPr>
          <w:b/>
          <w:sz w:val="16"/>
          <w:szCs w:val="16"/>
          <w:lang w:val="it-IT"/>
        </w:rPr>
        <w:t xml:space="preserve">VDR Dossaggio Zero </w:t>
      </w:r>
      <w:r w:rsidR="00132A44" w:rsidRPr="00FA4318">
        <w:rPr>
          <w:b/>
          <w:sz w:val="16"/>
          <w:szCs w:val="16"/>
          <w:lang w:val="it-IT"/>
        </w:rPr>
        <w:t>ダディ</w:t>
      </w:r>
      <w:r w:rsidR="00132A44" w:rsidRPr="00FA4318">
        <w:rPr>
          <w:b/>
          <w:sz w:val="16"/>
          <w:szCs w:val="16"/>
          <w:lang w:val="it-IT"/>
        </w:rPr>
        <w:t xml:space="preserve"> </w:t>
      </w:r>
      <w:r w:rsidR="00132A44" w:rsidRPr="00FA4318">
        <w:rPr>
          <w:b/>
          <w:sz w:val="16"/>
          <w:szCs w:val="16"/>
          <w:lang w:val="it-IT"/>
        </w:rPr>
        <w:t>ドサッジョ</w:t>
      </w:r>
      <w:r w:rsidR="00132A44" w:rsidRPr="00FA4318">
        <w:rPr>
          <w:b/>
          <w:sz w:val="16"/>
          <w:szCs w:val="16"/>
          <w:lang w:val="it-IT"/>
        </w:rPr>
        <w:t xml:space="preserve"> </w:t>
      </w:r>
      <w:r w:rsidR="00132A44" w:rsidRPr="00FA4318">
        <w:rPr>
          <w:b/>
          <w:sz w:val="16"/>
          <w:szCs w:val="16"/>
          <w:lang w:val="it-IT"/>
        </w:rPr>
        <w:t>ゼロ</w:t>
      </w:r>
      <w:r w:rsidR="00132A44" w:rsidRPr="00FA4318">
        <w:rPr>
          <w:b/>
          <w:sz w:val="16"/>
          <w:szCs w:val="16"/>
          <w:lang w:val="it-IT"/>
        </w:rPr>
        <w:t xml:space="preserve"> </w:t>
      </w:r>
      <w:r w:rsidR="00A11836" w:rsidRPr="000944CC">
        <w:rPr>
          <w:rFonts w:ascii="HGP創英角ｺﾞｼｯｸUB" w:eastAsia="HGP創英角ｺﾞｼｯｸUB" w:hAnsi="HGP創英角ｺﾞｼｯｸUB" w:hint="eastAsia"/>
          <w:bCs/>
          <w:color w:val="00B050"/>
          <w:sz w:val="16"/>
          <w:lang w:val="it-IT"/>
        </w:rPr>
        <w:t>≪</w:t>
      </w:r>
      <w:r w:rsidR="00A11836" w:rsidRPr="000944CC">
        <w:rPr>
          <w:rFonts w:ascii="HGP創英角ｺﾞｼｯｸUB" w:eastAsia="HGP創英角ｺﾞｼｯｸUB" w:hAnsi="HGP創英角ｺﾞｼｯｸUB" w:hint="eastAsia"/>
          <w:bCs/>
          <w:color w:val="00B050"/>
          <w:sz w:val="16"/>
        </w:rPr>
        <w:t>新ヴィンテージ</w:t>
      </w:r>
      <w:r w:rsidR="00A11836" w:rsidRPr="000944CC">
        <w:rPr>
          <w:rFonts w:ascii="HGP創英角ｺﾞｼｯｸUB" w:eastAsia="HGP創英角ｺﾞｼｯｸUB" w:hAnsi="HGP創英角ｺﾞｼｯｸUB" w:hint="eastAsia"/>
          <w:bCs/>
          <w:color w:val="00B050"/>
          <w:sz w:val="16"/>
          <w:lang w:val="it-IT"/>
        </w:rPr>
        <w:t>≫</w:t>
      </w:r>
    </w:p>
    <w:p w14:paraId="4B3E6452" w14:textId="3F927D3E" w:rsidR="00132A44" w:rsidRDefault="00132A44" w:rsidP="00132A44">
      <w:pPr>
        <w:ind w:firstLineChars="100" w:firstLine="143"/>
        <w:jc w:val="left"/>
        <w:rPr>
          <w:sz w:val="16"/>
        </w:rPr>
      </w:pPr>
      <w:r w:rsidRPr="00FA4318">
        <w:rPr>
          <w:sz w:val="16"/>
        </w:rPr>
        <w:t>クロ</w:t>
      </w:r>
      <w:r w:rsidRPr="00FA4318">
        <w:rPr>
          <w:sz w:val="16"/>
        </w:rPr>
        <w:t xml:space="preserve"> </w:t>
      </w:r>
      <w:r w:rsidRPr="00FA4318">
        <w:rPr>
          <w:sz w:val="16"/>
        </w:rPr>
        <w:t>クロ、ニーニ、ダディという彼女の「愛する</w:t>
      </w:r>
      <w:r w:rsidRPr="00FA4318">
        <w:rPr>
          <w:sz w:val="16"/>
        </w:rPr>
        <w:t>3</w:t>
      </w:r>
      <w:r w:rsidRPr="00FA4318">
        <w:rPr>
          <w:sz w:val="16"/>
        </w:rPr>
        <w:t>人」を表現したスプマンテ。アレッサンドラがこだわる「ブドウだけで表現」するため、全体の</w:t>
      </w:r>
      <w:r w:rsidRPr="00FA4318">
        <w:rPr>
          <w:sz w:val="16"/>
        </w:rPr>
        <w:t>25</w:t>
      </w:r>
      <w:r w:rsidRPr="00FA4318">
        <w:rPr>
          <w:sz w:val="16"/>
        </w:rPr>
        <w:t>％ほど</w:t>
      </w:r>
      <w:r>
        <w:rPr>
          <w:rFonts w:hint="eastAsia"/>
          <w:sz w:val="16"/>
        </w:rPr>
        <w:t>、上記の</w:t>
      </w:r>
      <w:r w:rsidRPr="00FA4318">
        <w:rPr>
          <w:sz w:val="16"/>
        </w:rPr>
        <w:t>リザーヴワインを加えて</w:t>
      </w:r>
      <w:r w:rsidRPr="00FA4318">
        <w:rPr>
          <w:sz w:val="16"/>
        </w:rPr>
        <w:t>2</w:t>
      </w:r>
      <w:r w:rsidRPr="00FA4318">
        <w:rPr>
          <w:sz w:val="16"/>
        </w:rPr>
        <w:t>次醗酵を行う</w:t>
      </w:r>
      <w:r>
        <w:rPr>
          <w:rFonts w:hint="eastAsia"/>
          <w:sz w:val="16"/>
        </w:rPr>
        <w:t>キュヴェ。ベースとなる</w:t>
      </w:r>
      <w:r>
        <w:rPr>
          <w:rFonts w:hint="eastAsia"/>
          <w:sz w:val="16"/>
        </w:rPr>
        <w:t>2019</w:t>
      </w:r>
      <w:r>
        <w:rPr>
          <w:rFonts w:hint="eastAsia"/>
          <w:sz w:val="16"/>
        </w:rPr>
        <w:t>よりも</w:t>
      </w:r>
      <w:r>
        <w:rPr>
          <w:rFonts w:hint="eastAsia"/>
          <w:sz w:val="16"/>
        </w:rPr>
        <w:t>4</w:t>
      </w:r>
      <w:r>
        <w:rPr>
          <w:rFonts w:hint="eastAsia"/>
          <w:sz w:val="16"/>
        </w:rPr>
        <w:t>年</w:t>
      </w:r>
      <w:r w:rsidRPr="00FA4318">
        <w:rPr>
          <w:sz w:val="16"/>
        </w:rPr>
        <w:t>以上長く熟成</w:t>
      </w:r>
      <w:r>
        <w:rPr>
          <w:rFonts w:hint="eastAsia"/>
          <w:sz w:val="16"/>
        </w:rPr>
        <w:t>したバリック。</w:t>
      </w:r>
      <w:r w:rsidRPr="00FA4318">
        <w:rPr>
          <w:sz w:val="16"/>
        </w:rPr>
        <w:t>途中でウイヤージュ（補酒）は行わず、樽ごとにそれぞれ違った経過がみられる（フロールの発生や酸化熟成、、など）事が、単純にブドウや土地、ヴィンテージ以外の変化でありながら、ブドウから生まれる表現の一つだと考えるアレッサンドラ。「</w:t>
      </w:r>
      <w:r>
        <w:rPr>
          <w:rFonts w:hint="eastAsia"/>
          <w:sz w:val="16"/>
        </w:rPr>
        <w:t>ブドウ以外の要素（</w:t>
      </w:r>
      <w:r w:rsidRPr="00FA4318">
        <w:rPr>
          <w:sz w:val="16"/>
        </w:rPr>
        <w:t>糖分やアルコール</w:t>
      </w:r>
      <w:r>
        <w:rPr>
          <w:rFonts w:hint="eastAsia"/>
          <w:sz w:val="16"/>
        </w:rPr>
        <w:t>）</w:t>
      </w:r>
      <w:r w:rsidRPr="00FA4318">
        <w:rPr>
          <w:sz w:val="16"/>
        </w:rPr>
        <w:t>を</w:t>
      </w:r>
      <w:r>
        <w:rPr>
          <w:rFonts w:hint="eastAsia"/>
          <w:sz w:val="16"/>
        </w:rPr>
        <w:t>加えず、</w:t>
      </w:r>
      <w:r w:rsidRPr="00FA4318">
        <w:rPr>
          <w:sz w:val="16"/>
        </w:rPr>
        <w:t>長期間の熟成</w:t>
      </w:r>
      <w:r>
        <w:rPr>
          <w:rFonts w:hint="eastAsia"/>
          <w:sz w:val="16"/>
        </w:rPr>
        <w:t>により</w:t>
      </w:r>
      <w:r w:rsidRPr="00FA4318">
        <w:rPr>
          <w:sz w:val="16"/>
        </w:rPr>
        <w:t>、</w:t>
      </w:r>
      <w:r>
        <w:rPr>
          <w:rFonts w:hint="eastAsia"/>
          <w:sz w:val="16"/>
        </w:rPr>
        <w:t>ブドウから生まれる複雑さや多様さを、</w:t>
      </w:r>
      <w:r w:rsidRPr="00FA4318">
        <w:rPr>
          <w:sz w:val="16"/>
        </w:rPr>
        <w:t>それぞれのスプマンテに与えることで、</w:t>
      </w:r>
      <w:r w:rsidRPr="00FA4318">
        <w:rPr>
          <w:sz w:val="16"/>
        </w:rPr>
        <w:t>3</w:t>
      </w:r>
      <w:r w:rsidRPr="00FA4318">
        <w:rPr>
          <w:sz w:val="16"/>
        </w:rPr>
        <w:t>人の個性や人柄をワインに表現</w:t>
      </w:r>
      <w:r>
        <w:rPr>
          <w:rFonts w:hint="eastAsia"/>
          <w:sz w:val="16"/>
        </w:rPr>
        <w:t>する</w:t>
      </w:r>
      <w:r w:rsidRPr="00FA4318">
        <w:rPr>
          <w:sz w:val="16"/>
        </w:rPr>
        <w:t>」。</w:t>
      </w:r>
      <w:r>
        <w:rPr>
          <w:rFonts w:hint="eastAsia"/>
          <w:sz w:val="16"/>
        </w:rPr>
        <w:t>ミレジムとしての表現ではなく、</w:t>
      </w:r>
      <w:r w:rsidRPr="00FA4318">
        <w:rPr>
          <w:sz w:val="16"/>
        </w:rPr>
        <w:t>アレッサンドラ</w:t>
      </w:r>
      <w:r>
        <w:rPr>
          <w:rFonts w:hint="eastAsia"/>
          <w:sz w:val="16"/>
        </w:rPr>
        <w:t>のイメージやインスピレーションを具現化した特別なスプマンテ。年を追うごとにその洗練さ、完成度が高まっているように感じます！</w:t>
      </w:r>
    </w:p>
    <w:p w14:paraId="1E0E7EC5" w14:textId="3FE14787" w:rsidR="00132A44" w:rsidRPr="00132A44" w:rsidRDefault="00F56180" w:rsidP="00132A44">
      <w:pPr>
        <w:ind w:firstLineChars="100" w:firstLine="143"/>
        <w:rPr>
          <w:sz w:val="16"/>
          <w:szCs w:val="18"/>
        </w:rPr>
      </w:pPr>
      <w:r>
        <w:rPr>
          <w:rFonts w:hint="eastAsia"/>
          <w:sz w:val="16"/>
          <w:szCs w:val="18"/>
          <w:lang w:val="it-IT"/>
        </w:rPr>
        <w:t>ダディは</w:t>
      </w:r>
      <w:r w:rsidR="00132A44" w:rsidRPr="00FA4318">
        <w:rPr>
          <w:sz w:val="16"/>
          <w:szCs w:val="18"/>
          <w:lang w:val="it-IT"/>
        </w:rPr>
        <w:t>最も親しい叔母のダニエッレをイメージしたスプマンテ。</w:t>
      </w:r>
      <w:r w:rsidR="00132A44">
        <w:rPr>
          <w:rFonts w:hint="eastAsia"/>
          <w:sz w:val="16"/>
          <w:szCs w:val="18"/>
          <w:lang w:val="it-IT"/>
        </w:rPr>
        <w:t>今回から</w:t>
      </w:r>
      <w:r w:rsidR="00132A44" w:rsidRPr="00FA4318">
        <w:rPr>
          <w:sz w:val="16"/>
          <w:szCs w:val="18"/>
          <w:lang w:val="it-IT"/>
        </w:rPr>
        <w:t>ブランドブラン</w:t>
      </w:r>
      <w:r w:rsidR="00132A44">
        <w:rPr>
          <w:rFonts w:hint="eastAsia"/>
          <w:sz w:val="16"/>
          <w:szCs w:val="18"/>
          <w:lang w:val="it-IT"/>
        </w:rPr>
        <w:t>にもリザーヴワインが加わったことで、少し印象が重なるかと思いきや、むしろ今まで以上に違いを感じる味わいに</w:t>
      </w:r>
      <w:r>
        <w:rPr>
          <w:rFonts w:hint="eastAsia"/>
          <w:sz w:val="16"/>
          <w:szCs w:val="18"/>
          <w:lang w:val="it-IT"/>
        </w:rPr>
        <w:t>。</w:t>
      </w:r>
      <w:r w:rsidR="00132A44">
        <w:rPr>
          <w:rFonts w:hint="eastAsia"/>
          <w:sz w:val="16"/>
          <w:szCs w:val="18"/>
          <w:lang w:val="it-IT"/>
        </w:rPr>
        <w:t>原酒は</w:t>
      </w:r>
      <w:r w:rsidR="00132A44" w:rsidRPr="00FA4318">
        <w:rPr>
          <w:sz w:val="16"/>
          <w:szCs w:val="18"/>
          <w:lang w:val="it-IT"/>
        </w:rPr>
        <w:t>プレスを行う前のフリーランジュースのみ、そしてシャルドネのリザーヴワインを加えて、</w:t>
      </w:r>
      <w:r w:rsidR="00132A44">
        <w:rPr>
          <w:rFonts w:hint="eastAsia"/>
          <w:sz w:val="16"/>
          <w:szCs w:val="18"/>
          <w:lang w:val="it-IT"/>
        </w:rPr>
        <w:t>オリとともに</w:t>
      </w:r>
      <w:r w:rsidR="00132A44" w:rsidRPr="00FA4318">
        <w:rPr>
          <w:sz w:val="16"/>
          <w:szCs w:val="18"/>
          <w:lang w:val="it-IT"/>
        </w:rPr>
        <w:t>42</w:t>
      </w:r>
      <w:r w:rsidR="00132A44" w:rsidRPr="00FA4318">
        <w:rPr>
          <w:sz w:val="16"/>
          <w:szCs w:val="18"/>
          <w:lang w:val="it-IT"/>
        </w:rPr>
        <w:t>カ月</w:t>
      </w:r>
      <w:r w:rsidR="00132A44">
        <w:rPr>
          <w:rFonts w:hint="eastAsia"/>
          <w:sz w:val="16"/>
          <w:szCs w:val="18"/>
          <w:lang w:val="it-IT"/>
        </w:rPr>
        <w:t>の熟成</w:t>
      </w:r>
      <w:r w:rsidR="00132A44" w:rsidRPr="00FA4318">
        <w:rPr>
          <w:sz w:val="16"/>
          <w:szCs w:val="18"/>
          <w:lang w:val="it-IT"/>
        </w:rPr>
        <w:t>。</w:t>
      </w:r>
      <w:r w:rsidR="00132A44" w:rsidRPr="00FA4318">
        <w:rPr>
          <w:sz w:val="16"/>
          <w:szCs w:val="18"/>
          <w:lang w:val="it-IT"/>
        </w:rPr>
        <w:t>201</w:t>
      </w:r>
      <w:r w:rsidR="00132A44">
        <w:rPr>
          <w:rFonts w:hint="eastAsia"/>
          <w:sz w:val="16"/>
          <w:szCs w:val="18"/>
          <w:lang w:val="it-IT"/>
        </w:rPr>
        <w:t>9</w:t>
      </w:r>
      <w:r w:rsidR="00132A44" w:rsidRPr="00FA4318">
        <w:rPr>
          <w:sz w:val="16"/>
          <w:szCs w:val="18"/>
          <w:lang w:val="it-IT"/>
        </w:rPr>
        <w:t>は</w:t>
      </w:r>
      <w:r>
        <w:rPr>
          <w:rFonts w:hint="eastAsia"/>
          <w:sz w:val="16"/>
          <w:szCs w:val="18"/>
          <w:lang w:val="it-IT"/>
        </w:rPr>
        <w:t>果実と酸のバランスを感じる</w:t>
      </w:r>
      <w:r w:rsidR="00132A44" w:rsidRPr="00FA4318">
        <w:rPr>
          <w:sz w:val="16"/>
          <w:szCs w:val="18"/>
          <w:lang w:val="it-IT"/>
        </w:rPr>
        <w:t>ヴィンテージ。それだけではやや細い印象を受けるベースワインですが、リザーヴワインが加わったことで、香りの複雑さ、余韻の深さ。体躯の大きさが一回り違う印象を受けます。</w:t>
      </w:r>
      <w:r w:rsidR="00132A44">
        <w:rPr>
          <w:rFonts w:hint="eastAsia"/>
          <w:sz w:val="16"/>
          <w:szCs w:val="18"/>
          <w:lang w:val="it-IT"/>
        </w:rPr>
        <w:t>前回の</w:t>
      </w:r>
      <w:r w:rsidR="00132A44">
        <w:rPr>
          <w:rFonts w:hint="eastAsia"/>
          <w:sz w:val="16"/>
          <w:szCs w:val="18"/>
          <w:lang w:val="it-IT"/>
        </w:rPr>
        <w:t>2018</w:t>
      </w:r>
      <w:r w:rsidR="00132A44">
        <w:rPr>
          <w:rFonts w:hint="eastAsia"/>
          <w:sz w:val="16"/>
          <w:szCs w:val="18"/>
          <w:lang w:val="it-IT"/>
        </w:rPr>
        <w:t>も非常に良かったダディですが、今回</w:t>
      </w:r>
      <w:r w:rsidR="00132A44">
        <w:rPr>
          <w:rFonts w:hint="eastAsia"/>
          <w:sz w:val="16"/>
          <w:szCs w:val="18"/>
          <w:lang w:val="it-IT"/>
        </w:rPr>
        <w:t>2019</w:t>
      </w:r>
      <w:r w:rsidR="00132A44">
        <w:rPr>
          <w:rFonts w:hint="eastAsia"/>
          <w:sz w:val="16"/>
          <w:szCs w:val="18"/>
          <w:lang w:val="it-IT"/>
        </w:rPr>
        <w:t>もすばらしい味わい。リザーヴワインの存在がより繊細でナチュラルになった印象。</w:t>
      </w:r>
      <w:r w:rsidR="00132A44" w:rsidRPr="00FA4318">
        <w:rPr>
          <w:sz w:val="16"/>
          <w:szCs w:val="18"/>
          <w:lang w:val="it-IT"/>
        </w:rPr>
        <w:t>ドサージュもなくシャルドネだけで、これほどの表現力を持っていることが</w:t>
      </w:r>
      <w:r w:rsidR="00132A44">
        <w:rPr>
          <w:rFonts w:hint="eastAsia"/>
          <w:sz w:val="16"/>
          <w:szCs w:val="18"/>
          <w:lang w:val="it-IT"/>
        </w:rPr>
        <w:t>未だに信じられない味わいです</w:t>
      </w:r>
      <w:r w:rsidR="00132A44" w:rsidRPr="00FA4318">
        <w:rPr>
          <w:sz w:val="16"/>
          <w:szCs w:val="18"/>
          <w:lang w:val="it-IT"/>
        </w:rPr>
        <w:t>。</w:t>
      </w:r>
    </w:p>
    <w:p w14:paraId="37B19667" w14:textId="744630DC" w:rsidR="00132A44" w:rsidRPr="00FA4318" w:rsidRDefault="00F56180" w:rsidP="00132A44">
      <w:pPr>
        <w:jc w:val="left"/>
        <w:rPr>
          <w:b/>
          <w:sz w:val="16"/>
          <w:szCs w:val="16"/>
          <w:lang w:val="it-IT"/>
        </w:rPr>
      </w:pPr>
      <w:r w:rsidRPr="00FA4318">
        <w:rPr>
          <w:noProof/>
          <w:sz w:val="16"/>
        </w:rPr>
        <w:lastRenderedPageBreak/>
        <w:drawing>
          <wp:anchor distT="0" distB="0" distL="114300" distR="114300" simplePos="0" relativeHeight="251713536" behindDoc="0" locked="0" layoutInCell="1" allowOverlap="1" wp14:anchorId="339B87AA" wp14:editId="06C55E2E">
            <wp:simplePos x="0" y="0"/>
            <wp:positionH relativeFrom="margin">
              <wp:align>right</wp:align>
            </wp:positionH>
            <wp:positionV relativeFrom="paragraph">
              <wp:posOffset>0</wp:posOffset>
            </wp:positionV>
            <wp:extent cx="1512000" cy="1136686"/>
            <wp:effectExtent l="0" t="0" r="0" b="6350"/>
            <wp:wrapSquare wrapText="bothSides"/>
            <wp:docPr id="6" name="図 6" descr="文字の書かれた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文字の書かれた紙&#10;&#10;自動的に生成された説明"/>
                    <pic:cNvPicPr/>
                  </pic:nvPicPr>
                  <pic:blipFill>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512000" cy="1136686"/>
                    </a:xfrm>
                    <a:prstGeom prst="rect">
                      <a:avLst/>
                    </a:prstGeom>
                  </pic:spPr>
                </pic:pic>
              </a:graphicData>
            </a:graphic>
            <wp14:sizeRelH relativeFrom="margin">
              <wp14:pctWidth>0</wp14:pctWidth>
            </wp14:sizeRelH>
            <wp14:sizeRelV relativeFrom="margin">
              <wp14:pctHeight>0</wp14:pctHeight>
            </wp14:sizeRelV>
          </wp:anchor>
        </w:drawing>
      </w:r>
      <w:r w:rsidR="00132A44" w:rsidRPr="00A5102D">
        <w:rPr>
          <w:rFonts w:ascii="HGPｺﾞｼｯｸM" w:hAnsi="Segoe UI Symbol" w:cs="Segoe UI Symbol" w:hint="eastAsia"/>
          <w:b/>
          <w:color w:val="00B050"/>
          <w:lang w:val="it-IT"/>
        </w:rPr>
        <w:t>★</w:t>
      </w:r>
      <w:r w:rsidR="00132A44" w:rsidRPr="00FA4318">
        <w:rPr>
          <w:b/>
          <w:lang w:val="it-IT"/>
        </w:rPr>
        <w:t>Ni Ni</w:t>
      </w:r>
      <w:r w:rsidR="00132A44">
        <w:rPr>
          <w:rFonts w:hint="eastAsia"/>
          <w:b/>
          <w:lang w:val="it-IT"/>
        </w:rPr>
        <w:t>(</w:t>
      </w:r>
      <w:r w:rsidR="00132A44" w:rsidRPr="00FA4318">
        <w:rPr>
          <w:b/>
          <w:lang w:val="it-IT"/>
        </w:rPr>
        <w:t>19</w:t>
      </w:r>
      <w:r w:rsidR="00132A44">
        <w:rPr>
          <w:rFonts w:hint="eastAsia"/>
          <w:b/>
          <w:lang w:val="it-IT"/>
        </w:rPr>
        <w:t>)</w:t>
      </w:r>
      <w:r w:rsidR="00132A44" w:rsidRPr="00FA4318">
        <w:rPr>
          <w:b/>
          <w:lang w:val="it-IT"/>
        </w:rPr>
        <w:t xml:space="preserve"> </w:t>
      </w:r>
      <w:r w:rsidR="00132A44" w:rsidRPr="00FA4318">
        <w:rPr>
          <w:b/>
          <w:sz w:val="16"/>
          <w:szCs w:val="16"/>
          <w:lang w:val="it-IT"/>
        </w:rPr>
        <w:t>VDR Dossaggio Zero</w:t>
      </w:r>
      <w:r w:rsidR="00132A44" w:rsidRPr="00FA4318">
        <w:rPr>
          <w:b/>
          <w:sz w:val="16"/>
          <w:szCs w:val="16"/>
          <w:lang w:val="it-IT"/>
        </w:rPr>
        <w:t>ニーニ</w:t>
      </w:r>
      <w:r w:rsidR="00132A44" w:rsidRPr="00FA4318">
        <w:rPr>
          <w:b/>
          <w:sz w:val="16"/>
          <w:szCs w:val="16"/>
          <w:lang w:val="it-IT"/>
        </w:rPr>
        <w:t xml:space="preserve"> </w:t>
      </w:r>
      <w:r w:rsidR="00132A44" w:rsidRPr="00FA4318">
        <w:rPr>
          <w:b/>
          <w:sz w:val="16"/>
          <w:szCs w:val="16"/>
          <w:lang w:val="it-IT"/>
        </w:rPr>
        <w:t>ドサッジョ</w:t>
      </w:r>
      <w:r w:rsidR="00132A44" w:rsidRPr="00FA4318">
        <w:rPr>
          <w:b/>
          <w:sz w:val="16"/>
          <w:szCs w:val="16"/>
          <w:lang w:val="it-IT"/>
        </w:rPr>
        <w:t xml:space="preserve"> </w:t>
      </w:r>
      <w:r w:rsidR="00132A44" w:rsidRPr="00FA4318">
        <w:rPr>
          <w:b/>
          <w:sz w:val="16"/>
          <w:szCs w:val="16"/>
          <w:lang w:val="it-IT"/>
        </w:rPr>
        <w:t>ゼロ</w:t>
      </w:r>
      <w:r w:rsidR="00132A44" w:rsidRPr="00FA4318">
        <w:rPr>
          <w:b/>
          <w:sz w:val="16"/>
          <w:szCs w:val="16"/>
          <w:lang w:val="it-IT"/>
        </w:rPr>
        <w:t xml:space="preserve"> </w:t>
      </w:r>
      <w:r w:rsidR="00A11836" w:rsidRPr="000944CC">
        <w:rPr>
          <w:rFonts w:ascii="HGP創英角ｺﾞｼｯｸUB" w:eastAsia="HGP創英角ｺﾞｼｯｸUB" w:hAnsi="HGP創英角ｺﾞｼｯｸUB" w:hint="eastAsia"/>
          <w:bCs/>
          <w:color w:val="00B050"/>
          <w:sz w:val="16"/>
          <w:lang w:val="it-IT"/>
        </w:rPr>
        <w:t>≪</w:t>
      </w:r>
      <w:r w:rsidR="00A11836" w:rsidRPr="000944CC">
        <w:rPr>
          <w:rFonts w:ascii="HGP創英角ｺﾞｼｯｸUB" w:eastAsia="HGP創英角ｺﾞｼｯｸUB" w:hAnsi="HGP創英角ｺﾞｼｯｸUB" w:hint="eastAsia"/>
          <w:bCs/>
          <w:color w:val="00B050"/>
          <w:sz w:val="16"/>
        </w:rPr>
        <w:t>新ヴィンテージ</w:t>
      </w:r>
      <w:r w:rsidR="00A11836" w:rsidRPr="000944CC">
        <w:rPr>
          <w:rFonts w:ascii="HGP創英角ｺﾞｼｯｸUB" w:eastAsia="HGP創英角ｺﾞｼｯｸUB" w:hAnsi="HGP創英角ｺﾞｼｯｸUB" w:hint="eastAsia"/>
          <w:bCs/>
          <w:color w:val="00B050"/>
          <w:sz w:val="16"/>
          <w:lang w:val="it-IT"/>
        </w:rPr>
        <w:t>≫</w:t>
      </w:r>
    </w:p>
    <w:p w14:paraId="32E3C16A" w14:textId="30647147" w:rsidR="00132A44" w:rsidRPr="00FA4318" w:rsidRDefault="00132A44" w:rsidP="00132A44">
      <w:pPr>
        <w:ind w:firstLineChars="100" w:firstLine="143"/>
        <w:jc w:val="left"/>
        <w:rPr>
          <w:sz w:val="16"/>
        </w:rPr>
      </w:pPr>
      <w:r w:rsidRPr="00FA4318">
        <w:rPr>
          <w:sz w:val="16"/>
          <w:lang w:val="it-IT"/>
        </w:rPr>
        <w:t>ニーニは</w:t>
      </w:r>
      <w:r w:rsidRPr="00FA4318">
        <w:rPr>
          <w:sz w:val="16"/>
        </w:rPr>
        <w:t>シャルドネとピノ</w:t>
      </w:r>
      <w:r w:rsidRPr="00FA4318">
        <w:rPr>
          <w:sz w:val="16"/>
        </w:rPr>
        <w:t xml:space="preserve"> </w:t>
      </w:r>
      <w:r w:rsidRPr="00FA4318">
        <w:rPr>
          <w:sz w:val="16"/>
        </w:rPr>
        <w:t>ネーロを</w:t>
      </w:r>
      <w:r w:rsidRPr="00FA4318">
        <w:rPr>
          <w:sz w:val="16"/>
        </w:rPr>
        <w:t>50</w:t>
      </w:r>
      <w:r w:rsidRPr="00FA4318">
        <w:rPr>
          <w:sz w:val="16"/>
        </w:rPr>
        <w:t>％ずつ、強くも優しい父</w:t>
      </w:r>
      <w:r w:rsidR="00F56180">
        <w:rPr>
          <w:rFonts w:hint="eastAsia"/>
          <w:sz w:val="16"/>
        </w:rPr>
        <w:t>の</w:t>
      </w:r>
      <w:r w:rsidR="00DE44EA">
        <w:rPr>
          <w:rFonts w:hint="eastAsia"/>
          <w:sz w:val="16"/>
        </w:rPr>
        <w:t>アゴスティーノ</w:t>
      </w:r>
      <w:r w:rsidRPr="00FA4318">
        <w:rPr>
          <w:sz w:val="16"/>
        </w:rPr>
        <w:t>を</w:t>
      </w:r>
      <w:r w:rsidR="00F56180">
        <w:rPr>
          <w:rFonts w:hint="eastAsia"/>
          <w:sz w:val="16"/>
        </w:rPr>
        <w:t>イメージした</w:t>
      </w:r>
      <w:r w:rsidRPr="00FA4318">
        <w:rPr>
          <w:sz w:val="16"/>
        </w:rPr>
        <w:t>スプマンテ。繊細で酸の高いシャルドネと、ピノ</w:t>
      </w:r>
      <w:r w:rsidRPr="00FA4318">
        <w:rPr>
          <w:sz w:val="16"/>
        </w:rPr>
        <w:t xml:space="preserve"> </w:t>
      </w:r>
      <w:r w:rsidRPr="00FA4318">
        <w:rPr>
          <w:sz w:val="16"/>
        </w:rPr>
        <w:t>ネーロの</w:t>
      </w:r>
      <w:r w:rsidR="00F56180">
        <w:rPr>
          <w:rFonts w:hint="eastAsia"/>
          <w:sz w:val="16"/>
        </w:rPr>
        <w:t>骨格と力強さ</w:t>
      </w:r>
      <w:r w:rsidRPr="00FA4318">
        <w:rPr>
          <w:sz w:val="16"/>
        </w:rPr>
        <w:t>が一体となり、他のスプマンテにはないバランス感。アレッサンドラのイメージする父の力強さと包容力、あふれ出る優しさを表現しています。ピノ由来の骨格とシャルドネの柔らかさが高次元でバランスした魅力的な味わい。</w:t>
      </w:r>
      <w:r w:rsidRPr="00FA4318">
        <w:rPr>
          <w:sz w:val="16"/>
        </w:rPr>
        <w:t>2</w:t>
      </w:r>
      <w:r w:rsidRPr="00FA4318">
        <w:rPr>
          <w:sz w:val="16"/>
        </w:rPr>
        <w:t>つ</w:t>
      </w:r>
      <w:r>
        <w:rPr>
          <w:rFonts w:hint="eastAsia"/>
          <w:sz w:val="16"/>
        </w:rPr>
        <w:t>の個性が一体化するまで、十分に時間を費やしてからティラージュを行うと話す彼女。素晴らしい一体感はもちろんですが、リザーヴワインによる味わいの複雑さ、立体感に驚きます。</w:t>
      </w:r>
      <w:r w:rsidRPr="00FA4318">
        <w:rPr>
          <w:sz w:val="16"/>
        </w:rPr>
        <w:t>力強</w:t>
      </w:r>
      <w:r>
        <w:rPr>
          <w:rFonts w:hint="eastAsia"/>
          <w:sz w:val="16"/>
        </w:rPr>
        <w:t>さと</w:t>
      </w:r>
      <w:r w:rsidRPr="00FA4318">
        <w:rPr>
          <w:sz w:val="16"/>
        </w:rPr>
        <w:t>柔らか</w:t>
      </w:r>
      <w:r>
        <w:rPr>
          <w:rFonts w:hint="eastAsia"/>
          <w:sz w:val="16"/>
        </w:rPr>
        <w:t>さ、そしてさらに</w:t>
      </w:r>
      <w:r w:rsidR="00DE44EA">
        <w:rPr>
          <w:rFonts w:hint="eastAsia"/>
          <w:sz w:val="16"/>
        </w:rPr>
        <w:t>繊細で</w:t>
      </w:r>
      <w:r>
        <w:rPr>
          <w:rFonts w:hint="eastAsia"/>
          <w:sz w:val="16"/>
        </w:rPr>
        <w:t>奥深い</w:t>
      </w:r>
      <w:r w:rsidR="00DE44EA">
        <w:rPr>
          <w:rFonts w:hint="eastAsia"/>
          <w:sz w:val="16"/>
        </w:rPr>
        <w:t>味わいに喜んでいただけると思います</w:t>
      </w:r>
      <w:r>
        <w:rPr>
          <w:rFonts w:hint="eastAsia"/>
          <w:sz w:val="16"/>
        </w:rPr>
        <w:t>。</w:t>
      </w:r>
    </w:p>
    <w:p w14:paraId="32D794B2" w14:textId="39398D8D" w:rsidR="00B4136F" w:rsidRPr="00A5102D" w:rsidRDefault="00B4136F" w:rsidP="00B4136F">
      <w:pPr>
        <w:jc w:val="left"/>
        <w:rPr>
          <w:rFonts w:ascii="HGPｺﾞｼｯｸM" w:hAnsi="Segoe UI Symbol" w:cs="Segoe UI Symbol"/>
          <w:b/>
          <w:color w:val="00B050"/>
          <w:lang w:val="it-IT"/>
        </w:rPr>
      </w:pPr>
      <w:r w:rsidRPr="00FA4318">
        <w:rPr>
          <w:b/>
          <w:lang w:val="it-IT"/>
        </w:rPr>
        <w:t>Clo Clo</w:t>
      </w:r>
      <w:r w:rsidR="00E025D9">
        <w:rPr>
          <w:rFonts w:hint="eastAsia"/>
          <w:b/>
          <w:lang w:val="it-IT"/>
        </w:rPr>
        <w:t>(</w:t>
      </w:r>
      <w:r w:rsidRPr="00FA4318">
        <w:rPr>
          <w:b/>
          <w:lang w:val="it-IT"/>
        </w:rPr>
        <w:t>1</w:t>
      </w:r>
      <w:r w:rsidR="00816A5C" w:rsidRPr="00FA4318">
        <w:rPr>
          <w:b/>
          <w:lang w:val="it-IT"/>
        </w:rPr>
        <w:t>9</w:t>
      </w:r>
      <w:r w:rsidR="00E025D9">
        <w:rPr>
          <w:rFonts w:hint="eastAsia"/>
          <w:b/>
          <w:lang w:val="it-IT"/>
        </w:rPr>
        <w:t>)</w:t>
      </w:r>
      <w:r w:rsidRPr="00FA4318">
        <w:rPr>
          <w:b/>
          <w:lang w:val="it-IT"/>
        </w:rPr>
        <w:t xml:space="preserve"> </w:t>
      </w:r>
      <w:r w:rsidRPr="00FA4318">
        <w:rPr>
          <w:b/>
          <w:sz w:val="16"/>
          <w:szCs w:val="16"/>
          <w:lang w:val="it-IT"/>
        </w:rPr>
        <w:t>VDR Dossaggio Zero</w:t>
      </w:r>
      <w:r w:rsidRPr="00FA4318">
        <w:rPr>
          <w:b/>
          <w:lang w:val="it-IT"/>
        </w:rPr>
        <w:t xml:space="preserve"> </w:t>
      </w:r>
      <w:r w:rsidRPr="00FA4318">
        <w:rPr>
          <w:b/>
          <w:sz w:val="16"/>
          <w:szCs w:val="16"/>
          <w:lang w:val="it-IT"/>
        </w:rPr>
        <w:t>クロ</w:t>
      </w:r>
      <w:r w:rsidRPr="00FA4318">
        <w:rPr>
          <w:b/>
          <w:sz w:val="16"/>
          <w:szCs w:val="16"/>
          <w:lang w:val="it-IT"/>
        </w:rPr>
        <w:t xml:space="preserve"> </w:t>
      </w:r>
      <w:r w:rsidRPr="00FA4318">
        <w:rPr>
          <w:b/>
          <w:sz w:val="16"/>
          <w:szCs w:val="16"/>
          <w:lang w:val="it-IT"/>
        </w:rPr>
        <w:t>クロ</w:t>
      </w:r>
      <w:r w:rsidRPr="00FA4318">
        <w:rPr>
          <w:b/>
          <w:sz w:val="16"/>
          <w:szCs w:val="16"/>
          <w:lang w:val="it-IT"/>
        </w:rPr>
        <w:t xml:space="preserve"> </w:t>
      </w:r>
      <w:r w:rsidRPr="00FA4318">
        <w:rPr>
          <w:b/>
          <w:sz w:val="16"/>
        </w:rPr>
        <w:t>ドサッジョ</w:t>
      </w:r>
      <w:r w:rsidRPr="00FA4318">
        <w:rPr>
          <w:b/>
          <w:sz w:val="16"/>
        </w:rPr>
        <w:t xml:space="preserve"> </w:t>
      </w:r>
      <w:r w:rsidRPr="00FA4318">
        <w:rPr>
          <w:b/>
          <w:sz w:val="16"/>
        </w:rPr>
        <w:t>ゼロ</w:t>
      </w:r>
      <w:r w:rsidRPr="00FA4318">
        <w:rPr>
          <w:b/>
          <w:sz w:val="16"/>
        </w:rPr>
        <w:t xml:space="preserve"> </w:t>
      </w:r>
      <w:r w:rsidR="00A11836" w:rsidRPr="000944CC">
        <w:rPr>
          <w:rFonts w:ascii="HGP創英角ｺﾞｼｯｸUB" w:eastAsia="HGP創英角ｺﾞｼｯｸUB" w:hAnsi="HGP創英角ｺﾞｼｯｸUB" w:hint="eastAsia"/>
          <w:bCs/>
          <w:color w:val="00B050"/>
          <w:sz w:val="16"/>
          <w:lang w:val="it-IT"/>
        </w:rPr>
        <w:t>≪</w:t>
      </w:r>
      <w:r w:rsidR="00A11836" w:rsidRPr="000944CC">
        <w:rPr>
          <w:rFonts w:ascii="HGP創英角ｺﾞｼｯｸUB" w:eastAsia="HGP創英角ｺﾞｼｯｸUB" w:hAnsi="HGP創英角ｺﾞｼｯｸUB" w:hint="eastAsia"/>
          <w:bCs/>
          <w:color w:val="00B050"/>
          <w:sz w:val="16"/>
        </w:rPr>
        <w:t>新ヴィンテージ</w:t>
      </w:r>
      <w:r w:rsidR="00A11836" w:rsidRPr="000944CC">
        <w:rPr>
          <w:rFonts w:ascii="HGP創英角ｺﾞｼｯｸUB" w:eastAsia="HGP創英角ｺﾞｼｯｸUB" w:hAnsi="HGP創英角ｺﾞｼｯｸUB" w:hint="eastAsia"/>
          <w:bCs/>
          <w:color w:val="00B050"/>
          <w:sz w:val="16"/>
          <w:lang w:val="it-IT"/>
        </w:rPr>
        <w:t>≫</w:t>
      </w:r>
    </w:p>
    <w:p w14:paraId="5353F62D" w14:textId="0F278F23" w:rsidR="00A11836" w:rsidRDefault="00B50EB2" w:rsidP="00E025D9">
      <w:pPr>
        <w:ind w:firstLineChars="100" w:firstLine="143"/>
        <w:jc w:val="left"/>
        <w:rPr>
          <w:sz w:val="16"/>
        </w:rPr>
      </w:pPr>
      <w:r w:rsidRPr="00FA4318">
        <w:rPr>
          <w:rFonts w:cs="HGPｺﾞｼｯｸM"/>
          <w:noProof/>
          <w:kern w:val="0"/>
          <w:sz w:val="16"/>
          <w:szCs w:val="16"/>
          <w:lang w:val="it-IT"/>
        </w:rPr>
        <w:drawing>
          <wp:anchor distT="0" distB="0" distL="114300" distR="114300" simplePos="0" relativeHeight="251689984" behindDoc="0" locked="0" layoutInCell="1" allowOverlap="1" wp14:anchorId="2E10375B" wp14:editId="30C85463">
            <wp:simplePos x="0" y="0"/>
            <wp:positionH relativeFrom="margin">
              <wp:align>right</wp:align>
            </wp:positionH>
            <wp:positionV relativeFrom="paragraph">
              <wp:posOffset>30480</wp:posOffset>
            </wp:positionV>
            <wp:extent cx="1512000" cy="1142950"/>
            <wp:effectExtent l="0" t="0" r="0" b="635"/>
            <wp:wrapSquare wrapText="bothSides"/>
            <wp:docPr id="1275317421" name="図 127531742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テキスト&#10;&#10;自動的に生成された説明"/>
                    <pic:cNvPicPr/>
                  </pic:nvPicPr>
                  <pic:blipFill>
                    <a:blip r:embed="rId16" cstate="print">
                      <a:extLst>
                        <a:ext uri="{BEBA8EAE-BF5A-486C-A8C5-ECC9F3942E4B}">
                          <a14:imgProps xmlns:a14="http://schemas.microsoft.com/office/drawing/2010/main">
                            <a14:imgLayer r:embed="rId17">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12000" cy="1142950"/>
                    </a:xfrm>
                    <a:prstGeom prst="rect">
                      <a:avLst/>
                    </a:prstGeom>
                  </pic:spPr>
                </pic:pic>
              </a:graphicData>
            </a:graphic>
            <wp14:sizeRelH relativeFrom="margin">
              <wp14:pctWidth>0</wp14:pctWidth>
            </wp14:sizeRelH>
            <wp14:sizeRelV relativeFrom="margin">
              <wp14:pctHeight>0</wp14:pctHeight>
            </wp14:sizeRelV>
          </wp:anchor>
        </w:drawing>
      </w:r>
      <w:r w:rsidR="00B4136F" w:rsidRPr="00FA4318">
        <w:rPr>
          <w:sz w:val="16"/>
        </w:rPr>
        <w:t>クロ</w:t>
      </w:r>
      <w:r w:rsidR="00B4136F" w:rsidRPr="00FA4318">
        <w:rPr>
          <w:sz w:val="16"/>
        </w:rPr>
        <w:t xml:space="preserve"> </w:t>
      </w:r>
      <w:r w:rsidR="00B4136F" w:rsidRPr="00FA4318">
        <w:rPr>
          <w:sz w:val="16"/>
        </w:rPr>
        <w:t>クロは母</w:t>
      </w:r>
      <w:r w:rsidR="00F56180">
        <w:rPr>
          <w:rFonts w:hint="eastAsia"/>
          <w:sz w:val="16"/>
        </w:rPr>
        <w:t>の</w:t>
      </w:r>
      <w:r w:rsidR="00B4136F" w:rsidRPr="00FA4318">
        <w:rPr>
          <w:sz w:val="16"/>
        </w:rPr>
        <w:t>クローディアをオマージュしたワイン。女性らしい繊細さと、香りの美しさ、複雑さ</w:t>
      </w:r>
      <w:r w:rsidR="00E025D9">
        <w:rPr>
          <w:rFonts w:hint="eastAsia"/>
          <w:sz w:val="16"/>
        </w:rPr>
        <w:t>だけではなく</w:t>
      </w:r>
      <w:r w:rsidR="00B4136F" w:rsidRPr="00FA4318">
        <w:rPr>
          <w:sz w:val="16"/>
        </w:rPr>
        <w:t>、</w:t>
      </w:r>
      <w:r w:rsidR="00E025D9">
        <w:rPr>
          <w:rFonts w:hint="eastAsia"/>
          <w:sz w:val="16"/>
        </w:rPr>
        <w:t>力</w:t>
      </w:r>
      <w:r w:rsidR="00B4136F" w:rsidRPr="00FA4318">
        <w:rPr>
          <w:sz w:val="16"/>
        </w:rPr>
        <w:t>強さや頑固さ</w:t>
      </w:r>
      <w:r w:rsidR="00E025D9">
        <w:rPr>
          <w:rFonts w:hint="eastAsia"/>
          <w:sz w:val="16"/>
        </w:rPr>
        <w:t>。</w:t>
      </w:r>
      <w:r w:rsidR="00B4136F" w:rsidRPr="00FA4318">
        <w:rPr>
          <w:sz w:val="16"/>
        </w:rPr>
        <w:t>ピノ由来の骨組み、味わいの強さはもちろん、複雑に重ねられた熟成由来の香りは、美しいだけではない力強さや「したたかさ」さえ感じられる味わい。</w:t>
      </w:r>
    </w:p>
    <w:p w14:paraId="44C478E4" w14:textId="15E7DF33" w:rsidR="00B4136F" w:rsidRPr="00FA4318" w:rsidRDefault="00A11836" w:rsidP="00E025D9">
      <w:pPr>
        <w:ind w:firstLineChars="100" w:firstLine="143"/>
        <w:jc w:val="left"/>
        <w:rPr>
          <w:sz w:val="16"/>
        </w:rPr>
      </w:pPr>
      <w:r>
        <w:rPr>
          <w:rFonts w:hint="eastAsia"/>
          <w:sz w:val="16"/>
        </w:rPr>
        <w:t>ブランドノワールと同じブドウを用い、フリーランジュースを除いた後半のモストを使うことで、ピノ</w:t>
      </w:r>
      <w:r>
        <w:rPr>
          <w:rFonts w:hint="eastAsia"/>
          <w:sz w:val="16"/>
        </w:rPr>
        <w:t xml:space="preserve"> </w:t>
      </w:r>
      <w:r>
        <w:rPr>
          <w:rFonts w:hint="eastAsia"/>
          <w:sz w:val="16"/>
        </w:rPr>
        <w:t>ノワールの持つ骨組みや力強さを意識したクロクロ。そんな理由もあり、比較的強く時間のかかる印象でした。しかし今回の</w:t>
      </w:r>
      <w:r w:rsidR="00E025D9">
        <w:rPr>
          <w:rFonts w:hint="eastAsia"/>
          <w:sz w:val="16"/>
        </w:rPr>
        <w:t>2019</w:t>
      </w:r>
      <w:r w:rsidR="00E025D9">
        <w:rPr>
          <w:rFonts w:hint="eastAsia"/>
          <w:sz w:val="16"/>
        </w:rPr>
        <w:t>年は寒暖のバランスが良く、果実と酸が共存したヴィンテージ。</w:t>
      </w:r>
      <w:r>
        <w:rPr>
          <w:rFonts w:hint="eastAsia"/>
          <w:sz w:val="16"/>
        </w:rPr>
        <w:t>さらに今回リザーヴワインとの組み合わせが素晴らしく、</w:t>
      </w:r>
      <w:r w:rsidR="00F56180">
        <w:rPr>
          <w:rFonts w:hint="eastAsia"/>
          <w:sz w:val="16"/>
        </w:rPr>
        <w:t>以前の</w:t>
      </w:r>
      <w:r w:rsidR="00E025D9">
        <w:rPr>
          <w:rFonts w:hint="eastAsia"/>
          <w:sz w:val="16"/>
        </w:rPr>
        <w:t>クロクロに</w:t>
      </w:r>
      <w:r>
        <w:rPr>
          <w:rFonts w:hint="eastAsia"/>
          <w:sz w:val="16"/>
        </w:rPr>
        <w:t>感じた</w:t>
      </w:r>
      <w:r w:rsidR="00E025D9">
        <w:rPr>
          <w:rFonts w:hint="eastAsia"/>
          <w:sz w:val="16"/>
        </w:rPr>
        <w:t>「強すぎる」印象から、エレガントさと奥行き</w:t>
      </w:r>
      <w:r>
        <w:rPr>
          <w:rFonts w:hint="eastAsia"/>
          <w:sz w:val="16"/>
        </w:rPr>
        <w:t>、味わい深さを感じる</w:t>
      </w:r>
      <w:r w:rsidR="00E025D9">
        <w:rPr>
          <w:rFonts w:hint="eastAsia"/>
          <w:sz w:val="16"/>
        </w:rPr>
        <w:t>素晴らしい</w:t>
      </w:r>
      <w:r>
        <w:rPr>
          <w:rFonts w:hint="eastAsia"/>
          <w:sz w:val="16"/>
        </w:rPr>
        <w:t>状態。毎年着実に進化しているアレッサンドラ、末恐ろしいです！</w:t>
      </w:r>
    </w:p>
    <w:p w14:paraId="62524F56" w14:textId="15FAA48D" w:rsidR="00132A44" w:rsidRDefault="00132A44" w:rsidP="00132A44">
      <w:pPr>
        <w:rPr>
          <w:b/>
          <w:color w:val="00B050"/>
          <w:sz w:val="16"/>
          <w:lang w:val="it-IT"/>
        </w:rPr>
      </w:pPr>
      <w:r w:rsidRPr="00BF07B5">
        <w:rPr>
          <w:rFonts w:hint="eastAsia"/>
          <w:b/>
          <w:color w:val="00B050"/>
          <w:lang w:val="it-IT"/>
        </w:rPr>
        <w:t>★★</w:t>
      </w:r>
      <w:r>
        <w:rPr>
          <w:rFonts w:hint="eastAsia"/>
          <w:b/>
          <w:lang w:val="it-IT"/>
        </w:rPr>
        <w:t xml:space="preserve">Solera </w:t>
      </w:r>
      <w:r w:rsidRPr="00A06623">
        <w:rPr>
          <w:b/>
          <w:sz w:val="16"/>
          <w:szCs w:val="16"/>
          <w:lang w:val="it-IT"/>
        </w:rPr>
        <w:t>Dossaggio Zero</w:t>
      </w:r>
      <w:r>
        <w:rPr>
          <w:rFonts w:hint="eastAsia"/>
          <w:b/>
          <w:sz w:val="16"/>
          <w:szCs w:val="16"/>
          <w:lang w:val="it-IT"/>
        </w:rPr>
        <w:t xml:space="preserve"> </w:t>
      </w:r>
      <w:r>
        <w:rPr>
          <w:b/>
          <w:sz w:val="16"/>
          <w:szCs w:val="16"/>
          <w:lang w:val="it-IT"/>
        </w:rPr>
        <w:t>edition</w:t>
      </w:r>
      <w:r>
        <w:rPr>
          <w:rFonts w:hint="eastAsia"/>
          <w:b/>
          <w:sz w:val="16"/>
          <w:szCs w:val="16"/>
          <w:lang w:val="it-IT"/>
        </w:rPr>
        <w:t>2</w:t>
      </w:r>
      <w:r>
        <w:rPr>
          <w:b/>
          <w:sz w:val="16"/>
          <w:szCs w:val="16"/>
          <w:lang w:val="it-IT"/>
        </w:rPr>
        <w:t xml:space="preserve"> </w:t>
      </w:r>
      <w:r>
        <w:rPr>
          <w:rFonts w:hint="eastAsia"/>
          <w:b/>
          <w:sz w:val="16"/>
          <w:szCs w:val="16"/>
          <w:lang w:val="it-IT"/>
        </w:rPr>
        <w:t>ソレラ</w:t>
      </w:r>
      <w:r>
        <w:rPr>
          <w:rFonts w:hint="eastAsia"/>
          <w:b/>
          <w:sz w:val="16"/>
          <w:szCs w:val="16"/>
          <w:lang w:val="it-IT"/>
        </w:rPr>
        <w:t xml:space="preserve"> </w:t>
      </w:r>
      <w:r>
        <w:rPr>
          <w:rFonts w:hint="eastAsia"/>
          <w:b/>
          <w:sz w:val="16"/>
          <w:szCs w:val="16"/>
          <w:lang w:val="it-IT"/>
        </w:rPr>
        <w:t>ドサッジョ</w:t>
      </w:r>
      <w:r>
        <w:rPr>
          <w:rFonts w:hint="eastAsia"/>
          <w:b/>
          <w:sz w:val="16"/>
          <w:szCs w:val="16"/>
          <w:lang w:val="it-IT"/>
        </w:rPr>
        <w:t xml:space="preserve"> </w:t>
      </w:r>
      <w:r>
        <w:rPr>
          <w:rFonts w:hint="eastAsia"/>
          <w:b/>
          <w:sz w:val="16"/>
          <w:szCs w:val="16"/>
          <w:lang w:val="it-IT"/>
        </w:rPr>
        <w:t>ゼロ</w:t>
      </w:r>
      <w:r>
        <w:rPr>
          <w:rFonts w:hint="eastAsia"/>
          <w:b/>
          <w:sz w:val="16"/>
        </w:rPr>
        <w:t xml:space="preserve"> </w:t>
      </w:r>
      <w:r w:rsidRPr="000944CC">
        <w:rPr>
          <w:rFonts w:ascii="HGP創英角ｺﾞｼｯｸUB" w:eastAsia="HGP創英角ｺﾞｼｯｸUB" w:hAnsi="HGP創英角ｺﾞｼｯｸUB" w:hint="eastAsia"/>
          <w:bCs/>
          <w:color w:val="00B050"/>
          <w:sz w:val="16"/>
          <w:lang w:val="it-IT"/>
        </w:rPr>
        <w:t>≪</w:t>
      </w:r>
      <w:r w:rsidRPr="000944CC">
        <w:rPr>
          <w:rFonts w:ascii="HGP創英角ｺﾞｼｯｸUB" w:eastAsia="HGP創英角ｺﾞｼｯｸUB" w:hAnsi="HGP創英角ｺﾞｼｯｸUB" w:hint="eastAsia"/>
          <w:bCs/>
          <w:color w:val="00B050"/>
          <w:sz w:val="16"/>
        </w:rPr>
        <w:t>新</w:t>
      </w:r>
      <w:r>
        <w:rPr>
          <w:rFonts w:ascii="HGP創英角ｺﾞｼｯｸUB" w:eastAsia="HGP創英角ｺﾞｼｯｸUB" w:hAnsi="HGP創英角ｺﾞｼｯｸUB" w:hint="eastAsia"/>
          <w:bCs/>
          <w:color w:val="00B050"/>
          <w:sz w:val="16"/>
        </w:rPr>
        <w:t>ロット</w:t>
      </w:r>
      <w:r w:rsidRPr="000944CC">
        <w:rPr>
          <w:rFonts w:ascii="HGP創英角ｺﾞｼｯｸUB" w:eastAsia="HGP創英角ｺﾞｼｯｸUB" w:hAnsi="HGP創英角ｺﾞｼｯｸUB" w:hint="eastAsia"/>
          <w:bCs/>
          <w:color w:val="00B050"/>
          <w:sz w:val="16"/>
          <w:lang w:val="it-IT"/>
        </w:rPr>
        <w:t xml:space="preserve">≫  </w:t>
      </w:r>
    </w:p>
    <w:p w14:paraId="18B880AA" w14:textId="0DAF110B" w:rsidR="00132A44" w:rsidRDefault="00F56180" w:rsidP="00132A44">
      <w:pPr>
        <w:ind w:firstLineChars="100" w:firstLine="183"/>
        <w:rPr>
          <w:sz w:val="16"/>
          <w:szCs w:val="18"/>
          <w:lang w:val="it-IT"/>
        </w:rPr>
      </w:pPr>
      <w:r>
        <w:rPr>
          <w:rFonts w:hint="eastAsia"/>
          <w:b/>
          <w:noProof/>
          <w:color w:val="00B050"/>
          <w:lang w:val="it-IT"/>
        </w:rPr>
        <w:drawing>
          <wp:anchor distT="0" distB="0" distL="114300" distR="114300" simplePos="0" relativeHeight="251723776" behindDoc="0" locked="0" layoutInCell="1" allowOverlap="1" wp14:anchorId="006813A6" wp14:editId="3EA934D3">
            <wp:simplePos x="0" y="0"/>
            <wp:positionH relativeFrom="margin">
              <wp:align>right</wp:align>
            </wp:positionH>
            <wp:positionV relativeFrom="paragraph">
              <wp:posOffset>27940</wp:posOffset>
            </wp:positionV>
            <wp:extent cx="1512000" cy="1332530"/>
            <wp:effectExtent l="0" t="0" r="0" b="1270"/>
            <wp:wrapSquare wrapText="bothSides"/>
            <wp:docPr id="541379466" name="図 5" descr="文字が書かれてい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379466" name="図 5" descr="文字が書かれている&#10;&#10;低い精度で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12000" cy="1332530"/>
                    </a:xfrm>
                    <a:prstGeom prst="rect">
                      <a:avLst/>
                    </a:prstGeom>
                  </pic:spPr>
                </pic:pic>
              </a:graphicData>
            </a:graphic>
            <wp14:sizeRelH relativeFrom="margin">
              <wp14:pctWidth>0</wp14:pctWidth>
            </wp14:sizeRelH>
            <wp14:sizeRelV relativeFrom="margin">
              <wp14:pctHeight>0</wp14:pctHeight>
            </wp14:sizeRelV>
          </wp:anchor>
        </w:drawing>
      </w:r>
      <w:r w:rsidR="00132A44">
        <w:rPr>
          <w:rFonts w:hint="eastAsia"/>
          <w:sz w:val="16"/>
          <w:szCs w:val="18"/>
          <w:lang w:val="it-IT"/>
        </w:rPr>
        <w:t>そして今回、</w:t>
      </w:r>
      <w:r>
        <w:rPr>
          <w:rFonts w:hint="eastAsia"/>
          <w:sz w:val="16"/>
          <w:szCs w:val="18"/>
          <w:lang w:val="it-IT"/>
        </w:rPr>
        <w:t>2</w:t>
      </w:r>
      <w:r>
        <w:rPr>
          <w:rFonts w:hint="eastAsia"/>
          <w:sz w:val="16"/>
          <w:szCs w:val="18"/>
          <w:lang w:val="it-IT"/>
        </w:rPr>
        <w:t>年目の</w:t>
      </w:r>
      <w:r w:rsidR="00132A44">
        <w:rPr>
          <w:rFonts w:hint="eastAsia"/>
          <w:sz w:val="16"/>
          <w:szCs w:val="18"/>
          <w:lang w:val="it-IT"/>
        </w:rPr>
        <w:t>リリース</w:t>
      </w:r>
      <w:r>
        <w:rPr>
          <w:rFonts w:hint="eastAsia"/>
          <w:sz w:val="16"/>
          <w:szCs w:val="18"/>
          <w:lang w:val="it-IT"/>
        </w:rPr>
        <w:t>となるソレラ。</w:t>
      </w:r>
      <w:r w:rsidR="00132A44">
        <w:rPr>
          <w:rFonts w:hint="eastAsia"/>
          <w:sz w:val="16"/>
          <w:szCs w:val="18"/>
          <w:lang w:val="it-IT"/>
        </w:rPr>
        <w:t>その名の通り、これまでの収穫をストック。ソレラシステムを用いて熟成してきたシャルドネ。今回がセカンドエディションという事で、</w:t>
      </w:r>
      <w:r w:rsidR="00132A44">
        <w:rPr>
          <w:rFonts w:hint="eastAsia"/>
          <w:sz w:val="16"/>
          <w:szCs w:val="18"/>
          <w:lang w:val="it-IT"/>
        </w:rPr>
        <w:t>2014</w:t>
      </w:r>
      <w:r w:rsidR="00132A44">
        <w:rPr>
          <w:rFonts w:hint="eastAsia"/>
          <w:sz w:val="16"/>
          <w:szCs w:val="18"/>
          <w:lang w:val="it-IT"/>
        </w:rPr>
        <w:t>～</w:t>
      </w:r>
      <w:r w:rsidR="00132A44">
        <w:rPr>
          <w:rFonts w:hint="eastAsia"/>
          <w:sz w:val="16"/>
          <w:szCs w:val="18"/>
          <w:lang w:val="it-IT"/>
        </w:rPr>
        <w:t>2019</w:t>
      </w:r>
      <w:r w:rsidR="00132A44">
        <w:rPr>
          <w:rFonts w:hint="eastAsia"/>
          <w:sz w:val="16"/>
          <w:szCs w:val="18"/>
          <w:lang w:val="it-IT"/>
        </w:rPr>
        <w:t>までの原酒からビン内</w:t>
      </w:r>
      <w:r>
        <w:rPr>
          <w:rFonts w:hint="eastAsia"/>
          <w:sz w:val="16"/>
          <w:szCs w:val="18"/>
          <w:lang w:val="it-IT"/>
        </w:rPr>
        <w:t>二</w:t>
      </w:r>
      <w:r w:rsidR="00132A44">
        <w:rPr>
          <w:rFonts w:hint="eastAsia"/>
          <w:sz w:val="16"/>
          <w:szCs w:val="18"/>
          <w:lang w:val="it-IT"/>
        </w:rPr>
        <w:t>次醗酵。</w:t>
      </w:r>
      <w:r w:rsidR="00132A44">
        <w:rPr>
          <w:rFonts w:hint="eastAsia"/>
          <w:sz w:val="16"/>
          <w:szCs w:val="18"/>
          <w:lang w:val="it-IT"/>
        </w:rPr>
        <w:t>42</w:t>
      </w:r>
      <w:r w:rsidR="00132A44">
        <w:rPr>
          <w:rFonts w:hint="eastAsia"/>
          <w:sz w:val="16"/>
          <w:szCs w:val="18"/>
          <w:lang w:val="it-IT"/>
        </w:rPr>
        <w:t>カ月間シュールリーの状態で熟成。</w:t>
      </w:r>
      <w:r w:rsidR="00132A44">
        <w:rPr>
          <w:rFonts w:hint="eastAsia"/>
          <w:sz w:val="16"/>
          <w:szCs w:val="18"/>
          <w:lang w:val="it-IT"/>
        </w:rPr>
        <w:t>2024</w:t>
      </w:r>
      <w:r w:rsidR="00132A44">
        <w:rPr>
          <w:rFonts w:hint="eastAsia"/>
          <w:sz w:val="16"/>
          <w:szCs w:val="18"/>
          <w:lang w:val="it-IT"/>
        </w:rPr>
        <w:t>年</w:t>
      </w:r>
      <w:r w:rsidR="00132A44">
        <w:rPr>
          <w:rFonts w:hint="eastAsia"/>
          <w:sz w:val="16"/>
          <w:szCs w:val="18"/>
          <w:lang w:val="it-IT"/>
        </w:rPr>
        <w:t>1</w:t>
      </w:r>
      <w:r w:rsidR="00132A44">
        <w:rPr>
          <w:rFonts w:hint="eastAsia"/>
          <w:sz w:val="16"/>
          <w:szCs w:val="18"/>
          <w:lang w:val="it-IT"/>
        </w:rPr>
        <w:t>月にデゴルジュマンされたキュヴェとなります。ソレラシステムによって</w:t>
      </w:r>
      <w:r>
        <w:rPr>
          <w:rFonts w:hint="eastAsia"/>
          <w:sz w:val="16"/>
          <w:szCs w:val="18"/>
          <w:lang w:val="it-IT"/>
        </w:rPr>
        <w:t>、</w:t>
      </w:r>
      <w:r w:rsidR="00132A44">
        <w:rPr>
          <w:rFonts w:hint="eastAsia"/>
          <w:sz w:val="16"/>
          <w:szCs w:val="18"/>
          <w:lang w:val="it-IT"/>
        </w:rPr>
        <w:t>ヴィンテージを積み重ね</w:t>
      </w:r>
      <w:r>
        <w:rPr>
          <w:rFonts w:hint="eastAsia"/>
          <w:sz w:val="16"/>
          <w:szCs w:val="18"/>
          <w:lang w:val="it-IT"/>
        </w:rPr>
        <w:t>ることで生まれる</w:t>
      </w:r>
      <w:r w:rsidR="00132A44">
        <w:rPr>
          <w:rFonts w:hint="eastAsia"/>
          <w:sz w:val="16"/>
          <w:szCs w:val="18"/>
          <w:lang w:val="it-IT"/>
        </w:rPr>
        <w:t>複雑さ</w:t>
      </w:r>
      <w:r>
        <w:rPr>
          <w:rFonts w:hint="eastAsia"/>
          <w:sz w:val="16"/>
          <w:szCs w:val="18"/>
          <w:lang w:val="it-IT"/>
        </w:rPr>
        <w:t>。さらに</w:t>
      </w:r>
      <w:r w:rsidR="00132A44">
        <w:rPr>
          <w:rFonts w:hint="eastAsia"/>
          <w:sz w:val="16"/>
          <w:szCs w:val="18"/>
          <w:lang w:val="it-IT"/>
        </w:rPr>
        <w:t>熟成が進みながらも</w:t>
      </w:r>
      <w:r>
        <w:rPr>
          <w:rFonts w:hint="eastAsia"/>
          <w:sz w:val="16"/>
          <w:szCs w:val="18"/>
          <w:lang w:val="it-IT"/>
        </w:rPr>
        <w:t>、</w:t>
      </w:r>
      <w:r w:rsidR="00132A44">
        <w:rPr>
          <w:rFonts w:hint="eastAsia"/>
          <w:sz w:val="16"/>
          <w:szCs w:val="18"/>
          <w:lang w:val="it-IT"/>
        </w:rPr>
        <w:t>毎年フレッシュな原酒を加え</w:t>
      </w:r>
      <w:r>
        <w:rPr>
          <w:rFonts w:hint="eastAsia"/>
          <w:sz w:val="16"/>
          <w:szCs w:val="18"/>
          <w:lang w:val="it-IT"/>
        </w:rPr>
        <w:t>る</w:t>
      </w:r>
      <w:r w:rsidR="00132A44">
        <w:rPr>
          <w:rFonts w:hint="eastAsia"/>
          <w:sz w:val="16"/>
          <w:szCs w:val="18"/>
          <w:lang w:val="it-IT"/>
        </w:rPr>
        <w:t>という、アレッサンドラが意識する</w:t>
      </w:r>
      <w:r>
        <w:rPr>
          <w:rFonts w:hint="eastAsia"/>
          <w:sz w:val="16"/>
          <w:szCs w:val="18"/>
          <w:lang w:val="it-IT"/>
        </w:rPr>
        <w:t>「</w:t>
      </w:r>
      <w:r w:rsidR="00132A44">
        <w:rPr>
          <w:rFonts w:hint="eastAsia"/>
          <w:sz w:val="16"/>
          <w:szCs w:val="18"/>
          <w:lang w:val="it-IT"/>
        </w:rPr>
        <w:t>複雑さ、幅の広がり</w:t>
      </w:r>
      <w:r>
        <w:rPr>
          <w:rFonts w:hint="eastAsia"/>
          <w:sz w:val="16"/>
          <w:szCs w:val="18"/>
          <w:lang w:val="it-IT"/>
        </w:rPr>
        <w:t>」</w:t>
      </w:r>
      <w:r w:rsidR="00132A44">
        <w:rPr>
          <w:rFonts w:hint="eastAsia"/>
          <w:sz w:val="16"/>
          <w:szCs w:val="18"/>
          <w:lang w:val="it-IT"/>
        </w:rPr>
        <w:t>を</w:t>
      </w:r>
      <w:r>
        <w:rPr>
          <w:rFonts w:hint="eastAsia"/>
          <w:sz w:val="16"/>
          <w:szCs w:val="18"/>
          <w:lang w:val="it-IT"/>
        </w:rPr>
        <w:t>、</w:t>
      </w:r>
      <w:r w:rsidR="00132A44">
        <w:rPr>
          <w:rFonts w:hint="eastAsia"/>
          <w:sz w:val="16"/>
          <w:szCs w:val="18"/>
          <w:lang w:val="it-IT"/>
        </w:rPr>
        <w:t>ブドウだけで表現するというコンセプト。</w:t>
      </w:r>
    </w:p>
    <w:p w14:paraId="5AC1BFCE" w14:textId="0DB1419D" w:rsidR="00132A44" w:rsidRDefault="00F56180" w:rsidP="00132A44">
      <w:pPr>
        <w:ind w:firstLineChars="100" w:firstLine="183"/>
        <w:rPr>
          <w:sz w:val="16"/>
          <w:szCs w:val="18"/>
          <w:lang w:val="it-IT"/>
        </w:rPr>
      </w:pPr>
      <w:r>
        <w:rPr>
          <w:rFonts w:hint="eastAsia"/>
          <w:b/>
          <w:noProof/>
          <w:color w:val="00B050"/>
          <w:lang w:val="ja-JP"/>
        </w:rPr>
        <w:drawing>
          <wp:anchor distT="0" distB="0" distL="114300" distR="114300" simplePos="0" relativeHeight="251724800" behindDoc="0" locked="0" layoutInCell="1" allowOverlap="1" wp14:anchorId="58C9BA3C" wp14:editId="76FFAC60">
            <wp:simplePos x="0" y="0"/>
            <wp:positionH relativeFrom="margin">
              <wp:align>right</wp:align>
            </wp:positionH>
            <wp:positionV relativeFrom="paragraph">
              <wp:posOffset>788670</wp:posOffset>
            </wp:positionV>
            <wp:extent cx="1512000" cy="1368660"/>
            <wp:effectExtent l="0" t="0" r="0" b="3175"/>
            <wp:wrapSquare wrapText="bothSides"/>
            <wp:docPr id="252143552" name="図 4"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143552" name="図 4" descr="マップ&#10;&#10;自動的に生成された説明"/>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12000" cy="1368660"/>
                    </a:xfrm>
                    <a:prstGeom prst="rect">
                      <a:avLst/>
                    </a:prstGeom>
                  </pic:spPr>
                </pic:pic>
              </a:graphicData>
            </a:graphic>
            <wp14:sizeRelH relativeFrom="margin">
              <wp14:pctWidth>0</wp14:pctWidth>
            </wp14:sizeRelH>
            <wp14:sizeRelV relativeFrom="margin">
              <wp14:pctHeight>0</wp14:pctHeight>
            </wp14:sizeRelV>
          </wp:anchor>
        </w:drawing>
      </w:r>
      <w:r w:rsidR="00132A44">
        <w:rPr>
          <w:rFonts w:hint="eastAsia"/>
          <w:sz w:val="16"/>
          <w:szCs w:val="18"/>
          <w:lang w:val="it-IT"/>
        </w:rPr>
        <w:t>熟成しているバリックの違いによってフロールや酸化熟成がさらに違いを生み、この違いを彼女の感性でブレンド。ビン内で再醗酵することで、更なる変化が生まれる。このワインを造るためだけに、途方もない時間を費やしてきたアレッサンドラ。香りの幅、要素、奥行きは計り知れず、シャルドネというブドウだけですべてを表現している事に驚くばかりです。今回が２回目のロットでさらに１年重なりました。これからも、年を追うごとにより深みを増</w:t>
      </w:r>
      <w:r w:rsidR="00F72D2A">
        <w:rPr>
          <w:rFonts w:hint="eastAsia"/>
          <w:sz w:val="16"/>
          <w:szCs w:val="18"/>
          <w:lang w:val="it-IT"/>
        </w:rPr>
        <w:t>してゆく</w:t>
      </w:r>
      <w:r w:rsidR="00132A44">
        <w:rPr>
          <w:rFonts w:hint="eastAsia"/>
          <w:sz w:val="16"/>
          <w:szCs w:val="18"/>
          <w:lang w:val="it-IT"/>
        </w:rPr>
        <w:t>ソレラ。今回もバリック１樽分、</w:t>
      </w:r>
      <w:r w:rsidR="00132A44">
        <w:rPr>
          <w:rFonts w:hint="eastAsia"/>
          <w:sz w:val="16"/>
          <w:szCs w:val="18"/>
          <w:lang w:val="it-IT"/>
        </w:rPr>
        <w:t>240</w:t>
      </w:r>
      <w:r w:rsidR="00132A44">
        <w:rPr>
          <w:rFonts w:hint="eastAsia"/>
          <w:sz w:val="16"/>
          <w:szCs w:val="18"/>
          <w:lang w:val="it-IT"/>
        </w:rPr>
        <w:t>本程度のリリース。日本への入荷も非常に少ないため、なかなかご紹介する機会が作れませんが、ぜひ１度は飲んでいただきたいワインです！</w:t>
      </w:r>
    </w:p>
    <w:p w14:paraId="3320720B" w14:textId="179BE59E" w:rsidR="00132A44" w:rsidRDefault="00132A44" w:rsidP="00132A44">
      <w:pPr>
        <w:rPr>
          <w:b/>
          <w:color w:val="00B050"/>
          <w:sz w:val="16"/>
          <w:lang w:val="it-IT"/>
        </w:rPr>
      </w:pPr>
      <w:r w:rsidRPr="00BF07B5">
        <w:rPr>
          <w:rFonts w:hint="eastAsia"/>
          <w:b/>
          <w:color w:val="00B050"/>
          <w:lang w:val="it-IT"/>
        </w:rPr>
        <w:t>★★</w:t>
      </w:r>
      <w:r w:rsidRPr="00132A44">
        <w:rPr>
          <w:rFonts w:hint="eastAsia"/>
          <w:b/>
          <w:lang w:val="it-IT"/>
        </w:rPr>
        <w:t>Nere</w:t>
      </w:r>
      <w:r w:rsidRPr="00132A44">
        <w:rPr>
          <w:rFonts w:hint="eastAsia"/>
          <w:b/>
          <w:lang w:val="it-IT"/>
        </w:rPr>
        <w:t>‘</w:t>
      </w:r>
      <w:r>
        <w:rPr>
          <w:rFonts w:hint="eastAsia"/>
          <w:b/>
          <w:lang w:val="it-IT"/>
        </w:rPr>
        <w:t xml:space="preserve"> </w:t>
      </w:r>
      <w:r w:rsidRPr="00132A44">
        <w:rPr>
          <w:rFonts w:hint="eastAsia"/>
          <w:b/>
          <w:sz w:val="16"/>
          <w:szCs w:val="16"/>
          <w:lang w:val="it-IT"/>
        </w:rPr>
        <w:t>(14)</w:t>
      </w:r>
      <w:r w:rsidRPr="00A06623">
        <w:rPr>
          <w:b/>
          <w:sz w:val="16"/>
          <w:szCs w:val="16"/>
          <w:lang w:val="it-IT"/>
        </w:rPr>
        <w:t>Dossaggio Zero</w:t>
      </w:r>
      <w:r>
        <w:rPr>
          <w:rFonts w:hint="eastAsia"/>
          <w:b/>
          <w:sz w:val="16"/>
          <w:szCs w:val="16"/>
          <w:lang w:val="it-IT"/>
        </w:rPr>
        <w:t xml:space="preserve"> </w:t>
      </w:r>
      <w:r>
        <w:rPr>
          <w:b/>
          <w:sz w:val="16"/>
          <w:szCs w:val="16"/>
          <w:lang w:val="it-IT"/>
        </w:rPr>
        <w:t xml:space="preserve">edition1 </w:t>
      </w:r>
      <w:r>
        <w:rPr>
          <w:rFonts w:hint="eastAsia"/>
          <w:b/>
          <w:sz w:val="16"/>
          <w:szCs w:val="16"/>
          <w:lang w:val="it-IT"/>
        </w:rPr>
        <w:t>ネーレ</w:t>
      </w:r>
      <w:r>
        <w:rPr>
          <w:rFonts w:hint="eastAsia"/>
          <w:b/>
          <w:sz w:val="16"/>
          <w:szCs w:val="16"/>
          <w:lang w:val="it-IT"/>
        </w:rPr>
        <w:t xml:space="preserve"> </w:t>
      </w:r>
      <w:r>
        <w:rPr>
          <w:rFonts w:hint="eastAsia"/>
          <w:b/>
          <w:sz w:val="16"/>
          <w:szCs w:val="16"/>
          <w:lang w:val="it-IT"/>
        </w:rPr>
        <w:t>ドサッジョ</w:t>
      </w:r>
      <w:r>
        <w:rPr>
          <w:rFonts w:hint="eastAsia"/>
          <w:b/>
          <w:sz w:val="16"/>
          <w:szCs w:val="16"/>
          <w:lang w:val="it-IT"/>
        </w:rPr>
        <w:t xml:space="preserve"> </w:t>
      </w:r>
      <w:r>
        <w:rPr>
          <w:rFonts w:hint="eastAsia"/>
          <w:b/>
          <w:sz w:val="16"/>
          <w:szCs w:val="16"/>
          <w:lang w:val="it-IT"/>
        </w:rPr>
        <w:t>ゼロ</w:t>
      </w:r>
      <w:r>
        <w:rPr>
          <w:rFonts w:hint="eastAsia"/>
          <w:b/>
          <w:sz w:val="16"/>
        </w:rPr>
        <w:t xml:space="preserve"> </w:t>
      </w:r>
      <w:r w:rsidRPr="000944CC">
        <w:rPr>
          <w:rFonts w:ascii="HGP創英角ｺﾞｼｯｸUB" w:eastAsia="HGP創英角ｺﾞｼｯｸUB" w:hAnsi="HGP創英角ｺﾞｼｯｸUB" w:hint="eastAsia"/>
          <w:bCs/>
          <w:color w:val="00B050"/>
          <w:sz w:val="16"/>
          <w:lang w:val="it-IT"/>
        </w:rPr>
        <w:t>≪</w:t>
      </w:r>
      <w:r w:rsidRPr="000944CC">
        <w:rPr>
          <w:rFonts w:ascii="HGP創英角ｺﾞｼｯｸUB" w:eastAsia="HGP創英角ｺﾞｼｯｸUB" w:hAnsi="HGP創英角ｺﾞｼｯｸUB" w:hint="eastAsia"/>
          <w:bCs/>
          <w:color w:val="00B050"/>
          <w:sz w:val="16"/>
        </w:rPr>
        <w:t>新</w:t>
      </w:r>
      <w:r w:rsidR="00A5102D">
        <w:rPr>
          <w:rFonts w:ascii="HGP創英角ｺﾞｼｯｸUB" w:eastAsia="HGP創英角ｺﾞｼｯｸUB" w:hAnsi="HGP創英角ｺﾞｼｯｸUB" w:hint="eastAsia"/>
          <w:bCs/>
          <w:color w:val="00B050"/>
          <w:sz w:val="16"/>
        </w:rPr>
        <w:t>アイテム</w:t>
      </w:r>
      <w:r w:rsidRPr="000944CC">
        <w:rPr>
          <w:rFonts w:ascii="HGP創英角ｺﾞｼｯｸUB" w:eastAsia="HGP創英角ｺﾞｼｯｸUB" w:hAnsi="HGP創英角ｺﾞｼｯｸUB" w:hint="eastAsia"/>
          <w:bCs/>
          <w:color w:val="00B050"/>
          <w:sz w:val="16"/>
          <w:lang w:val="it-IT"/>
        </w:rPr>
        <w:t xml:space="preserve">≫  </w:t>
      </w:r>
    </w:p>
    <w:p w14:paraId="4E11B713" w14:textId="28BBC9FA" w:rsidR="00425EB2" w:rsidRDefault="00132A44" w:rsidP="00132A44">
      <w:pPr>
        <w:ind w:firstLineChars="100" w:firstLine="143"/>
        <w:rPr>
          <w:sz w:val="16"/>
          <w:szCs w:val="18"/>
          <w:lang w:val="it-IT"/>
        </w:rPr>
      </w:pPr>
      <w:r>
        <w:rPr>
          <w:rFonts w:hint="eastAsia"/>
          <w:sz w:val="16"/>
          <w:szCs w:val="18"/>
          <w:lang w:val="it-IT"/>
        </w:rPr>
        <w:t>そしてまたもや、新しいキュヴェがリリースされました。</w:t>
      </w:r>
      <w:r w:rsidR="00425EB2">
        <w:rPr>
          <w:rFonts w:hint="eastAsia"/>
          <w:sz w:val="16"/>
          <w:szCs w:val="18"/>
          <w:lang w:val="it-IT"/>
        </w:rPr>
        <w:t>「</w:t>
      </w:r>
      <w:r w:rsidR="00425EB2">
        <w:rPr>
          <w:rFonts w:hint="eastAsia"/>
          <w:sz w:val="16"/>
          <w:szCs w:val="18"/>
          <w:lang w:val="it-IT"/>
        </w:rPr>
        <w:t>Nere</w:t>
      </w:r>
      <w:r w:rsidR="00425EB2">
        <w:rPr>
          <w:rFonts w:hint="eastAsia"/>
          <w:sz w:val="16"/>
          <w:szCs w:val="18"/>
          <w:lang w:val="it-IT"/>
        </w:rPr>
        <w:t>‘」とはブレーシャの方言で黒、ピノ</w:t>
      </w:r>
      <w:r w:rsidR="00425EB2">
        <w:rPr>
          <w:rFonts w:hint="eastAsia"/>
          <w:sz w:val="16"/>
          <w:szCs w:val="18"/>
          <w:lang w:val="it-IT"/>
        </w:rPr>
        <w:t xml:space="preserve"> </w:t>
      </w:r>
      <w:r w:rsidR="00425EB2">
        <w:rPr>
          <w:rFonts w:hint="eastAsia"/>
          <w:sz w:val="16"/>
          <w:szCs w:val="18"/>
          <w:lang w:val="it-IT"/>
        </w:rPr>
        <w:t>ノワールを指しています。ワイナリーをスタートして</w:t>
      </w:r>
      <w:r w:rsidR="00425EB2">
        <w:rPr>
          <w:rFonts w:hint="eastAsia"/>
          <w:sz w:val="16"/>
          <w:szCs w:val="18"/>
          <w:lang w:val="it-IT"/>
        </w:rPr>
        <w:t>3</w:t>
      </w:r>
      <w:r w:rsidR="00425EB2">
        <w:rPr>
          <w:rFonts w:hint="eastAsia"/>
          <w:sz w:val="16"/>
          <w:szCs w:val="18"/>
          <w:lang w:val="it-IT"/>
        </w:rPr>
        <w:t>度目の収穫となった</w:t>
      </w:r>
      <w:r w:rsidR="00425EB2">
        <w:rPr>
          <w:rFonts w:hint="eastAsia"/>
          <w:sz w:val="16"/>
          <w:szCs w:val="18"/>
          <w:lang w:val="it-IT"/>
        </w:rPr>
        <w:t>2014</w:t>
      </w:r>
      <w:r w:rsidR="00425EB2">
        <w:rPr>
          <w:rFonts w:hint="eastAsia"/>
          <w:sz w:val="16"/>
          <w:szCs w:val="18"/>
          <w:lang w:val="it-IT"/>
        </w:rPr>
        <w:t>。雨が多く気温の上がらない非常に</w:t>
      </w:r>
      <w:r w:rsidR="00F56180">
        <w:rPr>
          <w:rFonts w:hint="eastAsia"/>
          <w:sz w:val="16"/>
          <w:szCs w:val="18"/>
          <w:lang w:val="it-IT"/>
        </w:rPr>
        <w:t>厳しい</w:t>
      </w:r>
      <w:r w:rsidR="00425EB2">
        <w:rPr>
          <w:rFonts w:hint="eastAsia"/>
          <w:sz w:val="16"/>
          <w:szCs w:val="18"/>
          <w:lang w:val="it-IT"/>
        </w:rPr>
        <w:t>ヴィンテージ</w:t>
      </w:r>
      <w:r w:rsidR="00F56180">
        <w:rPr>
          <w:rFonts w:hint="eastAsia"/>
          <w:sz w:val="16"/>
          <w:szCs w:val="18"/>
          <w:lang w:val="it-IT"/>
        </w:rPr>
        <w:t>。</w:t>
      </w:r>
      <w:r w:rsidR="00425EB2">
        <w:rPr>
          <w:rFonts w:hint="eastAsia"/>
          <w:sz w:val="16"/>
          <w:szCs w:val="18"/>
          <w:lang w:val="it-IT"/>
        </w:rPr>
        <w:t>酸が際立ち難しいヴィンテージだったと話すアレッサンドラ。十分な熟成を得られなかったピノ</w:t>
      </w:r>
      <w:r w:rsidR="00F56180">
        <w:rPr>
          <w:rFonts w:hint="eastAsia"/>
          <w:sz w:val="16"/>
          <w:szCs w:val="18"/>
          <w:lang w:val="it-IT"/>
        </w:rPr>
        <w:t xml:space="preserve"> </w:t>
      </w:r>
      <w:r w:rsidR="00F56180">
        <w:rPr>
          <w:rFonts w:hint="eastAsia"/>
          <w:sz w:val="16"/>
          <w:szCs w:val="18"/>
          <w:lang w:val="it-IT"/>
        </w:rPr>
        <w:t>ノワール</w:t>
      </w:r>
      <w:r w:rsidR="00425EB2">
        <w:rPr>
          <w:rFonts w:hint="eastAsia"/>
          <w:sz w:val="16"/>
          <w:szCs w:val="18"/>
          <w:lang w:val="it-IT"/>
        </w:rPr>
        <w:t>に、彼女自身納得することができず、、。ほとんどのワインは原酒としてそのままバリックに残しておき、「自身への経験」として、</w:t>
      </w:r>
      <w:r w:rsidR="00F56180">
        <w:rPr>
          <w:rFonts w:hint="eastAsia"/>
          <w:sz w:val="16"/>
          <w:szCs w:val="18"/>
          <w:lang w:val="it-IT"/>
        </w:rPr>
        <w:t>一部</w:t>
      </w:r>
      <w:r w:rsidR="00425EB2">
        <w:rPr>
          <w:rFonts w:hint="eastAsia"/>
          <w:sz w:val="16"/>
          <w:szCs w:val="18"/>
          <w:lang w:val="it-IT"/>
        </w:rPr>
        <w:t>のみティラージュを行いボトル詰め。数年おきに試飲をしてきたアレッサンドラ。</w:t>
      </w:r>
    </w:p>
    <w:p w14:paraId="6C19AAFC" w14:textId="49B71A49" w:rsidR="00425EB2" w:rsidRDefault="00F56180" w:rsidP="00132A44">
      <w:pPr>
        <w:ind w:firstLineChars="100" w:firstLine="143"/>
        <w:rPr>
          <w:sz w:val="16"/>
          <w:szCs w:val="18"/>
          <w:lang w:val="it-IT"/>
        </w:rPr>
      </w:pPr>
      <w:r>
        <w:rPr>
          <w:rFonts w:hint="eastAsia"/>
          <w:sz w:val="16"/>
          <w:szCs w:val="18"/>
          <w:lang w:val="it-IT"/>
        </w:rPr>
        <w:t>瓶熟成から</w:t>
      </w:r>
      <w:r>
        <w:rPr>
          <w:rFonts w:hint="eastAsia"/>
          <w:sz w:val="16"/>
          <w:szCs w:val="18"/>
          <w:lang w:val="it-IT"/>
        </w:rPr>
        <w:t>6</w:t>
      </w:r>
      <w:r w:rsidR="00425EB2">
        <w:rPr>
          <w:rFonts w:hint="eastAsia"/>
          <w:sz w:val="16"/>
          <w:szCs w:val="18"/>
          <w:lang w:val="it-IT"/>
        </w:rPr>
        <w:t>年が経過したころ、ワインに大きな変化を感じたといいます。「線の細さ、高い酸、固い骨格はシュールリーの中で、徐々に肉付けされていくよう</w:t>
      </w:r>
      <w:r>
        <w:rPr>
          <w:rFonts w:hint="eastAsia"/>
          <w:sz w:val="16"/>
          <w:szCs w:val="18"/>
          <w:lang w:val="it-IT"/>
        </w:rPr>
        <w:t>な感覚</w:t>
      </w:r>
      <w:r w:rsidR="00425EB2">
        <w:rPr>
          <w:rFonts w:hint="eastAsia"/>
          <w:sz w:val="16"/>
          <w:szCs w:val="18"/>
          <w:lang w:val="it-IT"/>
        </w:rPr>
        <w:t>」</w:t>
      </w:r>
      <w:r w:rsidR="00A5102D">
        <w:rPr>
          <w:rFonts w:hint="eastAsia"/>
          <w:sz w:val="16"/>
          <w:szCs w:val="18"/>
          <w:lang w:val="it-IT"/>
        </w:rPr>
        <w:t>、</w:t>
      </w:r>
      <w:r>
        <w:rPr>
          <w:rFonts w:hint="eastAsia"/>
          <w:sz w:val="16"/>
          <w:szCs w:val="18"/>
          <w:lang w:val="it-IT"/>
        </w:rPr>
        <w:t>だと</w:t>
      </w:r>
      <w:r w:rsidR="00A5102D">
        <w:rPr>
          <w:rFonts w:hint="eastAsia"/>
          <w:sz w:val="16"/>
          <w:szCs w:val="18"/>
          <w:lang w:val="it-IT"/>
        </w:rPr>
        <w:t>。最終的に</w:t>
      </w:r>
      <w:r w:rsidR="00A5102D">
        <w:rPr>
          <w:rFonts w:hint="eastAsia"/>
          <w:sz w:val="16"/>
          <w:szCs w:val="18"/>
          <w:lang w:val="it-IT"/>
        </w:rPr>
        <w:t>96</w:t>
      </w:r>
      <w:r w:rsidR="00A5102D">
        <w:rPr>
          <w:rFonts w:hint="eastAsia"/>
          <w:sz w:val="16"/>
          <w:szCs w:val="18"/>
          <w:lang w:val="it-IT"/>
        </w:rPr>
        <w:t>か月間オリとともに熟成し、</w:t>
      </w:r>
      <w:r w:rsidR="00A5102D">
        <w:rPr>
          <w:rFonts w:hint="eastAsia"/>
          <w:sz w:val="16"/>
          <w:szCs w:val="18"/>
          <w:lang w:val="it-IT"/>
        </w:rPr>
        <w:t>2024</w:t>
      </w:r>
      <w:r w:rsidR="00A5102D">
        <w:rPr>
          <w:rFonts w:hint="eastAsia"/>
          <w:sz w:val="16"/>
          <w:szCs w:val="18"/>
          <w:lang w:val="it-IT"/>
        </w:rPr>
        <w:t>年</w:t>
      </w:r>
      <w:r w:rsidR="00A5102D">
        <w:rPr>
          <w:rFonts w:hint="eastAsia"/>
          <w:sz w:val="16"/>
          <w:szCs w:val="18"/>
          <w:lang w:val="it-IT"/>
        </w:rPr>
        <w:t>1</w:t>
      </w:r>
      <w:r w:rsidR="00A5102D">
        <w:rPr>
          <w:rFonts w:hint="eastAsia"/>
          <w:sz w:val="16"/>
          <w:szCs w:val="18"/>
          <w:lang w:val="it-IT"/>
        </w:rPr>
        <w:t>月にデゴルジュマンを行いました。非常にシャープで飾りっ気のなかった</w:t>
      </w:r>
      <w:r w:rsidR="00A5102D">
        <w:rPr>
          <w:rFonts w:hint="eastAsia"/>
          <w:sz w:val="16"/>
          <w:szCs w:val="18"/>
          <w:lang w:val="it-IT"/>
        </w:rPr>
        <w:t>2014</w:t>
      </w:r>
      <w:r w:rsidR="00A5102D">
        <w:rPr>
          <w:rFonts w:hint="eastAsia"/>
          <w:sz w:val="16"/>
          <w:szCs w:val="18"/>
          <w:lang w:val="it-IT"/>
        </w:rPr>
        <w:t>のピノが、</w:t>
      </w:r>
      <w:r w:rsidR="00A82000">
        <w:rPr>
          <w:rFonts w:hint="eastAsia"/>
          <w:sz w:val="16"/>
          <w:szCs w:val="18"/>
          <w:lang w:val="it-IT"/>
        </w:rPr>
        <w:t>瓶の中で成長を遂げた驚き。</w:t>
      </w:r>
      <w:r w:rsidR="00A5102D">
        <w:rPr>
          <w:rFonts w:hint="eastAsia"/>
          <w:sz w:val="16"/>
          <w:szCs w:val="18"/>
          <w:lang w:val="it-IT"/>
        </w:rPr>
        <w:t>細身の中にも繊細さ、複雑に変化した香り、喉奥に感じる力強さ、魅力的な味わい。ソレラのようなリザーヴワイン（原酒の長期熟成）とは、また違う切り口である長期のビン内シュールリー熟成。ワインの味わいはもちろんなのですが、当時からこうした自身への経験として多くの実験を続けてきたアレッサンドラ。凄まじい速度で成長する彼女のフィロソフィの背景を垣間見る経験です。こちらも実験的な生産のため、ごくごく僅かな入荷数となりますが、ご興味をお持ちいただけましたら、非常にうれしく思います！</w:t>
      </w:r>
    </w:p>
    <w:p w14:paraId="1B69901E" w14:textId="4177BA7B" w:rsidR="00B4136F" w:rsidRPr="00FA4318" w:rsidRDefault="00B4136F" w:rsidP="00B4136F">
      <w:pPr>
        <w:jc w:val="left"/>
        <w:rPr>
          <w:sz w:val="16"/>
          <w:szCs w:val="16"/>
          <w:u w:val="single"/>
          <w:lang w:val="it-IT"/>
        </w:rPr>
      </w:pPr>
      <w:r w:rsidRPr="00FA4318">
        <w:rPr>
          <w:b/>
          <w:bCs/>
          <w:sz w:val="28"/>
          <w:u w:val="single"/>
          <w:lang w:val="it-IT"/>
        </w:rPr>
        <w:t xml:space="preserve">San Fereolo </w:t>
      </w:r>
      <w:r w:rsidRPr="00FA4318">
        <w:rPr>
          <w:sz w:val="18"/>
          <w:u w:val="single"/>
          <w:lang w:val="it-IT"/>
        </w:rPr>
        <w:t>サン</w:t>
      </w:r>
      <w:r w:rsidRPr="00FA4318">
        <w:rPr>
          <w:sz w:val="18"/>
          <w:u w:val="single"/>
          <w:lang w:val="it-IT"/>
        </w:rPr>
        <w:t xml:space="preserve"> </w:t>
      </w:r>
      <w:r w:rsidRPr="00FA4318">
        <w:rPr>
          <w:sz w:val="18"/>
          <w:u w:val="single"/>
          <w:lang w:val="it-IT"/>
        </w:rPr>
        <w:t>フェレオーロ</w:t>
      </w:r>
      <w:r w:rsidRPr="00FA4318">
        <w:rPr>
          <w:sz w:val="16"/>
          <w:u w:val="single"/>
          <w:lang w:val="it-IT"/>
        </w:rPr>
        <w:t xml:space="preserve">                                                                                </w:t>
      </w:r>
      <w:r w:rsidRPr="00FA4318">
        <w:rPr>
          <w:sz w:val="16"/>
          <w:szCs w:val="16"/>
          <w:u w:val="single"/>
          <w:lang w:val="it-IT"/>
        </w:rPr>
        <w:t>ピエモンテ</w:t>
      </w:r>
      <w:r w:rsidRPr="00FA4318">
        <w:rPr>
          <w:sz w:val="16"/>
          <w:szCs w:val="16"/>
          <w:u w:val="single"/>
          <w:lang w:val="it-IT"/>
        </w:rPr>
        <w:t>―</w:t>
      </w:r>
      <w:r w:rsidRPr="00FA4318">
        <w:rPr>
          <w:sz w:val="16"/>
          <w:szCs w:val="16"/>
          <w:u w:val="single"/>
          <w:lang w:val="it-IT"/>
        </w:rPr>
        <w:t>クネオードリアーニ</w:t>
      </w:r>
    </w:p>
    <w:p w14:paraId="3BCA8BD1" w14:textId="08B351B5" w:rsidR="00B4136F" w:rsidRPr="00FA4318" w:rsidRDefault="00FA4318" w:rsidP="00B4136F">
      <w:pPr>
        <w:spacing w:line="240" w:lineRule="atLeast"/>
        <w:ind w:firstLineChars="100" w:firstLine="143"/>
        <w:jc w:val="left"/>
        <w:rPr>
          <w:sz w:val="16"/>
          <w:lang w:val="it-IT"/>
        </w:rPr>
      </w:pPr>
      <w:r w:rsidRPr="00FA4318">
        <w:rPr>
          <w:sz w:val="16"/>
        </w:rPr>
        <w:t>ドルチェットといえば、もう皆さん覚えていただけたのではないでしょうか？ドルチェットの最高表現サンフェレオーロより、今年のリリースがそれぞれ入荷しております！近年アルタ</w:t>
      </w:r>
      <w:r w:rsidRPr="00FA4318">
        <w:rPr>
          <w:sz w:val="16"/>
        </w:rPr>
        <w:t xml:space="preserve"> </w:t>
      </w:r>
      <w:r w:rsidRPr="00FA4318">
        <w:rPr>
          <w:sz w:val="16"/>
        </w:rPr>
        <w:t>ランガの畑より生まれた白</w:t>
      </w:r>
      <w:r w:rsidRPr="00181817">
        <w:rPr>
          <w:b/>
          <w:bCs/>
          <w:sz w:val="16"/>
        </w:rPr>
        <w:t>Coste di Balanche2021</w:t>
      </w:r>
      <w:r w:rsidRPr="00181817">
        <w:rPr>
          <w:b/>
          <w:bCs/>
          <w:sz w:val="16"/>
        </w:rPr>
        <w:t>コステディヴァランケ</w:t>
      </w:r>
      <w:r w:rsidRPr="00FA4318">
        <w:rPr>
          <w:sz w:val="16"/>
        </w:rPr>
        <w:t>、ロゼの</w:t>
      </w:r>
      <w:r w:rsidRPr="00181817">
        <w:rPr>
          <w:b/>
          <w:bCs/>
          <w:sz w:val="16"/>
        </w:rPr>
        <w:t>La Lupa2023</w:t>
      </w:r>
      <w:r w:rsidRPr="00181817">
        <w:rPr>
          <w:b/>
          <w:bCs/>
          <w:sz w:val="16"/>
        </w:rPr>
        <w:t>ラルーパ</w:t>
      </w:r>
      <w:r w:rsidRPr="00FA4318">
        <w:rPr>
          <w:sz w:val="16"/>
        </w:rPr>
        <w:t>は繊細で魅力的な味わい！そして、より完熟したリースリングのみを果皮とともに醗酵。樽での熟成期間を</w:t>
      </w:r>
      <w:r w:rsidR="00181817">
        <w:rPr>
          <w:rFonts w:hint="eastAsia"/>
          <w:sz w:val="16"/>
        </w:rPr>
        <w:t>とった、</w:t>
      </w:r>
      <w:r w:rsidRPr="00FA4318">
        <w:rPr>
          <w:sz w:val="16"/>
        </w:rPr>
        <w:t>初めてのリースリング</w:t>
      </w:r>
      <w:r w:rsidRPr="00FA4318">
        <w:rPr>
          <w:sz w:val="16"/>
        </w:rPr>
        <w:t>100</w:t>
      </w:r>
      <w:r w:rsidRPr="00FA4318">
        <w:rPr>
          <w:sz w:val="16"/>
        </w:rPr>
        <w:t>％、</w:t>
      </w:r>
      <w:r w:rsidRPr="00181817">
        <w:rPr>
          <w:b/>
          <w:bCs/>
          <w:sz w:val="16"/>
        </w:rPr>
        <w:t>Terra Celeste2021</w:t>
      </w:r>
      <w:r w:rsidRPr="00181817">
        <w:rPr>
          <w:b/>
          <w:bCs/>
          <w:sz w:val="16"/>
        </w:rPr>
        <w:t>テッラ</w:t>
      </w:r>
      <w:r w:rsidR="00167324" w:rsidRPr="00181817">
        <w:rPr>
          <w:rFonts w:hint="eastAsia"/>
          <w:b/>
          <w:bCs/>
          <w:sz w:val="16"/>
        </w:rPr>
        <w:t xml:space="preserve"> </w:t>
      </w:r>
      <w:r w:rsidRPr="00181817">
        <w:rPr>
          <w:b/>
          <w:bCs/>
          <w:sz w:val="16"/>
        </w:rPr>
        <w:t>チェレステ</w:t>
      </w:r>
      <w:r w:rsidRPr="00FA4318">
        <w:rPr>
          <w:sz w:val="16"/>
        </w:rPr>
        <w:t>が新たにリリース</w:t>
      </w:r>
      <w:r w:rsidR="00F56180">
        <w:rPr>
          <w:rFonts w:hint="eastAsia"/>
          <w:sz w:val="16"/>
        </w:rPr>
        <w:t>です。</w:t>
      </w:r>
    </w:p>
    <w:p w14:paraId="64629E40" w14:textId="18A51040" w:rsidR="00B4136F" w:rsidRPr="00FA4318" w:rsidRDefault="00B4136F" w:rsidP="00B4136F">
      <w:pPr>
        <w:jc w:val="left"/>
        <w:rPr>
          <w:b/>
          <w:lang w:val="it-IT"/>
        </w:rPr>
      </w:pPr>
      <w:r w:rsidRPr="00FA4318">
        <w:rPr>
          <w:b/>
          <w:lang w:val="it-IT"/>
        </w:rPr>
        <w:t>Rosato “La Lupa”202</w:t>
      </w:r>
      <w:r w:rsidR="0017073A" w:rsidRPr="00FA4318">
        <w:rPr>
          <w:b/>
          <w:lang w:val="it-IT"/>
        </w:rPr>
        <w:t>3</w:t>
      </w:r>
      <w:r w:rsidRPr="00FA4318">
        <w:rPr>
          <w:b/>
          <w:sz w:val="16"/>
          <w:szCs w:val="16"/>
          <w:lang w:val="it-IT"/>
        </w:rPr>
        <w:t>ロザート</w:t>
      </w:r>
      <w:r w:rsidRPr="00FA4318">
        <w:rPr>
          <w:b/>
          <w:sz w:val="16"/>
          <w:szCs w:val="16"/>
          <w:lang w:val="it-IT"/>
        </w:rPr>
        <w:t xml:space="preserve"> “</w:t>
      </w:r>
      <w:r w:rsidRPr="00FA4318">
        <w:rPr>
          <w:b/>
          <w:sz w:val="16"/>
          <w:szCs w:val="16"/>
          <w:lang w:val="it-IT"/>
        </w:rPr>
        <w:t>ラ</w:t>
      </w:r>
      <w:r w:rsidRPr="00FA4318">
        <w:rPr>
          <w:b/>
          <w:sz w:val="16"/>
          <w:szCs w:val="16"/>
          <w:lang w:val="it-IT"/>
        </w:rPr>
        <w:t xml:space="preserve"> </w:t>
      </w:r>
      <w:r w:rsidRPr="00FA4318">
        <w:rPr>
          <w:b/>
          <w:sz w:val="16"/>
          <w:szCs w:val="16"/>
          <w:lang w:val="it-IT"/>
        </w:rPr>
        <w:t>ルーパ</w:t>
      </w:r>
      <w:r w:rsidRPr="00FA4318">
        <w:rPr>
          <w:b/>
          <w:sz w:val="16"/>
          <w:szCs w:val="16"/>
          <w:lang w:val="it-IT"/>
        </w:rPr>
        <w:t xml:space="preserve">” </w:t>
      </w:r>
      <w:r w:rsidR="00A5102D" w:rsidRPr="000944CC">
        <w:rPr>
          <w:rFonts w:ascii="HGP創英角ｺﾞｼｯｸUB" w:eastAsia="HGP創英角ｺﾞｼｯｸUB" w:hAnsi="HGP創英角ｺﾞｼｯｸUB" w:hint="eastAsia"/>
          <w:bCs/>
          <w:color w:val="00B050"/>
          <w:sz w:val="16"/>
          <w:lang w:val="it-IT"/>
        </w:rPr>
        <w:t>≪</w:t>
      </w:r>
      <w:r w:rsidR="00A5102D" w:rsidRPr="000944CC">
        <w:rPr>
          <w:rFonts w:ascii="HGP創英角ｺﾞｼｯｸUB" w:eastAsia="HGP創英角ｺﾞｼｯｸUB" w:hAnsi="HGP創英角ｺﾞｼｯｸUB" w:hint="eastAsia"/>
          <w:bCs/>
          <w:color w:val="00B050"/>
          <w:sz w:val="16"/>
        </w:rPr>
        <w:t>新ヴィンテージ</w:t>
      </w:r>
      <w:r w:rsidR="00A5102D" w:rsidRPr="000944CC">
        <w:rPr>
          <w:rFonts w:ascii="HGP創英角ｺﾞｼｯｸUB" w:eastAsia="HGP創英角ｺﾞｼｯｸUB" w:hAnsi="HGP創英角ｺﾞｼｯｸUB" w:hint="eastAsia"/>
          <w:bCs/>
          <w:color w:val="00B050"/>
          <w:sz w:val="16"/>
          <w:lang w:val="it-IT"/>
        </w:rPr>
        <w:t>≫</w:t>
      </w:r>
    </w:p>
    <w:p w14:paraId="365DE879" w14:textId="7B822FFD" w:rsidR="00B4136F" w:rsidRDefault="00A82000" w:rsidP="00425EB2">
      <w:pPr>
        <w:ind w:firstLineChars="100" w:firstLine="143"/>
        <w:jc w:val="left"/>
        <w:rPr>
          <w:sz w:val="16"/>
        </w:rPr>
      </w:pPr>
      <w:r w:rsidRPr="00FA4318">
        <w:rPr>
          <w:noProof/>
          <w:sz w:val="16"/>
        </w:rPr>
        <w:drawing>
          <wp:anchor distT="0" distB="0" distL="114300" distR="114300" simplePos="0" relativeHeight="251695104" behindDoc="0" locked="0" layoutInCell="1" allowOverlap="1" wp14:anchorId="70B9B2FC" wp14:editId="127B2DF3">
            <wp:simplePos x="0" y="0"/>
            <wp:positionH relativeFrom="margin">
              <wp:align>right</wp:align>
            </wp:positionH>
            <wp:positionV relativeFrom="paragraph">
              <wp:posOffset>48260</wp:posOffset>
            </wp:positionV>
            <wp:extent cx="955675" cy="1459230"/>
            <wp:effectExtent l="19050" t="19050" r="15875" b="26670"/>
            <wp:wrapSquare wrapText="bothSides"/>
            <wp:docPr id="5" name="図 5" descr="文字と絵が描かれた絵&#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文字と絵が描かれた絵&#10;&#10;中程度の精度で自動的に生成された説明"/>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55675" cy="1459230"/>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B4136F" w:rsidRPr="00FA4318">
        <w:rPr>
          <w:sz w:val="16"/>
        </w:rPr>
        <w:t>2015</w:t>
      </w:r>
      <w:r w:rsidR="00B4136F" w:rsidRPr="00FA4318">
        <w:rPr>
          <w:sz w:val="16"/>
        </w:rPr>
        <w:t>年頃より、新たに手に入れたアルタ</w:t>
      </w:r>
      <w:r w:rsidR="00B4136F" w:rsidRPr="00FA4318">
        <w:rPr>
          <w:sz w:val="16"/>
        </w:rPr>
        <w:t xml:space="preserve"> </w:t>
      </w:r>
      <w:r w:rsidR="00B4136F" w:rsidRPr="00FA4318">
        <w:rPr>
          <w:sz w:val="16"/>
        </w:rPr>
        <w:t>ランガの畑。標高がサンフェレオーロの畑よりも</w:t>
      </w:r>
      <w:r w:rsidR="00B4136F" w:rsidRPr="00FA4318">
        <w:rPr>
          <w:sz w:val="16"/>
        </w:rPr>
        <w:t>100m</w:t>
      </w:r>
      <w:r w:rsidR="00B4136F" w:rsidRPr="00FA4318">
        <w:rPr>
          <w:sz w:val="16"/>
        </w:rPr>
        <w:t>以上高く、粘土質よりも砂質、マールの多い土壌。このアルタ</w:t>
      </w:r>
      <w:r w:rsidR="00B4136F" w:rsidRPr="00FA4318">
        <w:rPr>
          <w:sz w:val="16"/>
        </w:rPr>
        <w:t xml:space="preserve"> </w:t>
      </w:r>
      <w:r w:rsidR="00B4136F" w:rsidRPr="00FA4318">
        <w:rPr>
          <w:sz w:val="16"/>
        </w:rPr>
        <w:t>ランガのドルチェットをベースに、</w:t>
      </w:r>
      <w:r w:rsidR="00425EB2">
        <w:rPr>
          <w:rFonts w:hint="eastAsia"/>
          <w:sz w:val="16"/>
        </w:rPr>
        <w:t>サンフェレオーロの畑の残る</w:t>
      </w:r>
      <w:r w:rsidR="00B4136F" w:rsidRPr="00FA4318">
        <w:rPr>
          <w:sz w:val="16"/>
        </w:rPr>
        <w:t>トラミネール</w:t>
      </w:r>
      <w:r w:rsidR="00425EB2">
        <w:rPr>
          <w:rFonts w:hint="eastAsia"/>
          <w:sz w:val="16"/>
        </w:rPr>
        <w:t>を</w:t>
      </w:r>
      <w:r w:rsidR="00B4136F" w:rsidRPr="00FA4318">
        <w:rPr>
          <w:sz w:val="16"/>
        </w:rPr>
        <w:t>加えて造られる。繊細で酸の高いドルチェットに、トラミネールのアロマとヴォリューム感、そしてほんのり感じるタンニン、個性と心地よさが共存したロザートです。</w:t>
      </w:r>
    </w:p>
    <w:p w14:paraId="454A588E" w14:textId="090F1225" w:rsidR="00181817" w:rsidRDefault="00181817" w:rsidP="00B4136F">
      <w:pPr>
        <w:ind w:firstLineChars="100" w:firstLine="143"/>
        <w:jc w:val="left"/>
        <w:rPr>
          <w:sz w:val="16"/>
        </w:rPr>
      </w:pPr>
      <w:r>
        <w:rPr>
          <w:rFonts w:hint="eastAsia"/>
          <w:sz w:val="16"/>
        </w:rPr>
        <w:t>2023</w:t>
      </w:r>
      <w:r>
        <w:rPr>
          <w:rFonts w:hint="eastAsia"/>
          <w:sz w:val="16"/>
        </w:rPr>
        <w:t>年も猛暑が続いたものの、</w:t>
      </w:r>
      <w:r>
        <w:rPr>
          <w:rFonts w:hint="eastAsia"/>
          <w:sz w:val="16"/>
        </w:rPr>
        <w:t>8</w:t>
      </w:r>
      <w:r>
        <w:rPr>
          <w:rFonts w:hint="eastAsia"/>
          <w:sz w:val="16"/>
        </w:rPr>
        <w:t>月以降にある程度まとまった雨が降ったこともあり、</w:t>
      </w:r>
      <w:r>
        <w:rPr>
          <w:rFonts w:hint="eastAsia"/>
          <w:sz w:val="16"/>
        </w:rPr>
        <w:t>2022</w:t>
      </w:r>
      <w:r>
        <w:rPr>
          <w:rFonts w:hint="eastAsia"/>
          <w:sz w:val="16"/>
        </w:rPr>
        <w:t>のような超凝縮が起きず、豊かな果実味と酸のバランスの取れたブドウが収穫できたと話すニコレッタ。フレッシュでありながら</w:t>
      </w:r>
      <w:r w:rsidR="00A82000">
        <w:rPr>
          <w:rFonts w:hint="eastAsia"/>
          <w:sz w:val="16"/>
        </w:rPr>
        <w:t>、</w:t>
      </w:r>
      <w:r>
        <w:rPr>
          <w:rFonts w:hint="eastAsia"/>
          <w:sz w:val="16"/>
        </w:rPr>
        <w:t>非常に心地よい酸をもったアルタランガのドルチェット。そのシンプルな味わいに、トラミネールのアロマティックさと果皮のタンニン、近年パワフルすぎる傾向が続いていただけに、現時点ですこぶる美味しく、心地よく飲めることにちょっと驚いてしまいます！</w:t>
      </w:r>
      <w:r w:rsidR="00B4136F" w:rsidRPr="00FA4318">
        <w:rPr>
          <w:sz w:val="16"/>
        </w:rPr>
        <w:t>エチケット</w:t>
      </w:r>
      <w:r>
        <w:rPr>
          <w:rFonts w:hint="eastAsia"/>
          <w:sz w:val="16"/>
        </w:rPr>
        <w:t>にある</w:t>
      </w:r>
      <w:r w:rsidR="00B4136F" w:rsidRPr="00FA4318">
        <w:rPr>
          <w:sz w:val="16"/>
        </w:rPr>
        <w:t>ワイン</w:t>
      </w:r>
      <w:r>
        <w:rPr>
          <w:rFonts w:hint="eastAsia"/>
          <w:sz w:val="16"/>
        </w:rPr>
        <w:t>の</w:t>
      </w:r>
      <w:r w:rsidR="00B4136F" w:rsidRPr="00FA4318">
        <w:rPr>
          <w:sz w:val="16"/>
        </w:rPr>
        <w:t>イメージ、「狼のようなワイルドさと、ちょっぴりのセクシーさ」</w:t>
      </w:r>
      <w:r>
        <w:rPr>
          <w:rFonts w:hint="eastAsia"/>
          <w:sz w:val="16"/>
        </w:rPr>
        <w:t>。今年は少しだけ、ワイルドさは控えめで心地よさ重視のロゼとなりました！</w:t>
      </w:r>
    </w:p>
    <w:p w14:paraId="2A475F91" w14:textId="66AE298D" w:rsidR="00B4136F" w:rsidRPr="00FA4318" w:rsidRDefault="00B4136F" w:rsidP="00B4136F">
      <w:pPr>
        <w:jc w:val="left"/>
        <w:rPr>
          <w:b/>
          <w:lang w:val="it-IT"/>
        </w:rPr>
      </w:pPr>
      <w:r w:rsidRPr="00FA4318">
        <w:rPr>
          <w:b/>
          <w:lang w:val="it-IT"/>
        </w:rPr>
        <w:t>Bianco“Coste di Valanche”202</w:t>
      </w:r>
      <w:r w:rsidR="0017073A" w:rsidRPr="00FA4318">
        <w:rPr>
          <w:b/>
          <w:lang w:val="it-IT"/>
        </w:rPr>
        <w:t>1</w:t>
      </w:r>
      <w:r w:rsidRPr="00FA4318">
        <w:rPr>
          <w:b/>
          <w:sz w:val="16"/>
          <w:szCs w:val="16"/>
          <w:lang w:val="it-IT"/>
        </w:rPr>
        <w:t>ビアンコ</w:t>
      </w:r>
      <w:r w:rsidRPr="00FA4318">
        <w:rPr>
          <w:b/>
          <w:sz w:val="16"/>
          <w:szCs w:val="16"/>
          <w:lang w:val="it-IT"/>
        </w:rPr>
        <w:t xml:space="preserve"> “</w:t>
      </w:r>
      <w:r w:rsidRPr="00FA4318">
        <w:rPr>
          <w:b/>
          <w:sz w:val="16"/>
          <w:szCs w:val="16"/>
          <w:lang w:val="it-IT"/>
        </w:rPr>
        <w:t>コステ</w:t>
      </w:r>
      <w:r w:rsidRPr="00FA4318">
        <w:rPr>
          <w:b/>
          <w:sz w:val="16"/>
          <w:szCs w:val="16"/>
          <w:lang w:val="it-IT"/>
        </w:rPr>
        <w:t xml:space="preserve"> </w:t>
      </w:r>
      <w:r w:rsidRPr="00FA4318">
        <w:rPr>
          <w:b/>
          <w:sz w:val="16"/>
          <w:szCs w:val="16"/>
          <w:lang w:val="it-IT"/>
        </w:rPr>
        <w:t>ディ</w:t>
      </w:r>
      <w:r w:rsidRPr="00FA4318">
        <w:rPr>
          <w:b/>
          <w:sz w:val="16"/>
          <w:szCs w:val="16"/>
          <w:lang w:val="it-IT"/>
        </w:rPr>
        <w:t xml:space="preserve"> </w:t>
      </w:r>
      <w:r w:rsidRPr="00FA4318">
        <w:rPr>
          <w:b/>
          <w:sz w:val="16"/>
          <w:szCs w:val="16"/>
          <w:lang w:val="it-IT"/>
        </w:rPr>
        <w:t>ヴァランケ</w:t>
      </w:r>
      <w:r w:rsidRPr="00FA4318">
        <w:rPr>
          <w:b/>
          <w:sz w:val="16"/>
          <w:szCs w:val="16"/>
          <w:lang w:val="it-IT"/>
        </w:rPr>
        <w:t xml:space="preserve">” </w:t>
      </w:r>
      <w:r w:rsidR="00A5102D" w:rsidRPr="000944CC">
        <w:rPr>
          <w:rFonts w:ascii="HGP創英角ｺﾞｼｯｸUB" w:eastAsia="HGP創英角ｺﾞｼｯｸUB" w:hAnsi="HGP創英角ｺﾞｼｯｸUB" w:hint="eastAsia"/>
          <w:bCs/>
          <w:color w:val="00B050"/>
          <w:sz w:val="16"/>
          <w:lang w:val="it-IT"/>
        </w:rPr>
        <w:t>≪</w:t>
      </w:r>
      <w:r w:rsidR="00A5102D" w:rsidRPr="000944CC">
        <w:rPr>
          <w:rFonts w:ascii="HGP創英角ｺﾞｼｯｸUB" w:eastAsia="HGP創英角ｺﾞｼｯｸUB" w:hAnsi="HGP創英角ｺﾞｼｯｸUB" w:hint="eastAsia"/>
          <w:bCs/>
          <w:color w:val="00B050"/>
          <w:sz w:val="16"/>
        </w:rPr>
        <w:t>新ヴィンテージ</w:t>
      </w:r>
      <w:r w:rsidR="00A5102D" w:rsidRPr="000944CC">
        <w:rPr>
          <w:rFonts w:ascii="HGP創英角ｺﾞｼｯｸUB" w:eastAsia="HGP創英角ｺﾞｼｯｸUB" w:hAnsi="HGP創英角ｺﾞｼｯｸUB" w:hint="eastAsia"/>
          <w:bCs/>
          <w:color w:val="00B050"/>
          <w:sz w:val="16"/>
          <w:lang w:val="it-IT"/>
        </w:rPr>
        <w:t>≫</w:t>
      </w:r>
    </w:p>
    <w:p w14:paraId="1FD0E3C9" w14:textId="4A20B33E" w:rsidR="00181817" w:rsidRDefault="00A82000" w:rsidP="00B4136F">
      <w:pPr>
        <w:ind w:firstLineChars="100" w:firstLine="183"/>
        <w:jc w:val="left"/>
        <w:rPr>
          <w:sz w:val="16"/>
        </w:rPr>
      </w:pPr>
      <w:r w:rsidRPr="00FA4318">
        <w:rPr>
          <w:noProof/>
        </w:rPr>
        <w:drawing>
          <wp:anchor distT="0" distB="0" distL="114300" distR="114300" simplePos="0" relativeHeight="251696128" behindDoc="0" locked="0" layoutInCell="1" allowOverlap="1" wp14:anchorId="697C01D8" wp14:editId="1F76EA4A">
            <wp:simplePos x="0" y="0"/>
            <wp:positionH relativeFrom="margin">
              <wp:align>right</wp:align>
            </wp:positionH>
            <wp:positionV relativeFrom="paragraph">
              <wp:posOffset>113030</wp:posOffset>
            </wp:positionV>
            <wp:extent cx="962660" cy="1383030"/>
            <wp:effectExtent l="19050" t="19050" r="27940" b="26670"/>
            <wp:wrapSquare wrapText="bothSides"/>
            <wp:docPr id="2113525342" name="図 1" descr="背景パター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525342" name="図 1" descr="背景パターン が含まれている画像&#10;&#10;自動的に生成された説明"/>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aturation sat="200000"/>
                              </a14:imgEffect>
                            </a14:imgLayer>
                          </a14:imgProps>
                        </a:ext>
                        <a:ext uri="{28A0092B-C50C-407E-A947-70E740481C1C}">
                          <a14:useLocalDpi xmlns:a14="http://schemas.microsoft.com/office/drawing/2010/main" val="0"/>
                        </a:ext>
                      </a:extLst>
                    </a:blip>
                    <a:srcRect b="16804"/>
                    <a:stretch/>
                  </pic:blipFill>
                  <pic:spPr bwMode="auto">
                    <a:xfrm>
                      <a:off x="0" y="0"/>
                      <a:ext cx="962660" cy="1383030"/>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136F" w:rsidRPr="00FA4318">
        <w:rPr>
          <w:sz w:val="16"/>
        </w:rPr>
        <w:t>昨年よりリリースされました新しい白。アルタランガの中でも、標高の高いロッカチリエの畑に植えたリースリングとトラミネール。標高</w:t>
      </w:r>
      <w:r w:rsidR="00B4136F" w:rsidRPr="00FA4318">
        <w:rPr>
          <w:sz w:val="16"/>
        </w:rPr>
        <w:t>600m</w:t>
      </w:r>
      <w:r w:rsidR="00B4136F" w:rsidRPr="00FA4318">
        <w:rPr>
          <w:sz w:val="16"/>
        </w:rPr>
        <w:t>にもなるロッカチリエの畑は、ドリアーニに比べ</w:t>
      </w:r>
      <w:r>
        <w:rPr>
          <w:rFonts w:hint="eastAsia"/>
          <w:sz w:val="16"/>
        </w:rPr>
        <w:t>、マール、</w:t>
      </w:r>
      <w:r w:rsidR="00B4136F" w:rsidRPr="00FA4318">
        <w:rPr>
          <w:sz w:val="16"/>
        </w:rPr>
        <w:t>白亜質が多く、大きな塊のチョークが転がり、砂質、シルトの混ざり合った土地。水はけもよく土地のカロリーが低いため、果実味よりも香りを持ったブドウが収穫できると語るニコレッタ。まだ今回で樹齢</w:t>
      </w:r>
      <w:r>
        <w:rPr>
          <w:rFonts w:hint="eastAsia"/>
          <w:sz w:val="16"/>
        </w:rPr>
        <w:t>5</w:t>
      </w:r>
      <w:r w:rsidR="00B4136F" w:rsidRPr="00FA4318">
        <w:rPr>
          <w:sz w:val="16"/>
        </w:rPr>
        <w:t>年という若さですが、酸が美しく繊細さ、エレガントさを十分に感じる素晴らしい味わい。</w:t>
      </w:r>
      <w:r w:rsidR="00181817">
        <w:rPr>
          <w:rFonts w:hint="eastAsia"/>
          <w:sz w:val="16"/>
        </w:rPr>
        <w:t>2021</w:t>
      </w:r>
      <w:r w:rsidR="00181817">
        <w:rPr>
          <w:rFonts w:hint="eastAsia"/>
          <w:sz w:val="16"/>
        </w:rPr>
        <w:t>年はシカ＆イノシシの食害が増え、トラミネールが少なくなってしまったと話すニコレッタ。天候的には恵まれたものの、昼夜の気温差があり骨太な酸を持った魅力的なヴィンテージ。</w:t>
      </w:r>
      <w:r w:rsidR="00B4136F" w:rsidRPr="00FA4318">
        <w:rPr>
          <w:sz w:val="16"/>
        </w:rPr>
        <w:t>ドリアーニでは感じえなかった線の美しさ、エレガントさ、そして何よりも香りの高さ、複雑さ。</w:t>
      </w:r>
      <w:r w:rsidR="00181817">
        <w:rPr>
          <w:rFonts w:hint="eastAsia"/>
          <w:sz w:val="16"/>
        </w:rPr>
        <w:t>アルタランガの軽やかな土壌だからこそ生まれる軽やかでいて均整の取れた味わい。まだ</w:t>
      </w:r>
      <w:r w:rsidR="00181817">
        <w:rPr>
          <w:rFonts w:hint="eastAsia"/>
          <w:sz w:val="16"/>
        </w:rPr>
        <w:t>2</w:t>
      </w:r>
      <w:r w:rsidR="00181817">
        <w:rPr>
          <w:rFonts w:hint="eastAsia"/>
          <w:sz w:val="16"/>
        </w:rPr>
        <w:t>度目の醸造ながら、やはりサンフェレオーロらしい安心の</w:t>
      </w:r>
      <w:r>
        <w:rPr>
          <w:rFonts w:hint="eastAsia"/>
          <w:sz w:val="16"/>
        </w:rPr>
        <w:t>味わい。アロマティックでいて酸と奥行きのある、個性的な組み合わせです</w:t>
      </w:r>
      <w:r w:rsidR="00181817">
        <w:rPr>
          <w:rFonts w:hint="eastAsia"/>
          <w:sz w:val="16"/>
        </w:rPr>
        <w:t>！</w:t>
      </w:r>
    </w:p>
    <w:p w14:paraId="2B97A327" w14:textId="4C77FBFD" w:rsidR="00A5102D" w:rsidRDefault="00A82000" w:rsidP="00A5102D">
      <w:pPr>
        <w:jc w:val="left"/>
        <w:rPr>
          <w:rFonts w:ascii="HGP創英角ｺﾞｼｯｸUB" w:eastAsia="HGP創英角ｺﾞｼｯｸUB" w:hAnsi="HGP創英角ｺﾞｼｯｸUB"/>
          <w:bCs/>
          <w:color w:val="00B050"/>
          <w:sz w:val="16"/>
          <w:lang w:val="it-IT"/>
        </w:rPr>
      </w:pPr>
      <w:r>
        <w:rPr>
          <w:noProof/>
          <w:sz w:val="16"/>
          <w:lang w:val="ja-JP"/>
        </w:rPr>
        <w:lastRenderedPageBreak/>
        <w:drawing>
          <wp:anchor distT="0" distB="0" distL="114300" distR="114300" simplePos="0" relativeHeight="251722752" behindDoc="0" locked="0" layoutInCell="1" allowOverlap="1" wp14:anchorId="365455AB" wp14:editId="3AF23FF2">
            <wp:simplePos x="0" y="0"/>
            <wp:positionH relativeFrom="margin">
              <wp:posOffset>5828665</wp:posOffset>
            </wp:positionH>
            <wp:positionV relativeFrom="paragraph">
              <wp:posOffset>26670</wp:posOffset>
            </wp:positionV>
            <wp:extent cx="984250" cy="1383030"/>
            <wp:effectExtent l="19050" t="19050" r="25400" b="26670"/>
            <wp:wrapSquare wrapText="bothSides"/>
            <wp:docPr id="1266735069" name="図 3" descr="背景パター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735069" name="図 3" descr="背景パターン が含まれている画像&#10;&#10;自動的に生成された説明"/>
                    <pic:cNvPicPr/>
                  </pic:nvPicPr>
                  <pic:blipFill>
                    <a:blip r:embed="rId23" cstate="print">
                      <a:extLst>
                        <a:ext uri="{BEBA8EAE-BF5A-486C-A8C5-ECC9F3942E4B}">
                          <a14:imgProps xmlns:a14="http://schemas.microsoft.com/office/drawing/2010/main">
                            <a14:imgLayer r:embed="rId24">
                              <a14:imgEffect>
                                <a14:colorTemperature colorTemp="59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984250" cy="1383030"/>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17073A" w:rsidRPr="00FA4318">
        <w:rPr>
          <w:b/>
          <w:lang w:val="it-IT"/>
        </w:rPr>
        <w:t>Riesling</w:t>
      </w:r>
      <w:r w:rsidR="0017073A" w:rsidRPr="00FA4318">
        <w:rPr>
          <w:b/>
          <w:lang w:val="it-IT"/>
        </w:rPr>
        <w:t xml:space="preserve">　</w:t>
      </w:r>
      <w:r w:rsidR="0017073A" w:rsidRPr="00FA4318">
        <w:rPr>
          <w:b/>
          <w:lang w:val="it-IT"/>
        </w:rPr>
        <w:t>“Terra Celeste</w:t>
      </w:r>
      <w:r w:rsidR="00B4136F" w:rsidRPr="00FA4318">
        <w:rPr>
          <w:b/>
          <w:lang w:val="it-IT"/>
        </w:rPr>
        <w:t>”20</w:t>
      </w:r>
      <w:r w:rsidR="0017073A" w:rsidRPr="00FA4318">
        <w:rPr>
          <w:b/>
          <w:lang w:val="it-IT"/>
        </w:rPr>
        <w:t>21</w:t>
      </w:r>
      <w:r w:rsidR="00B4136F" w:rsidRPr="00FA4318">
        <w:rPr>
          <w:b/>
          <w:lang w:val="it-IT"/>
        </w:rPr>
        <w:t xml:space="preserve"> </w:t>
      </w:r>
      <w:r w:rsidR="0017073A" w:rsidRPr="00FA4318">
        <w:rPr>
          <w:b/>
          <w:sz w:val="16"/>
          <w:szCs w:val="16"/>
          <w:lang w:val="it-IT"/>
        </w:rPr>
        <w:t>リースリング</w:t>
      </w:r>
      <w:r w:rsidR="0017073A" w:rsidRPr="00FA4318">
        <w:rPr>
          <w:b/>
          <w:sz w:val="16"/>
          <w:szCs w:val="16"/>
          <w:lang w:val="it-IT"/>
        </w:rPr>
        <w:t>“</w:t>
      </w:r>
      <w:r w:rsidR="0017073A" w:rsidRPr="00FA4318">
        <w:rPr>
          <w:b/>
          <w:sz w:val="16"/>
          <w:szCs w:val="16"/>
          <w:lang w:val="it-IT"/>
        </w:rPr>
        <w:t>テッラ　チェレステ</w:t>
      </w:r>
      <w:r w:rsidR="00B4136F" w:rsidRPr="00FA4318">
        <w:rPr>
          <w:b/>
          <w:sz w:val="16"/>
          <w:szCs w:val="16"/>
          <w:lang w:val="it-IT"/>
        </w:rPr>
        <w:t>”</w:t>
      </w:r>
      <w:r w:rsidR="00B4136F" w:rsidRPr="00FA4318">
        <w:rPr>
          <w:b/>
          <w:lang w:val="it-IT"/>
        </w:rPr>
        <w:t xml:space="preserve"> </w:t>
      </w:r>
      <w:r w:rsidR="00A5102D" w:rsidRPr="000944CC">
        <w:rPr>
          <w:rFonts w:ascii="HGP創英角ｺﾞｼｯｸUB" w:eastAsia="HGP創英角ｺﾞｼｯｸUB" w:hAnsi="HGP創英角ｺﾞｼｯｸUB" w:hint="eastAsia"/>
          <w:bCs/>
          <w:color w:val="00B050"/>
          <w:sz w:val="16"/>
          <w:lang w:val="it-IT"/>
        </w:rPr>
        <w:t>≪</w:t>
      </w:r>
      <w:r w:rsidR="00A5102D" w:rsidRPr="000944CC">
        <w:rPr>
          <w:rFonts w:ascii="HGP創英角ｺﾞｼｯｸUB" w:eastAsia="HGP創英角ｺﾞｼｯｸUB" w:hAnsi="HGP創英角ｺﾞｼｯｸUB" w:hint="eastAsia"/>
          <w:bCs/>
          <w:color w:val="00B050"/>
          <w:sz w:val="16"/>
        </w:rPr>
        <w:t>新</w:t>
      </w:r>
      <w:r w:rsidR="00A5102D">
        <w:rPr>
          <w:rFonts w:ascii="HGP創英角ｺﾞｼｯｸUB" w:eastAsia="HGP創英角ｺﾞｼｯｸUB" w:hAnsi="HGP創英角ｺﾞｼｯｸUB" w:hint="eastAsia"/>
          <w:bCs/>
          <w:color w:val="00B050"/>
          <w:sz w:val="16"/>
        </w:rPr>
        <w:t>アイテム</w:t>
      </w:r>
      <w:r w:rsidR="00A5102D" w:rsidRPr="000944CC">
        <w:rPr>
          <w:rFonts w:ascii="HGP創英角ｺﾞｼｯｸUB" w:eastAsia="HGP創英角ｺﾞｼｯｸUB" w:hAnsi="HGP創英角ｺﾞｼｯｸUB" w:hint="eastAsia"/>
          <w:bCs/>
          <w:color w:val="00B050"/>
          <w:sz w:val="16"/>
          <w:lang w:val="it-IT"/>
        </w:rPr>
        <w:t>≫</w:t>
      </w:r>
    </w:p>
    <w:p w14:paraId="7AC15680" w14:textId="545FBD3E" w:rsidR="00F56180" w:rsidRDefault="000D08F0" w:rsidP="00181817">
      <w:pPr>
        <w:ind w:firstLineChars="100" w:firstLine="143"/>
        <w:jc w:val="left"/>
        <w:rPr>
          <w:sz w:val="16"/>
        </w:rPr>
      </w:pPr>
      <w:r>
        <w:rPr>
          <w:rFonts w:hint="eastAsia"/>
          <w:sz w:val="16"/>
        </w:rPr>
        <w:t>アルタランガの畑を始める前から、ニコレッタが話していたのをよく覚えています。「サンフェレオーロにあるリースリングは少ないから、試すことはできないけれど、標高の高いドリアーニで生まれたリースリングで、いつか表現してみたい」。諸々の事情が重なり、ドリアーニではなく隣のアルタランガに植樹した彼女。</w:t>
      </w:r>
      <w:r w:rsidR="00A82000">
        <w:rPr>
          <w:rFonts w:hint="eastAsia"/>
          <w:sz w:val="16"/>
        </w:rPr>
        <w:t>畑はヴァランケの隣、標高</w:t>
      </w:r>
      <w:r w:rsidR="00A82000">
        <w:rPr>
          <w:rFonts w:hint="eastAsia"/>
          <w:sz w:val="16"/>
        </w:rPr>
        <w:t>600m</w:t>
      </w:r>
      <w:r w:rsidR="00A82000">
        <w:rPr>
          <w:rFonts w:hint="eastAsia"/>
          <w:sz w:val="16"/>
        </w:rPr>
        <w:t>に位置。</w:t>
      </w:r>
      <w:r w:rsidR="00A82000">
        <w:rPr>
          <w:rFonts w:hint="eastAsia"/>
          <w:sz w:val="16"/>
        </w:rPr>
        <w:t>2020</w:t>
      </w:r>
      <w:r w:rsidR="00A82000">
        <w:rPr>
          <w:rFonts w:hint="eastAsia"/>
          <w:sz w:val="16"/>
        </w:rPr>
        <w:t>年はそこまでブドウが成熟できず、醸造を見送りましたが、</w:t>
      </w:r>
      <w:r>
        <w:rPr>
          <w:rFonts w:hint="eastAsia"/>
          <w:sz w:val="16"/>
        </w:rPr>
        <w:t>彼女の期待に</w:t>
      </w:r>
      <w:r w:rsidR="00A82000">
        <w:rPr>
          <w:rFonts w:hint="eastAsia"/>
          <w:sz w:val="16"/>
        </w:rPr>
        <w:t>応える</w:t>
      </w:r>
      <w:r>
        <w:rPr>
          <w:rFonts w:hint="eastAsia"/>
          <w:sz w:val="16"/>
        </w:rPr>
        <w:t>ポテンシャルを持った</w:t>
      </w:r>
      <w:r>
        <w:rPr>
          <w:rFonts w:hint="eastAsia"/>
          <w:sz w:val="16"/>
        </w:rPr>
        <w:t>2021</w:t>
      </w:r>
      <w:r>
        <w:rPr>
          <w:rFonts w:hint="eastAsia"/>
          <w:sz w:val="16"/>
        </w:rPr>
        <w:t>。日照に恵まれただけでなく、適度な水分と昼夜の気温差。</w:t>
      </w:r>
      <w:r w:rsidR="00A82000">
        <w:rPr>
          <w:rFonts w:hint="eastAsia"/>
          <w:sz w:val="16"/>
        </w:rPr>
        <w:t>果皮が成熟するまで集荷鵜を遅らせ、</w:t>
      </w:r>
      <w:r w:rsidR="00A82000">
        <w:rPr>
          <w:rFonts w:hint="eastAsia"/>
          <w:sz w:val="16"/>
        </w:rPr>
        <w:t>10</w:t>
      </w:r>
      <w:r w:rsidR="00A82000">
        <w:rPr>
          <w:rFonts w:hint="eastAsia"/>
          <w:sz w:val="16"/>
        </w:rPr>
        <w:t>月を過ぎてから収穫。</w:t>
      </w:r>
      <w:r>
        <w:rPr>
          <w:rFonts w:hint="eastAsia"/>
          <w:sz w:val="16"/>
        </w:rPr>
        <w:t>例年以上に</w:t>
      </w:r>
      <w:r w:rsidR="00A82000">
        <w:rPr>
          <w:rFonts w:hint="eastAsia"/>
          <w:sz w:val="16"/>
        </w:rPr>
        <w:t>完熟しつつも</w:t>
      </w:r>
      <w:r>
        <w:rPr>
          <w:rFonts w:hint="eastAsia"/>
          <w:sz w:val="16"/>
        </w:rPr>
        <w:t>酸を</w:t>
      </w:r>
      <w:r w:rsidR="00A82000">
        <w:rPr>
          <w:rFonts w:hint="eastAsia"/>
          <w:sz w:val="16"/>
        </w:rPr>
        <w:t>失わない</w:t>
      </w:r>
      <w:r>
        <w:rPr>
          <w:rFonts w:hint="eastAsia"/>
          <w:sz w:val="16"/>
        </w:rPr>
        <w:t>ブドウが収穫できたといいます。</w:t>
      </w:r>
      <w:r w:rsidR="00B3265A">
        <w:rPr>
          <w:rFonts w:hint="eastAsia"/>
          <w:sz w:val="16"/>
        </w:rPr>
        <w:t>果皮の成熟を待ってから収穫されたリースリング、除梗し果皮とともに約</w:t>
      </w:r>
      <w:r w:rsidR="00B3265A">
        <w:rPr>
          <w:rFonts w:hint="eastAsia"/>
          <w:sz w:val="16"/>
        </w:rPr>
        <w:t>1</w:t>
      </w:r>
      <w:r w:rsidR="00B3265A">
        <w:rPr>
          <w:rFonts w:hint="eastAsia"/>
          <w:sz w:val="16"/>
        </w:rPr>
        <w:t>週間の醗酵。圧搾後、</w:t>
      </w:r>
      <w:r w:rsidR="00B3265A">
        <w:rPr>
          <w:rFonts w:hint="eastAsia"/>
          <w:sz w:val="16"/>
        </w:rPr>
        <w:t>1100L</w:t>
      </w:r>
      <w:r w:rsidR="00B3265A">
        <w:rPr>
          <w:rFonts w:hint="eastAsia"/>
          <w:sz w:val="16"/>
        </w:rPr>
        <w:t>の大樽で</w:t>
      </w:r>
      <w:r w:rsidR="00B3265A">
        <w:rPr>
          <w:rFonts w:hint="eastAsia"/>
          <w:sz w:val="16"/>
        </w:rPr>
        <w:t>12</w:t>
      </w:r>
      <w:r w:rsidR="00B3265A">
        <w:rPr>
          <w:rFonts w:hint="eastAsia"/>
          <w:sz w:val="16"/>
        </w:rPr>
        <w:t>カ月、ボトル詰めを行い</w:t>
      </w:r>
      <w:r w:rsidR="00B3265A">
        <w:rPr>
          <w:rFonts w:hint="eastAsia"/>
          <w:sz w:val="16"/>
        </w:rPr>
        <w:t>18</w:t>
      </w:r>
      <w:r w:rsidR="00B3265A">
        <w:rPr>
          <w:rFonts w:hint="eastAsia"/>
          <w:sz w:val="16"/>
        </w:rPr>
        <w:t>カ月の熟成。リースリングの持つ骨格、奥行きはもちろんですが、果皮由来のタンニンは非常にきめ細かく、石灰質、砂質の多いアルタランガらしい軽やかさとハーブ由来の香り。近年のサンフェレオーロに感じる、「熟成しつつも軽やかでエレガント」な、心地よさと余韻の楽しめるもう一つの白ワインです。</w:t>
      </w:r>
    </w:p>
    <w:p w14:paraId="3B1204C6" w14:textId="7C7DF0C3" w:rsidR="0017073A" w:rsidRPr="00FA4318" w:rsidRDefault="0017073A" w:rsidP="0017073A">
      <w:pPr>
        <w:jc w:val="left"/>
        <w:rPr>
          <w:rFonts w:cs="ＭＳ ゴシック"/>
          <w:b/>
          <w:sz w:val="32"/>
          <w:szCs w:val="21"/>
          <w:u w:val="single"/>
          <w:lang w:val="it-IT"/>
        </w:rPr>
      </w:pPr>
      <w:r w:rsidRPr="00FA4318">
        <w:rPr>
          <w:rFonts w:cs="ＭＳ ゴシック"/>
          <w:b/>
          <w:sz w:val="32"/>
          <w:szCs w:val="21"/>
          <w:u w:val="single"/>
          <w:lang w:val="it-IT"/>
        </w:rPr>
        <w:t xml:space="preserve">Anze </w:t>
      </w:r>
      <w:r w:rsidRPr="00FA4318">
        <w:rPr>
          <w:rFonts w:cs="ＭＳ ゴシック"/>
          <w:b/>
          <w:sz w:val="28"/>
          <w:u w:val="single"/>
          <w:lang w:val="it-IT"/>
        </w:rPr>
        <w:t>Ivan</w:t>
      </w:r>
      <w:proofErr w:type="spellStart"/>
      <w:r w:rsidRPr="00FA4318">
        <w:rPr>
          <w:b/>
          <w:bCs/>
          <w:sz w:val="24"/>
          <w:szCs w:val="28"/>
          <w:u w:val="single"/>
        </w:rPr>
        <w:t>čič</w:t>
      </w:r>
      <w:proofErr w:type="spellEnd"/>
      <w:r w:rsidRPr="00FA4318">
        <w:rPr>
          <w:rFonts w:cs="ＭＳ ゴシック"/>
          <w:sz w:val="22"/>
          <w:szCs w:val="22"/>
          <w:u w:val="single"/>
        </w:rPr>
        <w:t xml:space="preserve"> </w:t>
      </w:r>
      <w:r w:rsidRPr="00FA4318">
        <w:rPr>
          <w:rFonts w:cs="ＭＳ ゴシック"/>
          <w:sz w:val="18"/>
          <w:szCs w:val="18"/>
          <w:u w:val="single"/>
        </w:rPr>
        <w:t>アンジェ</w:t>
      </w:r>
      <w:r w:rsidRPr="00FA4318">
        <w:rPr>
          <w:rFonts w:cs="ＭＳ ゴシック"/>
          <w:sz w:val="18"/>
          <w:szCs w:val="18"/>
          <w:u w:val="single"/>
        </w:rPr>
        <w:t xml:space="preserve"> </w:t>
      </w:r>
      <w:r w:rsidRPr="00FA4318">
        <w:rPr>
          <w:rFonts w:cs="ＭＳ ゴシック"/>
          <w:sz w:val="16"/>
          <w:szCs w:val="16"/>
          <w:u w:val="single"/>
          <w:lang w:val="it-IT"/>
        </w:rPr>
        <w:t xml:space="preserve">                                                                                    </w:t>
      </w:r>
      <w:r w:rsidRPr="00FA4318">
        <w:rPr>
          <w:rFonts w:cs="ＭＳ ゴシック"/>
          <w:sz w:val="16"/>
          <w:szCs w:val="16"/>
          <w:u w:val="single"/>
          <w:lang w:val="it-IT"/>
        </w:rPr>
        <w:t>スロヴェニアーブルダービリャーナ</w:t>
      </w:r>
    </w:p>
    <w:p w14:paraId="1C0F2DD9" w14:textId="5697B01F" w:rsidR="00FA4318" w:rsidRPr="00FA4318" w:rsidRDefault="00A82000" w:rsidP="00906134">
      <w:pPr>
        <w:ind w:firstLineChars="100" w:firstLine="183"/>
        <w:jc w:val="left"/>
        <w:rPr>
          <w:sz w:val="16"/>
          <w:lang w:val="it-IT"/>
        </w:rPr>
      </w:pPr>
      <w:r w:rsidRPr="00FA4318">
        <w:rPr>
          <w:noProof/>
        </w:rPr>
        <w:drawing>
          <wp:anchor distT="0" distB="0" distL="114300" distR="114300" simplePos="0" relativeHeight="251702272" behindDoc="0" locked="0" layoutInCell="1" allowOverlap="1" wp14:anchorId="1DE2B689" wp14:editId="3CA7CFB8">
            <wp:simplePos x="0" y="0"/>
            <wp:positionH relativeFrom="margin">
              <wp:posOffset>5438775</wp:posOffset>
            </wp:positionH>
            <wp:positionV relativeFrom="paragraph">
              <wp:posOffset>869950</wp:posOffset>
            </wp:positionV>
            <wp:extent cx="1404000" cy="1389998"/>
            <wp:effectExtent l="0" t="0" r="5715" b="1270"/>
            <wp:wrapSquare wrapText="bothSides"/>
            <wp:docPr id="47137255" name="図 5"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7255" name="図 5" descr="テキスト&#10;&#10;自動的に生成された説明"/>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04000" cy="13899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318" w:rsidRPr="00FA4318">
        <w:rPr>
          <w:sz w:val="16"/>
          <w:lang w:val="it-IT"/>
        </w:rPr>
        <w:t>スロヴェニア西端、イタリアと国境を隔てる</w:t>
      </w:r>
      <w:r w:rsidR="00FA4318" w:rsidRPr="00FA4318">
        <w:rPr>
          <w:sz w:val="16"/>
          <w:lang w:val="it-IT"/>
        </w:rPr>
        <w:t>Brda</w:t>
      </w:r>
      <w:r w:rsidR="00FA4318" w:rsidRPr="00FA4318">
        <w:rPr>
          <w:sz w:val="16"/>
          <w:lang w:val="it-IT"/>
        </w:rPr>
        <w:t>ブルダ、その中心部に位置するビリャーナの町。イタリア側のゴリツィアやコルモンス、オスラヴィアまで車で</w:t>
      </w:r>
      <w:r w:rsidR="00FA4318" w:rsidRPr="00FA4318">
        <w:rPr>
          <w:sz w:val="16"/>
          <w:lang w:val="it-IT"/>
        </w:rPr>
        <w:t>10</w:t>
      </w:r>
      <w:r w:rsidR="00FA4318" w:rsidRPr="00FA4318">
        <w:rPr>
          <w:sz w:val="16"/>
          <w:lang w:val="it-IT"/>
        </w:rPr>
        <w:t>～</w:t>
      </w:r>
      <w:r w:rsidR="00FA4318" w:rsidRPr="00FA4318">
        <w:rPr>
          <w:sz w:val="16"/>
          <w:lang w:val="it-IT"/>
        </w:rPr>
        <w:t>20</w:t>
      </w:r>
      <w:r w:rsidR="00FA4318" w:rsidRPr="00FA4318">
        <w:rPr>
          <w:sz w:val="16"/>
          <w:lang w:val="it-IT"/>
        </w:rPr>
        <w:t>分と近く、国は違うものの同じ土壌を持つ「</w:t>
      </w:r>
      <w:r w:rsidR="00FA4318" w:rsidRPr="00FA4318">
        <w:rPr>
          <w:sz w:val="16"/>
          <w:lang w:val="it-IT"/>
        </w:rPr>
        <w:t>Collio</w:t>
      </w:r>
      <w:r w:rsidR="00FA4318" w:rsidRPr="00FA4318">
        <w:rPr>
          <w:sz w:val="16"/>
          <w:lang w:val="it-IT"/>
        </w:rPr>
        <w:t>コッリオ」であり、国は違っても同じ土地個性、ポテンシャルを持っている地域。まだ</w:t>
      </w:r>
      <w:r w:rsidR="00FA4318" w:rsidRPr="00FA4318">
        <w:rPr>
          <w:sz w:val="16"/>
          <w:lang w:val="it-IT"/>
        </w:rPr>
        <w:t>30</w:t>
      </w:r>
      <w:r w:rsidR="00FA4318" w:rsidRPr="00FA4318">
        <w:rPr>
          <w:sz w:val="16"/>
          <w:lang w:val="it-IT"/>
        </w:rPr>
        <w:t>代という若さにもかかわらず、揺るぎのないフィロソフィと、それを実現するための途方もない畑での仕事を、さも当たり前のようにやってのけ</w:t>
      </w:r>
      <w:r w:rsidR="00906134">
        <w:rPr>
          <w:rFonts w:hint="eastAsia"/>
          <w:sz w:val="16"/>
          <w:lang w:val="it-IT"/>
        </w:rPr>
        <w:t>るアンジェ。</w:t>
      </w:r>
      <w:r w:rsidR="00FA4318" w:rsidRPr="00FA4318">
        <w:rPr>
          <w:sz w:val="16"/>
          <w:lang w:val="it-IT"/>
        </w:rPr>
        <w:t>モストがまるでハチミツのように粘性を持つほど凝縮したブドウから、果皮・種子すべてを表現した醸造。超凝縮、ハイアルコールでありながら、ワインには何の破綻も見当たらない。尊大なサイズと終わらない余韻。まだ独立して</w:t>
      </w:r>
      <w:r w:rsidR="00FA4318" w:rsidRPr="00FA4318">
        <w:rPr>
          <w:sz w:val="16"/>
          <w:lang w:val="it-IT"/>
        </w:rPr>
        <w:t>4</w:t>
      </w:r>
      <w:r w:rsidR="00FA4318" w:rsidRPr="00FA4318">
        <w:rPr>
          <w:sz w:val="16"/>
          <w:lang w:val="it-IT"/>
        </w:rPr>
        <w:t>年目のリリースという事実に驚きを越えて</w:t>
      </w:r>
      <w:r w:rsidR="00906134">
        <w:rPr>
          <w:rFonts w:hint="eastAsia"/>
          <w:sz w:val="16"/>
          <w:lang w:val="it-IT"/>
        </w:rPr>
        <w:t>恐怖さえ感じます</w:t>
      </w:r>
      <w:r w:rsidR="00FA4318" w:rsidRPr="00FA4318">
        <w:rPr>
          <w:sz w:val="16"/>
          <w:lang w:val="it-IT"/>
        </w:rPr>
        <w:t>、、。今回新しいヴィンテージ</w:t>
      </w:r>
      <w:r w:rsidR="00FA4318" w:rsidRPr="00FA4318">
        <w:rPr>
          <w:sz w:val="16"/>
          <w:lang w:val="it-IT"/>
        </w:rPr>
        <w:t>2021</w:t>
      </w:r>
      <w:r w:rsidR="00FA4318" w:rsidRPr="00FA4318">
        <w:rPr>
          <w:sz w:val="16"/>
          <w:lang w:val="it-IT"/>
        </w:rPr>
        <w:t>がリリース。やはり</w:t>
      </w:r>
      <w:r w:rsidR="00906134">
        <w:rPr>
          <w:rFonts w:hint="eastAsia"/>
          <w:sz w:val="16"/>
          <w:lang w:val="it-IT"/>
        </w:rPr>
        <w:t>ブルダ（コッリオ）は</w:t>
      </w:r>
      <w:r w:rsidR="00FA4318" w:rsidRPr="00FA4318">
        <w:rPr>
          <w:sz w:val="16"/>
          <w:lang w:val="it-IT"/>
        </w:rPr>
        <w:t>リボッラジャッラの土地と</w:t>
      </w:r>
      <w:r w:rsidR="00906134">
        <w:rPr>
          <w:rFonts w:hint="eastAsia"/>
          <w:sz w:val="16"/>
          <w:lang w:val="it-IT"/>
        </w:rPr>
        <w:t>語る</w:t>
      </w:r>
      <w:r w:rsidR="00FA4318" w:rsidRPr="00FA4318">
        <w:rPr>
          <w:sz w:val="16"/>
          <w:lang w:val="it-IT"/>
        </w:rPr>
        <w:t>アンジェ。リボッラ</w:t>
      </w:r>
      <w:r w:rsidR="00FA4318" w:rsidRPr="00FA4318">
        <w:rPr>
          <w:sz w:val="16"/>
          <w:lang w:val="it-IT"/>
        </w:rPr>
        <w:t>100</w:t>
      </w:r>
      <w:r w:rsidR="00FA4318" w:rsidRPr="00FA4318">
        <w:rPr>
          <w:sz w:val="16"/>
          <w:lang w:val="it-IT"/>
        </w:rPr>
        <w:t>％の</w:t>
      </w:r>
      <w:r w:rsidR="00FA4318" w:rsidRPr="00FA4318">
        <w:rPr>
          <w:sz w:val="16"/>
          <w:lang w:val="it-IT"/>
        </w:rPr>
        <w:t>Rebula2021</w:t>
      </w:r>
      <w:r w:rsidR="00FA4318" w:rsidRPr="00FA4318">
        <w:rPr>
          <w:sz w:val="16"/>
          <w:lang w:val="it-IT"/>
        </w:rPr>
        <w:t>レブーラ、リボッラをベースに畑を表現する</w:t>
      </w:r>
      <w:r w:rsidR="00FA4318" w:rsidRPr="00FA4318">
        <w:rPr>
          <w:sz w:val="16"/>
          <w:lang w:val="it-IT"/>
        </w:rPr>
        <w:t>Josef2021</w:t>
      </w:r>
      <w:r w:rsidR="00FA4318" w:rsidRPr="00FA4318">
        <w:rPr>
          <w:sz w:val="16"/>
          <w:lang w:val="it-IT"/>
        </w:rPr>
        <w:t>ヨーゼフ、そして今年も</w:t>
      </w:r>
      <w:r w:rsidR="00906134">
        <w:rPr>
          <w:rFonts w:hint="eastAsia"/>
          <w:sz w:val="16"/>
          <w:lang w:val="it-IT"/>
        </w:rPr>
        <w:t>変わらず</w:t>
      </w:r>
      <w:r w:rsidR="00FA4318" w:rsidRPr="00FA4318">
        <w:rPr>
          <w:sz w:val="16"/>
          <w:lang w:val="it-IT"/>
        </w:rPr>
        <w:t>少ないですが</w:t>
      </w:r>
      <w:r w:rsidR="00906134">
        <w:rPr>
          <w:rFonts w:hint="eastAsia"/>
          <w:sz w:val="16"/>
          <w:lang w:val="it-IT"/>
        </w:rPr>
        <w:t>昨年よりは多くいただけました！</w:t>
      </w:r>
      <w:r w:rsidR="00FA4318" w:rsidRPr="00FA4318">
        <w:rPr>
          <w:sz w:val="16"/>
          <w:lang w:val="it-IT"/>
        </w:rPr>
        <w:t>常識を覆すフリウラーノ</w:t>
      </w:r>
      <w:r w:rsidR="00FA4318" w:rsidRPr="00FA4318">
        <w:rPr>
          <w:sz w:val="16"/>
          <w:lang w:val="it-IT"/>
        </w:rPr>
        <w:t>Takoi2021</w:t>
      </w:r>
      <w:r w:rsidR="00FA4318" w:rsidRPr="00FA4318">
        <w:rPr>
          <w:sz w:val="16"/>
          <w:lang w:val="it-IT"/>
        </w:rPr>
        <w:t>タコイの</w:t>
      </w:r>
      <w:r w:rsidR="00FA4318" w:rsidRPr="00FA4318">
        <w:rPr>
          <w:sz w:val="16"/>
          <w:lang w:val="it-IT"/>
        </w:rPr>
        <w:t>3</w:t>
      </w:r>
      <w:r w:rsidR="00FA4318" w:rsidRPr="00FA4318">
        <w:rPr>
          <w:sz w:val="16"/>
          <w:lang w:val="it-IT"/>
        </w:rPr>
        <w:t>種類</w:t>
      </w:r>
      <w:r w:rsidR="00906134">
        <w:rPr>
          <w:rFonts w:hint="eastAsia"/>
          <w:sz w:val="16"/>
          <w:lang w:val="it-IT"/>
        </w:rPr>
        <w:t>をご紹介します</w:t>
      </w:r>
      <w:r w:rsidR="00FA4318" w:rsidRPr="00FA4318">
        <w:rPr>
          <w:sz w:val="16"/>
          <w:lang w:val="it-IT"/>
        </w:rPr>
        <w:t>。</w:t>
      </w:r>
    </w:p>
    <w:p w14:paraId="2089DAD5" w14:textId="61DA1041" w:rsidR="0017073A" w:rsidRPr="00FA4318" w:rsidRDefault="0017073A" w:rsidP="0017073A">
      <w:pPr>
        <w:jc w:val="left"/>
        <w:rPr>
          <w:rFonts w:eastAsia="HGP創英角ｺﾞｼｯｸUB" w:cs="ＭＳ 明朝"/>
          <w:bCs/>
          <w:color w:val="00B050"/>
          <w:sz w:val="16"/>
          <w:lang w:val="it-IT"/>
        </w:rPr>
      </w:pPr>
      <w:r w:rsidRPr="00FA4318">
        <w:rPr>
          <w:b/>
          <w:lang w:val="it-IT"/>
        </w:rPr>
        <w:t>Rebula</w:t>
      </w:r>
      <w:r w:rsidRPr="00FA4318">
        <w:rPr>
          <w:rFonts w:cs="Segoe UI Symbol"/>
          <w:b/>
          <w:color w:val="00B050"/>
        </w:rPr>
        <w:t xml:space="preserve"> </w:t>
      </w:r>
      <w:r w:rsidRPr="00FA4318">
        <w:rPr>
          <w:b/>
          <w:lang w:val="it-IT"/>
        </w:rPr>
        <w:t>202</w:t>
      </w:r>
      <w:r w:rsidR="00200289" w:rsidRPr="00FA4318">
        <w:rPr>
          <w:b/>
          <w:lang w:val="it-IT"/>
        </w:rPr>
        <w:t>1</w:t>
      </w:r>
      <w:r w:rsidRPr="00FA4318">
        <w:rPr>
          <w:b/>
          <w:lang w:val="it-IT"/>
        </w:rPr>
        <w:t xml:space="preserve"> </w:t>
      </w:r>
      <w:r w:rsidRPr="00FA4318">
        <w:rPr>
          <w:b/>
          <w:sz w:val="16"/>
          <w:szCs w:val="16"/>
          <w:lang w:val="it-IT"/>
        </w:rPr>
        <w:t>レブーラ</w:t>
      </w:r>
      <w:r w:rsidRPr="00FA4318">
        <w:rPr>
          <w:b/>
          <w:lang w:val="it-IT"/>
        </w:rPr>
        <w:t xml:space="preserve"> </w:t>
      </w:r>
      <w:r w:rsidR="00200289" w:rsidRPr="00FA4318">
        <w:rPr>
          <w:rFonts w:ascii="ＭＳ 明朝" w:eastAsia="ＭＳ 明朝" w:hAnsi="ＭＳ 明朝" w:cs="ＭＳ 明朝" w:hint="eastAsia"/>
          <w:bCs/>
          <w:color w:val="00B050"/>
          <w:sz w:val="16"/>
          <w:lang w:val="it-IT"/>
        </w:rPr>
        <w:t>≪</w:t>
      </w:r>
      <w:r w:rsidR="00200289" w:rsidRPr="00FA4318">
        <w:rPr>
          <w:rFonts w:eastAsia="HGP創英角ｺﾞｼｯｸUB"/>
          <w:bCs/>
          <w:color w:val="00B050"/>
          <w:sz w:val="16"/>
        </w:rPr>
        <w:t>新ヴィンテージ</w:t>
      </w:r>
      <w:r w:rsidR="00200289" w:rsidRPr="00FA4318">
        <w:rPr>
          <w:rFonts w:ascii="ＭＳ 明朝" w:eastAsia="ＭＳ 明朝" w:hAnsi="ＭＳ 明朝" w:cs="ＭＳ 明朝" w:hint="eastAsia"/>
          <w:bCs/>
          <w:color w:val="00B050"/>
          <w:sz w:val="16"/>
          <w:lang w:val="it-IT"/>
        </w:rPr>
        <w:t>≫</w:t>
      </w:r>
    </w:p>
    <w:p w14:paraId="639CDF17" w14:textId="721DCF75" w:rsidR="0017073A" w:rsidRPr="00FA4318" w:rsidRDefault="0017073A" w:rsidP="0017073A">
      <w:pPr>
        <w:pStyle w:val="Web"/>
        <w:shd w:val="clear" w:color="auto" w:fill="FFFFFF"/>
        <w:spacing w:before="0" w:beforeAutospacing="0" w:after="0" w:afterAutospacing="0"/>
        <w:ind w:firstLineChars="100" w:firstLine="143"/>
        <w:rPr>
          <w:rFonts w:ascii="Verdana" w:eastAsia="HGPｺﾞｼｯｸM" w:hAnsi="Verdana" w:cs="Times New Roman"/>
          <w:kern w:val="2"/>
          <w:sz w:val="16"/>
          <w:szCs w:val="18"/>
          <w:lang w:val="it-IT"/>
        </w:rPr>
      </w:pPr>
      <w:r w:rsidRPr="00FA4318">
        <w:rPr>
          <w:rFonts w:ascii="Verdana" w:eastAsia="HGPｺﾞｼｯｸM" w:hAnsi="Verdana" w:cs="Times New Roman"/>
          <w:kern w:val="2"/>
          <w:sz w:val="16"/>
          <w:szCs w:val="18"/>
          <w:lang w:val="it-IT"/>
        </w:rPr>
        <w:t>自宅のすぐ前にあ</w:t>
      </w:r>
      <w:r w:rsidR="003E415C">
        <w:rPr>
          <w:rFonts w:ascii="Verdana" w:eastAsia="HGPｺﾞｼｯｸM" w:hAnsi="Verdana" w:cs="Times New Roman" w:hint="eastAsia"/>
          <w:kern w:val="2"/>
          <w:sz w:val="16"/>
          <w:szCs w:val="18"/>
          <w:lang w:val="it-IT"/>
        </w:rPr>
        <w:t>り、</w:t>
      </w:r>
      <w:r w:rsidRPr="00FA4318">
        <w:rPr>
          <w:rFonts w:ascii="Verdana" w:eastAsia="HGPｺﾞｼｯｸM" w:hAnsi="Verdana" w:cs="Times New Roman"/>
          <w:kern w:val="2"/>
          <w:sz w:val="16"/>
          <w:szCs w:val="18"/>
          <w:lang w:val="it-IT"/>
        </w:rPr>
        <w:t>ビリャーナでは最も古いリボッラ</w:t>
      </w:r>
      <w:r w:rsidRPr="00FA4318">
        <w:rPr>
          <w:rFonts w:ascii="Verdana" w:eastAsia="HGPｺﾞｼｯｸM" w:hAnsi="Verdana" w:cs="Times New Roman"/>
          <w:kern w:val="2"/>
          <w:sz w:val="16"/>
          <w:szCs w:val="18"/>
          <w:lang w:val="it-IT"/>
        </w:rPr>
        <w:t xml:space="preserve"> </w:t>
      </w:r>
      <w:r w:rsidRPr="00FA4318">
        <w:rPr>
          <w:rFonts w:ascii="Verdana" w:eastAsia="HGPｺﾞｼｯｸM" w:hAnsi="Verdana" w:cs="Times New Roman"/>
          <w:kern w:val="2"/>
          <w:sz w:val="16"/>
          <w:szCs w:val="18"/>
          <w:lang w:val="it-IT"/>
        </w:rPr>
        <w:t>ジャッラ（</w:t>
      </w:r>
      <w:r w:rsidRPr="00FA4318">
        <w:rPr>
          <w:rFonts w:ascii="Verdana" w:eastAsia="HGPｺﾞｼｯｸM" w:hAnsi="Verdana" w:cs="Times New Roman"/>
          <w:kern w:val="2"/>
          <w:sz w:val="16"/>
          <w:szCs w:val="18"/>
          <w:lang w:val="it-IT"/>
        </w:rPr>
        <w:t>58</w:t>
      </w:r>
      <w:r w:rsidRPr="00FA4318">
        <w:rPr>
          <w:rFonts w:ascii="Verdana" w:eastAsia="HGPｺﾞｼｯｸM" w:hAnsi="Verdana" w:cs="Times New Roman"/>
          <w:kern w:val="2"/>
          <w:sz w:val="16"/>
          <w:szCs w:val="18"/>
          <w:lang w:val="it-IT"/>
        </w:rPr>
        <w:t>年）が残る畑。強烈なポンカ土壌に深く根を伸ばし、さらに近年のクローン選抜される以前のリボッラ</w:t>
      </w:r>
      <w:r w:rsidRPr="00FA4318">
        <w:rPr>
          <w:rFonts w:ascii="Verdana" w:eastAsia="HGPｺﾞｼｯｸM" w:hAnsi="Verdana" w:cs="Times New Roman"/>
          <w:kern w:val="2"/>
          <w:sz w:val="16"/>
          <w:szCs w:val="18"/>
          <w:lang w:val="it-IT"/>
        </w:rPr>
        <w:t xml:space="preserve"> </w:t>
      </w:r>
      <w:r w:rsidRPr="00FA4318">
        <w:rPr>
          <w:rFonts w:ascii="Verdana" w:eastAsia="HGPｺﾞｼｯｸM" w:hAnsi="Verdana" w:cs="Times New Roman"/>
          <w:kern w:val="2"/>
          <w:sz w:val="16"/>
          <w:szCs w:val="18"/>
          <w:lang w:val="it-IT"/>
        </w:rPr>
        <w:t>ジャッラ。厳しいグリーンハーヴェストを行うため、</w:t>
      </w:r>
      <w:r w:rsidR="00906134">
        <w:rPr>
          <w:rFonts w:ascii="Verdana" w:eastAsia="HGPｺﾞｼｯｸM" w:hAnsi="Verdana" w:cs="Times New Roman" w:hint="eastAsia"/>
          <w:kern w:val="2"/>
          <w:sz w:val="16"/>
          <w:szCs w:val="18"/>
          <w:lang w:val="it-IT"/>
        </w:rPr>
        <w:t>夏の</w:t>
      </w:r>
      <w:r w:rsidRPr="00FA4318">
        <w:rPr>
          <w:rFonts w:ascii="Verdana" w:eastAsia="HGPｺﾞｼｯｸM" w:hAnsi="Verdana" w:cs="Times New Roman"/>
          <w:kern w:val="2"/>
          <w:sz w:val="16"/>
          <w:szCs w:val="18"/>
          <w:lang w:val="it-IT"/>
        </w:rPr>
        <w:t>時点で約</w:t>
      </w:r>
      <w:r w:rsidRPr="00FA4318">
        <w:rPr>
          <w:rFonts w:ascii="Verdana" w:eastAsia="HGPｺﾞｼｯｸM" w:hAnsi="Verdana" w:cs="Times New Roman"/>
          <w:kern w:val="2"/>
          <w:sz w:val="16"/>
          <w:szCs w:val="18"/>
          <w:lang w:val="it-IT"/>
        </w:rPr>
        <w:t>70</w:t>
      </w:r>
      <w:r w:rsidRPr="00FA4318">
        <w:rPr>
          <w:rFonts w:ascii="Verdana" w:eastAsia="HGPｺﾞｼｯｸM" w:hAnsi="Verdana" w:cs="Times New Roman"/>
          <w:kern w:val="2"/>
          <w:sz w:val="16"/>
          <w:szCs w:val="18"/>
          <w:lang w:val="it-IT"/>
        </w:rPr>
        <w:t>％のブドウを間引く。さらにブドウの房もカットする。収穫の時点で凝縮し、果汁が蜂蜜のようになるほどに凝縮したブドウを目指すアンジェ。</w:t>
      </w:r>
      <w:r w:rsidRPr="00FA4318">
        <w:rPr>
          <w:rFonts w:ascii="Verdana" w:eastAsia="HGPｺﾞｼｯｸM" w:hAnsi="Verdana" w:cs="Times New Roman"/>
          <w:kern w:val="2"/>
          <w:sz w:val="16"/>
          <w:szCs w:val="18"/>
          <w:lang w:val="it-IT"/>
        </w:rPr>
        <w:t>202</w:t>
      </w:r>
      <w:r w:rsidR="003E415C">
        <w:rPr>
          <w:rFonts w:ascii="Verdana" w:eastAsia="HGPｺﾞｼｯｸM" w:hAnsi="Verdana" w:cs="Times New Roman" w:hint="eastAsia"/>
          <w:kern w:val="2"/>
          <w:sz w:val="16"/>
          <w:szCs w:val="18"/>
          <w:lang w:val="it-IT"/>
        </w:rPr>
        <w:t>1</w:t>
      </w:r>
      <w:r w:rsidRPr="00FA4318">
        <w:rPr>
          <w:rFonts w:ascii="Verdana" w:eastAsia="HGPｺﾞｼｯｸM" w:hAnsi="Verdana" w:cs="Times New Roman"/>
          <w:kern w:val="2"/>
          <w:sz w:val="16"/>
          <w:szCs w:val="18"/>
          <w:lang w:val="it-IT"/>
        </w:rPr>
        <w:t>年は</w:t>
      </w:r>
      <w:r w:rsidR="00C908F5">
        <w:rPr>
          <w:rFonts w:ascii="Verdana" w:eastAsia="HGPｺﾞｼｯｸM" w:hAnsi="Verdana" w:cs="Times New Roman" w:hint="eastAsia"/>
          <w:kern w:val="2"/>
          <w:sz w:val="16"/>
          <w:szCs w:val="18"/>
          <w:lang w:val="it-IT"/>
        </w:rPr>
        <w:t>天候に恵まれ、昼夜の気温差によって酸が残った</w:t>
      </w:r>
      <w:r w:rsidR="00906134">
        <w:rPr>
          <w:rFonts w:ascii="Verdana" w:eastAsia="HGPｺﾞｼｯｸM" w:hAnsi="Verdana" w:cs="Times New Roman" w:hint="eastAsia"/>
          <w:kern w:val="2"/>
          <w:sz w:val="16"/>
          <w:szCs w:val="18"/>
          <w:lang w:val="it-IT"/>
        </w:rPr>
        <w:t>、</w:t>
      </w:r>
      <w:r w:rsidR="00C908F5">
        <w:rPr>
          <w:rFonts w:ascii="Verdana" w:eastAsia="HGPｺﾞｼｯｸM" w:hAnsi="Verdana" w:cs="Times New Roman" w:hint="eastAsia"/>
          <w:kern w:val="2"/>
          <w:sz w:val="16"/>
          <w:szCs w:val="18"/>
          <w:lang w:val="it-IT"/>
        </w:rPr>
        <w:t>バランス感</w:t>
      </w:r>
      <w:r w:rsidR="00906134">
        <w:rPr>
          <w:rFonts w:ascii="Verdana" w:eastAsia="HGPｺﾞｼｯｸM" w:hAnsi="Verdana" w:cs="Times New Roman" w:hint="eastAsia"/>
          <w:kern w:val="2"/>
          <w:sz w:val="16"/>
          <w:szCs w:val="18"/>
          <w:lang w:val="it-IT"/>
        </w:rPr>
        <w:t>のあ</w:t>
      </w:r>
      <w:r w:rsidR="00C908F5">
        <w:rPr>
          <w:rFonts w:ascii="Verdana" w:eastAsia="HGPｺﾞｼｯｸM" w:hAnsi="Verdana" w:cs="Times New Roman" w:hint="eastAsia"/>
          <w:kern w:val="2"/>
          <w:sz w:val="16"/>
          <w:szCs w:val="18"/>
          <w:lang w:val="it-IT"/>
        </w:rPr>
        <w:t>るヴィンテージ</w:t>
      </w:r>
      <w:r w:rsidRPr="00FA4318">
        <w:rPr>
          <w:rFonts w:ascii="Verdana" w:eastAsia="HGPｺﾞｼｯｸM" w:hAnsi="Verdana" w:cs="Times New Roman"/>
          <w:kern w:val="2"/>
          <w:sz w:val="16"/>
          <w:szCs w:val="18"/>
          <w:lang w:val="it-IT"/>
        </w:rPr>
        <w:t>。収穫したブドウは自身で細かく選別を行い、梗まで完熟した房は除梗せずにマセレーション。アルコール醗酵が終わってから圧搾し、使い込んだバリックやトノーにて</w:t>
      </w:r>
      <w:r w:rsidRPr="00FA4318">
        <w:rPr>
          <w:rFonts w:ascii="Verdana" w:eastAsia="HGPｺﾞｼｯｸM" w:hAnsi="Verdana" w:cs="Times New Roman"/>
          <w:kern w:val="2"/>
          <w:sz w:val="16"/>
          <w:szCs w:val="18"/>
          <w:lang w:val="it-IT"/>
        </w:rPr>
        <w:t>24</w:t>
      </w:r>
      <w:r w:rsidRPr="00FA4318">
        <w:rPr>
          <w:rFonts w:ascii="Verdana" w:eastAsia="HGPｺﾞｼｯｸM" w:hAnsi="Verdana" w:cs="Times New Roman"/>
          <w:kern w:val="2"/>
          <w:sz w:val="16"/>
          <w:szCs w:val="18"/>
          <w:lang w:val="it-IT"/>
        </w:rPr>
        <w:t>カ月の熟成。途中、オリ引きは最低限にとどめる事で、オリの持つ要素や味わいを尊重したワイン造り。</w:t>
      </w:r>
    </w:p>
    <w:p w14:paraId="44CDCF0D" w14:textId="772C37DF" w:rsidR="0017073A" w:rsidRDefault="0017073A" w:rsidP="0017073A">
      <w:pPr>
        <w:pStyle w:val="Web"/>
        <w:shd w:val="clear" w:color="auto" w:fill="FFFFFF"/>
        <w:spacing w:before="0" w:beforeAutospacing="0" w:after="0" w:afterAutospacing="0"/>
        <w:ind w:firstLineChars="100" w:firstLine="143"/>
        <w:rPr>
          <w:rFonts w:ascii="Verdana" w:eastAsia="HGPｺﾞｼｯｸM" w:hAnsi="Verdana" w:cs="Times New Roman"/>
          <w:kern w:val="2"/>
          <w:sz w:val="16"/>
          <w:szCs w:val="18"/>
          <w:lang w:val="it-IT"/>
        </w:rPr>
      </w:pPr>
      <w:r w:rsidRPr="00FA4318">
        <w:rPr>
          <w:rFonts w:ascii="Verdana" w:eastAsia="HGPｺﾞｼｯｸM" w:hAnsi="Verdana" w:cs="Times New Roman"/>
          <w:kern w:val="2"/>
          <w:sz w:val="16"/>
          <w:szCs w:val="18"/>
          <w:lang w:val="it-IT"/>
        </w:rPr>
        <w:t>まず何よりも、液体の濃度に驚かされてしまいます。徹底しきった収量制限と、樹上での成熟によって「極限」といってもいいほど凝縮したブドウを果皮と共に醗酵する。く「マセレーションをすることは必ず必要な事ではない。ただ、最高のブドウを収穫できたのなら、果皮や種子を使わないのがもったいないだけ。」そう言い切るアンジェ。成熟した果皮、果梗、そして種子まで、すべてがワインに味わいや奥行き、複雑さを与える要素となっている。それを本能的に感じるリボッラ</w:t>
      </w:r>
      <w:r w:rsidRPr="00FA4318">
        <w:rPr>
          <w:rFonts w:ascii="Verdana" w:eastAsia="HGPｺﾞｼｯｸM" w:hAnsi="Verdana" w:cs="Times New Roman"/>
          <w:kern w:val="2"/>
          <w:sz w:val="16"/>
          <w:szCs w:val="18"/>
          <w:lang w:val="it-IT"/>
        </w:rPr>
        <w:t xml:space="preserve"> </w:t>
      </w:r>
      <w:r w:rsidRPr="00FA4318">
        <w:rPr>
          <w:rFonts w:ascii="Verdana" w:eastAsia="HGPｺﾞｼｯｸM" w:hAnsi="Verdana" w:cs="Times New Roman"/>
          <w:kern w:val="2"/>
          <w:sz w:val="16"/>
          <w:szCs w:val="18"/>
          <w:lang w:val="it-IT"/>
        </w:rPr>
        <w:t>ジャッラ。アルコールの高さはもちろんあるものの、果実や酸、奥行き、どのサイズも飛びぬけているため、決して悪目立ちしていない。むしろその迫力とどこまでも続く余韻の長さには、間違いなく驚いていただけると思います。</w:t>
      </w:r>
    </w:p>
    <w:p w14:paraId="4EAA6542" w14:textId="7668605E" w:rsidR="00C908F5" w:rsidRPr="00FA4318" w:rsidRDefault="00A82000" w:rsidP="00C908F5">
      <w:pPr>
        <w:jc w:val="left"/>
        <w:rPr>
          <w:rFonts w:eastAsia="HGP創英角ｺﾞｼｯｸUB" w:cs="ＭＳ 明朝"/>
          <w:bCs/>
          <w:color w:val="00B050"/>
          <w:sz w:val="16"/>
          <w:lang w:val="it-IT"/>
        </w:rPr>
      </w:pPr>
      <w:r w:rsidRPr="00FA4318">
        <w:rPr>
          <w:noProof/>
        </w:rPr>
        <w:drawing>
          <wp:anchor distT="0" distB="0" distL="114300" distR="114300" simplePos="0" relativeHeight="251704320" behindDoc="0" locked="0" layoutInCell="1" allowOverlap="1" wp14:anchorId="40DAD177" wp14:editId="4745C503">
            <wp:simplePos x="0" y="0"/>
            <wp:positionH relativeFrom="margin">
              <wp:align>right</wp:align>
            </wp:positionH>
            <wp:positionV relativeFrom="paragraph">
              <wp:posOffset>33020</wp:posOffset>
            </wp:positionV>
            <wp:extent cx="1404000" cy="1400506"/>
            <wp:effectExtent l="0" t="0" r="5715" b="9525"/>
            <wp:wrapSquare wrapText="bothSides"/>
            <wp:docPr id="2109460211" name="図 3"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460211" name="図 3" descr="テキスト&#10;&#10;自動的に生成された説明"/>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04000" cy="14005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08F5" w:rsidRPr="00FA4318">
        <w:rPr>
          <w:b/>
          <w:lang w:val="it-IT"/>
        </w:rPr>
        <w:t>Josef 2021</w:t>
      </w:r>
      <w:r w:rsidR="00C908F5" w:rsidRPr="00FA4318">
        <w:rPr>
          <w:b/>
          <w:sz w:val="16"/>
          <w:szCs w:val="16"/>
          <w:lang w:val="it-IT"/>
        </w:rPr>
        <w:t>ヨーゼフ</w:t>
      </w:r>
      <w:r w:rsidR="00C908F5" w:rsidRPr="00FA4318">
        <w:rPr>
          <w:b/>
          <w:lang w:val="it-IT"/>
        </w:rPr>
        <w:t xml:space="preserve"> </w:t>
      </w:r>
      <w:r w:rsidR="00C908F5" w:rsidRPr="00FA4318">
        <w:rPr>
          <w:rFonts w:ascii="ＭＳ 明朝" w:eastAsia="ＭＳ 明朝" w:hAnsi="ＭＳ 明朝" w:cs="ＭＳ 明朝" w:hint="eastAsia"/>
          <w:bCs/>
          <w:color w:val="00B050"/>
          <w:sz w:val="16"/>
          <w:lang w:val="it-IT"/>
        </w:rPr>
        <w:t>≪</w:t>
      </w:r>
      <w:r w:rsidR="00C908F5" w:rsidRPr="00FA4318">
        <w:rPr>
          <w:rFonts w:eastAsia="HGP創英角ｺﾞｼｯｸUB"/>
          <w:bCs/>
          <w:color w:val="00B050"/>
          <w:sz w:val="16"/>
        </w:rPr>
        <w:t>新ヴィンテージ</w:t>
      </w:r>
      <w:r w:rsidR="00C908F5" w:rsidRPr="00FA4318">
        <w:rPr>
          <w:rFonts w:ascii="ＭＳ 明朝" w:eastAsia="ＭＳ 明朝" w:hAnsi="ＭＳ 明朝" w:cs="ＭＳ 明朝" w:hint="eastAsia"/>
          <w:bCs/>
          <w:color w:val="00B050"/>
          <w:sz w:val="16"/>
          <w:lang w:val="it-IT"/>
        </w:rPr>
        <w:t>≫</w:t>
      </w:r>
    </w:p>
    <w:p w14:paraId="79FB7003" w14:textId="57D815CA" w:rsidR="00C908F5" w:rsidRPr="00FA4318" w:rsidRDefault="00C908F5" w:rsidP="00C908F5">
      <w:pPr>
        <w:ind w:firstLineChars="100" w:firstLine="143"/>
        <w:jc w:val="left"/>
        <w:rPr>
          <w:sz w:val="16"/>
          <w:lang w:val="it-IT"/>
        </w:rPr>
      </w:pPr>
      <w:r>
        <w:rPr>
          <w:rFonts w:hint="eastAsia"/>
          <w:sz w:val="16"/>
          <w:lang w:val="it-IT"/>
        </w:rPr>
        <w:t>樹齢</w:t>
      </w:r>
      <w:r>
        <w:rPr>
          <w:rFonts w:hint="eastAsia"/>
          <w:sz w:val="16"/>
          <w:lang w:val="it-IT"/>
        </w:rPr>
        <w:t>40</w:t>
      </w:r>
      <w:r>
        <w:rPr>
          <w:rFonts w:hint="eastAsia"/>
          <w:sz w:val="16"/>
          <w:lang w:val="it-IT"/>
        </w:rPr>
        <w:t>～</w:t>
      </w:r>
      <w:r>
        <w:rPr>
          <w:rFonts w:hint="eastAsia"/>
          <w:sz w:val="16"/>
          <w:lang w:val="it-IT"/>
        </w:rPr>
        <w:t>50</w:t>
      </w:r>
      <w:r>
        <w:rPr>
          <w:rFonts w:hint="eastAsia"/>
          <w:sz w:val="16"/>
          <w:lang w:val="it-IT"/>
        </w:rPr>
        <w:t>年の古樹が残る畑の</w:t>
      </w:r>
      <w:r>
        <w:rPr>
          <w:rFonts w:hint="eastAsia"/>
          <w:sz w:val="16"/>
          <w:lang w:val="it-IT"/>
        </w:rPr>
        <w:t>3</w:t>
      </w:r>
      <w:r>
        <w:rPr>
          <w:rFonts w:hint="eastAsia"/>
          <w:sz w:val="16"/>
          <w:lang w:val="it-IT"/>
        </w:rPr>
        <w:t>つの白ブドウを、そのままのセパージュで醸造を行ったヨーゼフ。</w:t>
      </w:r>
      <w:r w:rsidR="00906134">
        <w:rPr>
          <w:rFonts w:hint="eastAsia"/>
          <w:sz w:val="16"/>
          <w:lang w:val="it-IT"/>
        </w:rPr>
        <w:t>ワインの名は、この偉大なる畑を維持してきたオーナーに敬意を表して</w:t>
      </w:r>
      <w:r w:rsidRPr="00FA4318">
        <w:rPr>
          <w:sz w:val="16"/>
          <w:lang w:val="it-IT"/>
        </w:rPr>
        <w:t>。ワインのベース、骨格を形成するリボッラ</w:t>
      </w:r>
      <w:r w:rsidRPr="00FA4318">
        <w:rPr>
          <w:sz w:val="16"/>
          <w:lang w:val="it-IT"/>
        </w:rPr>
        <w:t xml:space="preserve"> </w:t>
      </w:r>
      <w:r w:rsidRPr="00FA4318">
        <w:rPr>
          <w:sz w:val="16"/>
          <w:lang w:val="it-IT"/>
        </w:rPr>
        <w:t>ジャッラ。果皮のタンニンや酸、ワインを肉付けするシャルドネ、そして華やかさやエレガントさ、バランスを生み出すフリウラーノ。ヨーゼフが</w:t>
      </w:r>
      <w:r w:rsidRPr="00FA4318">
        <w:rPr>
          <w:sz w:val="16"/>
          <w:lang w:val="it-IT"/>
        </w:rPr>
        <w:t>50</w:t>
      </w:r>
      <w:r w:rsidRPr="00FA4318">
        <w:rPr>
          <w:sz w:val="16"/>
          <w:lang w:val="it-IT"/>
        </w:rPr>
        <w:t>年前から造り続けてきた、「土地のワイン」としてのイメージを残しつつも、アンジェとして強烈に練り込まれ、独自に表現したブルダの土地。リボッラ</w:t>
      </w:r>
      <w:r w:rsidRPr="00FA4318">
        <w:rPr>
          <w:sz w:val="16"/>
          <w:lang w:val="it-IT"/>
        </w:rPr>
        <w:t xml:space="preserve"> </w:t>
      </w:r>
      <w:r w:rsidRPr="00FA4318">
        <w:rPr>
          <w:sz w:val="16"/>
          <w:lang w:val="it-IT"/>
        </w:rPr>
        <w:t>ジャッラとシャルドネは収穫を合わせて一緒に収穫＆醗酵。時期が合わなかったフリウラーノのみ別にし、醗酵が終わってからアッサンブラージュ。木樽で</w:t>
      </w:r>
      <w:r w:rsidRPr="00FA4318">
        <w:rPr>
          <w:sz w:val="16"/>
          <w:lang w:val="it-IT"/>
        </w:rPr>
        <w:t>24</w:t>
      </w:r>
      <w:r w:rsidRPr="00FA4318">
        <w:rPr>
          <w:sz w:val="16"/>
          <w:lang w:val="it-IT"/>
        </w:rPr>
        <w:t>カ月の熟成を行ったワイン。</w:t>
      </w:r>
    </w:p>
    <w:p w14:paraId="6A67EC2E" w14:textId="2E1838DA" w:rsidR="00C908F5" w:rsidRPr="00FA4318" w:rsidRDefault="00C908F5" w:rsidP="00C908F5">
      <w:pPr>
        <w:ind w:firstLineChars="100" w:firstLine="143"/>
        <w:jc w:val="left"/>
        <w:rPr>
          <w:sz w:val="16"/>
          <w:szCs w:val="18"/>
          <w:lang w:val="it-IT"/>
        </w:rPr>
      </w:pPr>
      <w:r w:rsidRPr="00FA4318">
        <w:rPr>
          <w:sz w:val="16"/>
          <w:lang w:val="it-IT"/>
        </w:rPr>
        <w:t>他の</w:t>
      </w:r>
      <w:r w:rsidRPr="00FA4318">
        <w:rPr>
          <w:sz w:val="16"/>
          <w:lang w:val="it-IT"/>
        </w:rPr>
        <w:t>3</w:t>
      </w:r>
      <w:r w:rsidRPr="00FA4318">
        <w:rPr>
          <w:sz w:val="16"/>
          <w:lang w:val="it-IT"/>
        </w:rPr>
        <w:t>つのワインがそれぞれ</w:t>
      </w:r>
      <w:r>
        <w:rPr>
          <w:rFonts w:hint="eastAsia"/>
          <w:sz w:val="16"/>
          <w:lang w:val="it-IT"/>
        </w:rPr>
        <w:t>バランスを取り合う</w:t>
      </w:r>
      <w:r w:rsidRPr="00FA4318">
        <w:rPr>
          <w:sz w:val="16"/>
          <w:lang w:val="it-IT"/>
        </w:rPr>
        <w:t>、</w:t>
      </w:r>
      <w:r>
        <w:rPr>
          <w:rFonts w:hint="eastAsia"/>
          <w:sz w:val="16"/>
          <w:lang w:val="it-IT"/>
        </w:rPr>
        <w:t>屋台骨となるリボッラとシャルドネに、フリウラーノの香り、アロマティックさが加わり、レブーラとは違ったサイズ感、ふくよかさを感じる素晴らしい味わいです。</w:t>
      </w:r>
    </w:p>
    <w:p w14:paraId="20633BC3" w14:textId="0B3FB246" w:rsidR="0017073A" w:rsidRPr="00FA4318" w:rsidRDefault="00C908F5" w:rsidP="0017073A">
      <w:pPr>
        <w:rPr>
          <w:rFonts w:eastAsia="HGP創英角ｺﾞｼｯｸUB" w:cs="ＭＳ 明朝"/>
          <w:bCs/>
          <w:color w:val="00B050"/>
          <w:sz w:val="16"/>
          <w:lang w:val="it-IT"/>
        </w:rPr>
      </w:pPr>
      <w:r w:rsidRPr="00FA4318">
        <w:rPr>
          <w:noProof/>
        </w:rPr>
        <w:drawing>
          <wp:anchor distT="0" distB="0" distL="114300" distR="114300" simplePos="0" relativeHeight="251705344" behindDoc="0" locked="0" layoutInCell="1" allowOverlap="1" wp14:anchorId="0DCDA1B9" wp14:editId="6BCE8D97">
            <wp:simplePos x="0" y="0"/>
            <wp:positionH relativeFrom="margin">
              <wp:align>right</wp:align>
            </wp:positionH>
            <wp:positionV relativeFrom="paragraph">
              <wp:posOffset>149225</wp:posOffset>
            </wp:positionV>
            <wp:extent cx="1404000" cy="1410923"/>
            <wp:effectExtent l="0" t="0" r="5715" b="0"/>
            <wp:wrapSquare wrapText="bothSides"/>
            <wp:docPr id="1985974294" name="図 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974294" name="図 2" descr="テキスト&#10;&#10;自動的に生成された説明"/>
                    <pic:cNvPicPr>
                      <a:picLocks noChangeAspect="1" noChangeArrowheads="1"/>
                    </pic:cNvPicPr>
                  </pic:nvPicPr>
                  <pic:blipFill>
                    <a:blip r:embed="rId29" cstate="print">
                      <a:extLst>
                        <a:ext uri="{BEBA8EAE-BF5A-486C-A8C5-ECC9F3942E4B}">
                          <a14:imgProps xmlns:a14="http://schemas.microsoft.com/office/drawing/2010/main">
                            <a14:imgLayer r:embed="rId3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04000" cy="14109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0289" w:rsidRPr="00A5102D">
        <w:rPr>
          <w:rFonts w:ascii="HGPｺﾞｼｯｸM" w:hAnsi="Segoe UI Symbol" w:cs="Segoe UI Symbol" w:hint="eastAsia"/>
          <w:b/>
          <w:color w:val="00B050"/>
          <w:lang w:val="it-IT"/>
        </w:rPr>
        <w:t>★</w:t>
      </w:r>
      <w:r w:rsidR="0017073A" w:rsidRPr="00FA4318">
        <w:rPr>
          <w:b/>
          <w:lang w:val="it-IT"/>
        </w:rPr>
        <w:t>Takoj 202</w:t>
      </w:r>
      <w:r w:rsidR="00200289" w:rsidRPr="00FA4318">
        <w:rPr>
          <w:b/>
          <w:lang w:val="it-IT"/>
        </w:rPr>
        <w:t>1</w:t>
      </w:r>
      <w:r w:rsidR="0017073A" w:rsidRPr="00FA4318">
        <w:rPr>
          <w:b/>
          <w:lang w:val="it-IT"/>
        </w:rPr>
        <w:t xml:space="preserve"> </w:t>
      </w:r>
      <w:r w:rsidR="0017073A" w:rsidRPr="00FA4318">
        <w:rPr>
          <w:b/>
          <w:sz w:val="16"/>
          <w:szCs w:val="16"/>
          <w:lang w:val="it-IT"/>
        </w:rPr>
        <w:t>タコイ</w:t>
      </w:r>
      <w:r w:rsidR="0017073A" w:rsidRPr="00FA4318">
        <w:rPr>
          <w:b/>
          <w:lang w:val="it-IT"/>
        </w:rPr>
        <w:t xml:space="preserve"> </w:t>
      </w:r>
      <w:r w:rsidR="00200289" w:rsidRPr="00FA4318">
        <w:rPr>
          <w:rFonts w:ascii="ＭＳ 明朝" w:eastAsia="ＭＳ 明朝" w:hAnsi="ＭＳ 明朝" w:cs="ＭＳ 明朝" w:hint="eastAsia"/>
          <w:bCs/>
          <w:color w:val="00B050"/>
          <w:sz w:val="16"/>
          <w:lang w:val="it-IT"/>
        </w:rPr>
        <w:t>≪</w:t>
      </w:r>
      <w:r w:rsidR="00200289" w:rsidRPr="00FA4318">
        <w:rPr>
          <w:rFonts w:eastAsia="HGP創英角ｺﾞｼｯｸUB"/>
          <w:bCs/>
          <w:color w:val="00B050"/>
          <w:sz w:val="16"/>
        </w:rPr>
        <w:t>新ヴィンテージ</w:t>
      </w:r>
      <w:r w:rsidR="00200289" w:rsidRPr="00FA4318">
        <w:rPr>
          <w:rFonts w:ascii="ＭＳ 明朝" w:eastAsia="ＭＳ 明朝" w:hAnsi="ＭＳ 明朝" w:cs="ＭＳ 明朝" w:hint="eastAsia"/>
          <w:bCs/>
          <w:color w:val="00B050"/>
          <w:sz w:val="16"/>
          <w:lang w:val="it-IT"/>
        </w:rPr>
        <w:t>≫</w:t>
      </w:r>
    </w:p>
    <w:p w14:paraId="385846AC" w14:textId="21DB649D" w:rsidR="00C908F5" w:rsidRDefault="0017073A" w:rsidP="00C908F5">
      <w:pPr>
        <w:ind w:firstLineChars="100" w:firstLine="143"/>
        <w:jc w:val="left"/>
        <w:rPr>
          <w:sz w:val="16"/>
          <w:szCs w:val="18"/>
        </w:rPr>
      </w:pPr>
      <w:r w:rsidRPr="00FA4318">
        <w:rPr>
          <w:sz w:val="16"/>
          <w:szCs w:val="18"/>
        </w:rPr>
        <w:t>フリウラーノ、以前はトカイと呼ばれリボッラ</w:t>
      </w:r>
      <w:r w:rsidRPr="00FA4318">
        <w:rPr>
          <w:sz w:val="16"/>
          <w:szCs w:val="18"/>
        </w:rPr>
        <w:t xml:space="preserve"> </w:t>
      </w:r>
      <w:r w:rsidRPr="00FA4318">
        <w:rPr>
          <w:sz w:val="16"/>
          <w:szCs w:val="18"/>
        </w:rPr>
        <w:t>ジャッラと同じく、コッリオ</w:t>
      </w:r>
      <w:r w:rsidR="00906134">
        <w:rPr>
          <w:rFonts w:hint="eastAsia"/>
          <w:sz w:val="16"/>
          <w:szCs w:val="18"/>
        </w:rPr>
        <w:t>～イソンツォに</w:t>
      </w:r>
      <w:r w:rsidRPr="00FA4318">
        <w:rPr>
          <w:sz w:val="16"/>
          <w:szCs w:val="18"/>
        </w:rPr>
        <w:t>オリジナル</w:t>
      </w:r>
      <w:r w:rsidR="00906134">
        <w:rPr>
          <w:rFonts w:hint="eastAsia"/>
          <w:sz w:val="16"/>
          <w:szCs w:val="18"/>
        </w:rPr>
        <w:t>を持つ</w:t>
      </w:r>
      <w:r w:rsidRPr="00FA4318">
        <w:rPr>
          <w:sz w:val="16"/>
          <w:szCs w:val="18"/>
        </w:rPr>
        <w:t>ブドウ。果皮が厚く酸のあるリボッラと比べ、果皮はデリケートで柔らかなアロマが特徴のフリウラーノ。</w:t>
      </w:r>
      <w:r w:rsidR="00906134">
        <w:rPr>
          <w:rFonts w:hint="eastAsia"/>
          <w:sz w:val="16"/>
          <w:szCs w:val="18"/>
        </w:rPr>
        <w:t>しかし、</w:t>
      </w:r>
      <w:r w:rsidR="00C908F5">
        <w:rPr>
          <w:rFonts w:hint="eastAsia"/>
          <w:sz w:val="16"/>
          <w:szCs w:val="18"/>
        </w:rPr>
        <w:t>コッリオにおいては、リボッラ</w:t>
      </w:r>
      <w:r w:rsidR="00C908F5">
        <w:rPr>
          <w:rFonts w:hint="eastAsia"/>
          <w:sz w:val="16"/>
          <w:szCs w:val="18"/>
        </w:rPr>
        <w:t xml:space="preserve"> </w:t>
      </w:r>
      <w:r w:rsidR="00C908F5">
        <w:rPr>
          <w:rFonts w:hint="eastAsia"/>
          <w:sz w:val="16"/>
          <w:szCs w:val="18"/>
        </w:rPr>
        <w:t>ジャッラほどの期待値は</w:t>
      </w:r>
      <w:r w:rsidR="00906134">
        <w:rPr>
          <w:rFonts w:hint="eastAsia"/>
          <w:sz w:val="16"/>
          <w:szCs w:val="18"/>
        </w:rPr>
        <w:t>持たれておらず、、。</w:t>
      </w:r>
      <w:r w:rsidR="00C908F5">
        <w:rPr>
          <w:rFonts w:hint="eastAsia"/>
          <w:sz w:val="16"/>
          <w:szCs w:val="18"/>
        </w:rPr>
        <w:t>私自身も同様に</w:t>
      </w:r>
      <w:r w:rsidR="00906134">
        <w:rPr>
          <w:rFonts w:hint="eastAsia"/>
          <w:sz w:val="16"/>
          <w:szCs w:val="18"/>
        </w:rPr>
        <w:t>感じてきました</w:t>
      </w:r>
      <w:r w:rsidR="00C908F5">
        <w:rPr>
          <w:rFonts w:hint="eastAsia"/>
          <w:sz w:val="16"/>
          <w:szCs w:val="18"/>
        </w:rPr>
        <w:t>。</w:t>
      </w:r>
      <w:r w:rsidR="00906134">
        <w:rPr>
          <w:rFonts w:hint="eastAsia"/>
          <w:sz w:val="16"/>
          <w:szCs w:val="18"/>
        </w:rPr>
        <w:t>ただ、</w:t>
      </w:r>
      <w:r w:rsidR="00C908F5">
        <w:rPr>
          <w:rFonts w:hint="eastAsia"/>
          <w:sz w:val="16"/>
          <w:szCs w:val="18"/>
        </w:rPr>
        <w:t>高樹齢の「クローン選抜されていない」フリウラーノにおいては、</w:t>
      </w:r>
      <w:r w:rsidR="00C908F5" w:rsidRPr="00FA4318">
        <w:rPr>
          <w:sz w:val="16"/>
          <w:szCs w:val="18"/>
        </w:rPr>
        <w:t>繊細で柔らかいだけではない、野性味や力強さをも併せ持</w:t>
      </w:r>
      <w:r w:rsidR="00906134">
        <w:rPr>
          <w:rFonts w:hint="eastAsia"/>
          <w:sz w:val="16"/>
          <w:szCs w:val="18"/>
        </w:rPr>
        <w:t>っている、そう考えているアンジェ</w:t>
      </w:r>
      <w:r w:rsidR="00C908F5" w:rsidRPr="00FA4318">
        <w:rPr>
          <w:sz w:val="16"/>
          <w:szCs w:val="18"/>
        </w:rPr>
        <w:t>。</w:t>
      </w:r>
    </w:p>
    <w:p w14:paraId="537B985A" w14:textId="55EBE61E" w:rsidR="00C908F5" w:rsidRPr="00FA4318" w:rsidRDefault="00C908F5" w:rsidP="00C908F5">
      <w:pPr>
        <w:ind w:firstLineChars="100" w:firstLine="143"/>
        <w:jc w:val="left"/>
        <w:rPr>
          <w:sz w:val="16"/>
          <w:szCs w:val="18"/>
        </w:rPr>
      </w:pPr>
      <w:r w:rsidRPr="00FA4318">
        <w:rPr>
          <w:sz w:val="16"/>
          <w:szCs w:val="18"/>
        </w:rPr>
        <w:t>このブドウを、彼なりの厳しい選別（収量制限と果梗までの完熟）によって</w:t>
      </w:r>
      <w:r w:rsidR="00906134">
        <w:rPr>
          <w:rFonts w:hint="eastAsia"/>
          <w:sz w:val="16"/>
          <w:szCs w:val="18"/>
        </w:rPr>
        <w:t>収穫した驚異的なフリウラーノ</w:t>
      </w:r>
      <w:r w:rsidRPr="00FA4318">
        <w:rPr>
          <w:sz w:val="16"/>
          <w:szCs w:val="18"/>
        </w:rPr>
        <w:t>。畑の面積を考えても、その生産本数は明らかにおかしい</w:t>
      </w:r>
      <w:r w:rsidR="00906134">
        <w:rPr>
          <w:rFonts w:hint="eastAsia"/>
          <w:sz w:val="16"/>
          <w:szCs w:val="18"/>
        </w:rPr>
        <w:t>と感じるほどの</w:t>
      </w:r>
      <w:r w:rsidR="0060373B">
        <w:rPr>
          <w:rFonts w:hint="eastAsia"/>
          <w:sz w:val="16"/>
          <w:szCs w:val="18"/>
        </w:rPr>
        <w:t>超低収量</w:t>
      </w:r>
      <w:r w:rsidRPr="00FA4318">
        <w:rPr>
          <w:sz w:val="16"/>
          <w:szCs w:val="18"/>
        </w:rPr>
        <w:t>、、汗。</w:t>
      </w:r>
      <w:r w:rsidR="0060373B">
        <w:rPr>
          <w:rFonts w:hint="eastAsia"/>
          <w:sz w:val="16"/>
          <w:szCs w:val="18"/>
        </w:rPr>
        <w:t>収穫の</w:t>
      </w:r>
      <w:r w:rsidR="00906134">
        <w:rPr>
          <w:rFonts w:hint="eastAsia"/>
          <w:sz w:val="16"/>
          <w:szCs w:val="18"/>
        </w:rPr>
        <w:t>時期には</w:t>
      </w:r>
      <w:r w:rsidR="0060373B">
        <w:rPr>
          <w:rFonts w:hint="eastAsia"/>
          <w:sz w:val="16"/>
          <w:szCs w:val="18"/>
        </w:rPr>
        <w:t>、「触れたら（房から）粒が落ちてしまうほど、、」の状態だったと笑うアンジェ。</w:t>
      </w:r>
      <w:r w:rsidRPr="00FA4318">
        <w:rPr>
          <w:sz w:val="16"/>
          <w:szCs w:val="18"/>
        </w:rPr>
        <w:t>超凝縮しただけでなく、貴腐化</w:t>
      </w:r>
      <w:r w:rsidR="0060373B">
        <w:rPr>
          <w:rFonts w:hint="eastAsia"/>
          <w:sz w:val="16"/>
          <w:szCs w:val="18"/>
        </w:rPr>
        <w:t>したブドウも混在しており、</w:t>
      </w:r>
      <w:r w:rsidRPr="00FA4318">
        <w:rPr>
          <w:sz w:val="16"/>
          <w:szCs w:val="18"/>
        </w:rPr>
        <w:t>、完成したワインのアルコール度数は</w:t>
      </w:r>
      <w:r w:rsidR="0060373B">
        <w:rPr>
          <w:rFonts w:hint="eastAsia"/>
          <w:sz w:val="16"/>
          <w:szCs w:val="18"/>
        </w:rPr>
        <w:t>今年も安定の</w:t>
      </w:r>
      <w:r w:rsidRPr="00FA4318">
        <w:rPr>
          <w:sz w:val="16"/>
          <w:szCs w:val="18"/>
        </w:rPr>
        <w:t>16</w:t>
      </w:r>
      <w:r w:rsidRPr="00FA4318">
        <w:rPr>
          <w:sz w:val="16"/>
          <w:szCs w:val="18"/>
        </w:rPr>
        <w:t>％越え</w:t>
      </w:r>
      <w:r w:rsidR="0060373B">
        <w:rPr>
          <w:rFonts w:hint="eastAsia"/>
          <w:sz w:val="16"/>
          <w:szCs w:val="18"/>
        </w:rPr>
        <w:t>、、</w:t>
      </w:r>
      <w:r w:rsidR="0060373B">
        <w:rPr>
          <w:rFonts w:hint="eastAsia"/>
          <w:sz w:val="16"/>
          <w:szCs w:val="18"/>
        </w:rPr>
        <w:t>(</w:t>
      </w:r>
      <w:r w:rsidR="0060373B">
        <w:rPr>
          <w:rFonts w:hint="eastAsia"/>
          <w:sz w:val="16"/>
          <w:szCs w:val="18"/>
        </w:rPr>
        <w:t>笑</w:t>
      </w:r>
      <w:r w:rsidR="0060373B">
        <w:rPr>
          <w:rFonts w:hint="eastAsia"/>
          <w:sz w:val="16"/>
          <w:szCs w:val="18"/>
        </w:rPr>
        <w:t>)</w:t>
      </w:r>
      <w:r w:rsidRPr="00FA4318">
        <w:rPr>
          <w:sz w:val="16"/>
          <w:szCs w:val="18"/>
        </w:rPr>
        <w:t>。</w:t>
      </w:r>
    </w:p>
    <w:p w14:paraId="215AD348" w14:textId="44517362" w:rsidR="0060373B" w:rsidRDefault="00C908F5" w:rsidP="00906134">
      <w:pPr>
        <w:ind w:firstLineChars="100" w:firstLine="143"/>
        <w:jc w:val="left"/>
        <w:rPr>
          <w:sz w:val="16"/>
          <w:szCs w:val="18"/>
        </w:rPr>
      </w:pPr>
      <w:r w:rsidRPr="00FA4318">
        <w:rPr>
          <w:sz w:val="16"/>
          <w:szCs w:val="18"/>
        </w:rPr>
        <w:t>凄まじい果実味とアロマ、酸は柔らかくも存在感があり、それを覆い隠すかのような複雑さと余韻の波、、、、。こんなフリウラーノは今まで飲んだことがありません、、、。</w:t>
      </w:r>
      <w:r w:rsidR="0060373B">
        <w:rPr>
          <w:rFonts w:hint="eastAsia"/>
          <w:sz w:val="16"/>
          <w:szCs w:val="18"/>
        </w:rPr>
        <w:t>生産量はわずかバリック</w:t>
      </w:r>
      <w:r w:rsidR="00906134">
        <w:rPr>
          <w:rFonts w:hint="eastAsia"/>
          <w:sz w:val="16"/>
          <w:szCs w:val="18"/>
        </w:rPr>
        <w:t>1~</w:t>
      </w:r>
      <w:r w:rsidR="0060373B">
        <w:rPr>
          <w:rFonts w:hint="eastAsia"/>
          <w:sz w:val="16"/>
          <w:szCs w:val="18"/>
        </w:rPr>
        <w:t>2</w:t>
      </w:r>
      <w:r w:rsidR="0060373B">
        <w:rPr>
          <w:rFonts w:hint="eastAsia"/>
          <w:sz w:val="16"/>
          <w:szCs w:val="18"/>
        </w:rPr>
        <w:t>樽分程度、日本への入荷量も決して多くはありません。価格にも驚かれるかもしれませんが、</w:t>
      </w:r>
      <w:r w:rsidR="00906134">
        <w:rPr>
          <w:rFonts w:hint="eastAsia"/>
          <w:sz w:val="16"/>
          <w:szCs w:val="18"/>
        </w:rPr>
        <w:t>この</w:t>
      </w:r>
      <w:r w:rsidR="0060373B">
        <w:rPr>
          <w:rFonts w:hint="eastAsia"/>
          <w:sz w:val="16"/>
          <w:szCs w:val="18"/>
        </w:rPr>
        <w:t>存在感は飲んでいただければ間違いなくご納得いただける</w:t>
      </w:r>
      <w:r w:rsidR="00906134">
        <w:rPr>
          <w:rFonts w:hint="eastAsia"/>
          <w:sz w:val="16"/>
          <w:szCs w:val="18"/>
        </w:rPr>
        <w:t>と思います</w:t>
      </w:r>
      <w:r w:rsidR="0060373B">
        <w:rPr>
          <w:rFonts w:hint="eastAsia"/>
          <w:sz w:val="16"/>
          <w:szCs w:val="18"/>
        </w:rPr>
        <w:t>。</w:t>
      </w:r>
    </w:p>
    <w:p w14:paraId="5D054B3C" w14:textId="77777777" w:rsidR="00771F16" w:rsidRPr="00FA4318" w:rsidRDefault="00771F16" w:rsidP="00771F16">
      <w:pPr>
        <w:spacing w:line="240" w:lineRule="atLeast"/>
        <w:jc w:val="left"/>
        <w:rPr>
          <w:b/>
          <w:bCs/>
          <w:sz w:val="28"/>
          <w:u w:val="single"/>
          <w:lang w:val="it-IT"/>
        </w:rPr>
      </w:pPr>
      <w:r w:rsidRPr="00FA4318">
        <w:rPr>
          <w:b/>
          <w:bCs/>
          <w:sz w:val="32"/>
          <w:szCs w:val="21"/>
          <w:u w:val="single"/>
          <w:lang w:val="it-IT"/>
        </w:rPr>
        <w:t>Damijan Podversic</w:t>
      </w:r>
      <w:r w:rsidRPr="00FA4318">
        <w:rPr>
          <w:sz w:val="18"/>
          <w:u w:val="single"/>
          <w:lang w:val="it-IT"/>
        </w:rPr>
        <w:t>ダミアン</w:t>
      </w:r>
      <w:r w:rsidRPr="00FA4318">
        <w:rPr>
          <w:sz w:val="16"/>
          <w:u w:val="single"/>
          <w:lang w:val="it-IT"/>
        </w:rPr>
        <w:t xml:space="preserve">                                                            </w:t>
      </w:r>
      <w:r w:rsidRPr="00FA4318">
        <w:rPr>
          <w:sz w:val="16"/>
          <w:u w:val="single"/>
          <w:lang w:val="it-IT"/>
        </w:rPr>
        <w:t>フリウリ＝ヴェネツィア</w:t>
      </w:r>
      <w:r w:rsidRPr="00FA4318">
        <w:rPr>
          <w:sz w:val="16"/>
          <w:u w:val="single"/>
          <w:lang w:val="it-IT"/>
        </w:rPr>
        <w:t xml:space="preserve"> </w:t>
      </w:r>
      <w:r w:rsidRPr="00FA4318">
        <w:rPr>
          <w:sz w:val="16"/>
          <w:u w:val="single"/>
          <w:lang w:val="it-IT"/>
        </w:rPr>
        <w:t>ジューリア</w:t>
      </w:r>
      <w:r w:rsidRPr="00FA4318">
        <w:rPr>
          <w:rFonts w:cs="ＭＳ ゴシック"/>
          <w:sz w:val="16"/>
          <w:szCs w:val="16"/>
          <w:u w:val="single"/>
          <w:lang w:val="it-IT"/>
        </w:rPr>
        <w:t>ーゴリツィア</w:t>
      </w:r>
    </w:p>
    <w:p w14:paraId="2F24264C" w14:textId="0FF060FC" w:rsidR="00771F16" w:rsidRPr="00FA4318" w:rsidRDefault="00771F16" w:rsidP="00771F16">
      <w:pPr>
        <w:ind w:firstLineChars="100" w:firstLine="143"/>
        <w:jc w:val="left"/>
        <w:rPr>
          <w:sz w:val="16"/>
        </w:rPr>
      </w:pPr>
      <w:r w:rsidRPr="00FA4318">
        <w:rPr>
          <w:sz w:val="16"/>
        </w:rPr>
        <w:t>ダミアンからは、その売上金額すべてを、恵まれない人々へ寄付するというプロジェクトである、３</w:t>
      </w:r>
      <w:r w:rsidRPr="00FA4318">
        <w:rPr>
          <w:sz w:val="16"/>
        </w:rPr>
        <w:t>L</w:t>
      </w:r>
      <w:r w:rsidRPr="00FA4318">
        <w:rPr>
          <w:sz w:val="16"/>
        </w:rPr>
        <w:t>の特別なリボッラジャッラ。昨年末リリースとなる</w:t>
      </w:r>
      <w:r w:rsidRPr="00FA4318">
        <w:rPr>
          <w:sz w:val="16"/>
        </w:rPr>
        <w:t>201</w:t>
      </w:r>
      <w:r w:rsidR="005A0D6E">
        <w:rPr>
          <w:rFonts w:hint="eastAsia"/>
          <w:sz w:val="16"/>
        </w:rPr>
        <w:t>8</w:t>
      </w:r>
      <w:r w:rsidRPr="00FA4318">
        <w:rPr>
          <w:sz w:val="16"/>
        </w:rPr>
        <w:t>ヴィンテージ。世界中で</w:t>
      </w:r>
      <w:r w:rsidRPr="00FA4318">
        <w:rPr>
          <w:sz w:val="16"/>
        </w:rPr>
        <w:t>15</w:t>
      </w:r>
      <w:r w:rsidRPr="00FA4318">
        <w:rPr>
          <w:sz w:val="16"/>
        </w:rPr>
        <w:t>本のみ生産、、、汗。なかなか皆様のお目にかかることが少ないワインになりますが、「造り手」というより「一人の人」として、ダミアンが取り組む寄付活動。どうか皆様にも知っていただきたく、今年もご案内させていただきます。</w:t>
      </w:r>
    </w:p>
    <w:p w14:paraId="18DE01DC" w14:textId="06F86CC4" w:rsidR="00771F16" w:rsidRPr="00FA4318" w:rsidRDefault="00771F16" w:rsidP="00771F16">
      <w:pPr>
        <w:jc w:val="left"/>
        <w:rPr>
          <w:sz w:val="16"/>
        </w:rPr>
      </w:pPr>
      <w:r w:rsidRPr="00FA4318">
        <w:rPr>
          <w:b/>
          <w:color w:val="00B050"/>
          <w:sz w:val="18"/>
          <w:lang w:val="it-IT"/>
        </w:rPr>
        <w:t>限定品</w:t>
      </w:r>
      <w:r w:rsidRPr="00FA4318">
        <w:rPr>
          <w:rFonts w:ascii="ＭＳ 明朝" w:eastAsia="ＭＳ 明朝" w:hAnsi="ＭＳ 明朝" w:cs="ＭＳ 明朝" w:hint="eastAsia"/>
          <w:b/>
          <w:color w:val="00B050"/>
          <w:sz w:val="18"/>
          <w:lang w:val="it-IT"/>
        </w:rPr>
        <w:t>≪</w:t>
      </w:r>
      <w:r w:rsidRPr="00FA4318">
        <w:rPr>
          <w:b/>
          <w:color w:val="00B050"/>
          <w:sz w:val="18"/>
          <w:lang w:val="it-IT"/>
        </w:rPr>
        <w:t>入荷数</w:t>
      </w:r>
      <w:r w:rsidRPr="00FA4318">
        <w:rPr>
          <w:b/>
          <w:color w:val="00B050"/>
          <w:sz w:val="18"/>
          <w:lang w:val="it-IT"/>
        </w:rPr>
        <w:t>5</w:t>
      </w:r>
      <w:r w:rsidRPr="00FA4318">
        <w:rPr>
          <w:b/>
          <w:color w:val="00B050"/>
          <w:sz w:val="18"/>
          <w:lang w:val="it-IT"/>
        </w:rPr>
        <w:t>本のみ</w:t>
      </w:r>
      <w:r w:rsidRPr="00FA4318">
        <w:rPr>
          <w:rFonts w:ascii="ＭＳ 明朝" w:eastAsia="ＭＳ 明朝" w:hAnsi="ＭＳ 明朝" w:cs="ＭＳ 明朝" w:hint="eastAsia"/>
          <w:b/>
          <w:color w:val="00B050"/>
          <w:sz w:val="18"/>
          <w:lang w:val="it-IT"/>
        </w:rPr>
        <w:t>≫</w:t>
      </w:r>
    </w:p>
    <w:p w14:paraId="17FA1D01" w14:textId="13F08998" w:rsidR="00771F16" w:rsidRPr="00FA4318" w:rsidRDefault="00771F16" w:rsidP="00771F16">
      <w:pPr>
        <w:jc w:val="left"/>
        <w:rPr>
          <w:szCs w:val="22"/>
        </w:rPr>
      </w:pPr>
      <w:r w:rsidRPr="00FA4318">
        <w:rPr>
          <w:rFonts w:ascii="Segoe UI Symbol" w:hAnsi="Segoe UI Symbol" w:cs="Segoe UI Symbol"/>
          <w:b/>
          <w:color w:val="00B050"/>
          <w:lang w:val="it-IT"/>
        </w:rPr>
        <w:t>★★</w:t>
      </w:r>
      <w:r w:rsidRPr="00FA4318">
        <w:rPr>
          <w:b/>
          <w:szCs w:val="21"/>
          <w:u w:val="single"/>
          <w:lang w:val="it-IT"/>
        </w:rPr>
        <w:t>3000ml DMG Riblla Gialla 201</w:t>
      </w:r>
      <w:r w:rsidR="00444D74" w:rsidRPr="00FA4318">
        <w:rPr>
          <w:b/>
          <w:szCs w:val="21"/>
          <w:u w:val="single"/>
          <w:lang w:val="it-IT"/>
        </w:rPr>
        <w:t>8</w:t>
      </w:r>
      <w:r w:rsidRPr="00FA4318">
        <w:rPr>
          <w:b/>
          <w:sz w:val="18"/>
          <w:u w:val="single"/>
          <w:lang w:val="it-IT"/>
        </w:rPr>
        <w:t xml:space="preserve"> </w:t>
      </w:r>
      <w:r w:rsidRPr="00FA4318">
        <w:rPr>
          <w:rFonts w:ascii="ＭＳ 明朝" w:eastAsia="ＭＳ 明朝" w:hAnsi="ＭＳ 明朝" w:cs="ＭＳ 明朝" w:hint="eastAsia"/>
          <w:b/>
          <w:sz w:val="16"/>
          <w:szCs w:val="16"/>
          <w:u w:val="single"/>
          <w:lang w:val="it-IT"/>
        </w:rPr>
        <w:t>≪</w:t>
      </w:r>
      <w:r w:rsidRPr="00FA4318">
        <w:rPr>
          <w:b/>
          <w:sz w:val="16"/>
          <w:szCs w:val="16"/>
          <w:u w:val="single"/>
          <w:lang w:val="it-IT"/>
        </w:rPr>
        <w:t>ダブルマグナム</w:t>
      </w:r>
      <w:r w:rsidRPr="00FA4318">
        <w:rPr>
          <w:rFonts w:ascii="ＭＳ 明朝" w:eastAsia="ＭＳ 明朝" w:hAnsi="ＭＳ 明朝" w:cs="ＭＳ 明朝" w:hint="eastAsia"/>
          <w:b/>
          <w:sz w:val="16"/>
          <w:szCs w:val="16"/>
          <w:u w:val="single"/>
          <w:lang w:val="it-IT"/>
        </w:rPr>
        <w:t>≫</w:t>
      </w:r>
      <w:r w:rsidRPr="00FA4318">
        <w:rPr>
          <w:b/>
          <w:sz w:val="16"/>
          <w:szCs w:val="16"/>
          <w:u w:val="single"/>
          <w:lang w:val="it-IT"/>
        </w:rPr>
        <w:t xml:space="preserve"> </w:t>
      </w:r>
      <w:r w:rsidRPr="00FA4318">
        <w:rPr>
          <w:b/>
          <w:sz w:val="16"/>
          <w:szCs w:val="16"/>
          <w:u w:val="single"/>
          <w:lang w:val="it-IT"/>
        </w:rPr>
        <w:t>リボッラ</w:t>
      </w:r>
      <w:r w:rsidRPr="00FA4318">
        <w:rPr>
          <w:b/>
          <w:sz w:val="16"/>
          <w:szCs w:val="16"/>
          <w:u w:val="single"/>
          <w:lang w:val="it-IT"/>
        </w:rPr>
        <w:t xml:space="preserve"> </w:t>
      </w:r>
      <w:r w:rsidRPr="00FA4318">
        <w:rPr>
          <w:b/>
          <w:sz w:val="16"/>
          <w:szCs w:val="16"/>
          <w:u w:val="single"/>
          <w:lang w:val="it-IT"/>
        </w:rPr>
        <w:t>ジャッラ</w:t>
      </w:r>
    </w:p>
    <w:p w14:paraId="71377F29" w14:textId="4234191F" w:rsidR="00771F16" w:rsidRPr="00FA4318" w:rsidRDefault="00771F16" w:rsidP="00771F16">
      <w:pPr>
        <w:spacing w:line="240" w:lineRule="atLeast"/>
        <w:ind w:firstLineChars="100" w:firstLine="143"/>
        <w:jc w:val="left"/>
        <w:rPr>
          <w:sz w:val="16"/>
          <w:szCs w:val="18"/>
          <w:lang w:val="it-IT"/>
        </w:rPr>
      </w:pPr>
      <w:r w:rsidRPr="00FA4318">
        <w:rPr>
          <w:sz w:val="16"/>
          <w:szCs w:val="18"/>
          <w:lang w:val="it-IT"/>
        </w:rPr>
        <w:t>「自分の造ったワインを飲むことで、多くの人々に喜んでほしい。しかし、ワインを飲むことができない人たち、何かしらのハンディキャップを持つ人や子供たちのために、何かできることは無いだろうか？」そう考えたダミアン。ワインを飲む人たちだけを喜ばせるのではなく、他の誰かを幸せにできるように（ほんの少しでも楽しみを与えられるように）。そんな思いを込めて</w:t>
      </w:r>
      <w:r w:rsidRPr="00FA4318">
        <w:rPr>
          <w:sz w:val="16"/>
          <w:szCs w:val="18"/>
          <w:lang w:val="it-IT"/>
        </w:rPr>
        <w:t>2015</w:t>
      </w:r>
      <w:r w:rsidRPr="00FA4318">
        <w:rPr>
          <w:sz w:val="16"/>
          <w:szCs w:val="18"/>
          <w:lang w:val="it-IT"/>
        </w:rPr>
        <w:t>年よりドネーション（寄付活動）を行っております。彼の中で「偉大」と呼べるヴィンテージに限り、オリジナルのラベルを貼った３</w:t>
      </w:r>
      <w:r w:rsidRPr="00FA4318">
        <w:rPr>
          <w:sz w:val="16"/>
          <w:szCs w:val="18"/>
          <w:lang w:val="it-IT"/>
        </w:rPr>
        <w:t>L</w:t>
      </w:r>
      <w:r w:rsidRPr="00FA4318">
        <w:rPr>
          <w:sz w:val="16"/>
          <w:szCs w:val="18"/>
          <w:lang w:val="it-IT"/>
        </w:rPr>
        <w:t>の特別なリボッラ</w:t>
      </w:r>
      <w:r w:rsidRPr="00FA4318">
        <w:rPr>
          <w:sz w:val="16"/>
          <w:szCs w:val="18"/>
          <w:lang w:val="it-IT"/>
        </w:rPr>
        <w:t xml:space="preserve"> </w:t>
      </w:r>
      <w:r w:rsidRPr="00FA4318">
        <w:rPr>
          <w:sz w:val="16"/>
          <w:szCs w:val="18"/>
          <w:lang w:val="it-IT"/>
        </w:rPr>
        <w:t>ジャッラを毎年</w:t>
      </w:r>
      <w:r w:rsidRPr="00FA4318">
        <w:rPr>
          <w:sz w:val="16"/>
          <w:szCs w:val="18"/>
          <w:lang w:val="it-IT"/>
        </w:rPr>
        <w:t>15</w:t>
      </w:r>
      <w:r w:rsidRPr="00FA4318">
        <w:rPr>
          <w:sz w:val="16"/>
          <w:szCs w:val="18"/>
          <w:lang w:val="it-IT"/>
        </w:rPr>
        <w:t>本販売し</w:t>
      </w:r>
      <w:r w:rsidR="0094245C">
        <w:rPr>
          <w:noProof/>
          <w:sz w:val="16"/>
        </w:rPr>
        <w:lastRenderedPageBreak/>
        <w:drawing>
          <wp:anchor distT="0" distB="0" distL="114300" distR="114300" simplePos="0" relativeHeight="251720704" behindDoc="0" locked="0" layoutInCell="1" allowOverlap="1" wp14:anchorId="75CAD8B0" wp14:editId="5BCBF7E7">
            <wp:simplePos x="0" y="0"/>
            <wp:positionH relativeFrom="column">
              <wp:posOffset>4104005</wp:posOffset>
            </wp:positionH>
            <wp:positionV relativeFrom="paragraph">
              <wp:posOffset>46990</wp:posOffset>
            </wp:positionV>
            <wp:extent cx="1621155" cy="1569720"/>
            <wp:effectExtent l="0" t="0" r="0" b="0"/>
            <wp:wrapSquare wrapText="bothSides"/>
            <wp:docPr id="38985233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852331" name="図 2"/>
                    <pic:cNvPicPr/>
                  </pic:nvPicPr>
                  <pic:blipFill>
                    <a:blip r:embed="rId31" cstate="print">
                      <a:extLst>
                        <a:ext uri="{BEBA8EAE-BF5A-486C-A8C5-ECC9F3942E4B}">
                          <a14:imgProps xmlns:a14="http://schemas.microsoft.com/office/drawing/2010/main">
                            <a14:imgLayer r:embed="rId3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621155" cy="1569720"/>
                    </a:xfrm>
                    <a:prstGeom prst="rect">
                      <a:avLst/>
                    </a:prstGeom>
                  </pic:spPr>
                </pic:pic>
              </a:graphicData>
            </a:graphic>
            <wp14:sizeRelH relativeFrom="margin">
              <wp14:pctWidth>0</wp14:pctWidth>
            </wp14:sizeRelH>
            <wp14:sizeRelV relativeFrom="margin">
              <wp14:pctHeight>0</wp14:pctHeight>
            </wp14:sizeRelV>
          </wp:anchor>
        </w:drawing>
      </w:r>
      <w:r w:rsidR="0094245C">
        <w:rPr>
          <w:noProof/>
          <w:sz w:val="16"/>
        </w:rPr>
        <w:drawing>
          <wp:anchor distT="0" distB="0" distL="114300" distR="114300" simplePos="0" relativeHeight="251721728" behindDoc="0" locked="0" layoutInCell="1" allowOverlap="1" wp14:anchorId="77E5DE83" wp14:editId="3911C441">
            <wp:simplePos x="0" y="0"/>
            <wp:positionH relativeFrom="column">
              <wp:posOffset>5766435</wp:posOffset>
            </wp:positionH>
            <wp:positionV relativeFrom="paragraph">
              <wp:posOffset>15240</wp:posOffset>
            </wp:positionV>
            <wp:extent cx="1075690" cy="2172970"/>
            <wp:effectExtent l="0" t="0" r="0" b="0"/>
            <wp:wrapSquare wrapText="bothSides"/>
            <wp:docPr id="1483427761" name="図 1" descr="文字の書かれた紙&#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427761" name="図 1" descr="文字の書かれた紙&#10;&#10;中程度の精度で自動的に生成された説明"/>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75690" cy="2172970"/>
                    </a:xfrm>
                    <a:prstGeom prst="rect">
                      <a:avLst/>
                    </a:prstGeom>
                  </pic:spPr>
                </pic:pic>
              </a:graphicData>
            </a:graphic>
            <wp14:sizeRelH relativeFrom="margin">
              <wp14:pctWidth>0</wp14:pctWidth>
            </wp14:sizeRelH>
            <wp14:sizeRelV relativeFrom="margin">
              <wp14:pctHeight>0</wp14:pctHeight>
            </wp14:sizeRelV>
          </wp:anchor>
        </w:drawing>
      </w:r>
      <w:r w:rsidRPr="00FA4318">
        <w:rPr>
          <w:sz w:val="16"/>
          <w:szCs w:val="18"/>
          <w:lang w:val="it-IT"/>
        </w:rPr>
        <w:t>ます。そしてこのワインの売上げ全額を寄付するというプロジェクト。</w:t>
      </w:r>
    </w:p>
    <w:p w14:paraId="63AB3D5A" w14:textId="6445C860" w:rsidR="00771F16" w:rsidRPr="00FA4318" w:rsidRDefault="00771F16" w:rsidP="00771F16">
      <w:pPr>
        <w:spacing w:line="240" w:lineRule="atLeast"/>
        <w:ind w:firstLineChars="100" w:firstLine="143"/>
        <w:jc w:val="left"/>
        <w:rPr>
          <w:sz w:val="16"/>
          <w:szCs w:val="18"/>
          <w:lang w:val="it-IT"/>
        </w:rPr>
      </w:pPr>
      <w:r w:rsidRPr="00FA4318">
        <w:rPr>
          <w:sz w:val="16"/>
          <w:szCs w:val="18"/>
          <w:lang w:val="it-IT"/>
        </w:rPr>
        <w:t>初回の寄付はダミアンの生まれ育った土地ゴリツィアで行い、そして２回目は彼が「最も縁のある土地」と言ってくれた日本の児童養護施設に</w:t>
      </w:r>
      <w:r w:rsidRPr="00FA4318">
        <w:rPr>
          <w:sz w:val="16"/>
          <w:szCs w:val="18"/>
          <w:lang w:val="it-IT"/>
        </w:rPr>
        <w:t>2018</w:t>
      </w:r>
      <w:r w:rsidRPr="00FA4318">
        <w:rPr>
          <w:sz w:val="16"/>
          <w:szCs w:val="18"/>
          <w:lang w:val="it-IT"/>
        </w:rPr>
        <w:t>年に寄付を行いました。そして昨年</w:t>
      </w:r>
      <w:r w:rsidRPr="00FA4318">
        <w:rPr>
          <w:sz w:val="16"/>
          <w:szCs w:val="18"/>
          <w:lang w:val="it-IT"/>
        </w:rPr>
        <w:t>3</w:t>
      </w:r>
      <w:r w:rsidRPr="00FA4318">
        <w:rPr>
          <w:sz w:val="16"/>
          <w:szCs w:val="18"/>
          <w:lang w:val="it-IT"/>
        </w:rPr>
        <w:t>回目は日本の現代美術家である</w:t>
      </w:r>
      <w:r w:rsidRPr="00FA4318">
        <w:rPr>
          <w:b/>
          <w:bCs/>
          <w:sz w:val="16"/>
          <w:szCs w:val="18"/>
          <w:lang w:val="it-IT"/>
        </w:rPr>
        <w:t>小川信治（</w:t>
      </w:r>
      <w:r w:rsidRPr="00FA4318">
        <w:rPr>
          <w:b/>
          <w:bCs/>
          <w:sz w:val="16"/>
          <w:szCs w:val="18"/>
          <w:lang w:val="it-IT"/>
        </w:rPr>
        <w:t>Shinji Ogawa</w:t>
      </w:r>
      <w:r w:rsidRPr="00FA4318">
        <w:rPr>
          <w:b/>
          <w:bCs/>
          <w:sz w:val="16"/>
          <w:szCs w:val="18"/>
          <w:lang w:val="it-IT"/>
        </w:rPr>
        <w:t>）</w:t>
      </w:r>
      <w:r w:rsidRPr="00FA4318">
        <w:rPr>
          <w:sz w:val="16"/>
          <w:szCs w:val="18"/>
          <w:lang w:val="it-IT"/>
        </w:rPr>
        <w:t>さんに作成していただいたエチケットで、その売り上げは</w:t>
      </w:r>
      <w:r w:rsidRPr="00FA4318">
        <w:rPr>
          <w:sz w:val="16"/>
          <w:szCs w:val="18"/>
          <w:lang w:val="it-IT"/>
        </w:rPr>
        <w:t>2019</w:t>
      </w:r>
      <w:r w:rsidRPr="00FA4318">
        <w:rPr>
          <w:sz w:val="16"/>
          <w:szCs w:val="18"/>
          <w:lang w:val="it-IT"/>
        </w:rPr>
        <w:t>年、オーストリアの児童養護施設へ寄付されました。そして今回が</w:t>
      </w:r>
      <w:r w:rsidR="00C87D0F">
        <w:rPr>
          <w:rFonts w:hint="eastAsia"/>
          <w:sz w:val="16"/>
          <w:szCs w:val="18"/>
          <w:lang w:val="it-IT"/>
        </w:rPr>
        <w:t>8</w:t>
      </w:r>
      <w:r w:rsidRPr="00FA4318">
        <w:rPr>
          <w:sz w:val="16"/>
          <w:szCs w:val="18"/>
          <w:lang w:val="it-IT"/>
        </w:rPr>
        <w:t>回目、</w:t>
      </w:r>
      <w:r w:rsidRPr="00FA4318">
        <w:rPr>
          <w:sz w:val="16"/>
          <w:szCs w:val="18"/>
          <w:lang w:val="it-IT"/>
        </w:rPr>
        <w:t>201</w:t>
      </w:r>
      <w:r w:rsidR="00C87D0F">
        <w:rPr>
          <w:rFonts w:hint="eastAsia"/>
          <w:sz w:val="16"/>
          <w:szCs w:val="18"/>
          <w:lang w:val="it-IT"/>
        </w:rPr>
        <w:t>8</w:t>
      </w:r>
      <w:r w:rsidRPr="00FA4318">
        <w:rPr>
          <w:sz w:val="16"/>
          <w:szCs w:val="18"/>
          <w:lang w:val="it-IT"/>
        </w:rPr>
        <w:t>ヴィンテージのエチケットを描くのは、</w:t>
      </w:r>
      <w:r w:rsidR="00BD5235">
        <w:rPr>
          <w:rFonts w:hint="eastAsia"/>
          <w:sz w:val="16"/>
          <w:szCs w:val="18"/>
          <w:lang w:val="it-IT"/>
        </w:rPr>
        <w:t>イギリス</w:t>
      </w:r>
      <w:r w:rsidRPr="00FA4318">
        <w:rPr>
          <w:sz w:val="16"/>
          <w:szCs w:val="18"/>
          <w:lang w:val="it-IT"/>
        </w:rPr>
        <w:t>、</w:t>
      </w:r>
      <w:r w:rsidR="00BD5235">
        <w:rPr>
          <w:rFonts w:hint="eastAsia"/>
          <w:sz w:val="16"/>
          <w:szCs w:val="18"/>
          <w:lang w:val="it-IT"/>
        </w:rPr>
        <w:t>ロンドン</w:t>
      </w:r>
      <w:r w:rsidRPr="00FA4318">
        <w:rPr>
          <w:sz w:val="16"/>
          <w:szCs w:val="18"/>
          <w:lang w:val="it-IT"/>
        </w:rPr>
        <w:t>を拠点に活動する</w:t>
      </w:r>
      <w:r w:rsidR="00BD5235">
        <w:rPr>
          <w:rFonts w:hint="eastAsia"/>
          <w:sz w:val="16"/>
          <w:szCs w:val="18"/>
          <w:lang w:val="it-IT"/>
        </w:rPr>
        <w:t>芸術家</w:t>
      </w:r>
      <w:r w:rsidRPr="00FA4318">
        <w:rPr>
          <w:sz w:val="16"/>
          <w:szCs w:val="18"/>
          <w:lang w:val="it-IT"/>
        </w:rPr>
        <w:t>、</w:t>
      </w:r>
      <w:r w:rsidRPr="00055BC3">
        <w:rPr>
          <w:b/>
          <w:bCs/>
          <w:sz w:val="16"/>
          <w:szCs w:val="18"/>
          <w:lang w:val="it-IT"/>
        </w:rPr>
        <w:t>カ</w:t>
      </w:r>
      <w:r w:rsidR="00D62CD7" w:rsidRPr="00055BC3">
        <w:rPr>
          <w:rFonts w:hint="eastAsia"/>
          <w:b/>
          <w:bCs/>
          <w:sz w:val="16"/>
          <w:szCs w:val="18"/>
          <w:lang w:val="it-IT"/>
        </w:rPr>
        <w:t>ロリーナ　マッツォラー</w:t>
      </w:r>
      <w:r w:rsidRPr="00055BC3">
        <w:rPr>
          <w:b/>
          <w:bCs/>
          <w:sz w:val="16"/>
          <w:szCs w:val="18"/>
          <w:lang w:val="it-IT"/>
        </w:rPr>
        <w:t>リ（</w:t>
      </w:r>
      <w:r w:rsidR="00D62CD7" w:rsidRPr="00055BC3">
        <w:rPr>
          <w:rFonts w:hint="eastAsia"/>
          <w:b/>
          <w:bCs/>
          <w:sz w:val="16"/>
          <w:szCs w:val="18"/>
          <w:lang w:val="it-IT"/>
        </w:rPr>
        <w:t>Carolina Mazzolari</w:t>
      </w:r>
      <w:r w:rsidRPr="00055BC3">
        <w:rPr>
          <w:b/>
          <w:bCs/>
          <w:sz w:val="16"/>
          <w:szCs w:val="18"/>
          <w:lang w:val="it-IT"/>
        </w:rPr>
        <w:t>）</w:t>
      </w:r>
      <w:r w:rsidRPr="00FA4318">
        <w:rPr>
          <w:sz w:val="16"/>
          <w:szCs w:val="18"/>
          <w:lang w:val="it-IT"/>
        </w:rPr>
        <w:t>によるデザイン。「自分の造ったワインで誰かが幸せになってくれたら嬉しい。それはワインを飲む人に限らず、子供や老人、ハンディキャップを持つ人など、少しでも多くの人々へ。」ワインを通して人がつながり、土地を越え、国を越え広がっていく。そうしたダミアンの思いから始まったプロジェクトです。日本に入荷したのは</w:t>
      </w:r>
      <w:r w:rsidRPr="00FA4318">
        <w:rPr>
          <w:sz w:val="16"/>
          <w:szCs w:val="18"/>
          <w:lang w:val="it-IT"/>
        </w:rPr>
        <w:t>15</w:t>
      </w:r>
      <w:r w:rsidRPr="00FA4318">
        <w:rPr>
          <w:sz w:val="16"/>
          <w:szCs w:val="18"/>
          <w:lang w:val="it-IT"/>
        </w:rPr>
        <w:t>本の内</w:t>
      </w:r>
      <w:r w:rsidRPr="00FA4318">
        <w:rPr>
          <w:sz w:val="16"/>
          <w:szCs w:val="18"/>
          <w:lang w:val="it-IT"/>
        </w:rPr>
        <w:t>5</w:t>
      </w:r>
      <w:r w:rsidRPr="00FA4318">
        <w:rPr>
          <w:sz w:val="16"/>
          <w:szCs w:val="18"/>
          <w:lang w:val="it-IT"/>
        </w:rPr>
        <w:t>本となります。価格は決して安いものではありませんが、ご購入いただいた代金は、そのまま寄付につながるとお考えいただけますと幸いです。</w:t>
      </w:r>
    </w:p>
    <w:p w14:paraId="3B5D8E85" w14:textId="77777777" w:rsidR="00771F16" w:rsidRDefault="00771F16" w:rsidP="00771F16">
      <w:pPr>
        <w:jc w:val="left"/>
        <w:rPr>
          <w:b/>
          <w:bCs/>
          <w:sz w:val="18"/>
          <w:szCs w:val="21"/>
          <w:u w:val="single"/>
          <w:lang w:val="it-IT"/>
        </w:rPr>
      </w:pPr>
      <w:r w:rsidRPr="00466212">
        <w:rPr>
          <w:rFonts w:hint="eastAsia"/>
          <w:b/>
          <w:bCs/>
          <w:sz w:val="18"/>
          <w:szCs w:val="21"/>
          <w:u w:val="single"/>
          <w:lang w:val="it-IT"/>
        </w:rPr>
        <w:t>※</w:t>
      </w:r>
      <w:r>
        <w:rPr>
          <w:rFonts w:hint="eastAsia"/>
          <w:b/>
          <w:bCs/>
          <w:sz w:val="18"/>
          <w:szCs w:val="21"/>
          <w:u w:val="single"/>
          <w:lang w:val="it-IT"/>
        </w:rPr>
        <w:t>本数が少ないため、</w:t>
      </w:r>
      <w:r w:rsidRPr="00466212">
        <w:rPr>
          <w:rFonts w:hint="eastAsia"/>
          <w:b/>
          <w:bCs/>
          <w:sz w:val="18"/>
          <w:szCs w:val="21"/>
          <w:u w:val="single"/>
          <w:lang w:val="it-IT"/>
        </w:rPr>
        <w:t>締切</w:t>
      </w:r>
      <w:r>
        <w:rPr>
          <w:rFonts w:hint="eastAsia"/>
          <w:b/>
          <w:bCs/>
          <w:sz w:val="18"/>
          <w:szCs w:val="21"/>
          <w:u w:val="single"/>
          <w:lang w:val="it-IT"/>
        </w:rPr>
        <w:t>までに</w:t>
      </w:r>
      <w:r w:rsidRPr="00466212">
        <w:rPr>
          <w:rFonts w:hint="eastAsia"/>
          <w:b/>
          <w:bCs/>
          <w:sz w:val="18"/>
          <w:szCs w:val="21"/>
          <w:u w:val="single"/>
          <w:lang w:val="it-IT"/>
        </w:rPr>
        <w:t>お申し込み</w:t>
      </w:r>
      <w:r>
        <w:rPr>
          <w:rFonts w:hint="eastAsia"/>
          <w:b/>
          <w:bCs/>
          <w:sz w:val="18"/>
          <w:szCs w:val="21"/>
          <w:u w:val="single"/>
          <w:lang w:val="it-IT"/>
        </w:rPr>
        <w:t>ください。</w:t>
      </w:r>
    </w:p>
    <w:p w14:paraId="0F316294" w14:textId="77777777" w:rsidR="00771F16" w:rsidRDefault="00771F16" w:rsidP="00771F16">
      <w:pPr>
        <w:jc w:val="left"/>
        <w:rPr>
          <w:b/>
          <w:bCs/>
          <w:sz w:val="18"/>
          <w:szCs w:val="21"/>
          <w:u w:val="single"/>
          <w:lang w:val="it-IT"/>
        </w:rPr>
      </w:pPr>
      <w:r>
        <w:rPr>
          <w:rFonts w:hint="eastAsia"/>
          <w:b/>
          <w:bCs/>
          <w:sz w:val="18"/>
          <w:szCs w:val="21"/>
          <w:u w:val="single"/>
          <w:lang w:val="it-IT"/>
        </w:rPr>
        <w:t>ご</w:t>
      </w:r>
      <w:r w:rsidRPr="00466212">
        <w:rPr>
          <w:rFonts w:hint="eastAsia"/>
          <w:b/>
          <w:bCs/>
          <w:sz w:val="18"/>
          <w:szCs w:val="21"/>
          <w:u w:val="single"/>
          <w:lang w:val="it-IT"/>
        </w:rPr>
        <w:t>希望が上回った場合は厳正に審査し、抽選とさせていただきます。</w:t>
      </w:r>
    </w:p>
    <w:p w14:paraId="055ACF7A" w14:textId="77777777" w:rsidR="00B4136F" w:rsidRDefault="00B4136F" w:rsidP="00B4136F">
      <w:pPr>
        <w:spacing w:line="240" w:lineRule="atLeast"/>
        <w:jc w:val="left"/>
        <w:rPr>
          <w:rFonts w:cs="ＭＳ ゴシック"/>
          <w:sz w:val="16"/>
          <w:szCs w:val="16"/>
          <w:u w:val="single"/>
          <w:lang w:val="it-IT"/>
        </w:rPr>
      </w:pPr>
      <w:r w:rsidRPr="00244565">
        <w:rPr>
          <w:b/>
          <w:bCs/>
          <w:sz w:val="32"/>
          <w:szCs w:val="21"/>
          <w:u w:val="single"/>
          <w:lang w:val="it-IT"/>
        </w:rPr>
        <w:t xml:space="preserve">Divella </w:t>
      </w:r>
      <w:r w:rsidRPr="00AD72E2">
        <w:rPr>
          <w:b/>
          <w:bCs/>
          <w:sz w:val="28"/>
          <w:u w:val="single"/>
          <w:lang w:val="it-IT"/>
        </w:rPr>
        <w:t>Alessandra</w:t>
      </w:r>
      <w:r w:rsidRPr="00244565">
        <w:rPr>
          <w:rFonts w:hint="eastAsia"/>
          <w:sz w:val="18"/>
          <w:u w:val="single"/>
          <w:lang w:val="it-IT"/>
        </w:rPr>
        <w:t>ディヴ</w:t>
      </w:r>
      <w:r w:rsidRPr="00244565">
        <w:rPr>
          <w:rFonts w:hint="eastAsia"/>
          <w:sz w:val="18"/>
          <w:szCs w:val="18"/>
          <w:u w:val="single"/>
          <w:lang w:val="it-IT"/>
        </w:rPr>
        <w:t>ェッラ</w:t>
      </w:r>
      <w:r w:rsidRPr="00244565">
        <w:rPr>
          <w:rFonts w:hint="eastAsia"/>
          <w:sz w:val="18"/>
          <w:szCs w:val="18"/>
          <w:u w:val="single"/>
          <w:lang w:val="it-IT"/>
        </w:rPr>
        <w:t xml:space="preserve"> </w:t>
      </w:r>
      <w:r>
        <w:rPr>
          <w:rFonts w:hint="eastAsia"/>
          <w:sz w:val="18"/>
          <w:szCs w:val="18"/>
          <w:u w:val="single"/>
          <w:lang w:val="it-IT"/>
        </w:rPr>
        <w:t>アレッサンドラ</w:t>
      </w:r>
      <w:r w:rsidRPr="00244565">
        <w:rPr>
          <w:rFonts w:hint="eastAsia"/>
          <w:sz w:val="18"/>
          <w:szCs w:val="18"/>
          <w:u w:val="single"/>
          <w:lang w:val="it-IT"/>
        </w:rPr>
        <w:t xml:space="preserve"> </w:t>
      </w:r>
      <w:r w:rsidRPr="00244565">
        <w:rPr>
          <w:rFonts w:hint="eastAsia"/>
          <w:sz w:val="16"/>
          <w:u w:val="single"/>
          <w:lang w:val="it-IT"/>
        </w:rPr>
        <w:t xml:space="preserve"> </w:t>
      </w:r>
      <w:r>
        <w:rPr>
          <w:rFonts w:hint="eastAsia"/>
          <w:sz w:val="16"/>
          <w:u w:val="single"/>
          <w:lang w:val="it-IT"/>
        </w:rPr>
        <w:t xml:space="preserve">                                           </w:t>
      </w:r>
      <w:r>
        <w:rPr>
          <w:rFonts w:hint="eastAsia"/>
          <w:sz w:val="16"/>
          <w:u w:val="single"/>
          <w:lang w:val="it-IT"/>
        </w:rPr>
        <w:t>ロンバルディア</w:t>
      </w:r>
      <w:r w:rsidRPr="00D8390E">
        <w:rPr>
          <w:rFonts w:cs="ＭＳ ゴシック"/>
          <w:sz w:val="16"/>
          <w:szCs w:val="16"/>
          <w:u w:val="single"/>
          <w:lang w:val="it-IT"/>
        </w:rPr>
        <w:t>ー</w:t>
      </w:r>
      <w:r>
        <w:rPr>
          <w:rFonts w:cs="ＭＳ ゴシック" w:hint="eastAsia"/>
          <w:sz w:val="16"/>
          <w:szCs w:val="16"/>
          <w:u w:val="single"/>
          <w:lang w:val="it-IT"/>
        </w:rPr>
        <w:t>ブレーシャ</w:t>
      </w:r>
      <w:r w:rsidRPr="00D8390E">
        <w:rPr>
          <w:rFonts w:cs="ＭＳ ゴシック"/>
          <w:sz w:val="16"/>
          <w:szCs w:val="16"/>
          <w:u w:val="single"/>
          <w:lang w:val="it-IT"/>
        </w:rPr>
        <w:t>ー</w:t>
      </w:r>
      <w:r>
        <w:rPr>
          <w:rFonts w:cs="ＭＳ ゴシック" w:hint="eastAsia"/>
          <w:sz w:val="16"/>
          <w:szCs w:val="16"/>
          <w:u w:val="single"/>
          <w:lang w:val="it-IT"/>
        </w:rPr>
        <w:t>グッサーゴ</w:t>
      </w:r>
    </w:p>
    <w:p w14:paraId="7EED9227" w14:textId="1E37C0C8" w:rsidR="0060373B" w:rsidRPr="0060373B" w:rsidRDefault="0060373B" w:rsidP="0060373B">
      <w:pPr>
        <w:spacing w:line="240" w:lineRule="atLeast"/>
        <w:jc w:val="right"/>
        <w:rPr>
          <w:rFonts w:cs="ＭＳ ゴシック"/>
          <w:bCs/>
          <w:sz w:val="16"/>
          <w:szCs w:val="16"/>
          <w:u w:val="single"/>
          <w:lang w:val="it-IT"/>
        </w:rPr>
      </w:pPr>
      <w:r w:rsidRPr="0060373B">
        <w:rPr>
          <w:rFonts w:cs="ＭＳ ゴシック" w:hint="eastAsia"/>
          <w:bCs/>
          <w:sz w:val="16"/>
          <w:szCs w:val="16"/>
          <w:u w:val="single"/>
          <w:lang w:val="it-IT"/>
        </w:rPr>
        <w:t>※</w:t>
      </w:r>
      <w:r w:rsidRPr="0060373B">
        <w:rPr>
          <w:rFonts w:cs="ＭＳ ゴシック" w:hint="eastAsia"/>
          <w:bCs/>
          <w:sz w:val="16"/>
          <w:szCs w:val="16"/>
          <w:u w:val="single"/>
          <w:lang w:val="it-IT"/>
        </w:rPr>
        <w:t>T=</w:t>
      </w:r>
      <w:r w:rsidRPr="0060373B">
        <w:rPr>
          <w:rFonts w:cs="ＭＳ ゴシック" w:hint="eastAsia"/>
          <w:bCs/>
          <w:sz w:val="16"/>
          <w:szCs w:val="16"/>
          <w:u w:val="single"/>
          <w:lang w:val="it-IT"/>
        </w:rPr>
        <w:t>ティラージュ、ボトル詰め年を示しています</w:t>
      </w:r>
    </w:p>
    <w:tbl>
      <w:tblPr>
        <w:tblStyle w:val="1"/>
        <w:tblW w:w="5000" w:type="pct"/>
        <w:tblLayout w:type="fixed"/>
        <w:tblLook w:val="04A0" w:firstRow="1" w:lastRow="0" w:firstColumn="1" w:lastColumn="0" w:noHBand="0" w:noVBand="1"/>
      </w:tblPr>
      <w:tblGrid>
        <w:gridCol w:w="2835"/>
        <w:gridCol w:w="851"/>
        <w:gridCol w:w="567"/>
        <w:gridCol w:w="993"/>
        <w:gridCol w:w="1133"/>
        <w:gridCol w:w="4393"/>
      </w:tblGrid>
      <w:tr w:rsidR="00394FDD" w:rsidRPr="00D8390E" w14:paraId="1AEFA407" w14:textId="77777777" w:rsidTr="00356259">
        <w:trPr>
          <w:trHeight w:val="156"/>
        </w:trPr>
        <w:tc>
          <w:tcPr>
            <w:tcW w:w="1316" w:type="pct"/>
          </w:tcPr>
          <w:p w14:paraId="3D990010" w14:textId="77777777" w:rsidR="00394FDD" w:rsidRPr="00D8390E" w:rsidRDefault="00394FDD" w:rsidP="00356259">
            <w:pPr>
              <w:jc w:val="center"/>
              <w:rPr>
                <w:sz w:val="14"/>
                <w:szCs w:val="18"/>
                <w:lang w:val="it-IT"/>
              </w:rPr>
            </w:pPr>
            <w:r w:rsidRPr="00D8390E">
              <w:rPr>
                <w:sz w:val="14"/>
                <w:szCs w:val="18"/>
                <w:lang w:val="it-IT"/>
              </w:rPr>
              <w:t>ワイン名</w:t>
            </w:r>
          </w:p>
        </w:tc>
        <w:tc>
          <w:tcPr>
            <w:tcW w:w="395" w:type="pct"/>
          </w:tcPr>
          <w:p w14:paraId="31A43683" w14:textId="77777777" w:rsidR="00394FDD" w:rsidRPr="00D8390E" w:rsidRDefault="00394FDD" w:rsidP="00356259">
            <w:pPr>
              <w:jc w:val="center"/>
              <w:rPr>
                <w:sz w:val="12"/>
                <w:szCs w:val="18"/>
                <w:lang w:val="it-IT"/>
              </w:rPr>
            </w:pPr>
            <w:r w:rsidRPr="00D8390E">
              <w:rPr>
                <w:sz w:val="12"/>
                <w:szCs w:val="18"/>
                <w:lang w:val="it-IT"/>
              </w:rPr>
              <w:t>ヴィンテージ</w:t>
            </w:r>
          </w:p>
        </w:tc>
        <w:tc>
          <w:tcPr>
            <w:tcW w:w="263" w:type="pct"/>
          </w:tcPr>
          <w:p w14:paraId="03CC0B1F" w14:textId="77777777" w:rsidR="00394FDD" w:rsidRPr="00D8390E" w:rsidRDefault="00394FDD" w:rsidP="00356259">
            <w:pPr>
              <w:jc w:val="center"/>
              <w:rPr>
                <w:sz w:val="14"/>
                <w:szCs w:val="18"/>
                <w:lang w:val="it-IT"/>
              </w:rPr>
            </w:pPr>
            <w:r w:rsidRPr="00D8390E">
              <w:rPr>
                <w:sz w:val="14"/>
                <w:szCs w:val="18"/>
                <w:lang w:val="it-IT"/>
              </w:rPr>
              <w:t>種類</w:t>
            </w:r>
          </w:p>
        </w:tc>
        <w:tc>
          <w:tcPr>
            <w:tcW w:w="461" w:type="pct"/>
          </w:tcPr>
          <w:p w14:paraId="45D35B56" w14:textId="77777777" w:rsidR="00394FDD" w:rsidRPr="00D8390E" w:rsidRDefault="00394FDD" w:rsidP="00356259">
            <w:pPr>
              <w:jc w:val="center"/>
              <w:rPr>
                <w:sz w:val="14"/>
                <w:szCs w:val="18"/>
                <w:lang w:val="it-IT"/>
              </w:rPr>
            </w:pPr>
            <w:r w:rsidRPr="00D8390E">
              <w:rPr>
                <w:sz w:val="14"/>
                <w:szCs w:val="18"/>
                <w:lang w:val="it-IT"/>
              </w:rPr>
              <w:t>容量</w:t>
            </w:r>
            <w:r>
              <w:rPr>
                <w:rFonts w:hint="eastAsia"/>
                <w:sz w:val="14"/>
                <w:szCs w:val="18"/>
                <w:lang w:val="it-IT"/>
              </w:rPr>
              <w:t>/</w:t>
            </w:r>
            <w:r>
              <w:rPr>
                <w:rFonts w:hint="eastAsia"/>
                <w:sz w:val="14"/>
                <w:szCs w:val="18"/>
                <w:lang w:val="it-IT"/>
              </w:rPr>
              <w:t>入荷数</w:t>
            </w:r>
          </w:p>
        </w:tc>
        <w:tc>
          <w:tcPr>
            <w:tcW w:w="526" w:type="pct"/>
          </w:tcPr>
          <w:p w14:paraId="5863B920" w14:textId="77777777" w:rsidR="00394FDD" w:rsidRPr="00D8390E" w:rsidRDefault="00394FDD" w:rsidP="00356259">
            <w:pPr>
              <w:jc w:val="center"/>
              <w:rPr>
                <w:sz w:val="14"/>
                <w:szCs w:val="18"/>
                <w:lang w:val="it-IT"/>
              </w:rPr>
            </w:pPr>
            <w:r w:rsidRPr="00D8390E">
              <w:rPr>
                <w:sz w:val="14"/>
                <w:szCs w:val="18"/>
                <w:lang w:val="it-IT"/>
              </w:rPr>
              <w:t>上代（税別）</w:t>
            </w:r>
          </w:p>
        </w:tc>
        <w:tc>
          <w:tcPr>
            <w:tcW w:w="2039" w:type="pct"/>
          </w:tcPr>
          <w:p w14:paraId="04C1D406" w14:textId="77777777" w:rsidR="00394FDD" w:rsidRPr="00D8390E" w:rsidRDefault="00394FDD" w:rsidP="00356259">
            <w:pPr>
              <w:jc w:val="center"/>
              <w:rPr>
                <w:sz w:val="14"/>
                <w:szCs w:val="18"/>
                <w:lang w:val="it-IT"/>
              </w:rPr>
            </w:pPr>
            <w:r w:rsidRPr="00D8390E">
              <w:rPr>
                <w:sz w:val="14"/>
                <w:szCs w:val="18"/>
                <w:lang w:val="it-IT"/>
              </w:rPr>
              <w:t>メモ</w:t>
            </w:r>
          </w:p>
        </w:tc>
      </w:tr>
      <w:tr w:rsidR="00394FDD" w:rsidRPr="00D8390E" w14:paraId="321A5861" w14:textId="77777777" w:rsidTr="00356259">
        <w:trPr>
          <w:trHeight w:val="1143"/>
        </w:trPr>
        <w:tc>
          <w:tcPr>
            <w:tcW w:w="1316" w:type="pct"/>
          </w:tcPr>
          <w:p w14:paraId="76745CB5" w14:textId="77777777" w:rsidR="00394FDD" w:rsidRDefault="00394FDD" w:rsidP="00356259">
            <w:pPr>
              <w:jc w:val="left"/>
              <w:rPr>
                <w:b/>
                <w:lang w:val="it-IT"/>
              </w:rPr>
            </w:pPr>
            <w:r>
              <w:rPr>
                <w:b/>
                <w:lang w:val="it-IT"/>
              </w:rPr>
              <w:t xml:space="preserve">Blanc de Blancs </w:t>
            </w:r>
          </w:p>
          <w:p w14:paraId="6915867C" w14:textId="77777777" w:rsidR="00394FDD" w:rsidRPr="00D8390E" w:rsidRDefault="00394FDD" w:rsidP="00356259">
            <w:pPr>
              <w:jc w:val="left"/>
              <w:rPr>
                <w:b/>
                <w:lang w:val="it-IT"/>
              </w:rPr>
            </w:pPr>
            <w:r w:rsidRPr="0038222C">
              <w:rPr>
                <w:b/>
                <w:sz w:val="16"/>
                <w:szCs w:val="16"/>
                <w:lang w:val="it-IT"/>
              </w:rPr>
              <w:t>Dosaggio Zero</w:t>
            </w:r>
          </w:p>
          <w:p w14:paraId="79D53143" w14:textId="77777777" w:rsidR="00394FDD" w:rsidRPr="00D8390E" w:rsidRDefault="00394FDD" w:rsidP="00356259">
            <w:pPr>
              <w:jc w:val="left"/>
              <w:rPr>
                <w:b/>
                <w:sz w:val="16"/>
                <w:szCs w:val="16"/>
              </w:rPr>
            </w:pPr>
            <w:r>
              <w:rPr>
                <w:rFonts w:hint="eastAsia"/>
                <w:bCs/>
                <w:sz w:val="16"/>
                <w:szCs w:val="18"/>
                <w:lang w:val="it-IT"/>
              </w:rPr>
              <w:t>ブラン</w:t>
            </w:r>
            <w:r>
              <w:rPr>
                <w:rFonts w:hint="eastAsia"/>
                <w:bCs/>
                <w:sz w:val="16"/>
                <w:szCs w:val="18"/>
                <w:lang w:val="it-IT"/>
              </w:rPr>
              <w:t xml:space="preserve"> </w:t>
            </w:r>
            <w:r>
              <w:rPr>
                <w:rFonts w:hint="eastAsia"/>
                <w:bCs/>
                <w:sz w:val="16"/>
                <w:szCs w:val="18"/>
                <w:lang w:val="it-IT"/>
              </w:rPr>
              <w:t>ド</w:t>
            </w:r>
            <w:r>
              <w:rPr>
                <w:rFonts w:hint="eastAsia"/>
                <w:bCs/>
                <w:sz w:val="16"/>
                <w:szCs w:val="18"/>
                <w:lang w:val="it-IT"/>
              </w:rPr>
              <w:t xml:space="preserve"> </w:t>
            </w:r>
            <w:r>
              <w:rPr>
                <w:rFonts w:hint="eastAsia"/>
                <w:bCs/>
                <w:sz w:val="16"/>
                <w:szCs w:val="18"/>
                <w:lang w:val="it-IT"/>
              </w:rPr>
              <w:t>ブラン</w:t>
            </w:r>
            <w:r>
              <w:rPr>
                <w:rFonts w:hint="eastAsia"/>
                <w:bCs/>
                <w:sz w:val="16"/>
                <w:szCs w:val="18"/>
                <w:lang w:val="it-IT"/>
              </w:rPr>
              <w:t xml:space="preserve"> </w:t>
            </w:r>
            <w:r>
              <w:rPr>
                <w:rFonts w:hint="eastAsia"/>
                <w:bCs/>
                <w:sz w:val="16"/>
                <w:szCs w:val="18"/>
                <w:lang w:val="it-IT"/>
              </w:rPr>
              <w:t>ドサッジョ</w:t>
            </w:r>
            <w:r>
              <w:rPr>
                <w:rFonts w:hint="eastAsia"/>
                <w:bCs/>
                <w:sz w:val="16"/>
                <w:szCs w:val="18"/>
                <w:lang w:val="it-IT"/>
              </w:rPr>
              <w:t xml:space="preserve"> </w:t>
            </w:r>
            <w:r>
              <w:rPr>
                <w:rFonts w:hint="eastAsia"/>
                <w:bCs/>
                <w:sz w:val="16"/>
                <w:szCs w:val="18"/>
                <w:lang w:val="it-IT"/>
              </w:rPr>
              <w:t>ゼロ</w:t>
            </w:r>
          </w:p>
          <w:p w14:paraId="02CFDEF7" w14:textId="77777777" w:rsidR="00394FDD" w:rsidRPr="00D8390E" w:rsidRDefault="00394FDD" w:rsidP="00356259">
            <w:pPr>
              <w:rPr>
                <w:rFonts w:cs="ＭＳ ゴシック"/>
                <w:b/>
                <w:sz w:val="18"/>
                <w:lang w:val="it-IT"/>
              </w:rPr>
            </w:pPr>
            <w:r w:rsidRPr="00EE3E92">
              <w:rPr>
                <w:rFonts w:ascii="HGP創英角ｺﾞｼｯｸUB" w:eastAsia="HGP創英角ｺﾞｼｯｸUB" w:hAnsi="HGP創英角ｺﾞｼｯｸUB" w:hint="eastAsia"/>
                <w:bCs/>
                <w:color w:val="00B050"/>
                <w:sz w:val="16"/>
                <w:lang w:val="it-IT"/>
              </w:rPr>
              <w:t>≪</w:t>
            </w:r>
            <w:r w:rsidRPr="00EE3E92">
              <w:rPr>
                <w:rFonts w:ascii="HGP創英角ｺﾞｼｯｸUB" w:eastAsia="HGP創英角ｺﾞｼｯｸUB" w:hAnsi="HGP創英角ｺﾞｼｯｸUB" w:hint="eastAsia"/>
                <w:bCs/>
                <w:color w:val="00B050"/>
                <w:sz w:val="16"/>
              </w:rPr>
              <w:t>新ヴィンテージ</w:t>
            </w:r>
            <w:r w:rsidRPr="00EE3E92">
              <w:rPr>
                <w:rFonts w:ascii="HGP創英角ｺﾞｼｯｸUB" w:eastAsia="HGP創英角ｺﾞｼｯｸUB" w:hAnsi="HGP創英角ｺﾞｼｯｸUB" w:hint="eastAsia"/>
                <w:bCs/>
                <w:color w:val="00B050"/>
                <w:sz w:val="16"/>
                <w:lang w:val="it-IT"/>
              </w:rPr>
              <w:t>≫</w:t>
            </w:r>
          </w:p>
        </w:tc>
        <w:tc>
          <w:tcPr>
            <w:tcW w:w="395" w:type="pct"/>
            <w:vAlign w:val="center"/>
          </w:tcPr>
          <w:p w14:paraId="42A761D1" w14:textId="77777777" w:rsidR="00394FDD" w:rsidRDefault="0060373B" w:rsidP="00356259">
            <w:pPr>
              <w:jc w:val="center"/>
              <w:rPr>
                <w:b/>
                <w:sz w:val="18"/>
                <w:szCs w:val="18"/>
                <w:lang w:val="it-IT"/>
              </w:rPr>
            </w:pPr>
            <w:r>
              <w:rPr>
                <w:rFonts w:hint="eastAsia"/>
                <w:b/>
                <w:sz w:val="18"/>
                <w:szCs w:val="18"/>
                <w:lang w:val="it-IT"/>
              </w:rPr>
              <w:t>(</w:t>
            </w:r>
            <w:r w:rsidR="00394FDD">
              <w:rPr>
                <w:rFonts w:hint="eastAsia"/>
                <w:b/>
                <w:sz w:val="18"/>
                <w:szCs w:val="18"/>
                <w:lang w:val="it-IT"/>
              </w:rPr>
              <w:t>20</w:t>
            </w:r>
            <w:r>
              <w:rPr>
                <w:rFonts w:hint="eastAsia"/>
                <w:b/>
                <w:sz w:val="18"/>
                <w:szCs w:val="18"/>
                <w:lang w:val="it-IT"/>
              </w:rPr>
              <w:t>)</w:t>
            </w:r>
          </w:p>
          <w:p w14:paraId="7BA95483" w14:textId="5F838523" w:rsidR="0060373B" w:rsidRPr="0060373B" w:rsidRDefault="0060373B" w:rsidP="00356259">
            <w:pPr>
              <w:jc w:val="center"/>
              <w:rPr>
                <w:bCs/>
                <w:sz w:val="18"/>
                <w:szCs w:val="18"/>
                <w:lang w:val="it-IT"/>
              </w:rPr>
            </w:pPr>
            <w:r w:rsidRPr="0060373B">
              <w:rPr>
                <w:bCs/>
                <w:sz w:val="14"/>
                <w:szCs w:val="14"/>
                <w:lang w:val="it-IT"/>
              </w:rPr>
              <w:t>T</w:t>
            </w:r>
            <w:r w:rsidRPr="0060373B">
              <w:rPr>
                <w:rFonts w:hint="eastAsia"/>
                <w:bCs/>
                <w:sz w:val="14"/>
                <w:szCs w:val="14"/>
                <w:lang w:val="it-IT"/>
              </w:rPr>
              <w:t>21</w:t>
            </w:r>
            <w:r>
              <w:rPr>
                <w:rFonts w:hint="eastAsia"/>
                <w:bCs/>
                <w:sz w:val="14"/>
                <w:szCs w:val="14"/>
                <w:lang w:val="it-IT"/>
              </w:rPr>
              <w:t>※</w:t>
            </w:r>
          </w:p>
        </w:tc>
        <w:tc>
          <w:tcPr>
            <w:tcW w:w="263" w:type="pct"/>
            <w:vAlign w:val="center"/>
          </w:tcPr>
          <w:p w14:paraId="2A1C1AEE" w14:textId="77777777" w:rsidR="00394FDD" w:rsidRPr="00D8390E" w:rsidRDefault="00394FDD" w:rsidP="00356259">
            <w:pPr>
              <w:jc w:val="center"/>
              <w:rPr>
                <w:sz w:val="16"/>
                <w:szCs w:val="16"/>
              </w:rPr>
            </w:pPr>
            <w:r>
              <w:rPr>
                <w:rFonts w:hint="eastAsia"/>
                <w:sz w:val="16"/>
                <w:szCs w:val="16"/>
              </w:rPr>
              <w:t>白泡</w:t>
            </w:r>
          </w:p>
        </w:tc>
        <w:tc>
          <w:tcPr>
            <w:tcW w:w="461" w:type="pct"/>
            <w:vAlign w:val="center"/>
          </w:tcPr>
          <w:p w14:paraId="1341F840" w14:textId="77777777" w:rsidR="00394FDD" w:rsidRPr="00D8390E" w:rsidRDefault="00394FDD" w:rsidP="00356259">
            <w:pPr>
              <w:jc w:val="center"/>
              <w:rPr>
                <w:b/>
                <w:sz w:val="16"/>
                <w:szCs w:val="16"/>
              </w:rPr>
            </w:pPr>
            <w:r w:rsidRPr="00D8390E">
              <w:rPr>
                <w:b/>
                <w:sz w:val="16"/>
                <w:szCs w:val="16"/>
              </w:rPr>
              <w:t>750</w:t>
            </w:r>
            <w:r w:rsidRPr="00D8390E">
              <w:rPr>
                <w:b/>
                <w:sz w:val="16"/>
                <w:szCs w:val="16"/>
              </w:rPr>
              <w:t>ｍ</w:t>
            </w:r>
            <w:r w:rsidRPr="00D8390E">
              <w:rPr>
                <w:sz w:val="16"/>
                <w:szCs w:val="16"/>
              </w:rPr>
              <w:t>ｌ</w:t>
            </w:r>
          </w:p>
        </w:tc>
        <w:tc>
          <w:tcPr>
            <w:tcW w:w="526" w:type="pct"/>
            <w:vAlign w:val="center"/>
          </w:tcPr>
          <w:p w14:paraId="64DD7648" w14:textId="77777777" w:rsidR="00394FDD" w:rsidRPr="00091C1E" w:rsidRDefault="00394FDD" w:rsidP="00356259">
            <w:pPr>
              <w:jc w:val="center"/>
              <w:rPr>
                <w:b/>
                <w:sz w:val="18"/>
                <w:szCs w:val="18"/>
              </w:rPr>
            </w:pPr>
            <w:r w:rsidRPr="00091C1E">
              <w:rPr>
                <w:rFonts w:hint="eastAsia"/>
                <w:b/>
                <w:sz w:val="18"/>
                <w:szCs w:val="18"/>
              </w:rPr>
              <w:t>\</w:t>
            </w:r>
            <w:r>
              <w:rPr>
                <w:b/>
                <w:sz w:val="18"/>
                <w:szCs w:val="18"/>
              </w:rPr>
              <w:t>6</w:t>
            </w:r>
            <w:r w:rsidRPr="00091C1E">
              <w:rPr>
                <w:rFonts w:hint="eastAsia"/>
                <w:b/>
                <w:sz w:val="18"/>
                <w:szCs w:val="18"/>
              </w:rPr>
              <w:t>,</w:t>
            </w:r>
            <w:r>
              <w:rPr>
                <w:rFonts w:hint="eastAsia"/>
                <w:b/>
                <w:sz w:val="18"/>
                <w:szCs w:val="18"/>
              </w:rPr>
              <w:t>7</w:t>
            </w:r>
            <w:r w:rsidRPr="00091C1E">
              <w:rPr>
                <w:rFonts w:hint="eastAsia"/>
                <w:b/>
                <w:sz w:val="18"/>
                <w:szCs w:val="18"/>
              </w:rPr>
              <w:t>00</w:t>
            </w:r>
          </w:p>
        </w:tc>
        <w:tc>
          <w:tcPr>
            <w:tcW w:w="2039" w:type="pct"/>
          </w:tcPr>
          <w:p w14:paraId="4535E44E" w14:textId="77777777" w:rsidR="00394FDD" w:rsidRDefault="00394FDD" w:rsidP="00356259">
            <w:pPr>
              <w:tabs>
                <w:tab w:val="left" w:pos="1020"/>
              </w:tabs>
              <w:rPr>
                <w:sz w:val="14"/>
              </w:rPr>
            </w:pPr>
            <w:r>
              <w:rPr>
                <w:rFonts w:hint="eastAsia"/>
                <w:sz w:val="14"/>
              </w:rPr>
              <w:t>シャルドネ</w:t>
            </w:r>
            <w:r>
              <w:rPr>
                <w:rFonts w:hint="eastAsia"/>
                <w:sz w:val="14"/>
              </w:rPr>
              <w:t>100%</w:t>
            </w:r>
            <w:r>
              <w:rPr>
                <w:rFonts w:hint="eastAsia"/>
                <w:sz w:val="14"/>
              </w:rPr>
              <w:t>、樹齢</w:t>
            </w:r>
            <w:r>
              <w:rPr>
                <w:rFonts w:hint="eastAsia"/>
                <w:sz w:val="14"/>
              </w:rPr>
              <w:t>30</w:t>
            </w:r>
            <w:r>
              <w:rPr>
                <w:rFonts w:hint="eastAsia"/>
                <w:sz w:val="14"/>
              </w:rPr>
              <w:t>年。収穫後、除梗せず低圧力でプレス、セメントタンクにて醗酵。古バリックにて約</w:t>
            </w:r>
            <w:r>
              <w:rPr>
                <w:rFonts w:hint="eastAsia"/>
                <w:sz w:val="14"/>
              </w:rPr>
              <w:t>9</w:t>
            </w:r>
            <w:r>
              <w:rPr>
                <w:rFonts w:hint="eastAsia"/>
                <w:sz w:val="14"/>
              </w:rPr>
              <w:t>か月の熟成。</w:t>
            </w:r>
            <w:r w:rsidR="00075F56">
              <w:rPr>
                <w:rFonts w:hint="eastAsia"/>
                <w:sz w:val="14"/>
              </w:rPr>
              <w:t>全体の</w:t>
            </w:r>
            <w:r w:rsidR="00075F56">
              <w:rPr>
                <w:rFonts w:hint="eastAsia"/>
                <w:sz w:val="14"/>
              </w:rPr>
              <w:t>10</w:t>
            </w:r>
            <w:r w:rsidR="00075F56">
              <w:rPr>
                <w:rFonts w:hint="eastAsia"/>
                <w:sz w:val="14"/>
              </w:rPr>
              <w:t>％にあたるリザーヴワイン</w:t>
            </w:r>
            <w:r w:rsidR="00075F56">
              <w:rPr>
                <w:rFonts w:hint="eastAsia"/>
                <w:sz w:val="14"/>
              </w:rPr>
              <w:t>(3</w:t>
            </w:r>
            <w:r w:rsidR="00075F56">
              <w:rPr>
                <w:rFonts w:hint="eastAsia"/>
                <w:sz w:val="14"/>
              </w:rPr>
              <w:t>年以上バリックで熟成した、複数ヴィンテージをブレンド）、</w:t>
            </w:r>
            <w:r>
              <w:rPr>
                <w:rFonts w:hint="eastAsia"/>
                <w:sz w:val="14"/>
              </w:rPr>
              <w:t>微量の糖分、酵母を加えて瓶内</w:t>
            </w:r>
            <w:r>
              <w:rPr>
                <w:rFonts w:hint="eastAsia"/>
                <w:sz w:val="14"/>
              </w:rPr>
              <w:t>2</w:t>
            </w:r>
            <w:r>
              <w:rPr>
                <w:rFonts w:hint="eastAsia"/>
                <w:sz w:val="14"/>
              </w:rPr>
              <w:t>次醗酵。そのまま</w:t>
            </w:r>
            <w:r>
              <w:rPr>
                <w:rFonts w:hint="eastAsia"/>
                <w:sz w:val="14"/>
              </w:rPr>
              <w:t>30</w:t>
            </w:r>
            <w:r>
              <w:rPr>
                <w:rFonts w:hint="eastAsia"/>
                <w:sz w:val="14"/>
              </w:rPr>
              <w:t>か月オリと共に熟成。オリ抜き</w:t>
            </w:r>
            <w:r>
              <w:rPr>
                <w:rFonts w:hint="eastAsia"/>
                <w:sz w:val="14"/>
              </w:rPr>
              <w:t>(</w:t>
            </w:r>
            <w:r>
              <w:rPr>
                <w:rFonts w:hint="eastAsia"/>
                <w:sz w:val="14"/>
              </w:rPr>
              <w:t>デゴルジュマン</w:t>
            </w:r>
            <w:r>
              <w:rPr>
                <w:rFonts w:hint="eastAsia"/>
                <w:sz w:val="14"/>
              </w:rPr>
              <w:t>)</w:t>
            </w:r>
            <w:r>
              <w:rPr>
                <w:rFonts w:hint="eastAsia"/>
                <w:sz w:val="14"/>
              </w:rPr>
              <w:t>は</w:t>
            </w:r>
            <w:r>
              <w:rPr>
                <w:rFonts w:hint="eastAsia"/>
                <w:sz w:val="14"/>
              </w:rPr>
              <w:t>24</w:t>
            </w:r>
            <w:r>
              <w:rPr>
                <w:rFonts w:hint="eastAsia"/>
                <w:sz w:val="14"/>
              </w:rPr>
              <w:t>年</w:t>
            </w:r>
            <w:r>
              <w:rPr>
                <w:rFonts w:hint="eastAsia"/>
                <w:sz w:val="14"/>
              </w:rPr>
              <w:t>1</w:t>
            </w:r>
            <w:r>
              <w:rPr>
                <w:rFonts w:hint="eastAsia"/>
                <w:sz w:val="14"/>
              </w:rPr>
              <w:t>月。ドサージュ</w:t>
            </w:r>
            <w:r>
              <w:rPr>
                <w:rFonts w:hint="eastAsia"/>
                <w:sz w:val="14"/>
              </w:rPr>
              <w:t>(</w:t>
            </w:r>
            <w:r>
              <w:rPr>
                <w:rFonts w:hint="eastAsia"/>
                <w:sz w:val="14"/>
              </w:rPr>
              <w:t>糖分、リキュール添加</w:t>
            </w:r>
            <w:r>
              <w:rPr>
                <w:rFonts w:hint="eastAsia"/>
                <w:sz w:val="14"/>
              </w:rPr>
              <w:t>)</w:t>
            </w:r>
            <w:r>
              <w:rPr>
                <w:rFonts w:hint="eastAsia"/>
                <w:sz w:val="14"/>
              </w:rPr>
              <w:t>を行わず</w:t>
            </w:r>
            <w:r>
              <w:rPr>
                <w:rFonts w:hint="eastAsia"/>
                <w:sz w:val="14"/>
              </w:rPr>
              <w:t>SO2</w:t>
            </w:r>
            <w:r>
              <w:rPr>
                <w:rFonts w:hint="eastAsia"/>
                <w:sz w:val="14"/>
              </w:rPr>
              <w:t>も添加しないスプマンテ。</w:t>
            </w:r>
          </w:p>
          <w:p w14:paraId="1F0F897E" w14:textId="79D225AE" w:rsidR="00075F56" w:rsidRPr="000F5F12" w:rsidRDefault="00075F56" w:rsidP="00356259">
            <w:pPr>
              <w:tabs>
                <w:tab w:val="left" w:pos="1020"/>
              </w:tabs>
              <w:rPr>
                <w:sz w:val="14"/>
              </w:rPr>
            </w:pPr>
            <w:r>
              <w:rPr>
                <w:rFonts w:hint="eastAsia"/>
                <w:sz w:val="14"/>
              </w:rPr>
              <w:t>今回より単一のヴィンテージ表現をしつつも、熟成による複雑さや奥行きを与えようと試みて、少しリザーヴワインを加えたロット。これまでのブランドブランの良さ、特徴はそのままに、奥行きや丸み、味わい</w:t>
            </w:r>
            <w:r w:rsidR="009800BA">
              <w:rPr>
                <w:rFonts w:hint="eastAsia"/>
                <w:sz w:val="14"/>
              </w:rPr>
              <w:t>の幅を感じます</w:t>
            </w:r>
            <w:r>
              <w:rPr>
                <w:rFonts w:hint="eastAsia"/>
                <w:sz w:val="14"/>
              </w:rPr>
              <w:t>。</w:t>
            </w:r>
          </w:p>
        </w:tc>
      </w:tr>
      <w:tr w:rsidR="0060373B" w:rsidRPr="00950EDE" w14:paraId="53FEBBF1" w14:textId="77777777" w:rsidTr="00356259">
        <w:tc>
          <w:tcPr>
            <w:tcW w:w="1316" w:type="pct"/>
          </w:tcPr>
          <w:p w14:paraId="0D049A67" w14:textId="77777777" w:rsidR="0060373B" w:rsidRDefault="0060373B" w:rsidP="0060373B">
            <w:pPr>
              <w:rPr>
                <w:b/>
                <w:lang w:val="it-IT"/>
              </w:rPr>
            </w:pPr>
            <w:r w:rsidRPr="00392ACD">
              <w:rPr>
                <w:rFonts w:hint="eastAsia"/>
                <w:b/>
                <w:color w:val="00B050"/>
                <w:lang w:val="it-IT"/>
              </w:rPr>
              <w:t>★</w:t>
            </w:r>
            <w:r>
              <w:rPr>
                <w:b/>
                <w:lang w:val="it-IT"/>
              </w:rPr>
              <w:t>Blanc de Noirs</w:t>
            </w:r>
          </w:p>
          <w:p w14:paraId="04A407DC" w14:textId="77777777" w:rsidR="0060373B" w:rsidRPr="00A14525" w:rsidRDefault="0060373B" w:rsidP="0060373B">
            <w:pPr>
              <w:rPr>
                <w:b/>
                <w:sz w:val="16"/>
                <w:szCs w:val="16"/>
                <w:lang w:val="it-IT"/>
              </w:rPr>
            </w:pPr>
            <w:r w:rsidRPr="00A14525">
              <w:rPr>
                <w:rFonts w:hint="eastAsia"/>
                <w:b/>
                <w:sz w:val="16"/>
                <w:szCs w:val="16"/>
                <w:lang w:val="it-IT"/>
              </w:rPr>
              <w:t>D</w:t>
            </w:r>
            <w:r w:rsidRPr="00A14525">
              <w:rPr>
                <w:b/>
                <w:sz w:val="16"/>
                <w:szCs w:val="16"/>
                <w:lang w:val="it-IT"/>
              </w:rPr>
              <w:t>osaggio Zero</w:t>
            </w:r>
          </w:p>
          <w:p w14:paraId="23CE3D5E" w14:textId="77777777" w:rsidR="0060373B" w:rsidRDefault="0060373B" w:rsidP="0060373B">
            <w:pPr>
              <w:rPr>
                <w:sz w:val="16"/>
              </w:rPr>
            </w:pPr>
            <w:r>
              <w:rPr>
                <w:rFonts w:hint="eastAsia"/>
                <w:sz w:val="16"/>
              </w:rPr>
              <w:t>ブラン</w:t>
            </w:r>
            <w:r>
              <w:rPr>
                <w:rFonts w:hint="eastAsia"/>
                <w:sz w:val="16"/>
              </w:rPr>
              <w:t xml:space="preserve"> </w:t>
            </w:r>
            <w:r>
              <w:rPr>
                <w:rFonts w:hint="eastAsia"/>
                <w:sz w:val="16"/>
              </w:rPr>
              <w:t>ド</w:t>
            </w:r>
            <w:r>
              <w:rPr>
                <w:rFonts w:hint="eastAsia"/>
                <w:sz w:val="16"/>
              </w:rPr>
              <w:t xml:space="preserve"> </w:t>
            </w:r>
            <w:r>
              <w:rPr>
                <w:rFonts w:hint="eastAsia"/>
                <w:sz w:val="16"/>
              </w:rPr>
              <w:t>ノワール</w:t>
            </w:r>
            <w:r>
              <w:rPr>
                <w:rFonts w:hint="eastAsia"/>
                <w:sz w:val="16"/>
              </w:rPr>
              <w:t xml:space="preserve"> </w:t>
            </w:r>
            <w:r>
              <w:rPr>
                <w:rFonts w:hint="eastAsia"/>
                <w:sz w:val="16"/>
              </w:rPr>
              <w:t>ドサッジョ</w:t>
            </w:r>
            <w:r>
              <w:rPr>
                <w:rFonts w:hint="eastAsia"/>
                <w:sz w:val="16"/>
              </w:rPr>
              <w:t xml:space="preserve"> </w:t>
            </w:r>
            <w:r>
              <w:rPr>
                <w:rFonts w:hint="eastAsia"/>
                <w:sz w:val="16"/>
              </w:rPr>
              <w:t>ゼロ</w:t>
            </w:r>
          </w:p>
          <w:p w14:paraId="4486E381" w14:textId="54C160B1" w:rsidR="0060373B" w:rsidRPr="00653374" w:rsidRDefault="0060373B" w:rsidP="0060373B">
            <w:pPr>
              <w:rPr>
                <w:rFonts w:ascii="Segoe UI Symbol" w:hAnsi="Segoe UI Symbol" w:cs="Segoe UI Symbol"/>
                <w:color w:val="00B050"/>
                <w:lang w:val="it-IT"/>
              </w:rPr>
            </w:pPr>
            <w:r w:rsidRPr="00EE3E92">
              <w:rPr>
                <w:rFonts w:ascii="HGP創英角ｺﾞｼｯｸUB" w:eastAsia="HGP創英角ｺﾞｼｯｸUB" w:hAnsi="HGP創英角ｺﾞｼｯｸUB" w:hint="eastAsia"/>
                <w:bCs/>
                <w:color w:val="00B050"/>
                <w:sz w:val="16"/>
                <w:lang w:val="it-IT"/>
              </w:rPr>
              <w:t>≪</w:t>
            </w:r>
            <w:r w:rsidRPr="00EE3E92">
              <w:rPr>
                <w:rFonts w:ascii="HGP創英角ｺﾞｼｯｸUB" w:eastAsia="HGP創英角ｺﾞｼｯｸUB" w:hAnsi="HGP創英角ｺﾞｼｯｸUB" w:hint="eastAsia"/>
                <w:bCs/>
                <w:color w:val="00B050"/>
                <w:sz w:val="16"/>
              </w:rPr>
              <w:t>新ヴィンテージ</w:t>
            </w:r>
            <w:r w:rsidRPr="00EE3E92">
              <w:rPr>
                <w:rFonts w:ascii="HGP創英角ｺﾞｼｯｸUB" w:eastAsia="HGP創英角ｺﾞｼｯｸUB" w:hAnsi="HGP創英角ｺﾞｼｯｸUB" w:hint="eastAsia"/>
                <w:bCs/>
                <w:color w:val="00B050"/>
                <w:sz w:val="16"/>
                <w:lang w:val="it-IT"/>
              </w:rPr>
              <w:t>≫</w:t>
            </w:r>
          </w:p>
        </w:tc>
        <w:tc>
          <w:tcPr>
            <w:tcW w:w="395" w:type="pct"/>
            <w:vAlign w:val="center"/>
          </w:tcPr>
          <w:p w14:paraId="3FD710F5" w14:textId="01AED395" w:rsidR="0060373B" w:rsidRDefault="0060373B" w:rsidP="0060373B">
            <w:pPr>
              <w:jc w:val="center"/>
              <w:rPr>
                <w:b/>
                <w:sz w:val="18"/>
                <w:szCs w:val="18"/>
                <w:lang w:val="it-IT"/>
              </w:rPr>
            </w:pPr>
            <w:r>
              <w:rPr>
                <w:rFonts w:hint="eastAsia"/>
                <w:b/>
                <w:sz w:val="18"/>
                <w:szCs w:val="18"/>
                <w:lang w:val="it-IT"/>
              </w:rPr>
              <w:t>(19)</w:t>
            </w:r>
          </w:p>
          <w:p w14:paraId="05D2B165" w14:textId="37D01F16" w:rsidR="0060373B" w:rsidRDefault="0060373B" w:rsidP="0060373B">
            <w:pPr>
              <w:jc w:val="center"/>
              <w:rPr>
                <w:b/>
                <w:sz w:val="18"/>
                <w:szCs w:val="18"/>
                <w:lang w:val="it-IT"/>
              </w:rPr>
            </w:pPr>
            <w:r w:rsidRPr="0060373B">
              <w:rPr>
                <w:bCs/>
                <w:sz w:val="14"/>
                <w:szCs w:val="14"/>
                <w:lang w:val="it-IT"/>
              </w:rPr>
              <w:t>T</w:t>
            </w:r>
            <w:r w:rsidRPr="0060373B">
              <w:rPr>
                <w:rFonts w:hint="eastAsia"/>
                <w:bCs/>
                <w:sz w:val="14"/>
                <w:szCs w:val="14"/>
                <w:lang w:val="it-IT"/>
              </w:rPr>
              <w:t>2</w:t>
            </w:r>
            <w:r>
              <w:rPr>
                <w:rFonts w:hint="eastAsia"/>
                <w:bCs/>
                <w:sz w:val="14"/>
                <w:szCs w:val="14"/>
                <w:lang w:val="it-IT"/>
              </w:rPr>
              <w:t>0</w:t>
            </w:r>
          </w:p>
        </w:tc>
        <w:tc>
          <w:tcPr>
            <w:tcW w:w="263" w:type="pct"/>
            <w:vAlign w:val="center"/>
          </w:tcPr>
          <w:p w14:paraId="7EEC27E2" w14:textId="747F1E72" w:rsidR="0060373B" w:rsidRPr="0038222C" w:rsidRDefault="0060373B" w:rsidP="0060373B">
            <w:pPr>
              <w:jc w:val="center"/>
              <w:rPr>
                <w:sz w:val="16"/>
                <w:szCs w:val="16"/>
              </w:rPr>
            </w:pPr>
            <w:r w:rsidRPr="0038222C">
              <w:rPr>
                <w:rFonts w:hint="eastAsia"/>
                <w:sz w:val="16"/>
                <w:szCs w:val="16"/>
              </w:rPr>
              <w:t>白泡</w:t>
            </w:r>
          </w:p>
        </w:tc>
        <w:tc>
          <w:tcPr>
            <w:tcW w:w="461" w:type="pct"/>
            <w:vAlign w:val="center"/>
          </w:tcPr>
          <w:p w14:paraId="44148B8E" w14:textId="77777777" w:rsidR="0060373B" w:rsidRDefault="0060373B" w:rsidP="0060373B">
            <w:pPr>
              <w:jc w:val="center"/>
              <w:rPr>
                <w:sz w:val="16"/>
                <w:szCs w:val="16"/>
              </w:rPr>
            </w:pPr>
            <w:r w:rsidRPr="00D8390E">
              <w:rPr>
                <w:b/>
                <w:sz w:val="16"/>
                <w:szCs w:val="16"/>
              </w:rPr>
              <w:t>750</w:t>
            </w:r>
            <w:r w:rsidRPr="00D8390E">
              <w:rPr>
                <w:b/>
                <w:sz w:val="16"/>
                <w:szCs w:val="16"/>
              </w:rPr>
              <w:t>ｍ</w:t>
            </w:r>
            <w:r w:rsidRPr="00D8390E">
              <w:rPr>
                <w:sz w:val="16"/>
                <w:szCs w:val="16"/>
              </w:rPr>
              <w:t>ｌ</w:t>
            </w:r>
          </w:p>
          <w:p w14:paraId="44C31225" w14:textId="511713DF" w:rsidR="004376E0" w:rsidRPr="00D8390E" w:rsidRDefault="004376E0" w:rsidP="0060373B">
            <w:pPr>
              <w:jc w:val="center"/>
              <w:rPr>
                <w:b/>
                <w:sz w:val="16"/>
                <w:szCs w:val="16"/>
              </w:rPr>
            </w:pPr>
            <w:r w:rsidRPr="004376E0">
              <w:rPr>
                <w:rFonts w:hint="eastAsia"/>
                <w:b/>
                <w:color w:val="00B050"/>
                <w:sz w:val="16"/>
                <w:szCs w:val="16"/>
              </w:rPr>
              <w:t>240</w:t>
            </w:r>
            <w:r w:rsidRPr="004376E0">
              <w:rPr>
                <w:rFonts w:hint="eastAsia"/>
                <w:b/>
                <w:color w:val="00B050"/>
                <w:sz w:val="16"/>
                <w:szCs w:val="16"/>
              </w:rPr>
              <w:t>本</w:t>
            </w:r>
          </w:p>
        </w:tc>
        <w:tc>
          <w:tcPr>
            <w:tcW w:w="526" w:type="pct"/>
            <w:vAlign w:val="center"/>
          </w:tcPr>
          <w:p w14:paraId="0A9BF7D3" w14:textId="1FB187BC" w:rsidR="0060373B" w:rsidRPr="00091C1E" w:rsidRDefault="0060373B" w:rsidP="0060373B">
            <w:pPr>
              <w:jc w:val="center"/>
              <w:rPr>
                <w:b/>
                <w:sz w:val="18"/>
                <w:szCs w:val="18"/>
              </w:rPr>
            </w:pPr>
            <w:r w:rsidRPr="00950381">
              <w:rPr>
                <w:rFonts w:hint="eastAsia"/>
                <w:b/>
                <w:sz w:val="18"/>
                <w:szCs w:val="18"/>
              </w:rPr>
              <w:t>\</w:t>
            </w:r>
            <w:r w:rsidRPr="00950381">
              <w:rPr>
                <w:b/>
                <w:sz w:val="18"/>
                <w:szCs w:val="18"/>
              </w:rPr>
              <w:t>1</w:t>
            </w:r>
            <w:r>
              <w:rPr>
                <w:rFonts w:hint="eastAsia"/>
                <w:b/>
                <w:sz w:val="18"/>
                <w:szCs w:val="18"/>
              </w:rPr>
              <w:t>3</w:t>
            </w:r>
            <w:r w:rsidRPr="00950381">
              <w:rPr>
                <w:rFonts w:hint="eastAsia"/>
                <w:b/>
                <w:sz w:val="18"/>
                <w:szCs w:val="18"/>
              </w:rPr>
              <w:t>,</w:t>
            </w:r>
            <w:r w:rsidRPr="00950381">
              <w:rPr>
                <w:b/>
                <w:sz w:val="18"/>
                <w:szCs w:val="18"/>
              </w:rPr>
              <w:t>0</w:t>
            </w:r>
            <w:r w:rsidRPr="00950381">
              <w:rPr>
                <w:rFonts w:hint="eastAsia"/>
                <w:b/>
                <w:sz w:val="18"/>
                <w:szCs w:val="18"/>
              </w:rPr>
              <w:t>00</w:t>
            </w:r>
          </w:p>
        </w:tc>
        <w:tc>
          <w:tcPr>
            <w:tcW w:w="2039" w:type="pct"/>
          </w:tcPr>
          <w:p w14:paraId="78B10691" w14:textId="77777777" w:rsidR="0060373B" w:rsidRDefault="0060373B" w:rsidP="0060373B">
            <w:pPr>
              <w:tabs>
                <w:tab w:val="left" w:pos="1020"/>
              </w:tabs>
              <w:rPr>
                <w:sz w:val="14"/>
              </w:rPr>
            </w:pPr>
            <w:r>
              <w:rPr>
                <w:rFonts w:hint="eastAsia"/>
                <w:sz w:val="14"/>
              </w:rPr>
              <w:t>ピノ</w:t>
            </w:r>
            <w:r>
              <w:rPr>
                <w:rFonts w:hint="eastAsia"/>
                <w:sz w:val="14"/>
              </w:rPr>
              <w:t xml:space="preserve"> </w:t>
            </w:r>
            <w:r>
              <w:rPr>
                <w:rFonts w:hint="eastAsia"/>
                <w:sz w:val="14"/>
              </w:rPr>
              <w:t>ネーロ</w:t>
            </w:r>
            <w:r>
              <w:rPr>
                <w:rFonts w:hint="eastAsia"/>
                <w:sz w:val="14"/>
              </w:rPr>
              <w:t>100%</w:t>
            </w:r>
            <w:r>
              <w:rPr>
                <w:rFonts w:hint="eastAsia"/>
                <w:sz w:val="14"/>
              </w:rPr>
              <w:t>、樹齢</w:t>
            </w:r>
            <w:r>
              <w:rPr>
                <w:rFonts w:hint="eastAsia"/>
                <w:sz w:val="14"/>
              </w:rPr>
              <w:t>30</w:t>
            </w:r>
            <w:r>
              <w:rPr>
                <w:rFonts w:hint="eastAsia"/>
                <w:sz w:val="14"/>
              </w:rPr>
              <w:t>年。収穫後、除梗せず自重で出るモストフィオーレ</w:t>
            </w:r>
            <w:r>
              <w:rPr>
                <w:rFonts w:hint="eastAsia"/>
                <w:sz w:val="14"/>
              </w:rPr>
              <w:t>(</w:t>
            </w:r>
            <w:r>
              <w:rPr>
                <w:rFonts w:hint="eastAsia"/>
                <w:sz w:val="14"/>
              </w:rPr>
              <w:t>フリーランジュース</w:t>
            </w:r>
            <w:r>
              <w:rPr>
                <w:rFonts w:hint="eastAsia"/>
                <w:sz w:val="14"/>
              </w:rPr>
              <w:t>)</w:t>
            </w:r>
            <w:r>
              <w:rPr>
                <w:rFonts w:hint="eastAsia"/>
                <w:sz w:val="14"/>
              </w:rPr>
              <w:t>のみ、古バリックにて醗酵。そのまま約</w:t>
            </w:r>
            <w:r>
              <w:rPr>
                <w:rFonts w:hint="eastAsia"/>
                <w:sz w:val="14"/>
              </w:rPr>
              <w:t>9</w:t>
            </w:r>
            <w:r>
              <w:rPr>
                <w:rFonts w:hint="eastAsia"/>
                <w:sz w:val="14"/>
              </w:rPr>
              <w:t>か月の熟成。微量の糖分、酵母を加えて瓶内</w:t>
            </w:r>
            <w:r>
              <w:rPr>
                <w:rFonts w:hint="eastAsia"/>
                <w:sz w:val="14"/>
              </w:rPr>
              <w:t>2</w:t>
            </w:r>
            <w:r>
              <w:rPr>
                <w:rFonts w:hint="eastAsia"/>
                <w:sz w:val="14"/>
              </w:rPr>
              <w:t>次醗酵。そのまま</w:t>
            </w:r>
            <w:r>
              <w:rPr>
                <w:rFonts w:hint="eastAsia"/>
                <w:sz w:val="14"/>
              </w:rPr>
              <w:t>4</w:t>
            </w:r>
            <w:r>
              <w:rPr>
                <w:sz w:val="14"/>
              </w:rPr>
              <w:t>2</w:t>
            </w:r>
            <w:r>
              <w:rPr>
                <w:rFonts w:hint="eastAsia"/>
                <w:sz w:val="14"/>
              </w:rPr>
              <w:t>か月、オリと共に熟成。ドサージュ</w:t>
            </w:r>
            <w:r>
              <w:rPr>
                <w:rFonts w:hint="eastAsia"/>
                <w:sz w:val="14"/>
              </w:rPr>
              <w:t>(</w:t>
            </w:r>
            <w:r>
              <w:rPr>
                <w:rFonts w:hint="eastAsia"/>
                <w:sz w:val="14"/>
              </w:rPr>
              <w:t>糖分、リキュール添加</w:t>
            </w:r>
            <w:r>
              <w:rPr>
                <w:rFonts w:hint="eastAsia"/>
                <w:sz w:val="14"/>
              </w:rPr>
              <w:t>)</w:t>
            </w:r>
            <w:r>
              <w:rPr>
                <w:rFonts w:hint="eastAsia"/>
                <w:sz w:val="14"/>
              </w:rPr>
              <w:t>を行わず</w:t>
            </w:r>
            <w:r>
              <w:rPr>
                <w:rFonts w:hint="eastAsia"/>
                <w:sz w:val="14"/>
              </w:rPr>
              <w:t>SO2</w:t>
            </w:r>
            <w:r>
              <w:rPr>
                <w:rFonts w:hint="eastAsia"/>
                <w:sz w:val="14"/>
              </w:rPr>
              <w:t>も添加しないスプマンテ。</w:t>
            </w:r>
          </w:p>
          <w:p w14:paraId="1C7F2016" w14:textId="44FE7F68" w:rsidR="0060373B" w:rsidRPr="00075F56" w:rsidRDefault="0060373B" w:rsidP="0060373B">
            <w:pPr>
              <w:tabs>
                <w:tab w:val="left" w:pos="1020"/>
              </w:tabs>
              <w:rPr>
                <w:sz w:val="14"/>
                <w:szCs w:val="14"/>
              </w:rPr>
            </w:pPr>
            <w:r>
              <w:rPr>
                <w:rFonts w:hint="eastAsia"/>
                <w:sz w:val="14"/>
                <w:szCs w:val="18"/>
              </w:rPr>
              <w:t>ドサージュを必要としない十分な</w:t>
            </w:r>
            <w:r w:rsidRPr="0074541F">
              <w:rPr>
                <w:rFonts w:hint="eastAsia"/>
                <w:sz w:val="14"/>
                <w:szCs w:val="18"/>
              </w:rPr>
              <w:t>酒質</w:t>
            </w:r>
            <w:r>
              <w:rPr>
                <w:rFonts w:hint="eastAsia"/>
                <w:sz w:val="14"/>
                <w:szCs w:val="18"/>
              </w:rPr>
              <w:t>、</w:t>
            </w:r>
            <w:r w:rsidRPr="0074541F">
              <w:rPr>
                <w:rFonts w:hint="eastAsia"/>
                <w:sz w:val="14"/>
                <w:szCs w:val="18"/>
              </w:rPr>
              <w:t>幅の広い複雑な香りと、今まで以上に美しい酸と奥行き</w:t>
            </w:r>
            <w:r>
              <w:rPr>
                <w:rFonts w:hint="eastAsia"/>
                <w:sz w:val="14"/>
                <w:szCs w:val="18"/>
              </w:rPr>
              <w:t>、もう言葉が要らない美しさ</w:t>
            </w:r>
            <w:r w:rsidRPr="0074541F">
              <w:rPr>
                <w:rFonts w:hint="eastAsia"/>
                <w:sz w:val="14"/>
                <w:szCs w:val="18"/>
              </w:rPr>
              <w:t>、、。もはやフランチャコルタとは全く違う、素晴らしさ、美しさをもったスプマンテ</w:t>
            </w:r>
            <w:r>
              <w:rPr>
                <w:rFonts w:hint="eastAsia"/>
                <w:sz w:val="14"/>
                <w:szCs w:val="18"/>
              </w:rPr>
              <w:t>。</w:t>
            </w:r>
            <w:r w:rsidRPr="0074541F">
              <w:rPr>
                <w:rFonts w:hint="eastAsia"/>
                <w:sz w:val="14"/>
                <w:szCs w:val="14"/>
              </w:rPr>
              <w:t>徹底的にこだわり抜いたピノ</w:t>
            </w:r>
            <w:r w:rsidRPr="0074541F">
              <w:rPr>
                <w:rFonts w:hint="eastAsia"/>
                <w:sz w:val="14"/>
                <w:szCs w:val="14"/>
              </w:rPr>
              <w:t xml:space="preserve"> </w:t>
            </w:r>
            <w:r w:rsidRPr="0074541F">
              <w:rPr>
                <w:rFonts w:hint="eastAsia"/>
                <w:sz w:val="14"/>
                <w:szCs w:val="14"/>
              </w:rPr>
              <w:t>ネーロより造られるディヴェッラの</w:t>
            </w:r>
            <w:r w:rsidR="00075F56">
              <w:rPr>
                <w:rFonts w:hint="eastAsia"/>
                <w:sz w:val="14"/>
                <w:szCs w:val="14"/>
              </w:rPr>
              <w:t>ミレジム</w:t>
            </w:r>
            <w:r w:rsidRPr="0074541F">
              <w:rPr>
                <w:rFonts w:hint="eastAsia"/>
                <w:sz w:val="14"/>
                <w:szCs w:val="14"/>
              </w:rPr>
              <w:t>キュヴェ。</w:t>
            </w:r>
          </w:p>
        </w:tc>
      </w:tr>
      <w:tr w:rsidR="0060373B" w:rsidRPr="00950EDE" w14:paraId="45DFA89D" w14:textId="77777777" w:rsidTr="00356259">
        <w:tc>
          <w:tcPr>
            <w:tcW w:w="1316" w:type="pct"/>
          </w:tcPr>
          <w:p w14:paraId="29220FFC" w14:textId="77777777" w:rsidR="0060373B" w:rsidRDefault="0060373B" w:rsidP="0060373B">
            <w:pPr>
              <w:rPr>
                <w:b/>
                <w:sz w:val="16"/>
                <w:szCs w:val="16"/>
                <w:lang w:val="it-IT"/>
              </w:rPr>
            </w:pPr>
            <w:r w:rsidRPr="00371555">
              <w:rPr>
                <w:rFonts w:ascii="HGPｺﾞｼｯｸM" w:hAnsi="Segoe UI Symbol" w:cs="Segoe UI Symbol" w:hint="eastAsia"/>
                <w:color w:val="00B050"/>
                <w:lang w:val="it-IT"/>
              </w:rPr>
              <w:t>★</w:t>
            </w:r>
            <w:r>
              <w:rPr>
                <w:rFonts w:hint="eastAsia"/>
                <w:b/>
                <w:lang w:val="it-IT"/>
              </w:rPr>
              <w:t xml:space="preserve">Dady </w:t>
            </w:r>
            <w:r>
              <w:rPr>
                <w:b/>
                <w:lang w:val="it-IT"/>
              </w:rPr>
              <w:t>VDR</w:t>
            </w:r>
            <w:r w:rsidRPr="0038222C">
              <w:rPr>
                <w:rFonts w:hint="eastAsia"/>
                <w:b/>
                <w:sz w:val="16"/>
                <w:szCs w:val="16"/>
                <w:lang w:val="it-IT"/>
              </w:rPr>
              <w:t xml:space="preserve"> </w:t>
            </w:r>
          </w:p>
          <w:p w14:paraId="1ACC06B9" w14:textId="77777777" w:rsidR="0060373B" w:rsidRPr="0038222C" w:rsidRDefault="0060373B" w:rsidP="0060373B">
            <w:pPr>
              <w:rPr>
                <w:b/>
                <w:sz w:val="16"/>
                <w:szCs w:val="16"/>
                <w:lang w:val="it-IT"/>
              </w:rPr>
            </w:pPr>
            <w:r w:rsidRPr="0038222C">
              <w:rPr>
                <w:rFonts w:hint="eastAsia"/>
                <w:b/>
                <w:sz w:val="16"/>
                <w:szCs w:val="16"/>
                <w:lang w:val="it-IT"/>
              </w:rPr>
              <w:t>Dosaggio Zero</w:t>
            </w:r>
          </w:p>
          <w:p w14:paraId="202AA852" w14:textId="77777777" w:rsidR="0060373B" w:rsidRDefault="0060373B" w:rsidP="0060373B">
            <w:pPr>
              <w:rPr>
                <w:sz w:val="16"/>
              </w:rPr>
            </w:pPr>
            <w:r>
              <w:rPr>
                <w:rFonts w:hint="eastAsia"/>
                <w:sz w:val="16"/>
              </w:rPr>
              <w:t>ダディ</w:t>
            </w:r>
            <w:r>
              <w:rPr>
                <w:rFonts w:hint="eastAsia"/>
                <w:sz w:val="16"/>
              </w:rPr>
              <w:t xml:space="preserve"> </w:t>
            </w:r>
            <w:r>
              <w:rPr>
                <w:rFonts w:hint="eastAsia"/>
                <w:sz w:val="16"/>
              </w:rPr>
              <w:t>ドサッジョ</w:t>
            </w:r>
            <w:r>
              <w:rPr>
                <w:rFonts w:hint="eastAsia"/>
                <w:sz w:val="16"/>
              </w:rPr>
              <w:t xml:space="preserve"> </w:t>
            </w:r>
            <w:r>
              <w:rPr>
                <w:rFonts w:hint="eastAsia"/>
                <w:sz w:val="16"/>
              </w:rPr>
              <w:t>ゼロ</w:t>
            </w:r>
          </w:p>
          <w:p w14:paraId="2ED33E64" w14:textId="1F8825B6" w:rsidR="0060373B" w:rsidRPr="00653374" w:rsidRDefault="0060373B" w:rsidP="0060373B">
            <w:pPr>
              <w:rPr>
                <w:rFonts w:ascii="Segoe UI Symbol" w:hAnsi="Segoe UI Symbol" w:cs="Segoe UI Symbol"/>
                <w:color w:val="00B050"/>
                <w:lang w:val="it-IT"/>
              </w:rPr>
            </w:pPr>
            <w:r w:rsidRPr="00A14525">
              <w:rPr>
                <w:rFonts w:ascii="HGP創英角ｺﾞｼｯｸUB" w:eastAsia="HGP創英角ｺﾞｼｯｸUB" w:hAnsi="HGP創英角ｺﾞｼｯｸUB" w:hint="eastAsia"/>
                <w:bCs/>
                <w:color w:val="00B050"/>
                <w:sz w:val="16"/>
              </w:rPr>
              <w:t>≪</w:t>
            </w:r>
            <w:r w:rsidRPr="00A14525">
              <w:rPr>
                <w:rFonts w:ascii="HGP創英角ｺﾞｼｯｸUB" w:eastAsia="HGP創英角ｺﾞｼｯｸUB" w:hAnsi="HGP創英角ｺﾞｼｯｸUB"/>
                <w:bCs/>
                <w:color w:val="00B050"/>
                <w:sz w:val="16"/>
              </w:rPr>
              <w:t>新</w:t>
            </w:r>
            <w:r>
              <w:rPr>
                <w:rFonts w:ascii="HGP創英角ｺﾞｼｯｸUB" w:eastAsia="HGP創英角ｺﾞｼｯｸUB" w:hAnsi="HGP創英角ｺﾞｼｯｸUB" w:hint="eastAsia"/>
                <w:bCs/>
                <w:color w:val="00B050"/>
                <w:sz w:val="16"/>
              </w:rPr>
              <w:t>ヴィンテージ 240本</w:t>
            </w:r>
            <w:r w:rsidRPr="00A14525">
              <w:rPr>
                <w:rFonts w:ascii="HGP創英角ｺﾞｼｯｸUB" w:eastAsia="HGP創英角ｺﾞｼｯｸUB" w:hAnsi="HGP創英角ｺﾞｼｯｸUB" w:hint="eastAsia"/>
                <w:bCs/>
                <w:color w:val="00B050"/>
                <w:sz w:val="16"/>
              </w:rPr>
              <w:t>≫</w:t>
            </w:r>
          </w:p>
        </w:tc>
        <w:tc>
          <w:tcPr>
            <w:tcW w:w="395" w:type="pct"/>
            <w:vAlign w:val="center"/>
          </w:tcPr>
          <w:p w14:paraId="0EACA31A" w14:textId="77777777" w:rsidR="0060373B" w:rsidRDefault="0060373B" w:rsidP="0060373B">
            <w:pPr>
              <w:jc w:val="center"/>
              <w:rPr>
                <w:b/>
                <w:sz w:val="18"/>
                <w:szCs w:val="18"/>
                <w:lang w:val="it-IT"/>
              </w:rPr>
            </w:pPr>
            <w:r>
              <w:rPr>
                <w:rFonts w:hint="eastAsia"/>
                <w:b/>
                <w:sz w:val="18"/>
                <w:szCs w:val="18"/>
                <w:lang w:val="it-IT"/>
              </w:rPr>
              <w:t>(19)</w:t>
            </w:r>
          </w:p>
          <w:p w14:paraId="790D5785" w14:textId="7C3FD4B5" w:rsidR="0060373B" w:rsidRDefault="0060373B" w:rsidP="0060373B">
            <w:pPr>
              <w:jc w:val="center"/>
              <w:rPr>
                <w:b/>
                <w:sz w:val="18"/>
                <w:szCs w:val="18"/>
                <w:lang w:val="it-IT"/>
              </w:rPr>
            </w:pPr>
            <w:r w:rsidRPr="0060373B">
              <w:rPr>
                <w:bCs/>
                <w:sz w:val="14"/>
                <w:szCs w:val="14"/>
                <w:lang w:val="it-IT"/>
              </w:rPr>
              <w:t>T</w:t>
            </w:r>
            <w:r w:rsidRPr="0060373B">
              <w:rPr>
                <w:rFonts w:hint="eastAsia"/>
                <w:bCs/>
                <w:sz w:val="14"/>
                <w:szCs w:val="14"/>
                <w:lang w:val="it-IT"/>
              </w:rPr>
              <w:t>2</w:t>
            </w:r>
            <w:r>
              <w:rPr>
                <w:rFonts w:hint="eastAsia"/>
                <w:bCs/>
                <w:sz w:val="14"/>
                <w:szCs w:val="14"/>
                <w:lang w:val="it-IT"/>
              </w:rPr>
              <w:t>0</w:t>
            </w:r>
          </w:p>
        </w:tc>
        <w:tc>
          <w:tcPr>
            <w:tcW w:w="263" w:type="pct"/>
            <w:vAlign w:val="center"/>
          </w:tcPr>
          <w:p w14:paraId="0FE37750" w14:textId="4A58FDEC" w:rsidR="0060373B" w:rsidRDefault="0060373B" w:rsidP="0060373B">
            <w:pPr>
              <w:jc w:val="center"/>
              <w:rPr>
                <w:sz w:val="16"/>
                <w:szCs w:val="16"/>
              </w:rPr>
            </w:pPr>
            <w:r w:rsidRPr="0038222C">
              <w:rPr>
                <w:rFonts w:hint="eastAsia"/>
                <w:sz w:val="16"/>
                <w:szCs w:val="16"/>
              </w:rPr>
              <w:t>白泡</w:t>
            </w:r>
          </w:p>
        </w:tc>
        <w:tc>
          <w:tcPr>
            <w:tcW w:w="461" w:type="pct"/>
            <w:vAlign w:val="center"/>
          </w:tcPr>
          <w:p w14:paraId="169EA0EB" w14:textId="77777777" w:rsidR="0060373B" w:rsidRDefault="0060373B" w:rsidP="0060373B">
            <w:pPr>
              <w:jc w:val="center"/>
              <w:rPr>
                <w:sz w:val="16"/>
                <w:szCs w:val="16"/>
              </w:rPr>
            </w:pPr>
            <w:r w:rsidRPr="00D8390E">
              <w:rPr>
                <w:b/>
                <w:sz w:val="16"/>
                <w:szCs w:val="16"/>
              </w:rPr>
              <w:t>750</w:t>
            </w:r>
            <w:r w:rsidRPr="00D8390E">
              <w:rPr>
                <w:b/>
                <w:sz w:val="16"/>
                <w:szCs w:val="16"/>
              </w:rPr>
              <w:t>ｍ</w:t>
            </w:r>
            <w:r w:rsidRPr="00D8390E">
              <w:rPr>
                <w:sz w:val="16"/>
                <w:szCs w:val="16"/>
              </w:rPr>
              <w:t>ｌ</w:t>
            </w:r>
          </w:p>
          <w:p w14:paraId="2465046B" w14:textId="5E901EDA" w:rsidR="004376E0" w:rsidRPr="00D8390E" w:rsidRDefault="004376E0" w:rsidP="0060373B">
            <w:pPr>
              <w:jc w:val="center"/>
              <w:rPr>
                <w:b/>
                <w:sz w:val="16"/>
                <w:szCs w:val="16"/>
              </w:rPr>
            </w:pPr>
            <w:r w:rsidRPr="004376E0">
              <w:rPr>
                <w:rFonts w:hint="eastAsia"/>
                <w:b/>
                <w:color w:val="00B050"/>
                <w:sz w:val="16"/>
                <w:szCs w:val="16"/>
              </w:rPr>
              <w:t>240</w:t>
            </w:r>
            <w:r w:rsidRPr="004376E0">
              <w:rPr>
                <w:rFonts w:hint="eastAsia"/>
                <w:b/>
                <w:color w:val="00B050"/>
                <w:sz w:val="16"/>
                <w:szCs w:val="16"/>
              </w:rPr>
              <w:t>本</w:t>
            </w:r>
          </w:p>
        </w:tc>
        <w:tc>
          <w:tcPr>
            <w:tcW w:w="526" w:type="pct"/>
            <w:vAlign w:val="center"/>
          </w:tcPr>
          <w:p w14:paraId="526733DE" w14:textId="790B3DFC" w:rsidR="0060373B" w:rsidRPr="00091C1E" w:rsidRDefault="0060373B" w:rsidP="0060373B">
            <w:pPr>
              <w:jc w:val="center"/>
              <w:rPr>
                <w:b/>
                <w:sz w:val="18"/>
                <w:szCs w:val="18"/>
              </w:rPr>
            </w:pPr>
            <w:r w:rsidRPr="00091C1E">
              <w:rPr>
                <w:rFonts w:hint="eastAsia"/>
                <w:b/>
                <w:sz w:val="18"/>
                <w:szCs w:val="18"/>
              </w:rPr>
              <w:t>\</w:t>
            </w:r>
            <w:r>
              <w:rPr>
                <w:rFonts w:hint="eastAsia"/>
                <w:b/>
                <w:sz w:val="18"/>
                <w:szCs w:val="18"/>
              </w:rPr>
              <w:t>9</w:t>
            </w:r>
            <w:r w:rsidRPr="00091C1E">
              <w:rPr>
                <w:rFonts w:hint="eastAsia"/>
                <w:b/>
                <w:sz w:val="18"/>
                <w:szCs w:val="18"/>
              </w:rPr>
              <w:t>,</w:t>
            </w:r>
            <w:r>
              <w:rPr>
                <w:rFonts w:hint="eastAsia"/>
                <w:b/>
                <w:sz w:val="18"/>
                <w:szCs w:val="18"/>
              </w:rPr>
              <w:t>8</w:t>
            </w:r>
            <w:r w:rsidRPr="00091C1E">
              <w:rPr>
                <w:rFonts w:hint="eastAsia"/>
                <w:b/>
                <w:sz w:val="18"/>
                <w:szCs w:val="18"/>
              </w:rPr>
              <w:t>00</w:t>
            </w:r>
          </w:p>
        </w:tc>
        <w:tc>
          <w:tcPr>
            <w:tcW w:w="2039" w:type="pct"/>
          </w:tcPr>
          <w:p w14:paraId="3F55EF72" w14:textId="77777777" w:rsidR="0060373B" w:rsidRDefault="0060373B" w:rsidP="0060373B">
            <w:pPr>
              <w:tabs>
                <w:tab w:val="left" w:pos="1020"/>
              </w:tabs>
              <w:rPr>
                <w:sz w:val="14"/>
              </w:rPr>
            </w:pPr>
            <w:r>
              <w:rPr>
                <w:rFonts w:hint="eastAsia"/>
                <w:sz w:val="14"/>
              </w:rPr>
              <w:t>シャルドネ</w:t>
            </w:r>
            <w:r>
              <w:rPr>
                <w:rFonts w:hint="eastAsia"/>
                <w:sz w:val="14"/>
              </w:rPr>
              <w:t>100%</w:t>
            </w:r>
            <w:r>
              <w:rPr>
                <w:rFonts w:hint="eastAsia"/>
                <w:sz w:val="14"/>
              </w:rPr>
              <w:t>、樹齢</w:t>
            </w:r>
            <w:r>
              <w:rPr>
                <w:rFonts w:hint="eastAsia"/>
                <w:sz w:val="14"/>
              </w:rPr>
              <w:t>30</w:t>
            </w:r>
            <w:r>
              <w:rPr>
                <w:rFonts w:hint="eastAsia"/>
                <w:sz w:val="14"/>
              </w:rPr>
              <w:t>年。収穫後、除梗せず低圧力でプレス、木樽にて醗酵。古バリックにて約</w:t>
            </w:r>
            <w:r>
              <w:rPr>
                <w:rFonts w:hint="eastAsia"/>
                <w:sz w:val="14"/>
              </w:rPr>
              <w:t>9</w:t>
            </w:r>
            <w:r>
              <w:rPr>
                <w:rFonts w:hint="eastAsia"/>
                <w:sz w:val="14"/>
              </w:rPr>
              <w:t>か月の熟成。</w:t>
            </w:r>
          </w:p>
          <w:p w14:paraId="5C3DB1ED" w14:textId="2C25C02F" w:rsidR="0060373B" w:rsidRDefault="0060373B" w:rsidP="0060373B">
            <w:pPr>
              <w:jc w:val="left"/>
              <w:rPr>
                <w:sz w:val="14"/>
              </w:rPr>
            </w:pPr>
            <w:r>
              <w:rPr>
                <w:rFonts w:hint="eastAsia"/>
                <w:sz w:val="14"/>
              </w:rPr>
              <w:t>4</w:t>
            </w:r>
            <w:r>
              <w:rPr>
                <w:rFonts w:hint="eastAsia"/>
                <w:sz w:val="14"/>
              </w:rPr>
              <w:t>つのバリックのうち、</w:t>
            </w:r>
            <w:r>
              <w:rPr>
                <w:rFonts w:hint="eastAsia"/>
                <w:sz w:val="14"/>
              </w:rPr>
              <w:t>1</w:t>
            </w:r>
            <w:r>
              <w:rPr>
                <w:rFonts w:hint="eastAsia"/>
                <w:sz w:val="14"/>
              </w:rPr>
              <w:t>つは</w:t>
            </w:r>
            <w:r w:rsidR="009800BA">
              <w:rPr>
                <w:rFonts w:hint="eastAsia"/>
                <w:sz w:val="14"/>
              </w:rPr>
              <w:t>4</w:t>
            </w:r>
            <w:r>
              <w:rPr>
                <w:rFonts w:hint="eastAsia"/>
                <w:sz w:val="14"/>
              </w:rPr>
              <w:t>年以上ウイヤージュ（補酒）せずに熟成したものを加えている。微量の糖分（サトウキビ由来）、酵母と共に瓶内</w:t>
            </w:r>
            <w:r>
              <w:rPr>
                <w:rFonts w:hint="eastAsia"/>
                <w:sz w:val="14"/>
              </w:rPr>
              <w:t>2</w:t>
            </w:r>
            <w:r>
              <w:rPr>
                <w:rFonts w:hint="eastAsia"/>
                <w:sz w:val="14"/>
              </w:rPr>
              <w:t>次醗酵。そのまま</w:t>
            </w:r>
            <w:r>
              <w:rPr>
                <w:rFonts w:hint="eastAsia"/>
                <w:sz w:val="14"/>
              </w:rPr>
              <w:t>42</w:t>
            </w:r>
            <w:r>
              <w:rPr>
                <w:rFonts w:hint="eastAsia"/>
                <w:sz w:val="14"/>
              </w:rPr>
              <w:t>か月オリと共に熟成。デゴルジュマンの後、原酒を足すのみ。ドサージュ</w:t>
            </w:r>
            <w:r>
              <w:rPr>
                <w:rFonts w:hint="eastAsia"/>
                <w:sz w:val="14"/>
              </w:rPr>
              <w:t>(</w:t>
            </w:r>
            <w:r>
              <w:rPr>
                <w:rFonts w:hint="eastAsia"/>
                <w:sz w:val="14"/>
              </w:rPr>
              <w:t>糖分、リキュール添加</w:t>
            </w:r>
            <w:r>
              <w:rPr>
                <w:rFonts w:hint="eastAsia"/>
                <w:sz w:val="14"/>
              </w:rPr>
              <w:t>)</w:t>
            </w:r>
            <w:r>
              <w:rPr>
                <w:rFonts w:hint="eastAsia"/>
                <w:sz w:val="14"/>
              </w:rPr>
              <w:t>も</w:t>
            </w:r>
            <w:r>
              <w:rPr>
                <w:rFonts w:hint="eastAsia"/>
                <w:sz w:val="14"/>
              </w:rPr>
              <w:t>SO2</w:t>
            </w:r>
            <w:r>
              <w:rPr>
                <w:rFonts w:hint="eastAsia"/>
                <w:sz w:val="14"/>
              </w:rPr>
              <w:t>も一切添加しないスプマンテ。酸化熟成を施したリザーヴワインを加えたことで、これまでにはなかった線の太さ・味わいの濃さ・複雑味を表現。アレッサンドラが慕う叔母（</w:t>
            </w:r>
            <w:r>
              <w:rPr>
                <w:rFonts w:hint="eastAsia"/>
                <w:sz w:val="14"/>
              </w:rPr>
              <w:t>Danielle</w:t>
            </w:r>
            <w:r>
              <w:rPr>
                <w:rFonts w:hint="eastAsia"/>
                <w:sz w:val="14"/>
              </w:rPr>
              <w:t>ダニエッレ）をオマージュした新しいスプマンテ。</w:t>
            </w:r>
          </w:p>
        </w:tc>
      </w:tr>
      <w:tr w:rsidR="0060373B" w:rsidRPr="00950EDE" w14:paraId="397226E0" w14:textId="77777777" w:rsidTr="00356259">
        <w:tc>
          <w:tcPr>
            <w:tcW w:w="1316" w:type="pct"/>
          </w:tcPr>
          <w:p w14:paraId="7A7B699D" w14:textId="77777777" w:rsidR="0060373B" w:rsidRDefault="0060373B" w:rsidP="0060373B">
            <w:pPr>
              <w:jc w:val="left"/>
              <w:rPr>
                <w:b/>
                <w:sz w:val="16"/>
                <w:szCs w:val="16"/>
                <w:lang w:val="it-IT"/>
              </w:rPr>
            </w:pPr>
            <w:r w:rsidRPr="00371555">
              <w:rPr>
                <w:rFonts w:ascii="HGPｺﾞｼｯｸM" w:hAnsi="Segoe UI Symbol" w:cs="Segoe UI Symbol" w:hint="eastAsia"/>
                <w:color w:val="00B050"/>
                <w:lang w:val="it-IT"/>
              </w:rPr>
              <w:t>★</w:t>
            </w:r>
            <w:r>
              <w:rPr>
                <w:rFonts w:hint="eastAsia"/>
                <w:b/>
                <w:lang w:val="it-IT"/>
              </w:rPr>
              <w:t>Ni Ni</w:t>
            </w:r>
            <w:r>
              <w:rPr>
                <w:b/>
                <w:lang w:val="it-IT"/>
              </w:rPr>
              <w:t xml:space="preserve"> VDR</w:t>
            </w:r>
            <w:r w:rsidRPr="0038222C">
              <w:rPr>
                <w:b/>
                <w:sz w:val="16"/>
                <w:szCs w:val="16"/>
                <w:lang w:val="it-IT"/>
              </w:rPr>
              <w:t xml:space="preserve"> </w:t>
            </w:r>
          </w:p>
          <w:p w14:paraId="6B8FA112" w14:textId="77777777" w:rsidR="0060373B" w:rsidRPr="00D8390E" w:rsidRDefault="0060373B" w:rsidP="0060373B">
            <w:pPr>
              <w:jc w:val="left"/>
              <w:rPr>
                <w:b/>
                <w:lang w:val="it-IT"/>
              </w:rPr>
            </w:pPr>
            <w:r w:rsidRPr="0038222C">
              <w:rPr>
                <w:b/>
                <w:sz w:val="16"/>
                <w:szCs w:val="16"/>
                <w:lang w:val="it-IT"/>
              </w:rPr>
              <w:t>Dosaggio Zero</w:t>
            </w:r>
          </w:p>
          <w:p w14:paraId="00232541" w14:textId="77777777" w:rsidR="0060373B" w:rsidRPr="00D8390E" w:rsidRDefault="0060373B" w:rsidP="0060373B">
            <w:pPr>
              <w:jc w:val="left"/>
              <w:rPr>
                <w:b/>
                <w:sz w:val="16"/>
                <w:szCs w:val="16"/>
              </w:rPr>
            </w:pPr>
            <w:r>
              <w:rPr>
                <w:rFonts w:hint="eastAsia"/>
                <w:bCs/>
                <w:sz w:val="16"/>
                <w:szCs w:val="18"/>
                <w:lang w:val="it-IT"/>
              </w:rPr>
              <w:t>ニーニ</w:t>
            </w:r>
            <w:r>
              <w:rPr>
                <w:rFonts w:hint="eastAsia"/>
                <w:bCs/>
                <w:sz w:val="16"/>
                <w:szCs w:val="18"/>
                <w:lang w:val="it-IT"/>
              </w:rPr>
              <w:t xml:space="preserve"> </w:t>
            </w:r>
            <w:r>
              <w:rPr>
                <w:rFonts w:hint="eastAsia"/>
                <w:bCs/>
                <w:sz w:val="16"/>
                <w:szCs w:val="18"/>
                <w:lang w:val="it-IT"/>
              </w:rPr>
              <w:t>ドサッジョ</w:t>
            </w:r>
            <w:r>
              <w:rPr>
                <w:rFonts w:hint="eastAsia"/>
                <w:bCs/>
                <w:sz w:val="16"/>
                <w:szCs w:val="18"/>
                <w:lang w:val="it-IT"/>
              </w:rPr>
              <w:t xml:space="preserve"> </w:t>
            </w:r>
            <w:r>
              <w:rPr>
                <w:rFonts w:hint="eastAsia"/>
                <w:bCs/>
                <w:sz w:val="16"/>
                <w:szCs w:val="18"/>
                <w:lang w:val="it-IT"/>
              </w:rPr>
              <w:t>ゼロ</w:t>
            </w:r>
          </w:p>
          <w:p w14:paraId="09BC6690" w14:textId="5F58EFE0" w:rsidR="0060373B" w:rsidRPr="00653374" w:rsidRDefault="0060373B" w:rsidP="0060373B">
            <w:pPr>
              <w:rPr>
                <w:rFonts w:ascii="Segoe UI Symbol" w:hAnsi="Segoe UI Symbol" w:cs="Segoe UI Symbol"/>
                <w:color w:val="00B050"/>
                <w:lang w:val="it-IT"/>
              </w:rPr>
            </w:pPr>
            <w:r w:rsidRPr="00EE3E92">
              <w:rPr>
                <w:rFonts w:ascii="HGP創英角ｺﾞｼｯｸUB" w:eastAsia="HGP創英角ｺﾞｼｯｸUB" w:hAnsi="HGP創英角ｺﾞｼｯｸUB" w:hint="eastAsia"/>
                <w:bCs/>
                <w:color w:val="00B050"/>
                <w:sz w:val="16"/>
                <w:lang w:val="it-IT"/>
              </w:rPr>
              <w:t>≪</w:t>
            </w:r>
            <w:r w:rsidRPr="00EE3E92">
              <w:rPr>
                <w:rFonts w:ascii="HGP創英角ｺﾞｼｯｸUB" w:eastAsia="HGP創英角ｺﾞｼｯｸUB" w:hAnsi="HGP創英角ｺﾞｼｯｸUB" w:hint="eastAsia"/>
                <w:bCs/>
                <w:color w:val="00B050"/>
                <w:sz w:val="16"/>
              </w:rPr>
              <w:t>新ヴィンテージ</w:t>
            </w:r>
            <w:r>
              <w:rPr>
                <w:rFonts w:ascii="HGP創英角ｺﾞｼｯｸUB" w:eastAsia="HGP創英角ｺﾞｼｯｸUB" w:hAnsi="HGP創英角ｺﾞｼｯｸUB" w:hint="eastAsia"/>
                <w:bCs/>
                <w:color w:val="00B050"/>
                <w:sz w:val="16"/>
              </w:rPr>
              <w:t xml:space="preserve"> 240本</w:t>
            </w:r>
            <w:r w:rsidRPr="00EE3E92">
              <w:rPr>
                <w:rFonts w:ascii="HGP創英角ｺﾞｼｯｸUB" w:eastAsia="HGP創英角ｺﾞｼｯｸUB" w:hAnsi="HGP創英角ｺﾞｼｯｸUB" w:hint="eastAsia"/>
                <w:bCs/>
                <w:color w:val="00B050"/>
                <w:sz w:val="16"/>
                <w:lang w:val="it-IT"/>
              </w:rPr>
              <w:t>≫</w:t>
            </w:r>
          </w:p>
        </w:tc>
        <w:tc>
          <w:tcPr>
            <w:tcW w:w="395" w:type="pct"/>
            <w:vAlign w:val="center"/>
          </w:tcPr>
          <w:p w14:paraId="3A1F2373" w14:textId="77777777" w:rsidR="0060373B" w:rsidRDefault="0060373B" w:rsidP="0060373B">
            <w:pPr>
              <w:jc w:val="center"/>
              <w:rPr>
                <w:b/>
                <w:sz w:val="18"/>
                <w:szCs w:val="18"/>
                <w:lang w:val="it-IT"/>
              </w:rPr>
            </w:pPr>
            <w:r>
              <w:rPr>
                <w:rFonts w:hint="eastAsia"/>
                <w:b/>
                <w:sz w:val="18"/>
                <w:szCs w:val="18"/>
                <w:lang w:val="it-IT"/>
              </w:rPr>
              <w:t>(19)</w:t>
            </w:r>
          </w:p>
          <w:p w14:paraId="1BB7691F" w14:textId="5E91037E" w:rsidR="0060373B" w:rsidRDefault="0060373B" w:rsidP="0060373B">
            <w:pPr>
              <w:jc w:val="center"/>
              <w:rPr>
                <w:b/>
                <w:sz w:val="18"/>
                <w:szCs w:val="18"/>
                <w:lang w:val="it-IT"/>
              </w:rPr>
            </w:pPr>
            <w:r w:rsidRPr="0060373B">
              <w:rPr>
                <w:bCs/>
                <w:sz w:val="14"/>
                <w:szCs w:val="14"/>
                <w:lang w:val="it-IT"/>
              </w:rPr>
              <w:t>T</w:t>
            </w:r>
            <w:r w:rsidRPr="0060373B">
              <w:rPr>
                <w:rFonts w:hint="eastAsia"/>
                <w:bCs/>
                <w:sz w:val="14"/>
                <w:szCs w:val="14"/>
                <w:lang w:val="it-IT"/>
              </w:rPr>
              <w:t>2</w:t>
            </w:r>
            <w:r>
              <w:rPr>
                <w:rFonts w:hint="eastAsia"/>
                <w:bCs/>
                <w:sz w:val="14"/>
                <w:szCs w:val="14"/>
                <w:lang w:val="it-IT"/>
              </w:rPr>
              <w:t>0</w:t>
            </w:r>
          </w:p>
        </w:tc>
        <w:tc>
          <w:tcPr>
            <w:tcW w:w="263" w:type="pct"/>
            <w:vAlign w:val="center"/>
          </w:tcPr>
          <w:p w14:paraId="664896B0" w14:textId="364E3634" w:rsidR="0060373B" w:rsidRDefault="0060373B" w:rsidP="0060373B">
            <w:pPr>
              <w:jc w:val="center"/>
              <w:rPr>
                <w:sz w:val="16"/>
                <w:szCs w:val="16"/>
              </w:rPr>
            </w:pPr>
            <w:r w:rsidRPr="0038222C">
              <w:rPr>
                <w:rFonts w:hint="eastAsia"/>
                <w:sz w:val="16"/>
                <w:szCs w:val="16"/>
              </w:rPr>
              <w:t>白泡</w:t>
            </w:r>
          </w:p>
        </w:tc>
        <w:tc>
          <w:tcPr>
            <w:tcW w:w="461" w:type="pct"/>
            <w:vAlign w:val="center"/>
          </w:tcPr>
          <w:p w14:paraId="4546B70F" w14:textId="77777777" w:rsidR="0060373B" w:rsidRDefault="0060373B" w:rsidP="0060373B">
            <w:pPr>
              <w:jc w:val="center"/>
              <w:rPr>
                <w:sz w:val="16"/>
                <w:szCs w:val="16"/>
              </w:rPr>
            </w:pPr>
            <w:r w:rsidRPr="00D8390E">
              <w:rPr>
                <w:b/>
                <w:sz w:val="16"/>
                <w:szCs w:val="16"/>
              </w:rPr>
              <w:t>750</w:t>
            </w:r>
            <w:r w:rsidRPr="00D8390E">
              <w:rPr>
                <w:b/>
                <w:sz w:val="16"/>
                <w:szCs w:val="16"/>
              </w:rPr>
              <w:t>ｍ</w:t>
            </w:r>
            <w:r w:rsidRPr="00D8390E">
              <w:rPr>
                <w:sz w:val="16"/>
                <w:szCs w:val="16"/>
              </w:rPr>
              <w:t>ｌ</w:t>
            </w:r>
          </w:p>
          <w:p w14:paraId="09C9C245" w14:textId="44E99FFA" w:rsidR="004376E0" w:rsidRPr="00D8390E" w:rsidRDefault="004376E0" w:rsidP="0060373B">
            <w:pPr>
              <w:jc w:val="center"/>
              <w:rPr>
                <w:b/>
                <w:sz w:val="16"/>
                <w:szCs w:val="16"/>
              </w:rPr>
            </w:pPr>
            <w:r w:rsidRPr="004376E0">
              <w:rPr>
                <w:rFonts w:hint="eastAsia"/>
                <w:b/>
                <w:color w:val="00B050"/>
                <w:sz w:val="16"/>
                <w:szCs w:val="16"/>
              </w:rPr>
              <w:t>240</w:t>
            </w:r>
            <w:r w:rsidRPr="004376E0">
              <w:rPr>
                <w:rFonts w:hint="eastAsia"/>
                <w:b/>
                <w:color w:val="00B050"/>
                <w:sz w:val="16"/>
                <w:szCs w:val="16"/>
              </w:rPr>
              <w:t>本</w:t>
            </w:r>
          </w:p>
        </w:tc>
        <w:tc>
          <w:tcPr>
            <w:tcW w:w="526" w:type="pct"/>
            <w:vAlign w:val="center"/>
          </w:tcPr>
          <w:p w14:paraId="1C2E8CDD" w14:textId="29A93B40" w:rsidR="0060373B" w:rsidRPr="00091C1E" w:rsidRDefault="0060373B" w:rsidP="0060373B">
            <w:pPr>
              <w:jc w:val="center"/>
              <w:rPr>
                <w:b/>
                <w:sz w:val="18"/>
                <w:szCs w:val="18"/>
              </w:rPr>
            </w:pPr>
            <w:r w:rsidRPr="00091C1E">
              <w:rPr>
                <w:rFonts w:hint="eastAsia"/>
                <w:b/>
                <w:sz w:val="18"/>
                <w:szCs w:val="18"/>
              </w:rPr>
              <w:t>\</w:t>
            </w:r>
            <w:r>
              <w:rPr>
                <w:rFonts w:hint="eastAsia"/>
                <w:b/>
                <w:sz w:val="18"/>
                <w:szCs w:val="18"/>
              </w:rPr>
              <w:t>9,8</w:t>
            </w:r>
            <w:r w:rsidRPr="00091C1E">
              <w:rPr>
                <w:rFonts w:hint="eastAsia"/>
                <w:b/>
                <w:sz w:val="18"/>
                <w:szCs w:val="18"/>
              </w:rPr>
              <w:t>00</w:t>
            </w:r>
          </w:p>
        </w:tc>
        <w:tc>
          <w:tcPr>
            <w:tcW w:w="2039" w:type="pct"/>
          </w:tcPr>
          <w:p w14:paraId="5C52CFE7" w14:textId="77777777" w:rsidR="0060373B" w:rsidRDefault="0060373B" w:rsidP="0060373B">
            <w:pPr>
              <w:tabs>
                <w:tab w:val="left" w:pos="1020"/>
              </w:tabs>
              <w:rPr>
                <w:sz w:val="14"/>
              </w:rPr>
            </w:pPr>
            <w:r>
              <w:rPr>
                <w:rFonts w:hint="eastAsia"/>
                <w:sz w:val="14"/>
              </w:rPr>
              <w:t>シャルドネ</w:t>
            </w:r>
            <w:r>
              <w:rPr>
                <w:rFonts w:hint="eastAsia"/>
                <w:sz w:val="14"/>
              </w:rPr>
              <w:t>50%</w:t>
            </w:r>
            <w:r>
              <w:rPr>
                <w:rFonts w:hint="eastAsia"/>
                <w:sz w:val="14"/>
              </w:rPr>
              <w:t>、ピノ</w:t>
            </w:r>
            <w:r>
              <w:rPr>
                <w:rFonts w:hint="eastAsia"/>
                <w:sz w:val="14"/>
              </w:rPr>
              <w:t xml:space="preserve"> </w:t>
            </w:r>
            <w:r>
              <w:rPr>
                <w:rFonts w:hint="eastAsia"/>
                <w:sz w:val="14"/>
              </w:rPr>
              <w:t>ネーロ</w:t>
            </w:r>
            <w:r>
              <w:rPr>
                <w:rFonts w:hint="eastAsia"/>
                <w:sz w:val="14"/>
              </w:rPr>
              <w:t>50%</w:t>
            </w:r>
            <w:r>
              <w:rPr>
                <w:rFonts w:hint="eastAsia"/>
                <w:sz w:val="14"/>
              </w:rPr>
              <w:t>、樹齢</w:t>
            </w:r>
            <w:r>
              <w:rPr>
                <w:rFonts w:hint="eastAsia"/>
                <w:sz w:val="14"/>
              </w:rPr>
              <w:t>30</w:t>
            </w:r>
            <w:r>
              <w:rPr>
                <w:rFonts w:hint="eastAsia"/>
                <w:sz w:val="14"/>
              </w:rPr>
              <w:t>年。収穫後、除梗せず低圧力でプレス、木樽にて醗酵。古バリックにて約</w:t>
            </w:r>
            <w:r>
              <w:rPr>
                <w:rFonts w:hint="eastAsia"/>
                <w:sz w:val="14"/>
              </w:rPr>
              <w:t>9</w:t>
            </w:r>
            <w:r>
              <w:rPr>
                <w:rFonts w:hint="eastAsia"/>
                <w:sz w:val="14"/>
              </w:rPr>
              <w:t>か月の熟成。</w:t>
            </w:r>
          </w:p>
          <w:p w14:paraId="40DEABD0" w14:textId="73E733B0" w:rsidR="0060373B" w:rsidRDefault="0060373B" w:rsidP="0060373B">
            <w:pPr>
              <w:jc w:val="left"/>
              <w:rPr>
                <w:sz w:val="14"/>
              </w:rPr>
            </w:pPr>
            <w:r>
              <w:rPr>
                <w:rFonts w:hint="eastAsia"/>
                <w:sz w:val="14"/>
              </w:rPr>
              <w:t>4</w:t>
            </w:r>
            <w:r>
              <w:rPr>
                <w:rFonts w:hint="eastAsia"/>
                <w:sz w:val="14"/>
              </w:rPr>
              <w:t>つのバリックのうち、</w:t>
            </w:r>
            <w:r>
              <w:rPr>
                <w:rFonts w:hint="eastAsia"/>
                <w:sz w:val="14"/>
              </w:rPr>
              <w:t>1</w:t>
            </w:r>
            <w:r>
              <w:rPr>
                <w:rFonts w:hint="eastAsia"/>
                <w:sz w:val="14"/>
              </w:rPr>
              <w:t>つは</w:t>
            </w:r>
            <w:r w:rsidR="009800BA">
              <w:rPr>
                <w:rFonts w:hint="eastAsia"/>
                <w:sz w:val="14"/>
              </w:rPr>
              <w:t>4</w:t>
            </w:r>
            <w:r>
              <w:rPr>
                <w:rFonts w:hint="eastAsia"/>
                <w:sz w:val="14"/>
              </w:rPr>
              <w:t>年以上ウイヤージュ（補酒）せずに熟成したものを加えている。微量の糖分（サトウキビ由来）、酵母と共に瓶内</w:t>
            </w:r>
            <w:r>
              <w:rPr>
                <w:rFonts w:hint="eastAsia"/>
                <w:sz w:val="14"/>
              </w:rPr>
              <w:t>2</w:t>
            </w:r>
            <w:r>
              <w:rPr>
                <w:rFonts w:hint="eastAsia"/>
                <w:sz w:val="14"/>
              </w:rPr>
              <w:t>次醗酵。そのまま</w:t>
            </w:r>
            <w:r>
              <w:rPr>
                <w:rFonts w:hint="eastAsia"/>
                <w:sz w:val="14"/>
              </w:rPr>
              <w:t>42</w:t>
            </w:r>
            <w:r>
              <w:rPr>
                <w:rFonts w:hint="eastAsia"/>
                <w:sz w:val="14"/>
              </w:rPr>
              <w:t>か月オリと共に熟成。デゴルジュマンの後、原酒を足すのみ。ドサージュ</w:t>
            </w:r>
            <w:r>
              <w:rPr>
                <w:rFonts w:hint="eastAsia"/>
                <w:sz w:val="14"/>
              </w:rPr>
              <w:t>(</w:t>
            </w:r>
            <w:r>
              <w:rPr>
                <w:rFonts w:hint="eastAsia"/>
                <w:sz w:val="14"/>
              </w:rPr>
              <w:t>糖分、リキュール添加</w:t>
            </w:r>
            <w:r>
              <w:rPr>
                <w:rFonts w:hint="eastAsia"/>
                <w:sz w:val="14"/>
              </w:rPr>
              <w:t>)</w:t>
            </w:r>
            <w:r>
              <w:rPr>
                <w:rFonts w:hint="eastAsia"/>
                <w:sz w:val="14"/>
              </w:rPr>
              <w:t>も</w:t>
            </w:r>
            <w:r>
              <w:rPr>
                <w:rFonts w:hint="eastAsia"/>
                <w:sz w:val="14"/>
              </w:rPr>
              <w:t>SO2</w:t>
            </w:r>
            <w:r>
              <w:rPr>
                <w:rFonts w:hint="eastAsia"/>
                <w:sz w:val="14"/>
              </w:rPr>
              <w:t>も一切添加しないスプマンテ。アレッサンドラが慕う父（</w:t>
            </w:r>
            <w:r>
              <w:rPr>
                <w:rFonts w:hint="eastAsia"/>
                <w:sz w:val="14"/>
              </w:rPr>
              <w:t>Agostini</w:t>
            </w:r>
            <w:r>
              <w:rPr>
                <w:rFonts w:hint="eastAsia"/>
                <w:sz w:val="14"/>
              </w:rPr>
              <w:t>アゴスティーニ）のオマージュとして造られる</w:t>
            </w:r>
            <w:r w:rsidR="009800BA">
              <w:rPr>
                <w:rFonts w:hint="eastAsia"/>
                <w:sz w:val="14"/>
              </w:rPr>
              <w:t>スプマンテ</w:t>
            </w:r>
            <w:r>
              <w:rPr>
                <w:rFonts w:hint="eastAsia"/>
                <w:sz w:val="14"/>
              </w:rPr>
              <w:t>。</w:t>
            </w:r>
          </w:p>
        </w:tc>
      </w:tr>
      <w:tr w:rsidR="0060373B" w:rsidRPr="00950EDE" w14:paraId="5D701963" w14:textId="77777777" w:rsidTr="00356259">
        <w:tc>
          <w:tcPr>
            <w:tcW w:w="1316" w:type="pct"/>
          </w:tcPr>
          <w:p w14:paraId="37BD3E28" w14:textId="2A7B48A3" w:rsidR="0060373B" w:rsidRDefault="0060373B" w:rsidP="0060373B">
            <w:pPr>
              <w:rPr>
                <w:b/>
                <w:lang w:val="it-IT"/>
              </w:rPr>
            </w:pPr>
            <w:r>
              <w:rPr>
                <w:b/>
                <w:lang w:val="it-IT"/>
              </w:rPr>
              <w:t>Clo Clo VDR</w:t>
            </w:r>
          </w:p>
          <w:p w14:paraId="720651DB" w14:textId="77777777" w:rsidR="0060373B" w:rsidRPr="0038222C" w:rsidRDefault="0060373B" w:rsidP="0060373B">
            <w:pPr>
              <w:rPr>
                <w:b/>
                <w:sz w:val="16"/>
                <w:szCs w:val="16"/>
                <w:lang w:val="it-IT"/>
              </w:rPr>
            </w:pPr>
            <w:r w:rsidRPr="0038222C">
              <w:rPr>
                <w:b/>
                <w:sz w:val="16"/>
                <w:szCs w:val="16"/>
                <w:lang w:val="it-IT"/>
              </w:rPr>
              <w:t>Dosaggio Zero</w:t>
            </w:r>
          </w:p>
          <w:p w14:paraId="777F29C7" w14:textId="77777777" w:rsidR="0060373B" w:rsidRPr="00D8390E" w:rsidRDefault="0060373B" w:rsidP="0060373B">
            <w:pPr>
              <w:jc w:val="left"/>
              <w:rPr>
                <w:b/>
                <w:sz w:val="16"/>
                <w:szCs w:val="16"/>
              </w:rPr>
            </w:pPr>
            <w:r>
              <w:rPr>
                <w:rFonts w:hint="eastAsia"/>
                <w:bCs/>
                <w:sz w:val="16"/>
                <w:szCs w:val="16"/>
              </w:rPr>
              <w:t>クロ</w:t>
            </w:r>
            <w:r>
              <w:rPr>
                <w:rFonts w:hint="eastAsia"/>
                <w:bCs/>
                <w:sz w:val="16"/>
                <w:szCs w:val="16"/>
              </w:rPr>
              <w:t xml:space="preserve"> </w:t>
            </w:r>
            <w:r>
              <w:rPr>
                <w:rFonts w:hint="eastAsia"/>
                <w:bCs/>
                <w:sz w:val="16"/>
                <w:szCs w:val="16"/>
              </w:rPr>
              <w:t>クロ</w:t>
            </w:r>
            <w:r>
              <w:rPr>
                <w:rFonts w:hint="eastAsia"/>
                <w:bCs/>
                <w:sz w:val="16"/>
                <w:szCs w:val="16"/>
              </w:rPr>
              <w:t xml:space="preserve"> </w:t>
            </w:r>
            <w:r>
              <w:rPr>
                <w:bCs/>
                <w:sz w:val="16"/>
                <w:szCs w:val="16"/>
              </w:rPr>
              <w:t xml:space="preserve">VDR </w:t>
            </w:r>
            <w:r>
              <w:rPr>
                <w:rFonts w:hint="eastAsia"/>
                <w:bCs/>
                <w:sz w:val="16"/>
                <w:szCs w:val="16"/>
              </w:rPr>
              <w:t>ドサッジョ</w:t>
            </w:r>
            <w:r>
              <w:rPr>
                <w:rFonts w:hint="eastAsia"/>
                <w:bCs/>
                <w:sz w:val="16"/>
                <w:szCs w:val="16"/>
              </w:rPr>
              <w:t xml:space="preserve"> </w:t>
            </w:r>
            <w:r>
              <w:rPr>
                <w:rFonts w:hint="eastAsia"/>
                <w:bCs/>
                <w:sz w:val="16"/>
                <w:szCs w:val="16"/>
              </w:rPr>
              <w:t>ゼロ</w:t>
            </w:r>
          </w:p>
          <w:p w14:paraId="6472B4CC" w14:textId="1CE285F3" w:rsidR="0060373B" w:rsidRPr="00D8390E" w:rsidRDefault="0060373B" w:rsidP="0060373B">
            <w:pPr>
              <w:rPr>
                <w:sz w:val="16"/>
                <w:lang w:val="it-IT"/>
              </w:rPr>
            </w:pPr>
            <w:r w:rsidRPr="00EE3E92">
              <w:rPr>
                <w:rFonts w:ascii="HGP創英角ｺﾞｼｯｸUB" w:eastAsia="HGP創英角ｺﾞｼｯｸUB" w:hAnsi="HGP創英角ｺﾞｼｯｸUB" w:hint="eastAsia"/>
                <w:bCs/>
                <w:color w:val="00B050"/>
                <w:sz w:val="16"/>
                <w:lang w:val="it-IT"/>
              </w:rPr>
              <w:t>≪</w:t>
            </w:r>
            <w:r w:rsidRPr="00EE3E92">
              <w:rPr>
                <w:rFonts w:ascii="HGP創英角ｺﾞｼｯｸUB" w:eastAsia="HGP創英角ｺﾞｼｯｸUB" w:hAnsi="HGP創英角ｺﾞｼｯｸUB" w:hint="eastAsia"/>
                <w:bCs/>
                <w:color w:val="00B050"/>
                <w:sz w:val="16"/>
              </w:rPr>
              <w:t>新ヴィンテージ</w:t>
            </w:r>
            <w:r w:rsidRPr="00EE3E92">
              <w:rPr>
                <w:rFonts w:ascii="HGP創英角ｺﾞｼｯｸUB" w:eastAsia="HGP創英角ｺﾞｼｯｸUB" w:hAnsi="HGP創英角ｺﾞｼｯｸUB" w:hint="eastAsia"/>
                <w:bCs/>
                <w:color w:val="00B050"/>
                <w:sz w:val="16"/>
                <w:lang w:val="it-IT"/>
              </w:rPr>
              <w:t>≫</w:t>
            </w:r>
          </w:p>
        </w:tc>
        <w:tc>
          <w:tcPr>
            <w:tcW w:w="395" w:type="pct"/>
            <w:vAlign w:val="center"/>
          </w:tcPr>
          <w:p w14:paraId="50C87A2F" w14:textId="77777777" w:rsidR="0060373B" w:rsidRDefault="0060373B" w:rsidP="0060373B">
            <w:pPr>
              <w:jc w:val="center"/>
              <w:rPr>
                <w:b/>
                <w:sz w:val="18"/>
                <w:szCs w:val="18"/>
                <w:lang w:val="it-IT"/>
              </w:rPr>
            </w:pPr>
            <w:r>
              <w:rPr>
                <w:rFonts w:hint="eastAsia"/>
                <w:b/>
                <w:sz w:val="18"/>
                <w:szCs w:val="18"/>
                <w:lang w:val="it-IT"/>
              </w:rPr>
              <w:t>(19)</w:t>
            </w:r>
          </w:p>
          <w:p w14:paraId="1F8ED98B" w14:textId="36043CAF" w:rsidR="0060373B" w:rsidRPr="00D8390E" w:rsidRDefault="0060373B" w:rsidP="0060373B">
            <w:pPr>
              <w:jc w:val="center"/>
              <w:rPr>
                <w:b/>
                <w:sz w:val="18"/>
                <w:szCs w:val="18"/>
                <w:lang w:val="it-IT"/>
              </w:rPr>
            </w:pPr>
            <w:r w:rsidRPr="0060373B">
              <w:rPr>
                <w:bCs/>
                <w:sz w:val="14"/>
                <w:szCs w:val="14"/>
                <w:lang w:val="it-IT"/>
              </w:rPr>
              <w:t>T</w:t>
            </w:r>
            <w:r w:rsidRPr="0060373B">
              <w:rPr>
                <w:rFonts w:hint="eastAsia"/>
                <w:bCs/>
                <w:sz w:val="14"/>
                <w:szCs w:val="14"/>
                <w:lang w:val="it-IT"/>
              </w:rPr>
              <w:t>2</w:t>
            </w:r>
            <w:r>
              <w:rPr>
                <w:rFonts w:hint="eastAsia"/>
                <w:bCs/>
                <w:sz w:val="14"/>
                <w:szCs w:val="14"/>
                <w:lang w:val="it-IT"/>
              </w:rPr>
              <w:t>0</w:t>
            </w:r>
          </w:p>
        </w:tc>
        <w:tc>
          <w:tcPr>
            <w:tcW w:w="263" w:type="pct"/>
            <w:vAlign w:val="center"/>
          </w:tcPr>
          <w:p w14:paraId="463C5E65" w14:textId="77777777" w:rsidR="0060373B" w:rsidRDefault="0060373B" w:rsidP="0060373B">
            <w:pPr>
              <w:jc w:val="center"/>
              <w:rPr>
                <w:sz w:val="16"/>
                <w:szCs w:val="16"/>
              </w:rPr>
            </w:pPr>
            <w:r>
              <w:rPr>
                <w:rFonts w:hint="eastAsia"/>
                <w:sz w:val="16"/>
                <w:szCs w:val="16"/>
              </w:rPr>
              <w:t>ロゼ</w:t>
            </w:r>
          </w:p>
          <w:p w14:paraId="14FE2BAD" w14:textId="77777777" w:rsidR="0060373B" w:rsidRPr="00D8390E" w:rsidRDefault="0060373B" w:rsidP="0060373B">
            <w:pPr>
              <w:jc w:val="center"/>
              <w:rPr>
                <w:sz w:val="16"/>
                <w:szCs w:val="16"/>
              </w:rPr>
            </w:pPr>
            <w:r>
              <w:rPr>
                <w:rFonts w:hint="eastAsia"/>
                <w:sz w:val="16"/>
                <w:szCs w:val="16"/>
              </w:rPr>
              <w:t>泡</w:t>
            </w:r>
          </w:p>
        </w:tc>
        <w:tc>
          <w:tcPr>
            <w:tcW w:w="461" w:type="pct"/>
            <w:vAlign w:val="center"/>
          </w:tcPr>
          <w:p w14:paraId="2BD323EC" w14:textId="77777777" w:rsidR="0060373B" w:rsidRDefault="0060373B" w:rsidP="0060373B">
            <w:pPr>
              <w:jc w:val="center"/>
              <w:rPr>
                <w:sz w:val="16"/>
                <w:szCs w:val="16"/>
              </w:rPr>
            </w:pPr>
            <w:r w:rsidRPr="00D8390E">
              <w:rPr>
                <w:b/>
                <w:sz w:val="16"/>
                <w:szCs w:val="16"/>
              </w:rPr>
              <w:t>750</w:t>
            </w:r>
            <w:r w:rsidRPr="00D8390E">
              <w:rPr>
                <w:b/>
                <w:sz w:val="16"/>
                <w:szCs w:val="16"/>
              </w:rPr>
              <w:t>ｍ</w:t>
            </w:r>
            <w:r w:rsidRPr="00D8390E">
              <w:rPr>
                <w:sz w:val="16"/>
                <w:szCs w:val="16"/>
              </w:rPr>
              <w:t>ｌ</w:t>
            </w:r>
          </w:p>
          <w:p w14:paraId="75DE3D4C" w14:textId="6072AD9D" w:rsidR="004376E0" w:rsidRPr="00D8390E" w:rsidRDefault="004376E0" w:rsidP="0060373B">
            <w:pPr>
              <w:jc w:val="center"/>
              <w:rPr>
                <w:b/>
                <w:sz w:val="16"/>
                <w:szCs w:val="16"/>
              </w:rPr>
            </w:pPr>
            <w:r>
              <w:rPr>
                <w:rFonts w:hint="eastAsia"/>
                <w:b/>
                <w:color w:val="00B050"/>
                <w:sz w:val="16"/>
                <w:szCs w:val="16"/>
              </w:rPr>
              <w:t>300</w:t>
            </w:r>
            <w:r w:rsidRPr="004376E0">
              <w:rPr>
                <w:rFonts w:hint="eastAsia"/>
                <w:b/>
                <w:color w:val="00B050"/>
                <w:sz w:val="16"/>
                <w:szCs w:val="16"/>
              </w:rPr>
              <w:t>本</w:t>
            </w:r>
          </w:p>
        </w:tc>
        <w:tc>
          <w:tcPr>
            <w:tcW w:w="526" w:type="pct"/>
            <w:vAlign w:val="center"/>
          </w:tcPr>
          <w:p w14:paraId="69E28850" w14:textId="77777777" w:rsidR="0060373B" w:rsidRPr="00091C1E" w:rsidRDefault="0060373B" w:rsidP="0060373B">
            <w:pPr>
              <w:jc w:val="center"/>
              <w:rPr>
                <w:rFonts w:cs="Calibri"/>
                <w:b/>
                <w:sz w:val="18"/>
                <w:szCs w:val="18"/>
                <w:lang w:val="it-IT"/>
              </w:rPr>
            </w:pPr>
            <w:r w:rsidRPr="00091C1E">
              <w:rPr>
                <w:rFonts w:hint="eastAsia"/>
                <w:b/>
                <w:sz w:val="18"/>
                <w:szCs w:val="18"/>
              </w:rPr>
              <w:t>\</w:t>
            </w:r>
            <w:r>
              <w:rPr>
                <w:rFonts w:hint="eastAsia"/>
                <w:b/>
                <w:sz w:val="18"/>
                <w:szCs w:val="18"/>
              </w:rPr>
              <w:t>9</w:t>
            </w:r>
            <w:r w:rsidRPr="00091C1E">
              <w:rPr>
                <w:rFonts w:hint="eastAsia"/>
                <w:b/>
                <w:sz w:val="18"/>
                <w:szCs w:val="18"/>
              </w:rPr>
              <w:t>,</w:t>
            </w:r>
            <w:r>
              <w:rPr>
                <w:rFonts w:hint="eastAsia"/>
                <w:b/>
                <w:sz w:val="18"/>
                <w:szCs w:val="18"/>
              </w:rPr>
              <w:t>8</w:t>
            </w:r>
            <w:r w:rsidRPr="00091C1E">
              <w:rPr>
                <w:rFonts w:hint="eastAsia"/>
                <w:b/>
                <w:sz w:val="18"/>
                <w:szCs w:val="18"/>
              </w:rPr>
              <w:t>00</w:t>
            </w:r>
          </w:p>
        </w:tc>
        <w:tc>
          <w:tcPr>
            <w:tcW w:w="2039" w:type="pct"/>
          </w:tcPr>
          <w:p w14:paraId="015CBA9F" w14:textId="58B535CB" w:rsidR="0060373B" w:rsidRPr="00950EDE" w:rsidRDefault="0060373B" w:rsidP="009800BA">
            <w:pPr>
              <w:jc w:val="left"/>
              <w:rPr>
                <w:sz w:val="14"/>
                <w:szCs w:val="14"/>
              </w:rPr>
            </w:pPr>
            <w:r>
              <w:rPr>
                <w:rFonts w:hint="eastAsia"/>
                <w:sz w:val="14"/>
              </w:rPr>
              <w:t>ピノ</w:t>
            </w:r>
            <w:r>
              <w:rPr>
                <w:rFonts w:hint="eastAsia"/>
                <w:sz w:val="14"/>
              </w:rPr>
              <w:t xml:space="preserve"> </w:t>
            </w:r>
            <w:r>
              <w:rPr>
                <w:rFonts w:hint="eastAsia"/>
                <w:sz w:val="14"/>
              </w:rPr>
              <w:t>ネーロ</w:t>
            </w:r>
            <w:r>
              <w:rPr>
                <w:rFonts w:hint="eastAsia"/>
                <w:sz w:val="14"/>
              </w:rPr>
              <w:t>100%</w:t>
            </w:r>
            <w:r>
              <w:rPr>
                <w:rFonts w:hint="eastAsia"/>
                <w:sz w:val="14"/>
              </w:rPr>
              <w:t>、樹齢</w:t>
            </w:r>
            <w:r>
              <w:rPr>
                <w:rFonts w:hint="eastAsia"/>
                <w:sz w:val="14"/>
              </w:rPr>
              <w:t>30</w:t>
            </w:r>
            <w:r>
              <w:rPr>
                <w:rFonts w:hint="eastAsia"/>
                <w:sz w:val="14"/>
              </w:rPr>
              <w:t>年。収穫後、除梗せず低圧力でプレス、時間をかけることで色づいたモストを木樽に移し、自発的な醗酵、そのまま古バリックにて約</w:t>
            </w:r>
            <w:r>
              <w:rPr>
                <w:rFonts w:hint="eastAsia"/>
                <w:sz w:val="14"/>
              </w:rPr>
              <w:t>9</w:t>
            </w:r>
            <w:r>
              <w:rPr>
                <w:rFonts w:hint="eastAsia"/>
                <w:sz w:val="14"/>
              </w:rPr>
              <w:t>か月の熟成。</w:t>
            </w:r>
            <w:r>
              <w:rPr>
                <w:rFonts w:hint="eastAsia"/>
                <w:sz w:val="14"/>
              </w:rPr>
              <w:t>4</w:t>
            </w:r>
            <w:r>
              <w:rPr>
                <w:rFonts w:hint="eastAsia"/>
                <w:sz w:val="14"/>
              </w:rPr>
              <w:t>つのバリックのうち、</w:t>
            </w:r>
            <w:r>
              <w:rPr>
                <w:rFonts w:hint="eastAsia"/>
                <w:sz w:val="14"/>
              </w:rPr>
              <w:t>1</w:t>
            </w:r>
            <w:r>
              <w:rPr>
                <w:rFonts w:hint="eastAsia"/>
                <w:sz w:val="14"/>
              </w:rPr>
              <w:t>つは</w:t>
            </w:r>
            <w:r w:rsidR="009800BA">
              <w:rPr>
                <w:rFonts w:hint="eastAsia"/>
                <w:sz w:val="14"/>
              </w:rPr>
              <w:t>4</w:t>
            </w:r>
            <w:r>
              <w:rPr>
                <w:rFonts w:hint="eastAsia"/>
                <w:sz w:val="14"/>
              </w:rPr>
              <w:t>年以上ウイヤージュ（補酒）せずに熟成したものを加えている。微量の糖分（サトウキビ由来）、酵母と共に瓶内</w:t>
            </w:r>
            <w:r>
              <w:rPr>
                <w:rFonts w:hint="eastAsia"/>
                <w:sz w:val="14"/>
              </w:rPr>
              <w:t>2</w:t>
            </w:r>
            <w:r>
              <w:rPr>
                <w:rFonts w:hint="eastAsia"/>
                <w:sz w:val="14"/>
              </w:rPr>
              <w:t>次醗酵。そのまま</w:t>
            </w:r>
            <w:r>
              <w:rPr>
                <w:rFonts w:hint="eastAsia"/>
                <w:sz w:val="14"/>
              </w:rPr>
              <w:t>42</w:t>
            </w:r>
            <w:r>
              <w:rPr>
                <w:rFonts w:hint="eastAsia"/>
                <w:sz w:val="14"/>
              </w:rPr>
              <w:t>か月オリと共に熟成。デゴルジュマンの後、原酒を足すのみ。ドサージュ</w:t>
            </w:r>
            <w:r>
              <w:rPr>
                <w:rFonts w:hint="eastAsia"/>
                <w:sz w:val="14"/>
              </w:rPr>
              <w:t>(</w:t>
            </w:r>
            <w:r>
              <w:rPr>
                <w:rFonts w:hint="eastAsia"/>
                <w:sz w:val="14"/>
              </w:rPr>
              <w:t>糖分、リキュール添加</w:t>
            </w:r>
            <w:r>
              <w:rPr>
                <w:rFonts w:hint="eastAsia"/>
                <w:sz w:val="14"/>
              </w:rPr>
              <w:t>)</w:t>
            </w:r>
            <w:r>
              <w:rPr>
                <w:rFonts w:hint="eastAsia"/>
                <w:sz w:val="14"/>
              </w:rPr>
              <w:t>も</w:t>
            </w:r>
            <w:r>
              <w:rPr>
                <w:rFonts w:hint="eastAsia"/>
                <w:sz w:val="14"/>
              </w:rPr>
              <w:t>SO2</w:t>
            </w:r>
            <w:r>
              <w:rPr>
                <w:rFonts w:hint="eastAsia"/>
                <w:sz w:val="14"/>
              </w:rPr>
              <w:t>も一切添加しないスプマンテ。アレッサンドラが慕う母（</w:t>
            </w:r>
            <w:r>
              <w:rPr>
                <w:rFonts w:hint="eastAsia"/>
                <w:sz w:val="14"/>
              </w:rPr>
              <w:t>Claudia</w:t>
            </w:r>
            <w:r>
              <w:rPr>
                <w:rFonts w:hint="eastAsia"/>
                <w:sz w:val="14"/>
              </w:rPr>
              <w:t>クローデイア）のオマージュとして造ら</w:t>
            </w:r>
            <w:r w:rsidR="009800BA">
              <w:rPr>
                <w:rFonts w:hint="eastAsia"/>
                <w:sz w:val="14"/>
              </w:rPr>
              <w:t>れるスプマンテ</w:t>
            </w:r>
            <w:r>
              <w:rPr>
                <w:rFonts w:hint="eastAsia"/>
                <w:sz w:val="14"/>
              </w:rPr>
              <w:t>。</w:t>
            </w:r>
          </w:p>
        </w:tc>
      </w:tr>
      <w:tr w:rsidR="00055BC3" w:rsidRPr="007B02B8" w14:paraId="43F67C98" w14:textId="77777777" w:rsidTr="00356259">
        <w:tc>
          <w:tcPr>
            <w:tcW w:w="1316" w:type="pct"/>
          </w:tcPr>
          <w:p w14:paraId="1778D14A" w14:textId="77777777" w:rsidR="00055BC3" w:rsidRDefault="00055BC3" w:rsidP="00055BC3">
            <w:pPr>
              <w:jc w:val="left"/>
              <w:rPr>
                <w:b/>
                <w:sz w:val="16"/>
                <w:szCs w:val="16"/>
                <w:lang w:val="it-IT"/>
              </w:rPr>
            </w:pPr>
            <w:r w:rsidRPr="00392ACD">
              <w:rPr>
                <w:rFonts w:hint="eastAsia"/>
                <w:b/>
                <w:color w:val="00B050"/>
                <w:lang w:val="it-IT"/>
              </w:rPr>
              <w:lastRenderedPageBreak/>
              <w:t>★★</w:t>
            </w:r>
            <w:r>
              <w:rPr>
                <w:rFonts w:hint="eastAsia"/>
                <w:b/>
                <w:lang w:val="it-IT"/>
              </w:rPr>
              <w:t xml:space="preserve">Solera </w:t>
            </w:r>
            <w:r w:rsidRPr="00E348EB">
              <w:rPr>
                <w:rFonts w:hint="eastAsia"/>
                <w:b/>
                <w:sz w:val="16"/>
                <w:szCs w:val="16"/>
                <w:lang w:val="it-IT"/>
              </w:rPr>
              <w:t>Dossaggio Zero</w:t>
            </w:r>
          </w:p>
          <w:p w14:paraId="1101D209" w14:textId="77777777" w:rsidR="00055BC3" w:rsidRDefault="00055BC3" w:rsidP="00055BC3">
            <w:pPr>
              <w:rPr>
                <w:sz w:val="16"/>
              </w:rPr>
            </w:pPr>
            <w:r>
              <w:rPr>
                <w:rFonts w:hint="eastAsia"/>
                <w:sz w:val="16"/>
              </w:rPr>
              <w:t>ソレラ</w:t>
            </w:r>
            <w:r>
              <w:rPr>
                <w:rFonts w:hint="eastAsia"/>
                <w:sz w:val="16"/>
              </w:rPr>
              <w:t xml:space="preserve"> </w:t>
            </w:r>
            <w:r>
              <w:rPr>
                <w:rFonts w:hint="eastAsia"/>
                <w:sz w:val="16"/>
              </w:rPr>
              <w:t>ドサッジョ</w:t>
            </w:r>
            <w:r>
              <w:rPr>
                <w:rFonts w:hint="eastAsia"/>
                <w:sz w:val="16"/>
              </w:rPr>
              <w:t xml:space="preserve"> </w:t>
            </w:r>
            <w:r>
              <w:rPr>
                <w:rFonts w:hint="eastAsia"/>
                <w:sz w:val="16"/>
              </w:rPr>
              <w:t>ゼロ</w:t>
            </w:r>
          </w:p>
          <w:p w14:paraId="0DE3680F" w14:textId="0B287F6E" w:rsidR="00055BC3" w:rsidRDefault="00055BC3" w:rsidP="00055BC3">
            <w:pPr>
              <w:rPr>
                <w:b/>
                <w:lang w:val="it-IT"/>
              </w:rPr>
            </w:pPr>
            <w:r w:rsidRPr="00EE3E92">
              <w:rPr>
                <w:rFonts w:ascii="HGP創英角ｺﾞｼｯｸUB" w:eastAsia="HGP創英角ｺﾞｼｯｸUB" w:hAnsi="HGP創英角ｺﾞｼｯｸUB" w:hint="eastAsia"/>
                <w:bCs/>
                <w:color w:val="00B050"/>
                <w:sz w:val="16"/>
                <w:lang w:val="it-IT"/>
              </w:rPr>
              <w:t>≪</w:t>
            </w:r>
            <w:r w:rsidRPr="00EE3E92">
              <w:rPr>
                <w:rFonts w:ascii="HGP創英角ｺﾞｼｯｸUB" w:eastAsia="HGP創英角ｺﾞｼｯｸUB" w:hAnsi="HGP創英角ｺﾞｼｯｸUB" w:hint="eastAsia"/>
                <w:bCs/>
                <w:color w:val="00B050"/>
                <w:sz w:val="16"/>
              </w:rPr>
              <w:t>新</w:t>
            </w:r>
            <w:r w:rsidR="004376E0">
              <w:rPr>
                <w:rFonts w:ascii="HGP創英角ｺﾞｼｯｸUB" w:eastAsia="HGP創英角ｺﾞｼｯｸUB" w:hAnsi="HGP創英角ｺﾞｼｯｸUB" w:hint="eastAsia"/>
                <w:bCs/>
                <w:color w:val="00B050"/>
                <w:sz w:val="16"/>
              </w:rPr>
              <w:t>ロット</w:t>
            </w:r>
            <w:r w:rsidR="004376E0">
              <w:rPr>
                <w:rFonts w:ascii="HGP創英角ｺﾞｼｯｸUB" w:eastAsia="HGP創英角ｺﾞｼｯｸUB" w:hAnsi="HGP創英角ｺﾞｼｯｸUB" w:hint="eastAsia"/>
                <w:bCs/>
                <w:color w:val="00B050"/>
                <w:sz w:val="16"/>
                <w:lang w:val="it-IT"/>
              </w:rPr>
              <w:t>≫</w:t>
            </w:r>
          </w:p>
        </w:tc>
        <w:tc>
          <w:tcPr>
            <w:tcW w:w="395" w:type="pct"/>
            <w:vAlign w:val="center"/>
          </w:tcPr>
          <w:p w14:paraId="36579BC3" w14:textId="77777777" w:rsidR="0060373B" w:rsidRDefault="0060373B" w:rsidP="0060373B">
            <w:pPr>
              <w:jc w:val="center"/>
              <w:rPr>
                <w:b/>
                <w:sz w:val="16"/>
                <w:szCs w:val="16"/>
                <w:lang w:val="it-IT"/>
              </w:rPr>
            </w:pPr>
            <w:r>
              <w:rPr>
                <w:rFonts w:hint="eastAsia"/>
                <w:b/>
                <w:sz w:val="16"/>
                <w:szCs w:val="16"/>
                <w:lang w:val="it-IT"/>
              </w:rPr>
              <w:t>2</w:t>
            </w:r>
            <w:r w:rsidR="00055BC3" w:rsidRPr="001B74CE">
              <w:rPr>
                <w:rFonts w:hint="eastAsia"/>
                <w:b/>
                <w:sz w:val="16"/>
                <w:szCs w:val="16"/>
                <w:lang w:val="it-IT"/>
              </w:rPr>
              <w:t>゜</w:t>
            </w:r>
          </w:p>
          <w:p w14:paraId="09693896" w14:textId="17F1E7D5" w:rsidR="00055BC3" w:rsidRPr="0060373B" w:rsidRDefault="00055BC3" w:rsidP="0060373B">
            <w:pPr>
              <w:jc w:val="center"/>
              <w:rPr>
                <w:b/>
                <w:sz w:val="16"/>
                <w:szCs w:val="16"/>
                <w:lang w:val="it-IT"/>
              </w:rPr>
            </w:pPr>
            <w:r w:rsidRPr="001B74CE">
              <w:rPr>
                <w:b/>
                <w:sz w:val="14"/>
                <w:szCs w:val="14"/>
                <w:lang w:val="it-IT"/>
              </w:rPr>
              <w:t>Edi</w:t>
            </w:r>
            <w:r>
              <w:rPr>
                <w:b/>
                <w:sz w:val="14"/>
                <w:szCs w:val="14"/>
                <w:lang w:val="it-IT"/>
              </w:rPr>
              <w:t>zione</w:t>
            </w:r>
          </w:p>
          <w:p w14:paraId="3E5DCF21" w14:textId="77777777" w:rsidR="00055BC3" w:rsidRDefault="00055BC3" w:rsidP="00055BC3">
            <w:pPr>
              <w:jc w:val="center"/>
              <w:rPr>
                <w:b/>
                <w:sz w:val="12"/>
                <w:szCs w:val="12"/>
                <w:lang w:val="it-IT"/>
              </w:rPr>
            </w:pPr>
            <w:r w:rsidRPr="001B74CE">
              <w:rPr>
                <w:rFonts w:hint="eastAsia"/>
                <w:b/>
                <w:sz w:val="12"/>
                <w:szCs w:val="12"/>
                <w:lang w:val="it-IT"/>
              </w:rPr>
              <w:t>(</w:t>
            </w:r>
            <w:r w:rsidRPr="001B74CE">
              <w:rPr>
                <w:b/>
                <w:sz w:val="12"/>
                <w:szCs w:val="12"/>
                <w:lang w:val="it-IT"/>
              </w:rPr>
              <w:t>14-1</w:t>
            </w:r>
            <w:r>
              <w:rPr>
                <w:rFonts w:hint="eastAsia"/>
                <w:b/>
                <w:sz w:val="12"/>
                <w:szCs w:val="12"/>
                <w:lang w:val="it-IT"/>
              </w:rPr>
              <w:t>9</w:t>
            </w:r>
            <w:r w:rsidRPr="001B74CE">
              <w:rPr>
                <w:b/>
                <w:sz w:val="12"/>
                <w:szCs w:val="12"/>
                <w:lang w:val="it-IT"/>
              </w:rPr>
              <w:t>)</w:t>
            </w:r>
          </w:p>
          <w:p w14:paraId="24AC842C" w14:textId="550199B3" w:rsidR="0060373B" w:rsidRPr="0060373B" w:rsidRDefault="0060373B" w:rsidP="00055BC3">
            <w:pPr>
              <w:jc w:val="center"/>
              <w:rPr>
                <w:bCs/>
                <w:sz w:val="18"/>
                <w:szCs w:val="18"/>
                <w:lang w:val="it-IT"/>
              </w:rPr>
            </w:pPr>
            <w:r w:rsidRPr="0060373B">
              <w:rPr>
                <w:rFonts w:hint="eastAsia"/>
                <w:bCs/>
                <w:sz w:val="14"/>
                <w:szCs w:val="14"/>
                <w:lang w:val="it-IT"/>
              </w:rPr>
              <w:t>T20</w:t>
            </w:r>
          </w:p>
        </w:tc>
        <w:tc>
          <w:tcPr>
            <w:tcW w:w="263" w:type="pct"/>
            <w:vAlign w:val="center"/>
          </w:tcPr>
          <w:p w14:paraId="09574FE0" w14:textId="77777777" w:rsidR="00055BC3" w:rsidRDefault="00055BC3" w:rsidP="00055BC3">
            <w:pPr>
              <w:jc w:val="center"/>
              <w:rPr>
                <w:sz w:val="16"/>
                <w:szCs w:val="16"/>
              </w:rPr>
            </w:pPr>
            <w:r>
              <w:rPr>
                <w:rFonts w:hint="eastAsia"/>
                <w:sz w:val="16"/>
                <w:szCs w:val="16"/>
              </w:rPr>
              <w:t>白泡</w:t>
            </w:r>
          </w:p>
        </w:tc>
        <w:tc>
          <w:tcPr>
            <w:tcW w:w="461" w:type="pct"/>
            <w:vAlign w:val="center"/>
          </w:tcPr>
          <w:p w14:paraId="651D5AEA" w14:textId="77777777" w:rsidR="00055BC3" w:rsidRDefault="00055BC3" w:rsidP="00055BC3">
            <w:pPr>
              <w:jc w:val="center"/>
              <w:rPr>
                <w:b/>
                <w:sz w:val="16"/>
                <w:szCs w:val="16"/>
              </w:rPr>
            </w:pPr>
            <w:r>
              <w:rPr>
                <w:rFonts w:hint="eastAsia"/>
                <w:b/>
                <w:sz w:val="16"/>
                <w:szCs w:val="16"/>
              </w:rPr>
              <w:t>750ml</w:t>
            </w:r>
          </w:p>
          <w:p w14:paraId="759FE737" w14:textId="5D06E851" w:rsidR="004376E0" w:rsidRPr="00D8390E" w:rsidRDefault="004376E0" w:rsidP="00055BC3">
            <w:pPr>
              <w:jc w:val="center"/>
              <w:rPr>
                <w:b/>
                <w:sz w:val="16"/>
                <w:szCs w:val="16"/>
              </w:rPr>
            </w:pPr>
            <w:r>
              <w:rPr>
                <w:rFonts w:hint="eastAsia"/>
                <w:b/>
                <w:color w:val="00B050"/>
                <w:sz w:val="16"/>
                <w:szCs w:val="16"/>
              </w:rPr>
              <w:t>60</w:t>
            </w:r>
            <w:r w:rsidRPr="004376E0">
              <w:rPr>
                <w:rFonts w:hint="eastAsia"/>
                <w:b/>
                <w:color w:val="00B050"/>
                <w:sz w:val="16"/>
                <w:szCs w:val="16"/>
              </w:rPr>
              <w:t>本</w:t>
            </w:r>
          </w:p>
        </w:tc>
        <w:tc>
          <w:tcPr>
            <w:tcW w:w="526" w:type="pct"/>
            <w:vAlign w:val="center"/>
          </w:tcPr>
          <w:p w14:paraId="12761495" w14:textId="77777777" w:rsidR="00055BC3" w:rsidRPr="00950381" w:rsidRDefault="00055BC3" w:rsidP="00055BC3">
            <w:pPr>
              <w:jc w:val="center"/>
              <w:rPr>
                <w:b/>
                <w:sz w:val="18"/>
                <w:szCs w:val="18"/>
              </w:rPr>
            </w:pPr>
            <w:r w:rsidRPr="00950381">
              <w:rPr>
                <w:rFonts w:hint="eastAsia"/>
                <w:b/>
                <w:sz w:val="18"/>
                <w:szCs w:val="18"/>
              </w:rPr>
              <w:t>\</w:t>
            </w:r>
            <w:r>
              <w:rPr>
                <w:rFonts w:hint="eastAsia"/>
                <w:b/>
                <w:sz w:val="18"/>
                <w:szCs w:val="18"/>
              </w:rPr>
              <w:t>18</w:t>
            </w:r>
            <w:r>
              <w:rPr>
                <w:b/>
                <w:sz w:val="18"/>
                <w:szCs w:val="18"/>
              </w:rPr>
              <w:t>,000</w:t>
            </w:r>
          </w:p>
        </w:tc>
        <w:tc>
          <w:tcPr>
            <w:tcW w:w="2039" w:type="pct"/>
          </w:tcPr>
          <w:p w14:paraId="5700454F" w14:textId="04B9158B" w:rsidR="00055BC3" w:rsidRDefault="00055BC3" w:rsidP="00055BC3">
            <w:pPr>
              <w:tabs>
                <w:tab w:val="left" w:pos="1020"/>
              </w:tabs>
              <w:rPr>
                <w:sz w:val="14"/>
              </w:rPr>
            </w:pPr>
            <w:r>
              <w:rPr>
                <w:rFonts w:hint="eastAsia"/>
                <w:sz w:val="14"/>
              </w:rPr>
              <w:t>シャルドネ</w:t>
            </w:r>
            <w:r>
              <w:rPr>
                <w:rFonts w:hint="eastAsia"/>
                <w:sz w:val="14"/>
              </w:rPr>
              <w:t>100</w:t>
            </w:r>
            <w:r>
              <w:rPr>
                <w:rFonts w:hint="eastAsia"/>
                <w:sz w:val="14"/>
              </w:rPr>
              <w:t>％、樹齢</w:t>
            </w:r>
            <w:r>
              <w:rPr>
                <w:rFonts w:hint="eastAsia"/>
                <w:sz w:val="14"/>
              </w:rPr>
              <w:t>30</w:t>
            </w:r>
            <w:r>
              <w:rPr>
                <w:rFonts w:hint="eastAsia"/>
                <w:sz w:val="14"/>
              </w:rPr>
              <w:t>年。</w:t>
            </w:r>
            <w:r>
              <w:rPr>
                <w:rFonts w:hint="eastAsia"/>
                <w:sz w:val="14"/>
              </w:rPr>
              <w:t>2014</w:t>
            </w:r>
            <w:r>
              <w:rPr>
                <w:rFonts w:hint="eastAsia"/>
                <w:sz w:val="14"/>
              </w:rPr>
              <w:t>～</w:t>
            </w:r>
            <w:r>
              <w:rPr>
                <w:rFonts w:hint="eastAsia"/>
                <w:sz w:val="14"/>
              </w:rPr>
              <w:t>201</w:t>
            </w:r>
            <w:r w:rsidR="009800BA">
              <w:rPr>
                <w:rFonts w:hint="eastAsia"/>
                <w:sz w:val="14"/>
              </w:rPr>
              <w:t>9</w:t>
            </w:r>
            <w:r>
              <w:rPr>
                <w:rFonts w:hint="eastAsia"/>
                <w:sz w:val="14"/>
              </w:rPr>
              <w:t>までの収穫より、小規模ながらソレラシステムを用いて積み重ねられたキュヴェ。途中ウイヤージュは行わず、酸化熟成の状態も保っている。</w:t>
            </w:r>
            <w:r w:rsidR="009800BA">
              <w:rPr>
                <w:rFonts w:hint="eastAsia"/>
                <w:sz w:val="14"/>
              </w:rPr>
              <w:t>昨年に続く</w:t>
            </w:r>
            <w:r w:rsidR="009800BA">
              <w:rPr>
                <w:rFonts w:hint="eastAsia"/>
                <w:sz w:val="14"/>
              </w:rPr>
              <w:t>2</w:t>
            </w:r>
            <w:r w:rsidR="009800BA">
              <w:rPr>
                <w:rFonts w:hint="eastAsia"/>
                <w:sz w:val="14"/>
              </w:rPr>
              <w:t>度目のリリース、</w:t>
            </w:r>
            <w:r>
              <w:rPr>
                <w:rFonts w:hint="eastAsia"/>
                <w:sz w:val="14"/>
              </w:rPr>
              <w:t>バリック</w:t>
            </w:r>
            <w:r w:rsidR="009800BA">
              <w:rPr>
                <w:rFonts w:hint="eastAsia"/>
                <w:sz w:val="14"/>
              </w:rPr>
              <w:t>1</w:t>
            </w:r>
            <w:r w:rsidR="009800BA">
              <w:rPr>
                <w:rFonts w:hint="eastAsia"/>
                <w:sz w:val="14"/>
              </w:rPr>
              <w:t>樽分のみ。</w:t>
            </w:r>
            <w:r w:rsidR="009800BA">
              <w:rPr>
                <w:rFonts w:hint="eastAsia"/>
                <w:sz w:val="14"/>
              </w:rPr>
              <w:t>2020</w:t>
            </w:r>
            <w:r w:rsidR="009800BA">
              <w:rPr>
                <w:rFonts w:hint="eastAsia"/>
                <w:sz w:val="14"/>
              </w:rPr>
              <w:t>年にティラージュを行い</w:t>
            </w:r>
            <w:r>
              <w:rPr>
                <w:rFonts w:hint="eastAsia"/>
                <w:sz w:val="14"/>
              </w:rPr>
              <w:t>ビン内二次醗酵、シュールリーの状態で</w:t>
            </w:r>
            <w:r>
              <w:rPr>
                <w:rFonts w:hint="eastAsia"/>
                <w:sz w:val="14"/>
              </w:rPr>
              <w:t>42</w:t>
            </w:r>
            <w:r>
              <w:rPr>
                <w:rFonts w:hint="eastAsia"/>
                <w:sz w:val="14"/>
              </w:rPr>
              <w:t>カ月の熟成。デゴルジュマンは</w:t>
            </w:r>
            <w:r>
              <w:rPr>
                <w:rFonts w:hint="eastAsia"/>
                <w:sz w:val="14"/>
              </w:rPr>
              <w:t>202</w:t>
            </w:r>
            <w:r w:rsidR="009800BA">
              <w:rPr>
                <w:rFonts w:hint="eastAsia"/>
                <w:sz w:val="14"/>
              </w:rPr>
              <w:t>4</w:t>
            </w:r>
            <w:r>
              <w:rPr>
                <w:rFonts w:hint="eastAsia"/>
                <w:sz w:val="14"/>
              </w:rPr>
              <w:t>年</w:t>
            </w:r>
            <w:r>
              <w:rPr>
                <w:rFonts w:hint="eastAsia"/>
                <w:sz w:val="14"/>
              </w:rPr>
              <w:t>1</w:t>
            </w:r>
            <w:r>
              <w:rPr>
                <w:rFonts w:hint="eastAsia"/>
                <w:sz w:val="14"/>
              </w:rPr>
              <w:t>月に行い、</w:t>
            </w:r>
            <w:r w:rsidR="009800BA">
              <w:rPr>
                <w:rFonts w:hint="eastAsia"/>
                <w:sz w:val="14"/>
              </w:rPr>
              <w:t>原酒を足すのみ。ドサージュ</w:t>
            </w:r>
            <w:r w:rsidR="009800BA">
              <w:rPr>
                <w:rFonts w:hint="eastAsia"/>
                <w:sz w:val="14"/>
              </w:rPr>
              <w:t>(</w:t>
            </w:r>
            <w:r w:rsidR="009800BA">
              <w:rPr>
                <w:rFonts w:hint="eastAsia"/>
                <w:sz w:val="14"/>
              </w:rPr>
              <w:t>糖分、リキュール添加</w:t>
            </w:r>
            <w:r w:rsidR="009800BA">
              <w:rPr>
                <w:rFonts w:hint="eastAsia"/>
                <w:sz w:val="14"/>
              </w:rPr>
              <w:t>)</w:t>
            </w:r>
            <w:r w:rsidR="009800BA">
              <w:rPr>
                <w:rFonts w:hint="eastAsia"/>
                <w:sz w:val="14"/>
              </w:rPr>
              <w:t>も</w:t>
            </w:r>
            <w:r w:rsidR="009800BA">
              <w:rPr>
                <w:rFonts w:hint="eastAsia"/>
                <w:sz w:val="14"/>
              </w:rPr>
              <w:t>SO2</w:t>
            </w:r>
            <w:r w:rsidR="009800BA">
              <w:rPr>
                <w:rFonts w:hint="eastAsia"/>
                <w:sz w:val="14"/>
              </w:rPr>
              <w:t>も一切添加しないスプマンテ。</w:t>
            </w:r>
          </w:p>
          <w:p w14:paraId="1D6B99C3" w14:textId="6050B979" w:rsidR="00055BC3" w:rsidRDefault="009800BA" w:rsidP="009800BA">
            <w:pPr>
              <w:tabs>
                <w:tab w:val="left" w:pos="1020"/>
              </w:tabs>
              <w:rPr>
                <w:sz w:val="14"/>
              </w:rPr>
            </w:pPr>
            <w:r>
              <w:rPr>
                <w:rFonts w:hint="eastAsia"/>
                <w:sz w:val="14"/>
              </w:rPr>
              <w:t>シャルドネのみ、同じ土地から生まれる年の個性と、</w:t>
            </w:r>
            <w:r w:rsidR="00055BC3">
              <w:rPr>
                <w:rFonts w:hint="eastAsia"/>
                <w:sz w:val="14"/>
              </w:rPr>
              <w:t>醗酵～熟成の過程で起きる現象による変化、そのすべてを合わせ一つの形に表現し</w:t>
            </w:r>
            <w:r>
              <w:rPr>
                <w:rFonts w:hint="eastAsia"/>
                <w:sz w:val="14"/>
              </w:rPr>
              <w:t>たアレッサンドラのインスピレーションを具現化した特別な</w:t>
            </w:r>
            <w:r w:rsidR="001317A0">
              <w:rPr>
                <w:rFonts w:hint="eastAsia"/>
                <w:sz w:val="14"/>
              </w:rPr>
              <w:t>キュヴェ</w:t>
            </w:r>
            <w:r w:rsidR="00055BC3">
              <w:rPr>
                <w:rFonts w:hint="eastAsia"/>
                <w:sz w:val="14"/>
              </w:rPr>
              <w:t>。</w:t>
            </w:r>
          </w:p>
        </w:tc>
      </w:tr>
      <w:tr w:rsidR="00055BC3" w:rsidRPr="007B02B8" w14:paraId="63146093" w14:textId="77777777" w:rsidTr="00356259">
        <w:tc>
          <w:tcPr>
            <w:tcW w:w="1316" w:type="pct"/>
          </w:tcPr>
          <w:p w14:paraId="6216BA3E" w14:textId="77777777" w:rsidR="00055BC3" w:rsidRDefault="00055BC3" w:rsidP="00055BC3">
            <w:pPr>
              <w:jc w:val="left"/>
              <w:rPr>
                <w:b/>
                <w:sz w:val="16"/>
                <w:szCs w:val="16"/>
                <w:lang w:val="it-IT"/>
              </w:rPr>
            </w:pPr>
            <w:r w:rsidRPr="00392ACD">
              <w:rPr>
                <w:rFonts w:hint="eastAsia"/>
                <w:b/>
                <w:color w:val="00B050"/>
                <w:lang w:val="it-IT"/>
              </w:rPr>
              <w:t>★★</w:t>
            </w:r>
            <w:r>
              <w:rPr>
                <w:rFonts w:hint="eastAsia"/>
                <w:b/>
                <w:lang w:val="it-IT"/>
              </w:rPr>
              <w:t>Nere</w:t>
            </w:r>
            <w:r>
              <w:rPr>
                <w:b/>
                <w:lang w:val="it-IT"/>
              </w:rPr>
              <w:t>’</w:t>
            </w:r>
            <w:r>
              <w:rPr>
                <w:rFonts w:hint="eastAsia"/>
                <w:b/>
                <w:lang w:val="it-IT"/>
              </w:rPr>
              <w:t xml:space="preserve"> </w:t>
            </w:r>
            <w:r w:rsidRPr="00E348EB">
              <w:rPr>
                <w:rFonts w:hint="eastAsia"/>
                <w:b/>
                <w:sz w:val="16"/>
                <w:szCs w:val="16"/>
                <w:lang w:val="it-IT"/>
              </w:rPr>
              <w:t>Dossaggio Zero</w:t>
            </w:r>
          </w:p>
          <w:p w14:paraId="1CF3D35D" w14:textId="77777777" w:rsidR="00055BC3" w:rsidRDefault="00055BC3" w:rsidP="00055BC3">
            <w:pPr>
              <w:rPr>
                <w:sz w:val="16"/>
              </w:rPr>
            </w:pPr>
            <w:r>
              <w:rPr>
                <w:rFonts w:hint="eastAsia"/>
                <w:sz w:val="16"/>
              </w:rPr>
              <w:t>ネーレ</w:t>
            </w:r>
            <w:r>
              <w:rPr>
                <w:rFonts w:hint="eastAsia"/>
                <w:sz w:val="16"/>
              </w:rPr>
              <w:t xml:space="preserve"> </w:t>
            </w:r>
            <w:r>
              <w:rPr>
                <w:rFonts w:hint="eastAsia"/>
                <w:sz w:val="16"/>
              </w:rPr>
              <w:t>ドサッジョ</w:t>
            </w:r>
            <w:r>
              <w:rPr>
                <w:rFonts w:hint="eastAsia"/>
                <w:sz w:val="16"/>
              </w:rPr>
              <w:t xml:space="preserve"> </w:t>
            </w:r>
            <w:r>
              <w:rPr>
                <w:rFonts w:hint="eastAsia"/>
                <w:sz w:val="16"/>
              </w:rPr>
              <w:t>ゼロ</w:t>
            </w:r>
          </w:p>
          <w:p w14:paraId="51004D68" w14:textId="7302DFE4" w:rsidR="00055BC3" w:rsidRDefault="00055BC3" w:rsidP="00055BC3">
            <w:pPr>
              <w:rPr>
                <w:b/>
                <w:lang w:val="it-IT"/>
              </w:rPr>
            </w:pPr>
            <w:r w:rsidRPr="00EE3E92">
              <w:rPr>
                <w:rFonts w:ascii="HGP創英角ｺﾞｼｯｸUB" w:eastAsia="HGP創英角ｺﾞｼｯｸUB" w:hAnsi="HGP創英角ｺﾞｼｯｸUB" w:hint="eastAsia"/>
                <w:bCs/>
                <w:color w:val="00B050"/>
                <w:sz w:val="16"/>
                <w:lang w:val="it-IT"/>
              </w:rPr>
              <w:t>≪</w:t>
            </w:r>
            <w:r w:rsidRPr="00EE3E92">
              <w:rPr>
                <w:rFonts w:ascii="HGP創英角ｺﾞｼｯｸUB" w:eastAsia="HGP創英角ｺﾞｼｯｸUB" w:hAnsi="HGP創英角ｺﾞｼｯｸUB" w:hint="eastAsia"/>
                <w:bCs/>
                <w:color w:val="00B050"/>
                <w:sz w:val="16"/>
              </w:rPr>
              <w:t>新</w:t>
            </w:r>
            <w:r>
              <w:rPr>
                <w:rFonts w:ascii="HGP創英角ｺﾞｼｯｸUB" w:eastAsia="HGP創英角ｺﾞｼｯｸUB" w:hAnsi="HGP創英角ｺﾞｼｯｸUB" w:hint="eastAsia"/>
                <w:bCs/>
                <w:color w:val="00B050"/>
                <w:sz w:val="16"/>
              </w:rPr>
              <w:t>アイテム</w:t>
            </w:r>
            <w:r w:rsidRPr="00EE3E92">
              <w:rPr>
                <w:rFonts w:ascii="HGP創英角ｺﾞｼｯｸUB" w:eastAsia="HGP創英角ｺﾞｼｯｸUB" w:hAnsi="HGP創英角ｺﾞｼｯｸUB" w:hint="eastAsia"/>
                <w:bCs/>
                <w:color w:val="00B050"/>
                <w:sz w:val="16"/>
                <w:lang w:val="it-IT"/>
              </w:rPr>
              <w:t>≫</w:t>
            </w:r>
          </w:p>
        </w:tc>
        <w:tc>
          <w:tcPr>
            <w:tcW w:w="395" w:type="pct"/>
            <w:vAlign w:val="center"/>
          </w:tcPr>
          <w:p w14:paraId="13A67895" w14:textId="367854B1" w:rsidR="00055BC3" w:rsidRPr="001B74CE" w:rsidRDefault="0060373B" w:rsidP="00055BC3">
            <w:pPr>
              <w:jc w:val="center"/>
              <w:rPr>
                <w:b/>
                <w:sz w:val="16"/>
                <w:szCs w:val="16"/>
                <w:lang w:val="it-IT"/>
              </w:rPr>
            </w:pPr>
            <w:r>
              <w:rPr>
                <w:rFonts w:hint="eastAsia"/>
                <w:b/>
                <w:sz w:val="16"/>
                <w:szCs w:val="16"/>
                <w:lang w:val="it-IT"/>
              </w:rPr>
              <w:t>1</w:t>
            </w:r>
            <w:r w:rsidR="00055BC3" w:rsidRPr="001B74CE">
              <w:rPr>
                <w:rFonts w:hint="eastAsia"/>
                <w:b/>
                <w:sz w:val="16"/>
                <w:szCs w:val="16"/>
                <w:lang w:val="it-IT"/>
              </w:rPr>
              <w:t>゜</w:t>
            </w:r>
          </w:p>
          <w:p w14:paraId="746CB1E2" w14:textId="77777777" w:rsidR="00055BC3" w:rsidRDefault="00055BC3" w:rsidP="00055BC3">
            <w:pPr>
              <w:jc w:val="center"/>
              <w:rPr>
                <w:b/>
                <w:sz w:val="14"/>
                <w:szCs w:val="14"/>
                <w:lang w:val="it-IT"/>
              </w:rPr>
            </w:pPr>
            <w:r w:rsidRPr="001B74CE">
              <w:rPr>
                <w:b/>
                <w:sz w:val="14"/>
                <w:szCs w:val="14"/>
                <w:lang w:val="it-IT"/>
              </w:rPr>
              <w:t>Edi</w:t>
            </w:r>
            <w:r>
              <w:rPr>
                <w:b/>
                <w:sz w:val="14"/>
                <w:szCs w:val="14"/>
                <w:lang w:val="it-IT"/>
              </w:rPr>
              <w:t>zione</w:t>
            </w:r>
          </w:p>
          <w:p w14:paraId="7118FF03" w14:textId="77777777" w:rsidR="00055BC3" w:rsidRDefault="00055BC3" w:rsidP="00055BC3">
            <w:pPr>
              <w:jc w:val="center"/>
              <w:rPr>
                <w:b/>
                <w:sz w:val="12"/>
                <w:szCs w:val="12"/>
                <w:lang w:val="it-IT"/>
              </w:rPr>
            </w:pPr>
            <w:r w:rsidRPr="001B74CE">
              <w:rPr>
                <w:rFonts w:hint="eastAsia"/>
                <w:b/>
                <w:sz w:val="12"/>
                <w:szCs w:val="12"/>
                <w:lang w:val="it-IT"/>
              </w:rPr>
              <w:t>(</w:t>
            </w:r>
            <w:r w:rsidRPr="001B74CE">
              <w:rPr>
                <w:b/>
                <w:sz w:val="12"/>
                <w:szCs w:val="12"/>
                <w:lang w:val="it-IT"/>
              </w:rPr>
              <w:t>14)</w:t>
            </w:r>
          </w:p>
          <w:p w14:paraId="08F12F6E" w14:textId="402E0F52" w:rsidR="0060373B" w:rsidRPr="0060373B" w:rsidRDefault="0060373B" w:rsidP="00055BC3">
            <w:pPr>
              <w:jc w:val="center"/>
              <w:rPr>
                <w:bCs/>
                <w:sz w:val="18"/>
                <w:szCs w:val="18"/>
                <w:lang w:val="it-IT"/>
              </w:rPr>
            </w:pPr>
            <w:r w:rsidRPr="0060373B">
              <w:rPr>
                <w:rFonts w:hint="eastAsia"/>
                <w:bCs/>
                <w:sz w:val="14"/>
                <w:szCs w:val="14"/>
                <w:lang w:val="it-IT"/>
              </w:rPr>
              <w:t>T15</w:t>
            </w:r>
          </w:p>
        </w:tc>
        <w:tc>
          <w:tcPr>
            <w:tcW w:w="263" w:type="pct"/>
            <w:vAlign w:val="center"/>
          </w:tcPr>
          <w:p w14:paraId="27B53A0C" w14:textId="77777777" w:rsidR="00055BC3" w:rsidRDefault="00055BC3" w:rsidP="00055BC3">
            <w:pPr>
              <w:jc w:val="center"/>
              <w:rPr>
                <w:sz w:val="16"/>
                <w:szCs w:val="16"/>
              </w:rPr>
            </w:pPr>
            <w:r>
              <w:rPr>
                <w:rFonts w:hint="eastAsia"/>
                <w:sz w:val="16"/>
                <w:szCs w:val="16"/>
              </w:rPr>
              <w:t>白泡</w:t>
            </w:r>
          </w:p>
        </w:tc>
        <w:tc>
          <w:tcPr>
            <w:tcW w:w="461" w:type="pct"/>
            <w:vAlign w:val="center"/>
          </w:tcPr>
          <w:p w14:paraId="13275656" w14:textId="77777777" w:rsidR="00055BC3" w:rsidRDefault="00055BC3" w:rsidP="00055BC3">
            <w:pPr>
              <w:jc w:val="center"/>
              <w:rPr>
                <w:b/>
                <w:sz w:val="16"/>
                <w:szCs w:val="16"/>
              </w:rPr>
            </w:pPr>
            <w:r>
              <w:rPr>
                <w:rFonts w:hint="eastAsia"/>
                <w:b/>
                <w:sz w:val="16"/>
                <w:szCs w:val="16"/>
              </w:rPr>
              <w:t>750ml</w:t>
            </w:r>
          </w:p>
          <w:p w14:paraId="6E80A2D7" w14:textId="1CB18C33" w:rsidR="004376E0" w:rsidRPr="00D8390E" w:rsidRDefault="004376E0" w:rsidP="00055BC3">
            <w:pPr>
              <w:jc w:val="center"/>
              <w:rPr>
                <w:b/>
                <w:sz w:val="16"/>
                <w:szCs w:val="16"/>
              </w:rPr>
            </w:pPr>
            <w:r>
              <w:rPr>
                <w:rFonts w:hint="eastAsia"/>
                <w:b/>
                <w:color w:val="00B050"/>
                <w:sz w:val="16"/>
                <w:szCs w:val="16"/>
              </w:rPr>
              <w:t>30</w:t>
            </w:r>
            <w:r w:rsidRPr="004376E0">
              <w:rPr>
                <w:rFonts w:hint="eastAsia"/>
                <w:b/>
                <w:color w:val="00B050"/>
                <w:sz w:val="16"/>
                <w:szCs w:val="16"/>
              </w:rPr>
              <w:t>本</w:t>
            </w:r>
          </w:p>
        </w:tc>
        <w:tc>
          <w:tcPr>
            <w:tcW w:w="526" w:type="pct"/>
            <w:vAlign w:val="center"/>
          </w:tcPr>
          <w:p w14:paraId="57F4130E" w14:textId="77777777" w:rsidR="00055BC3" w:rsidRPr="00950381" w:rsidRDefault="00055BC3" w:rsidP="00055BC3">
            <w:pPr>
              <w:jc w:val="center"/>
              <w:rPr>
                <w:b/>
                <w:sz w:val="18"/>
                <w:szCs w:val="18"/>
              </w:rPr>
            </w:pPr>
            <w:r w:rsidRPr="00950381">
              <w:rPr>
                <w:rFonts w:hint="eastAsia"/>
                <w:b/>
                <w:sz w:val="18"/>
                <w:szCs w:val="18"/>
              </w:rPr>
              <w:t>\</w:t>
            </w:r>
            <w:r>
              <w:rPr>
                <w:rFonts w:hint="eastAsia"/>
                <w:b/>
                <w:sz w:val="18"/>
                <w:szCs w:val="18"/>
              </w:rPr>
              <w:t>23</w:t>
            </w:r>
            <w:r>
              <w:rPr>
                <w:b/>
                <w:sz w:val="18"/>
                <w:szCs w:val="18"/>
              </w:rPr>
              <w:t>,000</w:t>
            </w:r>
          </w:p>
        </w:tc>
        <w:tc>
          <w:tcPr>
            <w:tcW w:w="2039" w:type="pct"/>
          </w:tcPr>
          <w:p w14:paraId="40E9C416" w14:textId="65C27688" w:rsidR="00055BC3" w:rsidRDefault="00055BC3" w:rsidP="001317A0">
            <w:pPr>
              <w:tabs>
                <w:tab w:val="left" w:pos="1020"/>
              </w:tabs>
              <w:rPr>
                <w:sz w:val="14"/>
              </w:rPr>
            </w:pPr>
            <w:r>
              <w:rPr>
                <w:rFonts w:hint="eastAsia"/>
                <w:sz w:val="14"/>
              </w:rPr>
              <w:t>ピノ　ノワール</w:t>
            </w:r>
            <w:r>
              <w:rPr>
                <w:rFonts w:hint="eastAsia"/>
                <w:sz w:val="14"/>
              </w:rPr>
              <w:t>100</w:t>
            </w:r>
            <w:r>
              <w:rPr>
                <w:rFonts w:hint="eastAsia"/>
                <w:sz w:val="14"/>
              </w:rPr>
              <w:t>％、樹齢</w:t>
            </w:r>
            <w:r>
              <w:rPr>
                <w:rFonts w:hint="eastAsia"/>
                <w:sz w:val="14"/>
              </w:rPr>
              <w:t>30</w:t>
            </w:r>
            <w:r>
              <w:rPr>
                <w:rFonts w:hint="eastAsia"/>
                <w:sz w:val="14"/>
              </w:rPr>
              <w:t>年。</w:t>
            </w:r>
            <w:r>
              <w:rPr>
                <w:rFonts w:hint="eastAsia"/>
                <w:sz w:val="14"/>
              </w:rPr>
              <w:t>2014</w:t>
            </w:r>
            <w:r>
              <w:rPr>
                <w:rFonts w:hint="eastAsia"/>
                <w:sz w:val="14"/>
              </w:rPr>
              <w:t>年の収穫</w:t>
            </w:r>
            <w:r w:rsidR="001317A0">
              <w:rPr>
                <w:rFonts w:hint="eastAsia"/>
                <w:sz w:val="14"/>
              </w:rPr>
              <w:t>。</w:t>
            </w:r>
            <w:r>
              <w:rPr>
                <w:rFonts w:hint="eastAsia"/>
                <w:sz w:val="14"/>
              </w:rPr>
              <w:t>ブランドノワールの区画より収穫したブドウであったものの、雨が多く冷涼</w:t>
            </w:r>
            <w:r w:rsidR="009800BA">
              <w:rPr>
                <w:rFonts w:hint="eastAsia"/>
                <w:sz w:val="14"/>
              </w:rPr>
              <w:t>な</w:t>
            </w:r>
            <w:r>
              <w:rPr>
                <w:rFonts w:hint="eastAsia"/>
                <w:sz w:val="14"/>
              </w:rPr>
              <w:t>ヴィンテージ。原酒の時点でブランドノワールとして考えられなかったため、リリースを見送った</w:t>
            </w:r>
            <w:r w:rsidR="00685609">
              <w:rPr>
                <w:rFonts w:hint="eastAsia"/>
                <w:sz w:val="14"/>
              </w:rPr>
              <w:t>。ただバリック半分程度を</w:t>
            </w:r>
            <w:r w:rsidR="003979D0">
              <w:rPr>
                <w:rFonts w:hint="eastAsia"/>
                <w:sz w:val="14"/>
              </w:rPr>
              <w:t>2015</w:t>
            </w:r>
            <w:r w:rsidR="003979D0">
              <w:rPr>
                <w:rFonts w:hint="eastAsia"/>
                <w:sz w:val="14"/>
              </w:rPr>
              <w:t>年、</w:t>
            </w:r>
            <w:r>
              <w:rPr>
                <w:rFonts w:hint="eastAsia"/>
                <w:sz w:val="14"/>
              </w:rPr>
              <w:t>実験的にティラージュ</w:t>
            </w:r>
            <w:r w:rsidR="00685609">
              <w:rPr>
                <w:rFonts w:hint="eastAsia"/>
                <w:sz w:val="14"/>
              </w:rPr>
              <w:t>し</w:t>
            </w:r>
            <w:r>
              <w:rPr>
                <w:rFonts w:hint="eastAsia"/>
                <w:sz w:val="14"/>
              </w:rPr>
              <w:t>ビン内</w:t>
            </w:r>
            <w:r w:rsidR="009800BA">
              <w:rPr>
                <w:rFonts w:hint="eastAsia"/>
                <w:sz w:val="14"/>
              </w:rPr>
              <w:t>二次醗酵。</w:t>
            </w:r>
            <w:r>
              <w:rPr>
                <w:rFonts w:hint="eastAsia"/>
                <w:sz w:val="14"/>
              </w:rPr>
              <w:t>96</w:t>
            </w:r>
            <w:r>
              <w:rPr>
                <w:rFonts w:hint="eastAsia"/>
                <w:sz w:val="14"/>
              </w:rPr>
              <w:t>か月間シュール</w:t>
            </w:r>
            <w:r>
              <w:rPr>
                <w:rFonts w:hint="eastAsia"/>
                <w:sz w:val="14"/>
              </w:rPr>
              <w:t xml:space="preserve"> </w:t>
            </w:r>
            <w:r>
              <w:rPr>
                <w:rFonts w:hint="eastAsia"/>
                <w:sz w:val="14"/>
              </w:rPr>
              <w:t>リーにて熟成。デゴルジュマンは</w:t>
            </w:r>
            <w:r>
              <w:rPr>
                <w:rFonts w:hint="eastAsia"/>
                <w:sz w:val="14"/>
              </w:rPr>
              <w:t>24</w:t>
            </w:r>
            <w:r>
              <w:rPr>
                <w:rFonts w:hint="eastAsia"/>
                <w:sz w:val="14"/>
              </w:rPr>
              <w:t>年</w:t>
            </w:r>
            <w:r>
              <w:rPr>
                <w:rFonts w:hint="eastAsia"/>
                <w:sz w:val="14"/>
              </w:rPr>
              <w:t>1</w:t>
            </w:r>
            <w:r>
              <w:rPr>
                <w:rFonts w:hint="eastAsia"/>
                <w:sz w:val="14"/>
              </w:rPr>
              <w:t>月</w:t>
            </w:r>
            <w:r w:rsidR="009800BA">
              <w:rPr>
                <w:rFonts w:hint="eastAsia"/>
                <w:sz w:val="14"/>
              </w:rPr>
              <w:t>、原酒を足すのみ。ドサージュ</w:t>
            </w:r>
            <w:r w:rsidR="009800BA">
              <w:rPr>
                <w:rFonts w:hint="eastAsia"/>
                <w:sz w:val="14"/>
              </w:rPr>
              <w:t>(</w:t>
            </w:r>
            <w:r w:rsidR="009800BA">
              <w:rPr>
                <w:rFonts w:hint="eastAsia"/>
                <w:sz w:val="14"/>
              </w:rPr>
              <w:t>糖分、リキュール添加</w:t>
            </w:r>
            <w:r w:rsidR="009800BA">
              <w:rPr>
                <w:rFonts w:hint="eastAsia"/>
                <w:sz w:val="14"/>
              </w:rPr>
              <w:t>)</w:t>
            </w:r>
            <w:r w:rsidR="009800BA">
              <w:rPr>
                <w:rFonts w:hint="eastAsia"/>
                <w:sz w:val="14"/>
              </w:rPr>
              <w:t>も</w:t>
            </w:r>
            <w:r w:rsidR="009800BA">
              <w:rPr>
                <w:rFonts w:hint="eastAsia"/>
                <w:sz w:val="14"/>
              </w:rPr>
              <w:t>SO2</w:t>
            </w:r>
            <w:r w:rsidR="009800BA">
              <w:rPr>
                <w:rFonts w:hint="eastAsia"/>
                <w:sz w:val="14"/>
              </w:rPr>
              <w:t>も一切添加しないスプマンテ。当時、原酒が納得のいくレベルではなかったものの、瓶の中でオリとともに成長し、これまでに体感したことのないピノ</w:t>
            </w:r>
            <w:r w:rsidR="009800BA">
              <w:rPr>
                <w:rFonts w:hint="eastAsia"/>
                <w:sz w:val="14"/>
              </w:rPr>
              <w:t xml:space="preserve"> </w:t>
            </w:r>
            <w:r w:rsidR="009800BA">
              <w:rPr>
                <w:rFonts w:hint="eastAsia"/>
                <w:sz w:val="14"/>
              </w:rPr>
              <w:t>ノワールの力強さと輪郭、</w:t>
            </w:r>
            <w:r w:rsidR="00685609">
              <w:rPr>
                <w:rFonts w:hint="eastAsia"/>
                <w:sz w:val="14"/>
              </w:rPr>
              <w:t>物質的な強さと繊細な香りが共存</w:t>
            </w:r>
            <w:r w:rsidR="009800BA">
              <w:rPr>
                <w:rFonts w:hint="eastAsia"/>
                <w:sz w:val="14"/>
              </w:rPr>
              <w:t>。アレッサンドラ自身、想定していなかった驚きの味わいを見せたスプマンテ。</w:t>
            </w:r>
          </w:p>
        </w:tc>
      </w:tr>
      <w:tr w:rsidR="00055BC3" w:rsidRPr="007B02B8" w14:paraId="68918C77" w14:textId="77777777" w:rsidTr="00356259">
        <w:tc>
          <w:tcPr>
            <w:tcW w:w="1316" w:type="pct"/>
          </w:tcPr>
          <w:p w14:paraId="1FC9C66A" w14:textId="77777777" w:rsidR="00055BC3" w:rsidRDefault="00055BC3" w:rsidP="00055BC3">
            <w:pPr>
              <w:rPr>
                <w:b/>
                <w:lang w:val="it-IT"/>
              </w:rPr>
            </w:pPr>
            <w:r>
              <w:rPr>
                <w:b/>
                <w:lang w:val="it-IT"/>
              </w:rPr>
              <w:t>Rose de Saignee</w:t>
            </w:r>
          </w:p>
          <w:p w14:paraId="1ACD9046" w14:textId="77777777" w:rsidR="00055BC3" w:rsidRPr="00A14525" w:rsidRDefault="00055BC3" w:rsidP="00055BC3">
            <w:pPr>
              <w:rPr>
                <w:b/>
                <w:sz w:val="16"/>
                <w:szCs w:val="16"/>
                <w:lang w:val="it-IT"/>
              </w:rPr>
            </w:pPr>
            <w:r w:rsidRPr="00A14525">
              <w:rPr>
                <w:rFonts w:hint="eastAsia"/>
                <w:b/>
                <w:sz w:val="16"/>
                <w:szCs w:val="16"/>
                <w:lang w:val="it-IT"/>
              </w:rPr>
              <w:t>D</w:t>
            </w:r>
            <w:r w:rsidRPr="00A14525">
              <w:rPr>
                <w:b/>
                <w:sz w:val="16"/>
                <w:szCs w:val="16"/>
                <w:lang w:val="it-IT"/>
              </w:rPr>
              <w:t>osaggio Zero</w:t>
            </w:r>
          </w:p>
          <w:p w14:paraId="5B249702" w14:textId="77777777" w:rsidR="00055BC3" w:rsidRPr="00D712C9" w:rsidRDefault="00055BC3" w:rsidP="00055BC3">
            <w:pPr>
              <w:rPr>
                <w:sz w:val="16"/>
              </w:rPr>
            </w:pPr>
            <w:r>
              <w:rPr>
                <w:rFonts w:hint="eastAsia"/>
                <w:sz w:val="16"/>
              </w:rPr>
              <w:t>ロゼ</w:t>
            </w:r>
            <w:r>
              <w:rPr>
                <w:rFonts w:hint="eastAsia"/>
                <w:sz w:val="16"/>
              </w:rPr>
              <w:t xml:space="preserve"> </w:t>
            </w:r>
            <w:r>
              <w:rPr>
                <w:rFonts w:hint="eastAsia"/>
                <w:sz w:val="16"/>
              </w:rPr>
              <w:t>ド</w:t>
            </w:r>
            <w:r>
              <w:rPr>
                <w:rFonts w:hint="eastAsia"/>
                <w:sz w:val="16"/>
              </w:rPr>
              <w:t xml:space="preserve"> </w:t>
            </w:r>
            <w:r>
              <w:rPr>
                <w:rFonts w:hint="eastAsia"/>
                <w:sz w:val="16"/>
              </w:rPr>
              <w:t>セニエ</w:t>
            </w:r>
            <w:r>
              <w:rPr>
                <w:rFonts w:hint="eastAsia"/>
                <w:sz w:val="16"/>
              </w:rPr>
              <w:t xml:space="preserve"> </w:t>
            </w:r>
            <w:r>
              <w:rPr>
                <w:rFonts w:hint="eastAsia"/>
                <w:sz w:val="16"/>
              </w:rPr>
              <w:t>ドサッジョ</w:t>
            </w:r>
            <w:r>
              <w:rPr>
                <w:rFonts w:hint="eastAsia"/>
                <w:sz w:val="16"/>
              </w:rPr>
              <w:t xml:space="preserve"> </w:t>
            </w:r>
            <w:r>
              <w:rPr>
                <w:rFonts w:hint="eastAsia"/>
                <w:sz w:val="16"/>
              </w:rPr>
              <w:t>ゼロ</w:t>
            </w:r>
          </w:p>
        </w:tc>
        <w:tc>
          <w:tcPr>
            <w:tcW w:w="395" w:type="pct"/>
            <w:vAlign w:val="center"/>
          </w:tcPr>
          <w:p w14:paraId="25C20FCE" w14:textId="77777777" w:rsidR="00055BC3" w:rsidRDefault="00055BC3" w:rsidP="00055BC3">
            <w:pPr>
              <w:jc w:val="center"/>
              <w:rPr>
                <w:b/>
                <w:sz w:val="18"/>
                <w:szCs w:val="18"/>
                <w:lang w:val="it-IT"/>
              </w:rPr>
            </w:pPr>
            <w:r>
              <w:rPr>
                <w:rFonts w:hint="eastAsia"/>
                <w:b/>
                <w:sz w:val="18"/>
                <w:szCs w:val="18"/>
                <w:lang w:val="it-IT"/>
              </w:rPr>
              <w:t>1</w:t>
            </w:r>
            <w:r>
              <w:rPr>
                <w:b/>
                <w:sz w:val="18"/>
                <w:szCs w:val="18"/>
                <w:lang w:val="it-IT"/>
              </w:rPr>
              <w:t>7</w:t>
            </w:r>
          </w:p>
        </w:tc>
        <w:tc>
          <w:tcPr>
            <w:tcW w:w="263" w:type="pct"/>
            <w:vAlign w:val="center"/>
          </w:tcPr>
          <w:p w14:paraId="20E510C7" w14:textId="77777777" w:rsidR="00055BC3" w:rsidRPr="0038222C" w:rsidRDefault="00055BC3" w:rsidP="00055BC3">
            <w:pPr>
              <w:jc w:val="center"/>
              <w:rPr>
                <w:sz w:val="16"/>
                <w:szCs w:val="16"/>
              </w:rPr>
            </w:pPr>
            <w:r>
              <w:rPr>
                <w:rFonts w:hint="eastAsia"/>
                <w:sz w:val="16"/>
                <w:szCs w:val="16"/>
              </w:rPr>
              <w:t>ロゼ</w:t>
            </w:r>
            <w:r w:rsidRPr="0038222C">
              <w:rPr>
                <w:rFonts w:hint="eastAsia"/>
                <w:sz w:val="16"/>
                <w:szCs w:val="16"/>
              </w:rPr>
              <w:t>泡</w:t>
            </w:r>
          </w:p>
        </w:tc>
        <w:tc>
          <w:tcPr>
            <w:tcW w:w="461" w:type="pct"/>
            <w:vAlign w:val="center"/>
          </w:tcPr>
          <w:p w14:paraId="0EC16BF3" w14:textId="77777777" w:rsidR="00055BC3" w:rsidRPr="00D8390E" w:rsidRDefault="00055BC3" w:rsidP="00055BC3">
            <w:pPr>
              <w:jc w:val="center"/>
              <w:rPr>
                <w:b/>
                <w:sz w:val="16"/>
                <w:szCs w:val="16"/>
              </w:rPr>
            </w:pPr>
            <w:r w:rsidRPr="00D8390E">
              <w:rPr>
                <w:b/>
                <w:sz w:val="16"/>
                <w:szCs w:val="16"/>
              </w:rPr>
              <w:t>750</w:t>
            </w:r>
            <w:r w:rsidRPr="00D8390E">
              <w:rPr>
                <w:b/>
                <w:sz w:val="16"/>
                <w:szCs w:val="16"/>
              </w:rPr>
              <w:t>ｍ</w:t>
            </w:r>
            <w:r w:rsidRPr="00D8390E">
              <w:rPr>
                <w:sz w:val="16"/>
                <w:szCs w:val="16"/>
              </w:rPr>
              <w:t>ｌ</w:t>
            </w:r>
          </w:p>
        </w:tc>
        <w:tc>
          <w:tcPr>
            <w:tcW w:w="526" w:type="pct"/>
            <w:vAlign w:val="center"/>
          </w:tcPr>
          <w:p w14:paraId="2D5711F6" w14:textId="77777777" w:rsidR="00055BC3" w:rsidRPr="00091C1E" w:rsidRDefault="00055BC3" w:rsidP="00055BC3">
            <w:pPr>
              <w:jc w:val="center"/>
              <w:rPr>
                <w:b/>
                <w:sz w:val="18"/>
                <w:szCs w:val="18"/>
              </w:rPr>
            </w:pPr>
            <w:r w:rsidRPr="00950381">
              <w:rPr>
                <w:rFonts w:hint="eastAsia"/>
                <w:b/>
                <w:sz w:val="18"/>
                <w:szCs w:val="18"/>
              </w:rPr>
              <w:t>\</w:t>
            </w:r>
            <w:r w:rsidRPr="00950381">
              <w:rPr>
                <w:b/>
                <w:sz w:val="18"/>
                <w:szCs w:val="18"/>
              </w:rPr>
              <w:t>1</w:t>
            </w:r>
            <w:r>
              <w:rPr>
                <w:b/>
                <w:sz w:val="18"/>
                <w:szCs w:val="18"/>
              </w:rPr>
              <w:t>3</w:t>
            </w:r>
            <w:r w:rsidRPr="00950381">
              <w:rPr>
                <w:rFonts w:hint="eastAsia"/>
                <w:b/>
                <w:sz w:val="18"/>
                <w:szCs w:val="18"/>
              </w:rPr>
              <w:t>,</w:t>
            </w:r>
            <w:r w:rsidRPr="00950381">
              <w:rPr>
                <w:b/>
                <w:sz w:val="18"/>
                <w:szCs w:val="18"/>
              </w:rPr>
              <w:t>0</w:t>
            </w:r>
            <w:r w:rsidRPr="00950381">
              <w:rPr>
                <w:rFonts w:hint="eastAsia"/>
                <w:b/>
                <w:sz w:val="18"/>
                <w:szCs w:val="18"/>
              </w:rPr>
              <w:t>00</w:t>
            </w:r>
          </w:p>
        </w:tc>
        <w:tc>
          <w:tcPr>
            <w:tcW w:w="2039" w:type="pct"/>
          </w:tcPr>
          <w:p w14:paraId="0058C531" w14:textId="77777777" w:rsidR="00055BC3" w:rsidRDefault="00055BC3" w:rsidP="00055BC3">
            <w:pPr>
              <w:tabs>
                <w:tab w:val="left" w:pos="1020"/>
              </w:tabs>
              <w:rPr>
                <w:sz w:val="14"/>
              </w:rPr>
            </w:pPr>
            <w:r>
              <w:rPr>
                <w:rFonts w:hint="eastAsia"/>
                <w:sz w:val="14"/>
              </w:rPr>
              <w:t>ピノ</w:t>
            </w:r>
            <w:r>
              <w:rPr>
                <w:rFonts w:hint="eastAsia"/>
                <w:sz w:val="14"/>
              </w:rPr>
              <w:t xml:space="preserve"> </w:t>
            </w:r>
            <w:r>
              <w:rPr>
                <w:rFonts w:hint="eastAsia"/>
                <w:sz w:val="14"/>
              </w:rPr>
              <w:t>ネーロ</w:t>
            </w:r>
            <w:r>
              <w:rPr>
                <w:rFonts w:hint="eastAsia"/>
                <w:sz w:val="14"/>
              </w:rPr>
              <w:t>100%</w:t>
            </w:r>
            <w:r>
              <w:rPr>
                <w:rFonts w:hint="eastAsia"/>
                <w:sz w:val="14"/>
              </w:rPr>
              <w:t>、樹齢</w:t>
            </w:r>
            <w:r>
              <w:rPr>
                <w:rFonts w:hint="eastAsia"/>
                <w:sz w:val="14"/>
              </w:rPr>
              <w:t>30</w:t>
            </w:r>
            <w:r>
              <w:rPr>
                <w:rFonts w:hint="eastAsia"/>
                <w:sz w:val="14"/>
              </w:rPr>
              <w:t>年。収穫後、除梗せずにピジャージュを行い、約</w:t>
            </w:r>
            <w:r>
              <w:rPr>
                <w:rFonts w:hint="eastAsia"/>
                <w:sz w:val="14"/>
              </w:rPr>
              <w:t>12</w:t>
            </w:r>
            <w:r>
              <w:rPr>
                <w:rFonts w:hint="eastAsia"/>
                <w:sz w:val="14"/>
              </w:rPr>
              <w:t>時間のマセレーション（果皮浸漬）を行った後、プレスせず自重で出るモストのみ古バリックにて醗酵。そのまま約</w:t>
            </w:r>
            <w:r>
              <w:rPr>
                <w:rFonts w:hint="eastAsia"/>
                <w:sz w:val="14"/>
              </w:rPr>
              <w:t>9</w:t>
            </w:r>
            <w:r>
              <w:rPr>
                <w:rFonts w:hint="eastAsia"/>
                <w:sz w:val="14"/>
              </w:rPr>
              <w:t>か月の熟成。微量の糖分、酵母を加えて瓶内</w:t>
            </w:r>
            <w:r>
              <w:rPr>
                <w:rFonts w:hint="eastAsia"/>
                <w:sz w:val="14"/>
              </w:rPr>
              <w:t>2</w:t>
            </w:r>
            <w:r>
              <w:rPr>
                <w:rFonts w:hint="eastAsia"/>
                <w:sz w:val="14"/>
              </w:rPr>
              <w:t>次醗酵。そのまま</w:t>
            </w:r>
            <w:r>
              <w:rPr>
                <w:rFonts w:hint="eastAsia"/>
                <w:sz w:val="14"/>
              </w:rPr>
              <w:t>5</w:t>
            </w:r>
            <w:r>
              <w:rPr>
                <w:sz w:val="14"/>
              </w:rPr>
              <w:t>4</w:t>
            </w:r>
            <w:r>
              <w:rPr>
                <w:rFonts w:hint="eastAsia"/>
                <w:sz w:val="14"/>
              </w:rPr>
              <w:t>か月、オリと共に熟成。ドサージュ</w:t>
            </w:r>
            <w:r>
              <w:rPr>
                <w:rFonts w:hint="eastAsia"/>
                <w:sz w:val="14"/>
              </w:rPr>
              <w:t>(</w:t>
            </w:r>
            <w:r>
              <w:rPr>
                <w:rFonts w:hint="eastAsia"/>
                <w:sz w:val="14"/>
              </w:rPr>
              <w:t>糖分、リキュール添加</w:t>
            </w:r>
            <w:r>
              <w:rPr>
                <w:rFonts w:hint="eastAsia"/>
                <w:sz w:val="14"/>
              </w:rPr>
              <w:t>)</w:t>
            </w:r>
            <w:r>
              <w:rPr>
                <w:rFonts w:hint="eastAsia"/>
                <w:sz w:val="14"/>
              </w:rPr>
              <w:t>を行わず</w:t>
            </w:r>
            <w:r>
              <w:rPr>
                <w:rFonts w:hint="eastAsia"/>
                <w:sz w:val="14"/>
              </w:rPr>
              <w:t>SO2</w:t>
            </w:r>
            <w:r>
              <w:rPr>
                <w:rFonts w:hint="eastAsia"/>
                <w:sz w:val="14"/>
              </w:rPr>
              <w:t>も添加しないスプマンテ。</w:t>
            </w:r>
          </w:p>
        </w:tc>
      </w:tr>
    </w:tbl>
    <w:p w14:paraId="62D1AC28" w14:textId="77777777" w:rsidR="00B4136F" w:rsidRDefault="00B4136F" w:rsidP="00B4136F">
      <w:pPr>
        <w:spacing w:line="240" w:lineRule="atLeast"/>
        <w:jc w:val="left"/>
        <w:rPr>
          <w:rFonts w:eastAsia="Adobe Gothic Std B"/>
          <w:b/>
          <w:bCs/>
          <w:sz w:val="28"/>
          <w:u w:val="single"/>
          <w:lang w:val="it-IT"/>
        </w:rPr>
      </w:pPr>
      <w:r>
        <w:rPr>
          <w:b/>
          <w:bCs/>
          <w:sz w:val="28"/>
          <w:u w:val="single"/>
          <w:lang w:val="it-IT"/>
        </w:rPr>
        <w:t xml:space="preserve">San Fereolo </w:t>
      </w:r>
      <w:r>
        <w:rPr>
          <w:rFonts w:hint="eastAsia"/>
          <w:b/>
          <w:bCs/>
          <w:sz w:val="18"/>
          <w:u w:val="single"/>
          <w:lang w:val="it-IT"/>
        </w:rPr>
        <w:t>サン</w:t>
      </w:r>
      <w:r>
        <w:rPr>
          <w:b/>
          <w:bCs/>
          <w:sz w:val="18"/>
          <w:u w:val="single"/>
          <w:lang w:val="it-IT"/>
        </w:rPr>
        <w:t xml:space="preserve"> </w:t>
      </w:r>
      <w:r>
        <w:rPr>
          <w:rFonts w:hint="eastAsia"/>
          <w:b/>
          <w:bCs/>
          <w:sz w:val="18"/>
          <w:u w:val="single"/>
          <w:lang w:val="it-IT"/>
        </w:rPr>
        <w:t>フェレオーロ</w:t>
      </w:r>
      <w:r>
        <w:rPr>
          <w:sz w:val="16"/>
          <w:u w:val="single"/>
          <w:lang w:val="it-IT"/>
        </w:rPr>
        <w:t xml:space="preserve">                                                                                </w:t>
      </w:r>
      <w:r>
        <w:rPr>
          <w:rFonts w:ascii="HGPｺﾞｼｯｸM" w:hint="eastAsia"/>
          <w:sz w:val="16"/>
          <w:szCs w:val="16"/>
          <w:u w:val="single"/>
          <w:lang w:val="it-IT"/>
        </w:rPr>
        <w:t>ピエモンテ―クネオードリアーニ</w:t>
      </w:r>
    </w:p>
    <w:tbl>
      <w:tblPr>
        <w:tblStyle w:val="1"/>
        <w:tblW w:w="5000" w:type="pct"/>
        <w:tblLook w:val="04A0" w:firstRow="1" w:lastRow="0" w:firstColumn="1" w:lastColumn="0" w:noHBand="0" w:noVBand="1"/>
      </w:tblPr>
      <w:tblGrid>
        <w:gridCol w:w="2836"/>
        <w:gridCol w:w="852"/>
        <w:gridCol w:w="567"/>
        <w:gridCol w:w="991"/>
        <w:gridCol w:w="1133"/>
        <w:gridCol w:w="4393"/>
      </w:tblGrid>
      <w:tr w:rsidR="0053015E" w14:paraId="14662EB5" w14:textId="77777777" w:rsidTr="0053015E">
        <w:trPr>
          <w:trHeight w:val="156"/>
        </w:trPr>
        <w:tc>
          <w:tcPr>
            <w:tcW w:w="1316" w:type="pct"/>
            <w:tcBorders>
              <w:top w:val="single" w:sz="4" w:space="0" w:color="auto"/>
              <w:left w:val="nil"/>
              <w:bottom w:val="single" w:sz="4" w:space="0" w:color="auto"/>
              <w:right w:val="nil"/>
            </w:tcBorders>
            <w:hideMark/>
          </w:tcPr>
          <w:p w14:paraId="20C65BCA" w14:textId="77777777" w:rsidR="0053015E" w:rsidRDefault="0053015E" w:rsidP="0053015E">
            <w:pPr>
              <w:jc w:val="center"/>
              <w:rPr>
                <w:sz w:val="14"/>
                <w:szCs w:val="18"/>
                <w:lang w:val="it-IT"/>
              </w:rPr>
            </w:pPr>
            <w:r>
              <w:rPr>
                <w:rFonts w:hint="eastAsia"/>
                <w:sz w:val="14"/>
                <w:szCs w:val="18"/>
                <w:lang w:val="it-IT"/>
              </w:rPr>
              <w:t>ワイン名</w:t>
            </w:r>
          </w:p>
        </w:tc>
        <w:tc>
          <w:tcPr>
            <w:tcW w:w="395" w:type="pct"/>
            <w:tcBorders>
              <w:top w:val="single" w:sz="4" w:space="0" w:color="auto"/>
              <w:left w:val="nil"/>
              <w:bottom w:val="single" w:sz="4" w:space="0" w:color="auto"/>
              <w:right w:val="nil"/>
            </w:tcBorders>
            <w:hideMark/>
          </w:tcPr>
          <w:p w14:paraId="74BC2561" w14:textId="77777777" w:rsidR="0053015E" w:rsidRDefault="0053015E" w:rsidP="0053015E">
            <w:pPr>
              <w:jc w:val="center"/>
              <w:rPr>
                <w:sz w:val="12"/>
                <w:szCs w:val="18"/>
                <w:lang w:val="it-IT"/>
              </w:rPr>
            </w:pPr>
            <w:r>
              <w:rPr>
                <w:rFonts w:hint="eastAsia"/>
                <w:sz w:val="12"/>
                <w:szCs w:val="18"/>
                <w:lang w:val="it-IT"/>
              </w:rPr>
              <w:t>ヴィンテージ</w:t>
            </w:r>
          </w:p>
        </w:tc>
        <w:tc>
          <w:tcPr>
            <w:tcW w:w="263" w:type="pct"/>
            <w:tcBorders>
              <w:top w:val="single" w:sz="4" w:space="0" w:color="auto"/>
              <w:left w:val="nil"/>
              <w:bottom w:val="single" w:sz="4" w:space="0" w:color="auto"/>
              <w:right w:val="nil"/>
            </w:tcBorders>
            <w:hideMark/>
          </w:tcPr>
          <w:p w14:paraId="70F2E1A3" w14:textId="77777777" w:rsidR="0053015E" w:rsidRDefault="0053015E" w:rsidP="0053015E">
            <w:pPr>
              <w:jc w:val="center"/>
              <w:rPr>
                <w:sz w:val="14"/>
                <w:szCs w:val="18"/>
                <w:lang w:val="it-IT"/>
              </w:rPr>
            </w:pPr>
            <w:r>
              <w:rPr>
                <w:rFonts w:hint="eastAsia"/>
                <w:sz w:val="14"/>
                <w:szCs w:val="18"/>
                <w:lang w:val="it-IT"/>
              </w:rPr>
              <w:t>種類</w:t>
            </w:r>
          </w:p>
        </w:tc>
        <w:tc>
          <w:tcPr>
            <w:tcW w:w="460" w:type="pct"/>
            <w:tcBorders>
              <w:top w:val="single" w:sz="4" w:space="0" w:color="auto"/>
              <w:left w:val="nil"/>
              <w:bottom w:val="single" w:sz="4" w:space="0" w:color="auto"/>
              <w:right w:val="nil"/>
            </w:tcBorders>
            <w:hideMark/>
          </w:tcPr>
          <w:p w14:paraId="30C71D88" w14:textId="407768CF" w:rsidR="0053015E" w:rsidRDefault="0053015E" w:rsidP="0053015E">
            <w:pPr>
              <w:jc w:val="center"/>
              <w:rPr>
                <w:sz w:val="14"/>
                <w:szCs w:val="18"/>
                <w:lang w:val="it-IT"/>
              </w:rPr>
            </w:pPr>
            <w:r w:rsidRPr="00D8390E">
              <w:rPr>
                <w:sz w:val="14"/>
                <w:szCs w:val="18"/>
                <w:lang w:val="it-IT"/>
              </w:rPr>
              <w:t>容量</w:t>
            </w:r>
            <w:r>
              <w:rPr>
                <w:rFonts w:hint="eastAsia"/>
                <w:sz w:val="14"/>
                <w:szCs w:val="18"/>
                <w:lang w:val="it-IT"/>
              </w:rPr>
              <w:t>/</w:t>
            </w:r>
            <w:r>
              <w:rPr>
                <w:rFonts w:hint="eastAsia"/>
                <w:sz w:val="14"/>
                <w:szCs w:val="18"/>
                <w:lang w:val="it-IT"/>
              </w:rPr>
              <w:t>入荷数</w:t>
            </w:r>
          </w:p>
        </w:tc>
        <w:tc>
          <w:tcPr>
            <w:tcW w:w="526" w:type="pct"/>
            <w:tcBorders>
              <w:top w:val="single" w:sz="4" w:space="0" w:color="auto"/>
              <w:left w:val="nil"/>
              <w:bottom w:val="single" w:sz="4" w:space="0" w:color="auto"/>
              <w:right w:val="nil"/>
            </w:tcBorders>
            <w:hideMark/>
          </w:tcPr>
          <w:p w14:paraId="61C4B2DC" w14:textId="77777777" w:rsidR="0053015E" w:rsidRDefault="0053015E" w:rsidP="0053015E">
            <w:pPr>
              <w:jc w:val="center"/>
              <w:rPr>
                <w:sz w:val="14"/>
                <w:szCs w:val="18"/>
                <w:lang w:val="it-IT"/>
              </w:rPr>
            </w:pPr>
            <w:r>
              <w:rPr>
                <w:rFonts w:hint="eastAsia"/>
                <w:sz w:val="14"/>
                <w:szCs w:val="18"/>
                <w:lang w:val="it-IT"/>
              </w:rPr>
              <w:t>上代（税別）</w:t>
            </w:r>
          </w:p>
        </w:tc>
        <w:tc>
          <w:tcPr>
            <w:tcW w:w="2039" w:type="pct"/>
            <w:tcBorders>
              <w:top w:val="single" w:sz="4" w:space="0" w:color="auto"/>
              <w:left w:val="nil"/>
              <w:bottom w:val="single" w:sz="4" w:space="0" w:color="auto"/>
              <w:right w:val="nil"/>
            </w:tcBorders>
            <w:hideMark/>
          </w:tcPr>
          <w:p w14:paraId="520E9490" w14:textId="77777777" w:rsidR="0053015E" w:rsidRDefault="0053015E" w:rsidP="0053015E">
            <w:pPr>
              <w:jc w:val="center"/>
              <w:rPr>
                <w:sz w:val="14"/>
                <w:szCs w:val="18"/>
                <w:lang w:val="it-IT"/>
              </w:rPr>
            </w:pPr>
            <w:r>
              <w:rPr>
                <w:rFonts w:hint="eastAsia"/>
                <w:sz w:val="14"/>
                <w:szCs w:val="18"/>
                <w:lang w:val="it-IT"/>
              </w:rPr>
              <w:t>メモ</w:t>
            </w:r>
          </w:p>
        </w:tc>
      </w:tr>
      <w:tr w:rsidR="00B4136F" w14:paraId="543A3BD9" w14:textId="77777777" w:rsidTr="0053015E">
        <w:trPr>
          <w:trHeight w:val="960"/>
        </w:trPr>
        <w:tc>
          <w:tcPr>
            <w:tcW w:w="1316" w:type="pct"/>
            <w:tcBorders>
              <w:top w:val="single" w:sz="4" w:space="0" w:color="auto"/>
              <w:left w:val="nil"/>
              <w:bottom w:val="single" w:sz="4" w:space="0" w:color="auto"/>
              <w:right w:val="nil"/>
            </w:tcBorders>
          </w:tcPr>
          <w:p w14:paraId="2F1A99CA" w14:textId="77777777" w:rsidR="00B4136F" w:rsidRDefault="00B4136F" w:rsidP="005D674E">
            <w:pPr>
              <w:jc w:val="left"/>
              <w:rPr>
                <w:b/>
                <w:lang w:val="it-IT"/>
              </w:rPr>
            </w:pPr>
            <w:r>
              <w:rPr>
                <w:b/>
                <w:lang w:val="it-IT"/>
              </w:rPr>
              <w:t xml:space="preserve">La Lupa </w:t>
            </w:r>
          </w:p>
          <w:p w14:paraId="2A8AB187" w14:textId="77777777" w:rsidR="00B4136F" w:rsidRDefault="00B4136F" w:rsidP="005D674E">
            <w:pPr>
              <w:jc w:val="left"/>
              <w:rPr>
                <w:sz w:val="16"/>
              </w:rPr>
            </w:pPr>
            <w:r>
              <w:rPr>
                <w:rFonts w:hint="eastAsia"/>
                <w:sz w:val="16"/>
              </w:rPr>
              <w:t>ラ</w:t>
            </w:r>
            <w:r>
              <w:rPr>
                <w:sz w:val="16"/>
              </w:rPr>
              <w:t xml:space="preserve"> </w:t>
            </w:r>
            <w:r>
              <w:rPr>
                <w:rFonts w:hint="eastAsia"/>
                <w:sz w:val="16"/>
              </w:rPr>
              <w:t>ルーパ</w:t>
            </w:r>
          </w:p>
          <w:p w14:paraId="25C94509" w14:textId="5057C716" w:rsidR="00B4136F" w:rsidRDefault="00B4136F" w:rsidP="005D674E">
            <w:pPr>
              <w:jc w:val="left"/>
              <w:rPr>
                <w:b/>
                <w:lang w:val="it-IT"/>
              </w:rPr>
            </w:pPr>
            <w:r>
              <w:rPr>
                <w:rFonts w:ascii="HGP創英角ｺﾞｼｯｸUB" w:eastAsia="HGP創英角ｺﾞｼｯｸUB" w:hAnsi="HGP創英角ｺﾞｼｯｸUB" w:hint="eastAsia"/>
                <w:bCs/>
                <w:color w:val="00B050"/>
                <w:sz w:val="16"/>
                <w:lang w:val="it-IT"/>
              </w:rPr>
              <w:t>≪</w:t>
            </w:r>
            <w:r>
              <w:rPr>
                <w:rFonts w:ascii="HGP創英角ｺﾞｼｯｸUB" w:eastAsia="HGP創英角ｺﾞｼｯｸUB" w:hAnsi="HGP創英角ｺﾞｼｯｸUB" w:hint="eastAsia"/>
                <w:bCs/>
                <w:color w:val="00B050"/>
                <w:sz w:val="16"/>
              </w:rPr>
              <w:t>新ヴィンテージ</w:t>
            </w:r>
            <w:r>
              <w:rPr>
                <w:rFonts w:ascii="HGP創英角ｺﾞｼｯｸUB" w:eastAsia="HGP創英角ｺﾞｼｯｸUB" w:hAnsi="HGP創英角ｺﾞｼｯｸUB" w:hint="eastAsia"/>
                <w:bCs/>
                <w:color w:val="00B050"/>
                <w:sz w:val="16"/>
                <w:lang w:val="it-IT"/>
              </w:rPr>
              <w:t>≫</w:t>
            </w:r>
          </w:p>
        </w:tc>
        <w:tc>
          <w:tcPr>
            <w:tcW w:w="395" w:type="pct"/>
            <w:tcBorders>
              <w:top w:val="single" w:sz="4" w:space="0" w:color="auto"/>
              <w:left w:val="nil"/>
              <w:bottom w:val="single" w:sz="4" w:space="0" w:color="auto"/>
              <w:right w:val="nil"/>
            </w:tcBorders>
            <w:vAlign w:val="center"/>
          </w:tcPr>
          <w:p w14:paraId="356A3E91" w14:textId="218D0979" w:rsidR="00B4136F" w:rsidRDefault="00B4136F" w:rsidP="005D674E">
            <w:pPr>
              <w:jc w:val="center"/>
              <w:rPr>
                <w:b/>
                <w:sz w:val="18"/>
                <w:lang w:val="it-IT"/>
              </w:rPr>
            </w:pPr>
            <w:r>
              <w:rPr>
                <w:b/>
                <w:sz w:val="18"/>
                <w:lang w:val="it-IT"/>
              </w:rPr>
              <w:t>202</w:t>
            </w:r>
            <w:r w:rsidR="00CA4EC4">
              <w:rPr>
                <w:rFonts w:hint="eastAsia"/>
                <w:b/>
                <w:sz w:val="18"/>
                <w:lang w:val="it-IT"/>
              </w:rPr>
              <w:t>3</w:t>
            </w:r>
          </w:p>
        </w:tc>
        <w:tc>
          <w:tcPr>
            <w:tcW w:w="263" w:type="pct"/>
            <w:tcBorders>
              <w:top w:val="single" w:sz="4" w:space="0" w:color="auto"/>
              <w:left w:val="nil"/>
              <w:bottom w:val="single" w:sz="4" w:space="0" w:color="auto"/>
              <w:right w:val="nil"/>
            </w:tcBorders>
            <w:vAlign w:val="center"/>
          </w:tcPr>
          <w:p w14:paraId="47EF016A" w14:textId="77777777" w:rsidR="00B4136F" w:rsidRDefault="00B4136F" w:rsidP="005D674E">
            <w:pPr>
              <w:jc w:val="center"/>
              <w:rPr>
                <w:sz w:val="18"/>
                <w:szCs w:val="18"/>
              </w:rPr>
            </w:pPr>
            <w:r>
              <w:rPr>
                <w:rFonts w:hint="eastAsia"/>
                <w:sz w:val="18"/>
                <w:szCs w:val="18"/>
              </w:rPr>
              <w:t>ロゼ</w:t>
            </w:r>
          </w:p>
        </w:tc>
        <w:tc>
          <w:tcPr>
            <w:tcW w:w="460" w:type="pct"/>
            <w:tcBorders>
              <w:top w:val="single" w:sz="4" w:space="0" w:color="auto"/>
              <w:left w:val="nil"/>
              <w:bottom w:val="single" w:sz="4" w:space="0" w:color="auto"/>
              <w:right w:val="nil"/>
            </w:tcBorders>
            <w:vAlign w:val="center"/>
          </w:tcPr>
          <w:p w14:paraId="371616F3" w14:textId="77777777" w:rsidR="00B4136F" w:rsidRDefault="00B4136F" w:rsidP="005D674E">
            <w:pPr>
              <w:jc w:val="center"/>
              <w:rPr>
                <w:b/>
                <w:sz w:val="16"/>
                <w:szCs w:val="16"/>
              </w:rPr>
            </w:pPr>
            <w:r>
              <w:rPr>
                <w:b/>
                <w:sz w:val="16"/>
                <w:szCs w:val="16"/>
              </w:rPr>
              <w:t>750</w:t>
            </w:r>
            <w:r>
              <w:rPr>
                <w:rFonts w:hint="eastAsia"/>
                <w:b/>
                <w:sz w:val="16"/>
                <w:szCs w:val="16"/>
              </w:rPr>
              <w:t>ｍ</w:t>
            </w:r>
            <w:r>
              <w:rPr>
                <w:rFonts w:hint="eastAsia"/>
                <w:sz w:val="16"/>
                <w:szCs w:val="16"/>
              </w:rPr>
              <w:t>ｌ</w:t>
            </w:r>
          </w:p>
        </w:tc>
        <w:tc>
          <w:tcPr>
            <w:tcW w:w="526" w:type="pct"/>
            <w:tcBorders>
              <w:top w:val="single" w:sz="4" w:space="0" w:color="auto"/>
              <w:left w:val="nil"/>
              <w:bottom w:val="single" w:sz="4" w:space="0" w:color="auto"/>
              <w:right w:val="nil"/>
            </w:tcBorders>
            <w:vAlign w:val="center"/>
          </w:tcPr>
          <w:p w14:paraId="657B4124" w14:textId="1F2010CE" w:rsidR="00B4136F" w:rsidRPr="00416C6F" w:rsidRDefault="00B4136F" w:rsidP="005D674E">
            <w:pPr>
              <w:jc w:val="center"/>
              <w:rPr>
                <w:b/>
                <w:sz w:val="18"/>
              </w:rPr>
            </w:pPr>
            <w:r w:rsidRPr="00416C6F">
              <w:rPr>
                <w:b/>
                <w:sz w:val="18"/>
                <w:szCs w:val="18"/>
              </w:rPr>
              <w:t>¥4,</w:t>
            </w:r>
            <w:r w:rsidR="00416C6F" w:rsidRPr="00416C6F">
              <w:rPr>
                <w:rFonts w:hint="eastAsia"/>
                <w:b/>
                <w:sz w:val="18"/>
                <w:szCs w:val="18"/>
              </w:rPr>
              <w:t>4</w:t>
            </w:r>
            <w:r w:rsidRPr="00416C6F">
              <w:rPr>
                <w:b/>
                <w:sz w:val="18"/>
                <w:szCs w:val="18"/>
              </w:rPr>
              <w:t>00</w:t>
            </w:r>
          </w:p>
        </w:tc>
        <w:tc>
          <w:tcPr>
            <w:tcW w:w="2039" w:type="pct"/>
            <w:tcBorders>
              <w:top w:val="single" w:sz="4" w:space="0" w:color="auto"/>
              <w:left w:val="nil"/>
              <w:bottom w:val="single" w:sz="4" w:space="0" w:color="auto"/>
              <w:right w:val="nil"/>
            </w:tcBorders>
          </w:tcPr>
          <w:p w14:paraId="447EEC40" w14:textId="16818A22" w:rsidR="00B4136F" w:rsidRDefault="00B4136F" w:rsidP="005D674E">
            <w:pPr>
              <w:rPr>
                <w:sz w:val="14"/>
              </w:rPr>
            </w:pPr>
            <w:r>
              <w:rPr>
                <w:rFonts w:hint="eastAsia"/>
                <w:sz w:val="14"/>
              </w:rPr>
              <w:t>ドルチェット</w:t>
            </w:r>
            <w:r>
              <w:rPr>
                <w:sz w:val="14"/>
              </w:rPr>
              <w:t>90%</w:t>
            </w:r>
            <w:r>
              <w:rPr>
                <w:rFonts w:hint="eastAsia"/>
                <w:sz w:val="14"/>
              </w:rPr>
              <w:t>、トラミネール</w:t>
            </w:r>
            <w:r>
              <w:rPr>
                <w:sz w:val="14"/>
              </w:rPr>
              <w:t xml:space="preserve"> </w:t>
            </w:r>
            <w:r>
              <w:rPr>
                <w:rFonts w:hint="eastAsia"/>
                <w:sz w:val="14"/>
              </w:rPr>
              <w:t>アロマティコ</w:t>
            </w:r>
            <w:r>
              <w:rPr>
                <w:sz w:val="14"/>
              </w:rPr>
              <w:t>10%</w:t>
            </w:r>
            <w:r>
              <w:rPr>
                <w:rFonts w:hint="eastAsia"/>
                <w:sz w:val="14"/>
              </w:rPr>
              <w:t>（少量のリースリング）。ドルチェットは収穫後、</w:t>
            </w:r>
            <w:r w:rsidR="008770FE">
              <w:rPr>
                <w:rFonts w:hint="eastAsia"/>
                <w:sz w:val="14"/>
              </w:rPr>
              <w:t>24</w:t>
            </w:r>
            <w:r w:rsidR="008770FE">
              <w:rPr>
                <w:rFonts w:hint="eastAsia"/>
                <w:sz w:val="14"/>
              </w:rPr>
              <w:t>時間のマセレーション（果皮浸漬）、</w:t>
            </w:r>
            <w:r>
              <w:rPr>
                <w:rFonts w:hint="eastAsia"/>
                <w:sz w:val="14"/>
              </w:rPr>
              <w:t>トラミネールは完熟したものを果皮と共に</w:t>
            </w:r>
            <w:r w:rsidR="008770FE">
              <w:rPr>
                <w:rFonts w:hint="eastAsia"/>
                <w:sz w:val="14"/>
              </w:rPr>
              <w:t>7</w:t>
            </w:r>
            <w:r w:rsidR="008770FE">
              <w:rPr>
                <w:rFonts w:hint="eastAsia"/>
                <w:sz w:val="14"/>
              </w:rPr>
              <w:t>日間、それぞれ醗酵が終わってから</w:t>
            </w:r>
            <w:r>
              <w:rPr>
                <w:rFonts w:hint="eastAsia"/>
                <w:sz w:val="14"/>
              </w:rPr>
              <w:t>アッサンブラージュ。ドルチェットの果実的な柔らかさと、トラミネールの強いアロマと香り、個性的でありながらシンプルに楽しめるワイン。</w:t>
            </w:r>
            <w:r w:rsidR="008770FE">
              <w:rPr>
                <w:rFonts w:hint="eastAsia"/>
                <w:sz w:val="14"/>
              </w:rPr>
              <w:t>2023</w:t>
            </w:r>
            <w:r w:rsidR="008770FE">
              <w:rPr>
                <w:rFonts w:hint="eastAsia"/>
                <w:sz w:val="14"/>
              </w:rPr>
              <w:t>年は猛暑であったものの、強烈な凝縮は感じないフレッシュで果実的な非常に心地よい味わい。</w:t>
            </w:r>
          </w:p>
        </w:tc>
      </w:tr>
      <w:tr w:rsidR="00B4136F" w:rsidRPr="00F72EAC" w14:paraId="54E9702D" w14:textId="77777777" w:rsidTr="0053015E">
        <w:trPr>
          <w:trHeight w:val="960"/>
        </w:trPr>
        <w:tc>
          <w:tcPr>
            <w:tcW w:w="1316" w:type="pct"/>
            <w:tcBorders>
              <w:top w:val="single" w:sz="4" w:space="0" w:color="auto"/>
              <w:left w:val="nil"/>
              <w:bottom w:val="single" w:sz="4" w:space="0" w:color="auto"/>
              <w:right w:val="nil"/>
            </w:tcBorders>
          </w:tcPr>
          <w:p w14:paraId="4D557782" w14:textId="77777777" w:rsidR="00F26E3B" w:rsidRDefault="00B4136F" w:rsidP="005D674E">
            <w:pPr>
              <w:jc w:val="left"/>
              <w:rPr>
                <w:b/>
                <w:lang w:val="it-IT"/>
              </w:rPr>
            </w:pPr>
            <w:r>
              <w:rPr>
                <w:rFonts w:hint="eastAsia"/>
                <w:b/>
                <w:lang w:val="it-IT"/>
              </w:rPr>
              <w:t>B</w:t>
            </w:r>
            <w:r>
              <w:rPr>
                <w:b/>
                <w:lang w:val="it-IT"/>
              </w:rPr>
              <w:t xml:space="preserve">ianco </w:t>
            </w:r>
          </w:p>
          <w:p w14:paraId="5916E38D" w14:textId="6B7D9F4F" w:rsidR="00B4136F" w:rsidRDefault="00B4136F" w:rsidP="00F26E3B">
            <w:pPr>
              <w:jc w:val="right"/>
              <w:rPr>
                <w:b/>
                <w:lang w:val="it-IT"/>
              </w:rPr>
            </w:pPr>
            <w:r>
              <w:rPr>
                <w:b/>
                <w:lang w:val="it-IT"/>
              </w:rPr>
              <w:t>“Coste di Valanche”</w:t>
            </w:r>
          </w:p>
          <w:p w14:paraId="5E246B64" w14:textId="77777777" w:rsidR="00B4136F" w:rsidRDefault="00B4136F" w:rsidP="005D674E">
            <w:pPr>
              <w:jc w:val="left"/>
              <w:rPr>
                <w:sz w:val="16"/>
              </w:rPr>
            </w:pPr>
            <w:r>
              <w:rPr>
                <w:rFonts w:hint="eastAsia"/>
                <w:sz w:val="16"/>
              </w:rPr>
              <w:t>ビアンコ</w:t>
            </w:r>
            <w:r>
              <w:rPr>
                <w:rFonts w:hint="eastAsia"/>
                <w:sz w:val="16"/>
              </w:rPr>
              <w:t xml:space="preserve"> </w:t>
            </w:r>
            <w:r>
              <w:rPr>
                <w:rFonts w:hint="eastAsia"/>
                <w:sz w:val="16"/>
              </w:rPr>
              <w:t>“コステ</w:t>
            </w:r>
            <w:r>
              <w:rPr>
                <w:rFonts w:hint="eastAsia"/>
                <w:sz w:val="16"/>
              </w:rPr>
              <w:t xml:space="preserve"> </w:t>
            </w:r>
            <w:r>
              <w:rPr>
                <w:rFonts w:hint="eastAsia"/>
                <w:sz w:val="16"/>
              </w:rPr>
              <w:t>ディ</w:t>
            </w:r>
            <w:r>
              <w:rPr>
                <w:rFonts w:hint="eastAsia"/>
                <w:sz w:val="16"/>
              </w:rPr>
              <w:t xml:space="preserve"> </w:t>
            </w:r>
            <w:r>
              <w:rPr>
                <w:rFonts w:hint="eastAsia"/>
                <w:sz w:val="16"/>
              </w:rPr>
              <w:t>ヴァランケ”</w:t>
            </w:r>
          </w:p>
          <w:p w14:paraId="3638CCFF" w14:textId="77777777" w:rsidR="00B4136F" w:rsidRDefault="00B4136F" w:rsidP="005D674E">
            <w:pPr>
              <w:jc w:val="left"/>
              <w:rPr>
                <w:b/>
                <w:lang w:val="it-IT"/>
              </w:rPr>
            </w:pPr>
            <w:r>
              <w:rPr>
                <w:rFonts w:ascii="HGP創英角ｺﾞｼｯｸUB" w:eastAsia="HGP創英角ｺﾞｼｯｸUB" w:hAnsi="HGP創英角ｺﾞｼｯｸUB" w:hint="eastAsia"/>
                <w:bCs/>
                <w:color w:val="00B050"/>
                <w:sz w:val="16"/>
                <w:lang w:val="it-IT"/>
              </w:rPr>
              <w:t>≪</w:t>
            </w:r>
            <w:r>
              <w:rPr>
                <w:rFonts w:ascii="HGP創英角ｺﾞｼｯｸUB" w:eastAsia="HGP創英角ｺﾞｼｯｸUB" w:hAnsi="HGP創英角ｺﾞｼｯｸUB" w:hint="eastAsia"/>
                <w:bCs/>
                <w:color w:val="00B050"/>
                <w:sz w:val="16"/>
              </w:rPr>
              <w:t>新ヴィンテージ</w:t>
            </w:r>
            <w:r>
              <w:rPr>
                <w:rFonts w:ascii="HGP創英角ｺﾞｼｯｸUB" w:eastAsia="HGP創英角ｺﾞｼｯｸUB" w:hAnsi="HGP創英角ｺﾞｼｯｸUB" w:hint="eastAsia"/>
                <w:bCs/>
                <w:color w:val="00B050"/>
                <w:sz w:val="16"/>
                <w:lang w:val="it-IT"/>
              </w:rPr>
              <w:t>≫</w:t>
            </w:r>
          </w:p>
        </w:tc>
        <w:tc>
          <w:tcPr>
            <w:tcW w:w="395" w:type="pct"/>
            <w:tcBorders>
              <w:top w:val="single" w:sz="4" w:space="0" w:color="auto"/>
              <w:left w:val="nil"/>
              <w:bottom w:val="single" w:sz="4" w:space="0" w:color="auto"/>
              <w:right w:val="nil"/>
            </w:tcBorders>
            <w:vAlign w:val="center"/>
          </w:tcPr>
          <w:p w14:paraId="3C1D1B2B" w14:textId="025BF978" w:rsidR="00B4136F" w:rsidRDefault="00B4136F" w:rsidP="005D674E">
            <w:pPr>
              <w:jc w:val="center"/>
              <w:rPr>
                <w:b/>
                <w:sz w:val="18"/>
                <w:lang w:val="it-IT"/>
              </w:rPr>
            </w:pPr>
            <w:r>
              <w:rPr>
                <w:rFonts w:hint="eastAsia"/>
                <w:b/>
                <w:sz w:val="18"/>
                <w:lang w:val="it-IT"/>
              </w:rPr>
              <w:t>2</w:t>
            </w:r>
            <w:r>
              <w:rPr>
                <w:b/>
                <w:sz w:val="18"/>
                <w:lang w:val="it-IT"/>
              </w:rPr>
              <w:t>02</w:t>
            </w:r>
            <w:r w:rsidR="00CA4EC4">
              <w:rPr>
                <w:rFonts w:hint="eastAsia"/>
                <w:b/>
                <w:sz w:val="18"/>
                <w:lang w:val="it-IT"/>
              </w:rPr>
              <w:t>1</w:t>
            </w:r>
          </w:p>
        </w:tc>
        <w:tc>
          <w:tcPr>
            <w:tcW w:w="263" w:type="pct"/>
            <w:tcBorders>
              <w:top w:val="single" w:sz="4" w:space="0" w:color="auto"/>
              <w:left w:val="nil"/>
              <w:bottom w:val="single" w:sz="4" w:space="0" w:color="auto"/>
              <w:right w:val="nil"/>
            </w:tcBorders>
            <w:vAlign w:val="center"/>
          </w:tcPr>
          <w:p w14:paraId="43A813DE" w14:textId="77777777" w:rsidR="00B4136F" w:rsidRPr="00F72EAC" w:rsidRDefault="00B4136F" w:rsidP="005D674E">
            <w:pPr>
              <w:jc w:val="center"/>
              <w:rPr>
                <w:sz w:val="18"/>
                <w:szCs w:val="18"/>
                <w:lang w:val="it-IT"/>
              </w:rPr>
            </w:pPr>
            <w:r>
              <w:rPr>
                <w:rFonts w:hint="eastAsia"/>
                <w:sz w:val="18"/>
                <w:szCs w:val="18"/>
                <w:lang w:val="it-IT"/>
              </w:rPr>
              <w:t>白</w:t>
            </w:r>
          </w:p>
        </w:tc>
        <w:tc>
          <w:tcPr>
            <w:tcW w:w="460" w:type="pct"/>
            <w:tcBorders>
              <w:top w:val="single" w:sz="4" w:space="0" w:color="auto"/>
              <w:left w:val="nil"/>
              <w:bottom w:val="single" w:sz="4" w:space="0" w:color="auto"/>
              <w:right w:val="nil"/>
            </w:tcBorders>
            <w:vAlign w:val="center"/>
          </w:tcPr>
          <w:p w14:paraId="220EFDEC" w14:textId="77777777" w:rsidR="00B4136F" w:rsidRPr="00F72EAC" w:rsidRDefault="00B4136F" w:rsidP="005D674E">
            <w:pPr>
              <w:jc w:val="center"/>
              <w:rPr>
                <w:b/>
                <w:sz w:val="16"/>
                <w:szCs w:val="16"/>
                <w:lang w:val="it-IT"/>
              </w:rPr>
            </w:pPr>
            <w:r>
              <w:rPr>
                <w:rFonts w:hint="eastAsia"/>
                <w:b/>
                <w:sz w:val="16"/>
                <w:szCs w:val="16"/>
                <w:lang w:val="it-IT"/>
              </w:rPr>
              <w:t>7</w:t>
            </w:r>
            <w:r>
              <w:rPr>
                <w:b/>
                <w:sz w:val="16"/>
                <w:szCs w:val="16"/>
                <w:lang w:val="it-IT"/>
              </w:rPr>
              <w:t>50ml</w:t>
            </w:r>
          </w:p>
        </w:tc>
        <w:tc>
          <w:tcPr>
            <w:tcW w:w="526" w:type="pct"/>
            <w:tcBorders>
              <w:top w:val="single" w:sz="4" w:space="0" w:color="auto"/>
              <w:left w:val="nil"/>
              <w:bottom w:val="single" w:sz="4" w:space="0" w:color="auto"/>
              <w:right w:val="nil"/>
            </w:tcBorders>
            <w:vAlign w:val="center"/>
          </w:tcPr>
          <w:p w14:paraId="34300B25" w14:textId="7E0B436E" w:rsidR="00B4136F" w:rsidRPr="00416C6F" w:rsidRDefault="00B4136F" w:rsidP="005D674E">
            <w:pPr>
              <w:jc w:val="center"/>
              <w:rPr>
                <w:b/>
                <w:sz w:val="18"/>
                <w:szCs w:val="18"/>
              </w:rPr>
            </w:pPr>
            <w:r w:rsidRPr="00416C6F">
              <w:rPr>
                <w:b/>
                <w:sz w:val="18"/>
                <w:szCs w:val="18"/>
              </w:rPr>
              <w:t>¥5,</w:t>
            </w:r>
            <w:r w:rsidR="00416C6F" w:rsidRPr="00416C6F">
              <w:rPr>
                <w:rFonts w:hint="eastAsia"/>
                <w:b/>
                <w:sz w:val="18"/>
                <w:szCs w:val="18"/>
              </w:rPr>
              <w:t>3</w:t>
            </w:r>
            <w:r w:rsidRPr="00416C6F">
              <w:rPr>
                <w:b/>
                <w:sz w:val="18"/>
                <w:szCs w:val="18"/>
              </w:rPr>
              <w:t>00</w:t>
            </w:r>
          </w:p>
        </w:tc>
        <w:tc>
          <w:tcPr>
            <w:tcW w:w="2039" w:type="pct"/>
            <w:tcBorders>
              <w:top w:val="single" w:sz="4" w:space="0" w:color="auto"/>
              <w:left w:val="nil"/>
              <w:bottom w:val="single" w:sz="4" w:space="0" w:color="auto"/>
              <w:right w:val="nil"/>
            </w:tcBorders>
          </w:tcPr>
          <w:p w14:paraId="32285E10" w14:textId="22A04EEE" w:rsidR="00B4136F" w:rsidRDefault="00B4136F" w:rsidP="005D674E">
            <w:pPr>
              <w:rPr>
                <w:sz w:val="14"/>
              </w:rPr>
            </w:pPr>
            <w:r>
              <w:rPr>
                <w:rFonts w:hint="eastAsia"/>
                <w:sz w:val="14"/>
              </w:rPr>
              <w:t>リースリング</w:t>
            </w:r>
            <w:r w:rsidR="001218E7">
              <w:rPr>
                <w:rFonts w:hint="eastAsia"/>
                <w:sz w:val="14"/>
              </w:rPr>
              <w:t>70</w:t>
            </w:r>
            <w:r>
              <w:rPr>
                <w:rFonts w:hint="eastAsia"/>
                <w:sz w:val="14"/>
              </w:rPr>
              <w:t>％、トラミネール</w:t>
            </w:r>
            <w:r w:rsidR="001218E7">
              <w:rPr>
                <w:rFonts w:hint="eastAsia"/>
                <w:sz w:val="14"/>
              </w:rPr>
              <w:t>3</w:t>
            </w:r>
            <w:r w:rsidR="00935DB5">
              <w:rPr>
                <w:rFonts w:hint="eastAsia"/>
                <w:sz w:val="14"/>
              </w:rPr>
              <w:t>0</w:t>
            </w:r>
            <w:r>
              <w:rPr>
                <w:rFonts w:hint="eastAsia"/>
                <w:sz w:val="14"/>
              </w:rPr>
              <w:t>％、樹齢</w:t>
            </w:r>
            <w:r w:rsidR="000C5CD8">
              <w:rPr>
                <w:rFonts w:hint="eastAsia"/>
                <w:sz w:val="14"/>
              </w:rPr>
              <w:t>5</w:t>
            </w:r>
            <w:r>
              <w:rPr>
                <w:rFonts w:hint="eastAsia"/>
                <w:sz w:val="14"/>
              </w:rPr>
              <w:t>年～。</w:t>
            </w:r>
          </w:p>
          <w:p w14:paraId="02781C7C" w14:textId="7A76F192" w:rsidR="00935DB5" w:rsidRPr="00F72EAC" w:rsidRDefault="00B4136F" w:rsidP="008770FE">
            <w:pPr>
              <w:rPr>
                <w:sz w:val="14"/>
                <w:lang w:val="it-IT"/>
              </w:rPr>
            </w:pPr>
            <w:r>
              <w:rPr>
                <w:rFonts w:hint="eastAsia"/>
                <w:sz w:val="14"/>
              </w:rPr>
              <w:t>リ</w:t>
            </w:r>
            <w:r w:rsidRPr="004D6AAA">
              <w:rPr>
                <w:rFonts w:hint="eastAsia"/>
                <w:sz w:val="14"/>
              </w:rPr>
              <w:t>ースリングは果皮とともに</w:t>
            </w:r>
            <w:r w:rsidRPr="004D6AAA">
              <w:rPr>
                <w:rFonts w:hint="eastAsia"/>
                <w:sz w:val="14"/>
              </w:rPr>
              <w:t>1</w:t>
            </w:r>
            <w:r w:rsidRPr="004D6AAA">
              <w:rPr>
                <w:rFonts w:hint="eastAsia"/>
                <w:sz w:val="14"/>
              </w:rPr>
              <w:t>週間、野生酵母による醗酵。遅く収穫したトラミネールは直接プレスし</w:t>
            </w:r>
            <w:r>
              <w:rPr>
                <w:rFonts w:hint="eastAsia"/>
                <w:sz w:val="14"/>
              </w:rPr>
              <w:t>、</w:t>
            </w:r>
            <w:r w:rsidRPr="004D6AAA">
              <w:rPr>
                <w:rFonts w:hint="eastAsia"/>
                <w:sz w:val="14"/>
              </w:rPr>
              <w:t>リースリングの</w:t>
            </w:r>
            <w:r>
              <w:rPr>
                <w:rFonts w:hint="eastAsia"/>
                <w:sz w:val="14"/>
              </w:rPr>
              <w:t>タンクに</w:t>
            </w:r>
            <w:r w:rsidRPr="004D6AAA">
              <w:rPr>
                <w:rFonts w:hint="eastAsia"/>
                <w:sz w:val="14"/>
              </w:rPr>
              <w:t>加え</w:t>
            </w:r>
            <w:r w:rsidR="008770FE">
              <w:rPr>
                <w:rFonts w:hint="eastAsia"/>
                <w:sz w:val="14"/>
              </w:rPr>
              <w:t>一緒に醗酵を行う</w:t>
            </w:r>
            <w:r w:rsidRPr="004D6AAA">
              <w:rPr>
                <w:rFonts w:hint="eastAsia"/>
                <w:sz w:val="14"/>
              </w:rPr>
              <w:t>。圧搾後そのまま木樽にて</w:t>
            </w:r>
            <w:r w:rsidR="008770FE">
              <w:rPr>
                <w:rFonts w:hint="eastAsia"/>
                <w:sz w:val="14"/>
              </w:rPr>
              <w:t>6</w:t>
            </w:r>
            <w:r w:rsidRPr="004D6AAA">
              <w:rPr>
                <w:rFonts w:hint="eastAsia"/>
                <w:sz w:val="14"/>
              </w:rPr>
              <w:t>カ月熟成。瓶内で</w:t>
            </w:r>
            <w:r w:rsidR="008770FE">
              <w:rPr>
                <w:rFonts w:hint="eastAsia"/>
                <w:sz w:val="14"/>
              </w:rPr>
              <w:t>24</w:t>
            </w:r>
            <w:r w:rsidRPr="004D6AAA">
              <w:rPr>
                <w:rFonts w:hint="eastAsia"/>
                <w:sz w:val="14"/>
              </w:rPr>
              <w:t>カ月以上の熟成。</w:t>
            </w:r>
            <w:r>
              <w:rPr>
                <w:rFonts w:hint="eastAsia"/>
                <w:sz w:val="14"/>
              </w:rPr>
              <w:t>アルタランガに植えたリースリング、トラミネールより収穫したブドウ。石灰質、砂質の強い土壌は、今までのビアンコとは大きく印象の異なる、繊細さ、香り、奥行きをもった白。</w:t>
            </w:r>
          </w:p>
        </w:tc>
      </w:tr>
      <w:tr w:rsidR="000A2F55" w:rsidRPr="00F72EAC" w14:paraId="2FB52675" w14:textId="77777777" w:rsidTr="0053015E">
        <w:trPr>
          <w:trHeight w:val="960"/>
        </w:trPr>
        <w:tc>
          <w:tcPr>
            <w:tcW w:w="1316" w:type="pct"/>
            <w:tcBorders>
              <w:top w:val="single" w:sz="4" w:space="0" w:color="auto"/>
              <w:left w:val="nil"/>
              <w:bottom w:val="single" w:sz="4" w:space="0" w:color="auto"/>
              <w:right w:val="nil"/>
            </w:tcBorders>
          </w:tcPr>
          <w:p w14:paraId="24AB916E" w14:textId="77777777" w:rsidR="00F26E3B" w:rsidRDefault="00F26E3B" w:rsidP="000A2F55">
            <w:pPr>
              <w:jc w:val="left"/>
              <w:rPr>
                <w:b/>
                <w:lang w:val="it-IT"/>
              </w:rPr>
            </w:pPr>
            <w:r>
              <w:rPr>
                <w:rFonts w:hint="eastAsia"/>
                <w:b/>
                <w:lang w:val="it-IT"/>
              </w:rPr>
              <w:t xml:space="preserve">Riesling </w:t>
            </w:r>
          </w:p>
          <w:p w14:paraId="6ADE6062" w14:textId="4F2A4BD2" w:rsidR="000A2F55" w:rsidRDefault="000A2F55" w:rsidP="00F26E3B">
            <w:pPr>
              <w:jc w:val="right"/>
              <w:rPr>
                <w:b/>
                <w:lang w:val="it-IT"/>
              </w:rPr>
            </w:pPr>
            <w:r>
              <w:rPr>
                <w:b/>
                <w:lang w:val="it-IT"/>
              </w:rPr>
              <w:t>“</w:t>
            </w:r>
            <w:r w:rsidR="00F26E3B">
              <w:rPr>
                <w:rFonts w:hint="eastAsia"/>
                <w:b/>
                <w:lang w:val="it-IT"/>
              </w:rPr>
              <w:t>Terra Celeste</w:t>
            </w:r>
            <w:r>
              <w:rPr>
                <w:b/>
                <w:lang w:val="it-IT"/>
              </w:rPr>
              <w:t>”</w:t>
            </w:r>
          </w:p>
          <w:p w14:paraId="70248D07" w14:textId="0D680B13" w:rsidR="000A2F55" w:rsidRDefault="00F26E3B" w:rsidP="000A2F55">
            <w:pPr>
              <w:jc w:val="left"/>
              <w:rPr>
                <w:sz w:val="16"/>
              </w:rPr>
            </w:pPr>
            <w:r>
              <w:rPr>
                <w:rFonts w:hint="eastAsia"/>
                <w:sz w:val="16"/>
              </w:rPr>
              <w:t>リースリング</w:t>
            </w:r>
            <w:r w:rsidR="000A2F55">
              <w:rPr>
                <w:rFonts w:hint="eastAsia"/>
                <w:sz w:val="16"/>
              </w:rPr>
              <w:t xml:space="preserve"> </w:t>
            </w:r>
            <w:r w:rsidR="000A2F55">
              <w:rPr>
                <w:rFonts w:hint="eastAsia"/>
                <w:sz w:val="16"/>
              </w:rPr>
              <w:t>“</w:t>
            </w:r>
            <w:r>
              <w:rPr>
                <w:rFonts w:hint="eastAsia"/>
                <w:sz w:val="16"/>
              </w:rPr>
              <w:t>テッラ　チェレステ</w:t>
            </w:r>
            <w:r w:rsidR="000A2F55">
              <w:rPr>
                <w:rFonts w:hint="eastAsia"/>
                <w:sz w:val="16"/>
              </w:rPr>
              <w:t>”</w:t>
            </w:r>
          </w:p>
          <w:p w14:paraId="3828F1B4" w14:textId="5E532CBC" w:rsidR="000A2F55" w:rsidRDefault="000A2F55" w:rsidP="000A2F55">
            <w:pPr>
              <w:jc w:val="left"/>
              <w:rPr>
                <w:b/>
                <w:lang w:val="it-IT"/>
              </w:rPr>
            </w:pPr>
            <w:r>
              <w:rPr>
                <w:rFonts w:ascii="HGP創英角ｺﾞｼｯｸUB" w:eastAsia="HGP創英角ｺﾞｼｯｸUB" w:hAnsi="HGP創英角ｺﾞｼｯｸUB" w:hint="eastAsia"/>
                <w:bCs/>
                <w:color w:val="00B050"/>
                <w:sz w:val="16"/>
                <w:lang w:val="it-IT"/>
              </w:rPr>
              <w:t>≪</w:t>
            </w:r>
            <w:r>
              <w:rPr>
                <w:rFonts w:ascii="HGP創英角ｺﾞｼｯｸUB" w:eastAsia="HGP創英角ｺﾞｼｯｸUB" w:hAnsi="HGP創英角ｺﾞｼｯｸUB" w:hint="eastAsia"/>
                <w:bCs/>
                <w:color w:val="00B050"/>
                <w:sz w:val="16"/>
              </w:rPr>
              <w:t>新</w:t>
            </w:r>
            <w:r w:rsidR="00DF0FB9">
              <w:rPr>
                <w:rFonts w:ascii="HGP創英角ｺﾞｼｯｸUB" w:eastAsia="HGP創英角ｺﾞｼｯｸUB" w:hAnsi="HGP創英角ｺﾞｼｯｸUB" w:hint="eastAsia"/>
                <w:bCs/>
                <w:color w:val="00B050"/>
                <w:sz w:val="16"/>
              </w:rPr>
              <w:t>アイテム</w:t>
            </w:r>
            <w:r>
              <w:rPr>
                <w:rFonts w:ascii="HGP創英角ｺﾞｼｯｸUB" w:eastAsia="HGP創英角ｺﾞｼｯｸUB" w:hAnsi="HGP創英角ｺﾞｼｯｸUB" w:hint="eastAsia"/>
                <w:bCs/>
                <w:color w:val="00B050"/>
                <w:sz w:val="16"/>
                <w:lang w:val="it-IT"/>
              </w:rPr>
              <w:t>≫</w:t>
            </w:r>
          </w:p>
        </w:tc>
        <w:tc>
          <w:tcPr>
            <w:tcW w:w="395" w:type="pct"/>
            <w:tcBorders>
              <w:top w:val="single" w:sz="4" w:space="0" w:color="auto"/>
              <w:left w:val="nil"/>
              <w:bottom w:val="single" w:sz="4" w:space="0" w:color="auto"/>
              <w:right w:val="nil"/>
            </w:tcBorders>
            <w:vAlign w:val="center"/>
          </w:tcPr>
          <w:p w14:paraId="15CD609B" w14:textId="0A999F76" w:rsidR="000A2F55" w:rsidRDefault="000A2F55" w:rsidP="000A2F55">
            <w:pPr>
              <w:jc w:val="center"/>
              <w:rPr>
                <w:b/>
                <w:sz w:val="18"/>
                <w:lang w:val="it-IT"/>
              </w:rPr>
            </w:pPr>
            <w:r>
              <w:rPr>
                <w:rFonts w:hint="eastAsia"/>
                <w:b/>
                <w:sz w:val="18"/>
                <w:lang w:val="it-IT"/>
              </w:rPr>
              <w:t>2</w:t>
            </w:r>
            <w:r>
              <w:rPr>
                <w:b/>
                <w:sz w:val="18"/>
                <w:lang w:val="it-IT"/>
              </w:rPr>
              <w:t>02</w:t>
            </w:r>
            <w:r w:rsidR="00CA4EC4">
              <w:rPr>
                <w:rFonts w:hint="eastAsia"/>
                <w:b/>
                <w:sz w:val="18"/>
                <w:lang w:val="it-IT"/>
              </w:rPr>
              <w:t>1</w:t>
            </w:r>
          </w:p>
        </w:tc>
        <w:tc>
          <w:tcPr>
            <w:tcW w:w="263" w:type="pct"/>
            <w:tcBorders>
              <w:top w:val="single" w:sz="4" w:space="0" w:color="auto"/>
              <w:left w:val="nil"/>
              <w:bottom w:val="single" w:sz="4" w:space="0" w:color="auto"/>
              <w:right w:val="nil"/>
            </w:tcBorders>
            <w:vAlign w:val="center"/>
          </w:tcPr>
          <w:p w14:paraId="02FFE876" w14:textId="288F16C6" w:rsidR="000A2F55" w:rsidRDefault="000A2F55" w:rsidP="000A2F55">
            <w:pPr>
              <w:jc w:val="center"/>
              <w:rPr>
                <w:sz w:val="18"/>
                <w:szCs w:val="18"/>
                <w:lang w:val="it-IT"/>
              </w:rPr>
            </w:pPr>
            <w:r>
              <w:rPr>
                <w:rFonts w:hint="eastAsia"/>
                <w:sz w:val="18"/>
                <w:szCs w:val="18"/>
                <w:lang w:val="it-IT"/>
              </w:rPr>
              <w:t>白</w:t>
            </w:r>
          </w:p>
        </w:tc>
        <w:tc>
          <w:tcPr>
            <w:tcW w:w="460" w:type="pct"/>
            <w:tcBorders>
              <w:top w:val="single" w:sz="4" w:space="0" w:color="auto"/>
              <w:left w:val="nil"/>
              <w:bottom w:val="single" w:sz="4" w:space="0" w:color="auto"/>
              <w:right w:val="nil"/>
            </w:tcBorders>
            <w:vAlign w:val="center"/>
          </w:tcPr>
          <w:p w14:paraId="2E85BBA7" w14:textId="14698186" w:rsidR="000A2F55" w:rsidRDefault="000A2F55" w:rsidP="000A2F55">
            <w:pPr>
              <w:jc w:val="center"/>
              <w:rPr>
                <w:b/>
                <w:sz w:val="16"/>
                <w:szCs w:val="16"/>
                <w:lang w:val="it-IT"/>
              </w:rPr>
            </w:pPr>
            <w:r>
              <w:rPr>
                <w:rFonts w:hint="eastAsia"/>
                <w:b/>
                <w:sz w:val="16"/>
                <w:szCs w:val="16"/>
                <w:lang w:val="it-IT"/>
              </w:rPr>
              <w:t>7</w:t>
            </w:r>
            <w:r>
              <w:rPr>
                <w:b/>
                <w:sz w:val="16"/>
                <w:szCs w:val="16"/>
                <w:lang w:val="it-IT"/>
              </w:rPr>
              <w:t>50ml</w:t>
            </w:r>
          </w:p>
        </w:tc>
        <w:tc>
          <w:tcPr>
            <w:tcW w:w="526" w:type="pct"/>
            <w:tcBorders>
              <w:top w:val="single" w:sz="4" w:space="0" w:color="auto"/>
              <w:left w:val="nil"/>
              <w:bottom w:val="single" w:sz="4" w:space="0" w:color="auto"/>
              <w:right w:val="nil"/>
            </w:tcBorders>
            <w:vAlign w:val="center"/>
          </w:tcPr>
          <w:p w14:paraId="5B7CC5C4" w14:textId="171B7FA1" w:rsidR="000A2F55" w:rsidRPr="00416C6F" w:rsidRDefault="000A2F55" w:rsidP="000A2F55">
            <w:pPr>
              <w:jc w:val="center"/>
              <w:rPr>
                <w:b/>
                <w:sz w:val="18"/>
                <w:szCs w:val="18"/>
              </w:rPr>
            </w:pPr>
            <w:r w:rsidRPr="00416C6F">
              <w:rPr>
                <w:b/>
                <w:sz w:val="18"/>
                <w:szCs w:val="18"/>
              </w:rPr>
              <w:t>¥5,</w:t>
            </w:r>
            <w:r w:rsidR="00416C6F" w:rsidRPr="00416C6F">
              <w:rPr>
                <w:rFonts w:hint="eastAsia"/>
                <w:b/>
                <w:sz w:val="18"/>
                <w:szCs w:val="18"/>
              </w:rPr>
              <w:t>5</w:t>
            </w:r>
            <w:r w:rsidRPr="00416C6F">
              <w:rPr>
                <w:b/>
                <w:sz w:val="18"/>
                <w:szCs w:val="18"/>
              </w:rPr>
              <w:t>00</w:t>
            </w:r>
          </w:p>
        </w:tc>
        <w:tc>
          <w:tcPr>
            <w:tcW w:w="2039" w:type="pct"/>
            <w:tcBorders>
              <w:top w:val="single" w:sz="4" w:space="0" w:color="auto"/>
              <w:left w:val="nil"/>
              <w:bottom w:val="single" w:sz="4" w:space="0" w:color="auto"/>
              <w:right w:val="nil"/>
            </w:tcBorders>
          </w:tcPr>
          <w:p w14:paraId="7FB00AD3" w14:textId="5087B54E" w:rsidR="000A2F55" w:rsidRDefault="000A2F55" w:rsidP="000A2F55">
            <w:pPr>
              <w:rPr>
                <w:sz w:val="14"/>
              </w:rPr>
            </w:pPr>
            <w:r>
              <w:rPr>
                <w:rFonts w:hint="eastAsia"/>
                <w:sz w:val="14"/>
              </w:rPr>
              <w:t>リースリング</w:t>
            </w:r>
            <w:r w:rsidR="000C5CD8">
              <w:rPr>
                <w:rFonts w:hint="eastAsia"/>
                <w:sz w:val="14"/>
              </w:rPr>
              <w:t>100</w:t>
            </w:r>
            <w:r>
              <w:rPr>
                <w:rFonts w:hint="eastAsia"/>
                <w:sz w:val="14"/>
              </w:rPr>
              <w:t>％、</w:t>
            </w:r>
            <w:r w:rsidR="001218E7">
              <w:rPr>
                <w:rFonts w:hint="eastAsia"/>
                <w:sz w:val="14"/>
              </w:rPr>
              <w:t>2017</w:t>
            </w:r>
            <w:r w:rsidR="001218E7">
              <w:rPr>
                <w:rFonts w:hint="eastAsia"/>
                <w:sz w:val="14"/>
              </w:rPr>
              <w:t>年にサンフェレオーロの畑より移植。</w:t>
            </w:r>
          </w:p>
          <w:p w14:paraId="1F9C505E" w14:textId="61275731" w:rsidR="000A2F55" w:rsidRDefault="000A2F55" w:rsidP="000A2F55">
            <w:pPr>
              <w:rPr>
                <w:sz w:val="14"/>
              </w:rPr>
            </w:pPr>
            <w:r>
              <w:rPr>
                <w:rFonts w:hint="eastAsia"/>
                <w:sz w:val="14"/>
              </w:rPr>
              <w:t>リ</w:t>
            </w:r>
            <w:r w:rsidRPr="004D6AAA">
              <w:rPr>
                <w:rFonts w:hint="eastAsia"/>
                <w:sz w:val="14"/>
              </w:rPr>
              <w:t>ースリングは果皮とともに</w:t>
            </w:r>
            <w:r w:rsidRPr="004D6AAA">
              <w:rPr>
                <w:rFonts w:hint="eastAsia"/>
                <w:sz w:val="14"/>
              </w:rPr>
              <w:t>1</w:t>
            </w:r>
            <w:r w:rsidRPr="004D6AAA">
              <w:rPr>
                <w:rFonts w:hint="eastAsia"/>
                <w:sz w:val="14"/>
              </w:rPr>
              <w:t>週間</w:t>
            </w:r>
            <w:r w:rsidR="008770FE">
              <w:rPr>
                <w:rFonts w:hint="eastAsia"/>
                <w:sz w:val="14"/>
              </w:rPr>
              <w:t>のマセレーション。圧搾後</w:t>
            </w:r>
            <w:r w:rsidR="008770FE">
              <w:rPr>
                <w:rFonts w:hint="eastAsia"/>
                <w:sz w:val="14"/>
              </w:rPr>
              <w:t>1100L</w:t>
            </w:r>
            <w:r w:rsidR="008770FE">
              <w:rPr>
                <w:rFonts w:hint="eastAsia"/>
                <w:sz w:val="14"/>
              </w:rPr>
              <w:t>の木樽にて醗酵</w:t>
            </w:r>
            <w:r w:rsidRPr="004D6AAA">
              <w:rPr>
                <w:rFonts w:hint="eastAsia"/>
                <w:sz w:val="14"/>
              </w:rPr>
              <w:t>、</w:t>
            </w:r>
            <w:r w:rsidR="008770FE">
              <w:rPr>
                <w:rFonts w:hint="eastAsia"/>
                <w:sz w:val="14"/>
              </w:rPr>
              <w:t>途中オリ引きを行い</w:t>
            </w:r>
            <w:r w:rsidR="008770FE">
              <w:rPr>
                <w:rFonts w:hint="eastAsia"/>
                <w:sz w:val="14"/>
              </w:rPr>
              <w:t>12</w:t>
            </w:r>
            <w:r w:rsidR="008770FE">
              <w:rPr>
                <w:rFonts w:hint="eastAsia"/>
                <w:sz w:val="14"/>
              </w:rPr>
              <w:t>カ月。ボトル詰め後、</w:t>
            </w:r>
            <w:r w:rsidRPr="004D6AAA">
              <w:rPr>
                <w:rFonts w:hint="eastAsia"/>
                <w:sz w:val="14"/>
              </w:rPr>
              <w:t>瓶内で</w:t>
            </w:r>
            <w:r w:rsidR="008770FE">
              <w:rPr>
                <w:rFonts w:hint="eastAsia"/>
                <w:sz w:val="14"/>
              </w:rPr>
              <w:t>18</w:t>
            </w:r>
            <w:r w:rsidR="008770FE">
              <w:rPr>
                <w:rFonts w:hint="eastAsia"/>
                <w:sz w:val="14"/>
              </w:rPr>
              <w:t>カ月以上の</w:t>
            </w:r>
            <w:r w:rsidRPr="004D6AAA">
              <w:rPr>
                <w:rFonts w:hint="eastAsia"/>
                <w:sz w:val="14"/>
              </w:rPr>
              <w:t>熟成。</w:t>
            </w:r>
          </w:p>
          <w:p w14:paraId="5CBBE7B6" w14:textId="2649CC31" w:rsidR="0062672E" w:rsidRDefault="000A2F55" w:rsidP="008770FE">
            <w:pPr>
              <w:rPr>
                <w:sz w:val="14"/>
              </w:rPr>
            </w:pPr>
            <w:r>
              <w:rPr>
                <w:rFonts w:hint="eastAsia"/>
                <w:sz w:val="14"/>
              </w:rPr>
              <w:t>アルタランガに植えたリースリング、</w:t>
            </w:r>
            <w:r w:rsidR="008770FE">
              <w:rPr>
                <w:rFonts w:hint="eastAsia"/>
                <w:sz w:val="14"/>
              </w:rPr>
              <w:t>果皮の成熟を待ったため、収穫は</w:t>
            </w:r>
            <w:r w:rsidR="008770FE">
              <w:rPr>
                <w:rFonts w:hint="eastAsia"/>
                <w:sz w:val="14"/>
              </w:rPr>
              <w:t>10</w:t>
            </w:r>
            <w:r w:rsidR="008770FE">
              <w:rPr>
                <w:rFonts w:hint="eastAsia"/>
                <w:sz w:val="14"/>
              </w:rPr>
              <w:t>月に入ってから。果皮由来のタンニンと、骨太な酸と骨格を持ちながらも非常に軽やか、香りは非常に繊細、石灰質、砂質を多く含むアルタランガの特徴を、ニコレッタが長年考えてきたリースリング単体での表現した、魅力的な白。</w:t>
            </w:r>
          </w:p>
        </w:tc>
      </w:tr>
      <w:tr w:rsidR="00B4136F" w14:paraId="7845E67E" w14:textId="77777777" w:rsidTr="0053015E">
        <w:trPr>
          <w:trHeight w:val="960"/>
        </w:trPr>
        <w:tc>
          <w:tcPr>
            <w:tcW w:w="1316" w:type="pct"/>
            <w:tcBorders>
              <w:top w:val="single" w:sz="4" w:space="0" w:color="auto"/>
              <w:left w:val="nil"/>
              <w:bottom w:val="single" w:sz="4" w:space="0" w:color="auto"/>
              <w:right w:val="nil"/>
            </w:tcBorders>
          </w:tcPr>
          <w:p w14:paraId="35051681" w14:textId="77777777" w:rsidR="00B4136F" w:rsidRDefault="00B4136F" w:rsidP="005D674E">
            <w:pPr>
              <w:jc w:val="left"/>
              <w:rPr>
                <w:b/>
                <w:lang w:val="it-IT"/>
              </w:rPr>
            </w:pPr>
            <w:r>
              <w:rPr>
                <w:b/>
                <w:lang w:val="it-IT"/>
              </w:rPr>
              <w:t xml:space="preserve">Valdiba </w:t>
            </w:r>
            <w:r>
              <w:rPr>
                <w:b/>
                <w:sz w:val="14"/>
                <w:szCs w:val="18"/>
                <w:lang w:val="it-IT"/>
              </w:rPr>
              <w:t>Dogliani Superiore DOCG</w:t>
            </w:r>
          </w:p>
          <w:p w14:paraId="1F3D1D92" w14:textId="77777777" w:rsidR="00B4136F" w:rsidRPr="00AF6E69" w:rsidRDefault="00B4136F" w:rsidP="005D674E">
            <w:pPr>
              <w:jc w:val="left"/>
              <w:rPr>
                <w:bCs/>
                <w:sz w:val="16"/>
                <w:szCs w:val="16"/>
              </w:rPr>
            </w:pPr>
            <w:r>
              <w:rPr>
                <w:rFonts w:hint="eastAsia"/>
                <w:bCs/>
                <w:sz w:val="16"/>
                <w:szCs w:val="16"/>
              </w:rPr>
              <w:t>ヴァルディバ</w:t>
            </w:r>
          </w:p>
        </w:tc>
        <w:tc>
          <w:tcPr>
            <w:tcW w:w="395" w:type="pct"/>
            <w:tcBorders>
              <w:top w:val="single" w:sz="4" w:space="0" w:color="auto"/>
              <w:left w:val="nil"/>
              <w:bottom w:val="single" w:sz="4" w:space="0" w:color="auto"/>
              <w:right w:val="nil"/>
            </w:tcBorders>
            <w:vAlign w:val="center"/>
          </w:tcPr>
          <w:p w14:paraId="06A42131" w14:textId="2B9BCD22" w:rsidR="00B4136F" w:rsidRDefault="00B4136F" w:rsidP="005D674E">
            <w:pPr>
              <w:jc w:val="center"/>
              <w:rPr>
                <w:b/>
                <w:sz w:val="18"/>
                <w:lang w:val="it-IT"/>
              </w:rPr>
            </w:pPr>
            <w:r>
              <w:rPr>
                <w:b/>
                <w:sz w:val="18"/>
                <w:szCs w:val="18"/>
                <w:lang w:val="it-IT"/>
              </w:rPr>
              <w:t>202</w:t>
            </w:r>
            <w:r w:rsidR="00FC4B72">
              <w:rPr>
                <w:rFonts w:hint="eastAsia"/>
                <w:b/>
                <w:sz w:val="18"/>
                <w:szCs w:val="18"/>
                <w:lang w:val="it-IT"/>
              </w:rPr>
              <w:t>1</w:t>
            </w:r>
          </w:p>
        </w:tc>
        <w:tc>
          <w:tcPr>
            <w:tcW w:w="263" w:type="pct"/>
            <w:tcBorders>
              <w:top w:val="single" w:sz="4" w:space="0" w:color="auto"/>
              <w:left w:val="nil"/>
              <w:bottom w:val="single" w:sz="4" w:space="0" w:color="auto"/>
              <w:right w:val="nil"/>
            </w:tcBorders>
            <w:vAlign w:val="center"/>
          </w:tcPr>
          <w:p w14:paraId="6199FC49" w14:textId="77777777" w:rsidR="00B4136F" w:rsidRDefault="00B4136F" w:rsidP="005D674E">
            <w:pPr>
              <w:jc w:val="center"/>
              <w:rPr>
                <w:sz w:val="18"/>
                <w:szCs w:val="18"/>
              </w:rPr>
            </w:pPr>
            <w:r>
              <w:rPr>
                <w:rFonts w:hint="eastAsia"/>
                <w:sz w:val="18"/>
                <w:szCs w:val="18"/>
              </w:rPr>
              <w:t>赤</w:t>
            </w:r>
          </w:p>
        </w:tc>
        <w:tc>
          <w:tcPr>
            <w:tcW w:w="460" w:type="pct"/>
            <w:tcBorders>
              <w:top w:val="single" w:sz="4" w:space="0" w:color="auto"/>
              <w:left w:val="nil"/>
              <w:bottom w:val="single" w:sz="4" w:space="0" w:color="auto"/>
              <w:right w:val="nil"/>
            </w:tcBorders>
            <w:vAlign w:val="center"/>
          </w:tcPr>
          <w:p w14:paraId="6B707228" w14:textId="77777777" w:rsidR="00B4136F" w:rsidRDefault="00B4136F" w:rsidP="005D674E">
            <w:pPr>
              <w:jc w:val="center"/>
              <w:rPr>
                <w:b/>
                <w:sz w:val="16"/>
                <w:szCs w:val="16"/>
              </w:rPr>
            </w:pPr>
            <w:r>
              <w:rPr>
                <w:b/>
                <w:sz w:val="16"/>
                <w:szCs w:val="16"/>
              </w:rPr>
              <w:t>750ml</w:t>
            </w:r>
          </w:p>
        </w:tc>
        <w:tc>
          <w:tcPr>
            <w:tcW w:w="526" w:type="pct"/>
            <w:tcBorders>
              <w:top w:val="single" w:sz="4" w:space="0" w:color="auto"/>
              <w:left w:val="nil"/>
              <w:bottom w:val="single" w:sz="4" w:space="0" w:color="auto"/>
              <w:right w:val="nil"/>
            </w:tcBorders>
            <w:vAlign w:val="center"/>
          </w:tcPr>
          <w:p w14:paraId="53D8491D" w14:textId="56714BDF" w:rsidR="00B4136F" w:rsidRDefault="00B4136F" w:rsidP="005D674E">
            <w:pPr>
              <w:jc w:val="center"/>
              <w:rPr>
                <w:b/>
                <w:sz w:val="18"/>
              </w:rPr>
            </w:pPr>
            <w:r>
              <w:rPr>
                <w:b/>
                <w:sz w:val="18"/>
                <w:szCs w:val="18"/>
              </w:rPr>
              <w:t>¥</w:t>
            </w:r>
            <w:r w:rsidR="004868E4">
              <w:rPr>
                <w:rFonts w:hint="eastAsia"/>
                <w:b/>
                <w:sz w:val="18"/>
                <w:szCs w:val="18"/>
              </w:rPr>
              <w:t>4</w:t>
            </w:r>
            <w:r>
              <w:rPr>
                <w:b/>
                <w:sz w:val="18"/>
                <w:szCs w:val="18"/>
              </w:rPr>
              <w:t>,</w:t>
            </w:r>
            <w:r w:rsidR="004868E4">
              <w:rPr>
                <w:rFonts w:hint="eastAsia"/>
                <w:b/>
                <w:sz w:val="18"/>
                <w:szCs w:val="18"/>
              </w:rPr>
              <w:t>3</w:t>
            </w:r>
            <w:r>
              <w:rPr>
                <w:b/>
                <w:sz w:val="18"/>
                <w:szCs w:val="18"/>
              </w:rPr>
              <w:t>00</w:t>
            </w:r>
          </w:p>
        </w:tc>
        <w:tc>
          <w:tcPr>
            <w:tcW w:w="2039" w:type="pct"/>
            <w:tcBorders>
              <w:top w:val="single" w:sz="4" w:space="0" w:color="auto"/>
              <w:left w:val="nil"/>
              <w:bottom w:val="single" w:sz="4" w:space="0" w:color="auto"/>
              <w:right w:val="nil"/>
            </w:tcBorders>
          </w:tcPr>
          <w:p w14:paraId="2B79BC9F" w14:textId="77777777" w:rsidR="00B4136F" w:rsidRDefault="00B4136F" w:rsidP="005D674E">
            <w:pPr>
              <w:rPr>
                <w:sz w:val="14"/>
              </w:rPr>
            </w:pPr>
            <w:r>
              <w:rPr>
                <w:rFonts w:hint="eastAsia"/>
                <w:sz w:val="14"/>
              </w:rPr>
              <w:t>ドルチェット、樹齢</w:t>
            </w:r>
            <w:r>
              <w:rPr>
                <w:sz w:val="14"/>
              </w:rPr>
              <w:t>30~40</w:t>
            </w:r>
            <w:r>
              <w:rPr>
                <w:rFonts w:hint="eastAsia"/>
                <w:sz w:val="14"/>
              </w:rPr>
              <w:t>年。果皮と共に</w:t>
            </w:r>
            <w:r>
              <w:rPr>
                <w:sz w:val="14"/>
              </w:rPr>
              <w:t>1</w:t>
            </w:r>
            <w:r>
              <w:rPr>
                <w:rFonts w:hint="eastAsia"/>
                <w:sz w:val="14"/>
              </w:rPr>
              <w:t>週間程度、ステンレスタンクにて醗酵を促す。そのままタンクで</w:t>
            </w:r>
            <w:r>
              <w:rPr>
                <w:sz w:val="14"/>
              </w:rPr>
              <w:t>12</w:t>
            </w:r>
            <w:r>
              <w:rPr>
                <w:rFonts w:hint="eastAsia"/>
                <w:sz w:val="14"/>
              </w:rPr>
              <w:t>か月、ボトル詰め後</w:t>
            </w:r>
            <w:r>
              <w:rPr>
                <w:sz w:val="14"/>
              </w:rPr>
              <w:t>6</w:t>
            </w:r>
            <w:r>
              <w:rPr>
                <w:rFonts w:hint="eastAsia"/>
                <w:sz w:val="14"/>
              </w:rPr>
              <w:t>カ月の熟成。サン</w:t>
            </w:r>
            <w:r>
              <w:rPr>
                <w:sz w:val="14"/>
              </w:rPr>
              <w:t xml:space="preserve"> </w:t>
            </w:r>
            <w:r>
              <w:rPr>
                <w:rFonts w:hint="eastAsia"/>
                <w:sz w:val="14"/>
              </w:rPr>
              <w:t>フェレオーロの畑のドルチェット。木樽を通さずにドルチェットの素顔ともいえる親しみやすさ、飲み心地を意識した、ある意味「ドリアーニらしい」ドルチェット。</w:t>
            </w:r>
          </w:p>
        </w:tc>
      </w:tr>
      <w:tr w:rsidR="00B4136F" w14:paraId="3EB9A491" w14:textId="77777777" w:rsidTr="0053015E">
        <w:trPr>
          <w:trHeight w:val="960"/>
        </w:trPr>
        <w:tc>
          <w:tcPr>
            <w:tcW w:w="1316" w:type="pct"/>
            <w:tcBorders>
              <w:top w:val="single" w:sz="4" w:space="0" w:color="auto"/>
              <w:left w:val="nil"/>
              <w:bottom w:val="single" w:sz="4" w:space="0" w:color="auto"/>
              <w:right w:val="nil"/>
            </w:tcBorders>
            <w:hideMark/>
          </w:tcPr>
          <w:p w14:paraId="2CA85B99" w14:textId="77777777" w:rsidR="00B4136F" w:rsidRDefault="00B4136F" w:rsidP="005D674E">
            <w:pPr>
              <w:jc w:val="left"/>
              <w:rPr>
                <w:b/>
                <w:lang w:val="it-IT"/>
              </w:rPr>
            </w:pPr>
            <w:r>
              <w:rPr>
                <w:b/>
                <w:lang w:val="it-IT"/>
              </w:rPr>
              <w:t xml:space="preserve">Vigne Dolci </w:t>
            </w:r>
            <w:r>
              <w:rPr>
                <w:b/>
                <w:sz w:val="14"/>
                <w:szCs w:val="18"/>
                <w:lang w:val="it-IT"/>
              </w:rPr>
              <w:t>Dogliani DOCG</w:t>
            </w:r>
          </w:p>
          <w:p w14:paraId="51CEBEBE" w14:textId="77777777" w:rsidR="00B4136F" w:rsidRDefault="00B4136F" w:rsidP="005D674E">
            <w:pPr>
              <w:jc w:val="left"/>
              <w:rPr>
                <w:bCs/>
                <w:sz w:val="16"/>
              </w:rPr>
            </w:pPr>
            <w:r>
              <w:rPr>
                <w:rFonts w:hint="eastAsia"/>
                <w:bCs/>
                <w:sz w:val="16"/>
              </w:rPr>
              <w:t>ヴィーニェ</w:t>
            </w:r>
            <w:r>
              <w:rPr>
                <w:bCs/>
                <w:sz w:val="16"/>
              </w:rPr>
              <w:t xml:space="preserve"> </w:t>
            </w:r>
            <w:r>
              <w:rPr>
                <w:rFonts w:hint="eastAsia"/>
                <w:bCs/>
                <w:sz w:val="16"/>
              </w:rPr>
              <w:t>ドルチ</w:t>
            </w:r>
          </w:p>
          <w:p w14:paraId="037867C7" w14:textId="77777777" w:rsidR="00B4136F" w:rsidRDefault="00B4136F" w:rsidP="005D674E">
            <w:pPr>
              <w:jc w:val="left"/>
              <w:rPr>
                <w:b/>
                <w:lang w:val="it-IT"/>
              </w:rPr>
            </w:pPr>
          </w:p>
        </w:tc>
        <w:tc>
          <w:tcPr>
            <w:tcW w:w="395" w:type="pct"/>
            <w:tcBorders>
              <w:top w:val="single" w:sz="4" w:space="0" w:color="auto"/>
              <w:left w:val="nil"/>
              <w:bottom w:val="single" w:sz="4" w:space="0" w:color="auto"/>
              <w:right w:val="nil"/>
            </w:tcBorders>
            <w:vAlign w:val="center"/>
            <w:hideMark/>
          </w:tcPr>
          <w:p w14:paraId="3D31EE39" w14:textId="334908A4" w:rsidR="00B4136F" w:rsidRDefault="00B4136F" w:rsidP="005D674E">
            <w:pPr>
              <w:jc w:val="center"/>
              <w:rPr>
                <w:b/>
                <w:sz w:val="18"/>
                <w:lang w:val="it-IT"/>
              </w:rPr>
            </w:pPr>
            <w:r>
              <w:rPr>
                <w:b/>
                <w:sz w:val="18"/>
                <w:lang w:val="it-IT"/>
              </w:rPr>
              <w:t>202</w:t>
            </w:r>
            <w:r w:rsidR="00FC4B72">
              <w:rPr>
                <w:rFonts w:hint="eastAsia"/>
                <w:b/>
                <w:sz w:val="18"/>
                <w:lang w:val="it-IT"/>
              </w:rPr>
              <w:t>1</w:t>
            </w:r>
          </w:p>
        </w:tc>
        <w:tc>
          <w:tcPr>
            <w:tcW w:w="263" w:type="pct"/>
            <w:tcBorders>
              <w:top w:val="single" w:sz="4" w:space="0" w:color="auto"/>
              <w:left w:val="nil"/>
              <w:bottom w:val="single" w:sz="4" w:space="0" w:color="auto"/>
              <w:right w:val="nil"/>
            </w:tcBorders>
            <w:vAlign w:val="center"/>
            <w:hideMark/>
          </w:tcPr>
          <w:p w14:paraId="3F8CCBA3" w14:textId="77777777" w:rsidR="00B4136F" w:rsidRDefault="00B4136F" w:rsidP="005D674E">
            <w:pPr>
              <w:jc w:val="center"/>
              <w:rPr>
                <w:sz w:val="18"/>
                <w:szCs w:val="18"/>
              </w:rPr>
            </w:pPr>
            <w:r>
              <w:rPr>
                <w:rFonts w:hint="eastAsia"/>
                <w:sz w:val="18"/>
                <w:szCs w:val="18"/>
              </w:rPr>
              <w:t>赤</w:t>
            </w:r>
          </w:p>
        </w:tc>
        <w:tc>
          <w:tcPr>
            <w:tcW w:w="460" w:type="pct"/>
            <w:tcBorders>
              <w:top w:val="single" w:sz="4" w:space="0" w:color="auto"/>
              <w:left w:val="nil"/>
              <w:bottom w:val="single" w:sz="4" w:space="0" w:color="auto"/>
              <w:right w:val="nil"/>
            </w:tcBorders>
            <w:vAlign w:val="center"/>
            <w:hideMark/>
          </w:tcPr>
          <w:p w14:paraId="176CF845" w14:textId="77777777" w:rsidR="00B4136F" w:rsidRDefault="00B4136F" w:rsidP="005D674E">
            <w:pPr>
              <w:jc w:val="center"/>
              <w:rPr>
                <w:sz w:val="16"/>
                <w:szCs w:val="16"/>
              </w:rPr>
            </w:pPr>
            <w:r>
              <w:rPr>
                <w:b/>
                <w:sz w:val="16"/>
                <w:szCs w:val="16"/>
              </w:rPr>
              <w:t>750</w:t>
            </w:r>
            <w:r>
              <w:rPr>
                <w:rFonts w:hint="eastAsia"/>
                <w:b/>
                <w:sz w:val="16"/>
                <w:szCs w:val="16"/>
              </w:rPr>
              <w:t>ｍ</w:t>
            </w:r>
            <w:r>
              <w:rPr>
                <w:rFonts w:hint="eastAsia"/>
                <w:sz w:val="16"/>
                <w:szCs w:val="16"/>
              </w:rPr>
              <w:t>ｌ</w:t>
            </w:r>
          </w:p>
        </w:tc>
        <w:tc>
          <w:tcPr>
            <w:tcW w:w="526" w:type="pct"/>
            <w:tcBorders>
              <w:top w:val="single" w:sz="4" w:space="0" w:color="auto"/>
              <w:left w:val="nil"/>
              <w:bottom w:val="single" w:sz="4" w:space="0" w:color="auto"/>
              <w:right w:val="nil"/>
            </w:tcBorders>
            <w:vAlign w:val="center"/>
            <w:hideMark/>
          </w:tcPr>
          <w:p w14:paraId="4A7D308E" w14:textId="10DE5EEB" w:rsidR="00B4136F" w:rsidRDefault="00B4136F" w:rsidP="005D674E">
            <w:pPr>
              <w:jc w:val="center"/>
              <w:rPr>
                <w:rFonts w:cs="Calibri"/>
                <w:b/>
                <w:sz w:val="18"/>
                <w:lang w:val="it-IT"/>
              </w:rPr>
            </w:pPr>
            <w:r>
              <w:rPr>
                <w:b/>
                <w:sz w:val="18"/>
              </w:rPr>
              <w:t>\</w:t>
            </w:r>
            <w:r w:rsidR="004868E4">
              <w:rPr>
                <w:rFonts w:hint="eastAsia"/>
                <w:b/>
                <w:sz w:val="18"/>
              </w:rPr>
              <w:t>4</w:t>
            </w:r>
            <w:r>
              <w:rPr>
                <w:b/>
                <w:sz w:val="18"/>
              </w:rPr>
              <w:t>,</w:t>
            </w:r>
            <w:r w:rsidR="004868E4">
              <w:rPr>
                <w:rFonts w:hint="eastAsia"/>
                <w:b/>
                <w:sz w:val="18"/>
              </w:rPr>
              <w:t>5</w:t>
            </w:r>
            <w:r>
              <w:rPr>
                <w:b/>
                <w:sz w:val="18"/>
              </w:rPr>
              <w:t>00</w:t>
            </w:r>
          </w:p>
        </w:tc>
        <w:tc>
          <w:tcPr>
            <w:tcW w:w="2039" w:type="pct"/>
            <w:tcBorders>
              <w:top w:val="single" w:sz="4" w:space="0" w:color="auto"/>
              <w:left w:val="nil"/>
              <w:bottom w:val="single" w:sz="4" w:space="0" w:color="auto"/>
              <w:right w:val="nil"/>
            </w:tcBorders>
            <w:hideMark/>
          </w:tcPr>
          <w:p w14:paraId="3FBC87FC" w14:textId="77777777" w:rsidR="00B4136F" w:rsidRDefault="00B4136F" w:rsidP="005D674E">
            <w:pPr>
              <w:rPr>
                <w:sz w:val="14"/>
              </w:rPr>
            </w:pPr>
            <w:r>
              <w:rPr>
                <w:rFonts w:hint="eastAsia"/>
                <w:sz w:val="14"/>
              </w:rPr>
              <w:t>ドルチェット、樹齢</w:t>
            </w:r>
            <w:r>
              <w:rPr>
                <w:sz w:val="14"/>
              </w:rPr>
              <w:t>3~40</w:t>
            </w:r>
            <w:r>
              <w:rPr>
                <w:rFonts w:hint="eastAsia"/>
                <w:sz w:val="14"/>
              </w:rPr>
              <w:t>年。果皮と共に</w:t>
            </w:r>
            <w:r>
              <w:rPr>
                <w:sz w:val="14"/>
              </w:rPr>
              <w:t>1</w:t>
            </w:r>
            <w:r>
              <w:rPr>
                <w:rFonts w:hint="eastAsia"/>
                <w:sz w:val="14"/>
              </w:rPr>
              <w:t>週間程度、ステンレスタンクにて醗酵を促す。そのままタンクで</w:t>
            </w:r>
            <w:r>
              <w:rPr>
                <w:sz w:val="14"/>
              </w:rPr>
              <w:t>12</w:t>
            </w:r>
            <w:r>
              <w:rPr>
                <w:rFonts w:hint="eastAsia"/>
                <w:sz w:val="14"/>
              </w:rPr>
              <w:t>か月、ボトル詰め後</w:t>
            </w:r>
            <w:r>
              <w:rPr>
                <w:sz w:val="14"/>
              </w:rPr>
              <w:t>12</w:t>
            </w:r>
            <w:r>
              <w:rPr>
                <w:rFonts w:hint="eastAsia"/>
                <w:sz w:val="14"/>
              </w:rPr>
              <w:t>カ月の熟成。木樽を通さないヴァルディバと、同じ手法で造られたアルタ</w:t>
            </w:r>
            <w:r>
              <w:rPr>
                <w:sz w:val="14"/>
              </w:rPr>
              <w:t xml:space="preserve"> </w:t>
            </w:r>
            <w:r>
              <w:rPr>
                <w:rFonts w:hint="eastAsia"/>
                <w:sz w:val="14"/>
              </w:rPr>
              <w:t>ランガのドルチェット。サン</w:t>
            </w:r>
            <w:r>
              <w:rPr>
                <w:sz w:val="14"/>
              </w:rPr>
              <w:t xml:space="preserve"> </w:t>
            </w:r>
            <w:r>
              <w:rPr>
                <w:rFonts w:hint="eastAsia"/>
                <w:sz w:val="14"/>
              </w:rPr>
              <w:t>フェレオーロとは違うドルチェットの繊細さ、軽やかさを表現したワイン。</w:t>
            </w:r>
          </w:p>
        </w:tc>
      </w:tr>
      <w:tr w:rsidR="00B4136F" w14:paraId="6BE0B21C" w14:textId="77777777" w:rsidTr="0053015E">
        <w:trPr>
          <w:trHeight w:val="960"/>
        </w:trPr>
        <w:tc>
          <w:tcPr>
            <w:tcW w:w="1316" w:type="pct"/>
            <w:tcBorders>
              <w:top w:val="single" w:sz="4" w:space="0" w:color="auto"/>
              <w:left w:val="nil"/>
              <w:bottom w:val="single" w:sz="4" w:space="0" w:color="auto"/>
              <w:right w:val="nil"/>
            </w:tcBorders>
            <w:hideMark/>
          </w:tcPr>
          <w:p w14:paraId="72EB163B" w14:textId="77777777" w:rsidR="00B4136F" w:rsidRDefault="00B4136F" w:rsidP="005D674E">
            <w:pPr>
              <w:jc w:val="left"/>
              <w:rPr>
                <w:b/>
                <w:lang w:val="it-IT"/>
              </w:rPr>
            </w:pPr>
            <w:r>
              <w:rPr>
                <w:b/>
                <w:lang w:val="it-IT"/>
              </w:rPr>
              <w:t xml:space="preserve">San Fereolo </w:t>
            </w:r>
          </w:p>
          <w:p w14:paraId="3FC0C12E" w14:textId="77777777" w:rsidR="00B4136F" w:rsidRDefault="00B4136F" w:rsidP="005D674E">
            <w:pPr>
              <w:jc w:val="left"/>
              <w:rPr>
                <w:b/>
                <w:lang w:val="it-IT"/>
              </w:rPr>
            </w:pPr>
            <w:r>
              <w:rPr>
                <w:b/>
                <w:sz w:val="14"/>
                <w:szCs w:val="18"/>
                <w:lang w:val="it-IT"/>
              </w:rPr>
              <w:t>Dogliani Superiore DOCG</w:t>
            </w:r>
          </w:p>
          <w:p w14:paraId="60BFE357" w14:textId="77777777" w:rsidR="00B4136F" w:rsidRDefault="00B4136F" w:rsidP="005D674E">
            <w:pPr>
              <w:jc w:val="left"/>
              <w:rPr>
                <w:bCs/>
                <w:sz w:val="16"/>
              </w:rPr>
            </w:pPr>
            <w:r>
              <w:rPr>
                <w:rFonts w:hint="eastAsia"/>
                <w:bCs/>
                <w:sz w:val="16"/>
              </w:rPr>
              <w:t>サン</w:t>
            </w:r>
            <w:r>
              <w:rPr>
                <w:bCs/>
                <w:sz w:val="16"/>
              </w:rPr>
              <w:t xml:space="preserve"> </w:t>
            </w:r>
            <w:r>
              <w:rPr>
                <w:rFonts w:hint="eastAsia"/>
                <w:bCs/>
                <w:sz w:val="16"/>
              </w:rPr>
              <w:t>フェレオーロ</w:t>
            </w:r>
          </w:p>
          <w:p w14:paraId="3C817472" w14:textId="77777777" w:rsidR="00B4136F" w:rsidRDefault="00B4136F" w:rsidP="005D674E">
            <w:pPr>
              <w:jc w:val="left"/>
              <w:rPr>
                <w:b/>
                <w:color w:val="00B050"/>
                <w:sz w:val="16"/>
                <w:lang w:val="it-IT"/>
              </w:rPr>
            </w:pPr>
          </w:p>
        </w:tc>
        <w:tc>
          <w:tcPr>
            <w:tcW w:w="395" w:type="pct"/>
            <w:tcBorders>
              <w:top w:val="single" w:sz="4" w:space="0" w:color="auto"/>
              <w:left w:val="nil"/>
              <w:bottom w:val="single" w:sz="4" w:space="0" w:color="auto"/>
              <w:right w:val="nil"/>
            </w:tcBorders>
            <w:vAlign w:val="center"/>
            <w:hideMark/>
          </w:tcPr>
          <w:p w14:paraId="4D5D0C36" w14:textId="52BBF034" w:rsidR="00B4136F" w:rsidRDefault="00B4136F" w:rsidP="005D674E">
            <w:pPr>
              <w:jc w:val="center"/>
              <w:rPr>
                <w:b/>
                <w:sz w:val="18"/>
                <w:lang w:val="it-IT"/>
              </w:rPr>
            </w:pPr>
            <w:r>
              <w:rPr>
                <w:b/>
                <w:sz w:val="18"/>
                <w:lang w:val="it-IT"/>
              </w:rPr>
              <w:t>201</w:t>
            </w:r>
            <w:r w:rsidR="008C525B">
              <w:rPr>
                <w:rFonts w:hint="eastAsia"/>
                <w:b/>
                <w:sz w:val="18"/>
                <w:lang w:val="it-IT"/>
              </w:rPr>
              <w:t>6</w:t>
            </w:r>
          </w:p>
        </w:tc>
        <w:tc>
          <w:tcPr>
            <w:tcW w:w="263" w:type="pct"/>
            <w:tcBorders>
              <w:top w:val="single" w:sz="4" w:space="0" w:color="auto"/>
              <w:left w:val="nil"/>
              <w:bottom w:val="single" w:sz="4" w:space="0" w:color="auto"/>
              <w:right w:val="nil"/>
            </w:tcBorders>
            <w:vAlign w:val="center"/>
            <w:hideMark/>
          </w:tcPr>
          <w:p w14:paraId="05AA4272" w14:textId="77777777" w:rsidR="00B4136F" w:rsidRDefault="00B4136F" w:rsidP="005D674E">
            <w:pPr>
              <w:jc w:val="center"/>
              <w:rPr>
                <w:sz w:val="18"/>
                <w:szCs w:val="18"/>
              </w:rPr>
            </w:pPr>
            <w:r>
              <w:rPr>
                <w:rFonts w:hint="eastAsia"/>
                <w:sz w:val="18"/>
                <w:szCs w:val="18"/>
              </w:rPr>
              <w:t>赤</w:t>
            </w:r>
          </w:p>
        </w:tc>
        <w:tc>
          <w:tcPr>
            <w:tcW w:w="460" w:type="pct"/>
            <w:tcBorders>
              <w:top w:val="single" w:sz="4" w:space="0" w:color="auto"/>
              <w:left w:val="nil"/>
              <w:bottom w:val="single" w:sz="4" w:space="0" w:color="auto"/>
              <w:right w:val="nil"/>
            </w:tcBorders>
            <w:vAlign w:val="center"/>
            <w:hideMark/>
          </w:tcPr>
          <w:p w14:paraId="6FC3C62F" w14:textId="77777777" w:rsidR="00B4136F" w:rsidRDefault="00B4136F" w:rsidP="005D674E">
            <w:pPr>
              <w:jc w:val="center"/>
              <w:rPr>
                <w:b/>
                <w:sz w:val="16"/>
                <w:szCs w:val="16"/>
              </w:rPr>
            </w:pPr>
            <w:r>
              <w:rPr>
                <w:b/>
                <w:sz w:val="16"/>
                <w:szCs w:val="16"/>
              </w:rPr>
              <w:t>750</w:t>
            </w:r>
            <w:r>
              <w:rPr>
                <w:rFonts w:hint="eastAsia"/>
                <w:b/>
                <w:sz w:val="16"/>
                <w:szCs w:val="16"/>
              </w:rPr>
              <w:t>ｍ</w:t>
            </w:r>
            <w:r>
              <w:rPr>
                <w:rFonts w:hint="eastAsia"/>
                <w:sz w:val="16"/>
                <w:szCs w:val="16"/>
              </w:rPr>
              <w:t>ｌ</w:t>
            </w:r>
          </w:p>
        </w:tc>
        <w:tc>
          <w:tcPr>
            <w:tcW w:w="526" w:type="pct"/>
            <w:tcBorders>
              <w:top w:val="single" w:sz="4" w:space="0" w:color="auto"/>
              <w:left w:val="nil"/>
              <w:bottom w:val="single" w:sz="4" w:space="0" w:color="auto"/>
              <w:right w:val="nil"/>
            </w:tcBorders>
            <w:vAlign w:val="center"/>
            <w:hideMark/>
          </w:tcPr>
          <w:p w14:paraId="4496F0CF" w14:textId="306FD205" w:rsidR="00B4136F" w:rsidRDefault="00B4136F" w:rsidP="005D674E">
            <w:pPr>
              <w:jc w:val="center"/>
              <w:rPr>
                <w:b/>
                <w:sz w:val="18"/>
              </w:rPr>
            </w:pPr>
            <w:r>
              <w:rPr>
                <w:b/>
                <w:sz w:val="18"/>
              </w:rPr>
              <w:t>¥</w:t>
            </w:r>
            <w:r w:rsidR="008C525B">
              <w:rPr>
                <w:rFonts w:hint="eastAsia"/>
                <w:b/>
                <w:sz w:val="18"/>
              </w:rPr>
              <w:t>5</w:t>
            </w:r>
            <w:r>
              <w:rPr>
                <w:b/>
                <w:sz w:val="18"/>
              </w:rPr>
              <w:t>,</w:t>
            </w:r>
            <w:r w:rsidR="008C525B">
              <w:rPr>
                <w:rFonts w:hint="eastAsia"/>
                <w:b/>
                <w:sz w:val="18"/>
              </w:rPr>
              <w:t>6</w:t>
            </w:r>
            <w:r>
              <w:rPr>
                <w:b/>
                <w:sz w:val="18"/>
              </w:rPr>
              <w:t>00</w:t>
            </w:r>
          </w:p>
        </w:tc>
        <w:tc>
          <w:tcPr>
            <w:tcW w:w="2039" w:type="pct"/>
            <w:tcBorders>
              <w:top w:val="single" w:sz="4" w:space="0" w:color="auto"/>
              <w:left w:val="nil"/>
              <w:bottom w:val="single" w:sz="4" w:space="0" w:color="auto"/>
              <w:right w:val="nil"/>
            </w:tcBorders>
            <w:hideMark/>
          </w:tcPr>
          <w:p w14:paraId="5141FF01" w14:textId="35525058" w:rsidR="00B4136F" w:rsidRDefault="00B4136F" w:rsidP="008C525B">
            <w:pPr>
              <w:pStyle w:val="Default"/>
              <w:jc w:val="both"/>
              <w:rPr>
                <w:rFonts w:ascii="Verdana"/>
                <w:color w:val="auto"/>
                <w:sz w:val="14"/>
              </w:rPr>
            </w:pPr>
            <w:r>
              <w:rPr>
                <w:rFonts w:ascii="Verdana" w:hint="eastAsia"/>
                <w:sz w:val="14"/>
              </w:rPr>
              <w:t>ドルチェット、樹齢</w:t>
            </w:r>
            <w:r>
              <w:rPr>
                <w:rFonts w:ascii="Verdana"/>
                <w:sz w:val="14"/>
              </w:rPr>
              <w:t>50</w:t>
            </w:r>
            <w:r>
              <w:rPr>
                <w:rFonts w:ascii="Verdana" w:hint="eastAsia"/>
                <w:sz w:val="14"/>
              </w:rPr>
              <w:t>～</w:t>
            </w:r>
            <w:r>
              <w:rPr>
                <w:rFonts w:ascii="Verdana"/>
                <w:sz w:val="14"/>
              </w:rPr>
              <w:t>70</w:t>
            </w:r>
            <w:r>
              <w:rPr>
                <w:rFonts w:ascii="Verdana" w:hint="eastAsia"/>
                <w:sz w:val="14"/>
              </w:rPr>
              <w:t>年。選抜されていない様々なドルチェットのクローンが残る、ピエディ　フランコ</w:t>
            </w:r>
            <w:r>
              <w:rPr>
                <w:rFonts w:ascii="Verdana"/>
                <w:sz w:val="14"/>
              </w:rPr>
              <w:t>(</w:t>
            </w:r>
            <w:r>
              <w:rPr>
                <w:rFonts w:ascii="Verdana" w:hint="eastAsia"/>
                <w:sz w:val="14"/>
              </w:rPr>
              <w:t>自根</w:t>
            </w:r>
            <w:r>
              <w:rPr>
                <w:rFonts w:ascii="Verdana"/>
                <w:sz w:val="14"/>
              </w:rPr>
              <w:t>)</w:t>
            </w:r>
            <w:r>
              <w:rPr>
                <w:rFonts w:ascii="Verdana" w:hint="eastAsia"/>
                <w:sz w:val="14"/>
              </w:rPr>
              <w:t>の畑を含む。完熟した果実、開放式の大樽にて</w:t>
            </w:r>
            <w:r>
              <w:rPr>
                <w:rFonts w:ascii="Verdana"/>
                <w:sz w:val="14"/>
              </w:rPr>
              <w:t>40</w:t>
            </w:r>
            <w:r>
              <w:rPr>
                <w:rFonts w:ascii="Verdana" w:hint="eastAsia"/>
                <w:sz w:val="14"/>
              </w:rPr>
              <w:t>日、</w:t>
            </w:r>
            <w:r>
              <w:rPr>
                <w:rFonts w:ascii="Verdana" w:hint="eastAsia"/>
                <w:sz w:val="14"/>
                <w:szCs w:val="14"/>
              </w:rPr>
              <w:t>果帽を沈めた状態で</w:t>
            </w:r>
            <w:r>
              <w:rPr>
                <w:rFonts w:ascii="Verdana" w:hint="eastAsia"/>
                <w:sz w:val="14"/>
              </w:rPr>
              <w:t>醗酵。圧搾後大樽にて</w:t>
            </w:r>
            <w:r>
              <w:rPr>
                <w:rFonts w:ascii="Verdana" w:cs="Times New Roman" w:hint="eastAsia"/>
                <w:color w:val="auto"/>
                <w:sz w:val="14"/>
                <w:szCs w:val="14"/>
              </w:rPr>
              <w:t>約</w:t>
            </w:r>
            <w:r>
              <w:rPr>
                <w:rFonts w:ascii="Verdana" w:cs="Times New Roman"/>
                <w:color w:val="auto"/>
                <w:sz w:val="14"/>
                <w:szCs w:val="14"/>
              </w:rPr>
              <w:t>2</w:t>
            </w:r>
            <w:r>
              <w:rPr>
                <w:rFonts w:ascii="Verdana" w:cs="Times New Roman" w:hint="eastAsia"/>
                <w:color w:val="auto"/>
                <w:sz w:val="14"/>
                <w:szCs w:val="14"/>
              </w:rPr>
              <w:t>年間の熟成。ボトル詰め後約</w:t>
            </w:r>
            <w:r>
              <w:rPr>
                <w:rFonts w:ascii="Verdana" w:cs="Times New Roman"/>
                <w:color w:val="auto"/>
                <w:sz w:val="14"/>
                <w:szCs w:val="14"/>
              </w:rPr>
              <w:t>5</w:t>
            </w:r>
            <w:r>
              <w:rPr>
                <w:rFonts w:ascii="Verdana" w:cs="Times New Roman" w:hint="eastAsia"/>
                <w:color w:val="auto"/>
                <w:sz w:val="14"/>
                <w:szCs w:val="14"/>
              </w:rPr>
              <w:t>年以上。徹底的な時間を費やしリリースされる、唯一無二のドルチェット。</w:t>
            </w:r>
          </w:p>
        </w:tc>
      </w:tr>
      <w:tr w:rsidR="00B4136F" w14:paraId="6B7D5BF6" w14:textId="77777777" w:rsidTr="0053015E">
        <w:trPr>
          <w:trHeight w:val="666"/>
        </w:trPr>
        <w:tc>
          <w:tcPr>
            <w:tcW w:w="1316" w:type="pct"/>
            <w:tcBorders>
              <w:top w:val="single" w:sz="4" w:space="0" w:color="auto"/>
              <w:left w:val="nil"/>
              <w:right w:val="nil"/>
            </w:tcBorders>
            <w:hideMark/>
          </w:tcPr>
          <w:p w14:paraId="261DD9D4" w14:textId="77777777" w:rsidR="00B4136F" w:rsidRDefault="00B4136F" w:rsidP="005D674E">
            <w:pPr>
              <w:jc w:val="left"/>
              <w:rPr>
                <w:b/>
                <w:lang w:val="it-IT"/>
              </w:rPr>
            </w:pPr>
            <w:r>
              <w:rPr>
                <w:b/>
                <w:lang w:val="it-IT"/>
              </w:rPr>
              <w:lastRenderedPageBreak/>
              <w:t xml:space="preserve">Austri </w:t>
            </w:r>
            <w:r>
              <w:rPr>
                <w:b/>
                <w:sz w:val="14"/>
                <w:szCs w:val="14"/>
                <w:lang w:val="it-IT"/>
              </w:rPr>
              <w:t>Langhe DOC Rosso</w:t>
            </w:r>
          </w:p>
          <w:p w14:paraId="623A6504" w14:textId="77777777" w:rsidR="00B4136F" w:rsidRDefault="00B4136F" w:rsidP="005D674E">
            <w:pPr>
              <w:jc w:val="left"/>
              <w:rPr>
                <w:bCs/>
                <w:sz w:val="16"/>
              </w:rPr>
            </w:pPr>
            <w:r>
              <w:rPr>
                <w:rFonts w:hint="eastAsia"/>
                <w:bCs/>
                <w:sz w:val="16"/>
              </w:rPr>
              <w:t>アウストリ</w:t>
            </w:r>
          </w:p>
          <w:p w14:paraId="754243D6" w14:textId="77777777" w:rsidR="00B4136F" w:rsidRDefault="00B4136F" w:rsidP="005D674E">
            <w:pPr>
              <w:jc w:val="left"/>
              <w:rPr>
                <w:b/>
                <w:lang w:val="it-IT"/>
              </w:rPr>
            </w:pPr>
          </w:p>
        </w:tc>
        <w:tc>
          <w:tcPr>
            <w:tcW w:w="395" w:type="pct"/>
            <w:tcBorders>
              <w:top w:val="single" w:sz="4" w:space="0" w:color="auto"/>
              <w:left w:val="nil"/>
              <w:right w:val="nil"/>
            </w:tcBorders>
            <w:vAlign w:val="center"/>
            <w:hideMark/>
          </w:tcPr>
          <w:p w14:paraId="0A314C7A" w14:textId="0E1B9D37" w:rsidR="00B4136F" w:rsidRDefault="00B4136F" w:rsidP="005D674E">
            <w:pPr>
              <w:jc w:val="center"/>
              <w:rPr>
                <w:b/>
                <w:sz w:val="18"/>
                <w:lang w:val="it-IT"/>
              </w:rPr>
            </w:pPr>
            <w:r>
              <w:rPr>
                <w:b/>
                <w:sz w:val="18"/>
                <w:lang w:val="it-IT"/>
              </w:rPr>
              <w:t>201</w:t>
            </w:r>
            <w:r w:rsidR="008C525B">
              <w:rPr>
                <w:rFonts w:hint="eastAsia"/>
                <w:b/>
                <w:sz w:val="18"/>
                <w:lang w:val="it-IT"/>
              </w:rPr>
              <w:t>5</w:t>
            </w:r>
          </w:p>
        </w:tc>
        <w:tc>
          <w:tcPr>
            <w:tcW w:w="263" w:type="pct"/>
            <w:tcBorders>
              <w:top w:val="single" w:sz="4" w:space="0" w:color="auto"/>
              <w:left w:val="nil"/>
              <w:right w:val="nil"/>
            </w:tcBorders>
            <w:vAlign w:val="center"/>
            <w:hideMark/>
          </w:tcPr>
          <w:p w14:paraId="204F8ECF" w14:textId="77777777" w:rsidR="00B4136F" w:rsidRDefault="00B4136F" w:rsidP="005D674E">
            <w:pPr>
              <w:jc w:val="center"/>
              <w:rPr>
                <w:sz w:val="18"/>
                <w:szCs w:val="18"/>
              </w:rPr>
            </w:pPr>
            <w:r>
              <w:rPr>
                <w:rFonts w:hint="eastAsia"/>
                <w:sz w:val="18"/>
                <w:szCs w:val="18"/>
              </w:rPr>
              <w:t>赤</w:t>
            </w:r>
          </w:p>
        </w:tc>
        <w:tc>
          <w:tcPr>
            <w:tcW w:w="460" w:type="pct"/>
            <w:tcBorders>
              <w:top w:val="single" w:sz="4" w:space="0" w:color="auto"/>
              <w:left w:val="nil"/>
              <w:right w:val="nil"/>
            </w:tcBorders>
            <w:vAlign w:val="center"/>
            <w:hideMark/>
          </w:tcPr>
          <w:p w14:paraId="27264E4D" w14:textId="77777777" w:rsidR="00B4136F" w:rsidRDefault="00B4136F" w:rsidP="005D674E">
            <w:pPr>
              <w:jc w:val="center"/>
              <w:rPr>
                <w:b/>
                <w:sz w:val="16"/>
                <w:szCs w:val="16"/>
              </w:rPr>
            </w:pPr>
            <w:r>
              <w:rPr>
                <w:b/>
                <w:sz w:val="16"/>
                <w:szCs w:val="16"/>
              </w:rPr>
              <w:t>750</w:t>
            </w:r>
            <w:r>
              <w:rPr>
                <w:rFonts w:hint="eastAsia"/>
                <w:b/>
                <w:sz w:val="16"/>
                <w:szCs w:val="16"/>
              </w:rPr>
              <w:t>ｍ</w:t>
            </w:r>
            <w:r>
              <w:rPr>
                <w:rFonts w:hint="eastAsia"/>
                <w:sz w:val="16"/>
                <w:szCs w:val="16"/>
              </w:rPr>
              <w:t>ｌ</w:t>
            </w:r>
          </w:p>
        </w:tc>
        <w:tc>
          <w:tcPr>
            <w:tcW w:w="526" w:type="pct"/>
            <w:tcBorders>
              <w:top w:val="single" w:sz="4" w:space="0" w:color="auto"/>
              <w:left w:val="nil"/>
              <w:right w:val="nil"/>
            </w:tcBorders>
            <w:vAlign w:val="center"/>
          </w:tcPr>
          <w:p w14:paraId="0396B52C" w14:textId="3F75E37B" w:rsidR="00B4136F" w:rsidRDefault="00B4136F" w:rsidP="005D674E">
            <w:pPr>
              <w:jc w:val="center"/>
              <w:rPr>
                <w:b/>
                <w:sz w:val="18"/>
              </w:rPr>
            </w:pPr>
            <w:r>
              <w:rPr>
                <w:b/>
                <w:sz w:val="18"/>
              </w:rPr>
              <w:t>\</w:t>
            </w:r>
            <w:r w:rsidR="008C525B">
              <w:rPr>
                <w:rFonts w:hint="eastAsia"/>
                <w:b/>
                <w:sz w:val="18"/>
              </w:rPr>
              <w:t>5</w:t>
            </w:r>
            <w:r>
              <w:rPr>
                <w:b/>
                <w:sz w:val="18"/>
              </w:rPr>
              <w:t>,</w:t>
            </w:r>
            <w:r w:rsidR="008C525B">
              <w:rPr>
                <w:rFonts w:hint="eastAsia"/>
                <w:b/>
                <w:sz w:val="18"/>
              </w:rPr>
              <w:t>6</w:t>
            </w:r>
            <w:r>
              <w:rPr>
                <w:b/>
                <w:sz w:val="18"/>
              </w:rPr>
              <w:t>00</w:t>
            </w:r>
          </w:p>
        </w:tc>
        <w:tc>
          <w:tcPr>
            <w:tcW w:w="2039" w:type="pct"/>
            <w:tcBorders>
              <w:top w:val="single" w:sz="4" w:space="0" w:color="auto"/>
              <w:left w:val="nil"/>
              <w:right w:val="nil"/>
            </w:tcBorders>
            <w:hideMark/>
          </w:tcPr>
          <w:p w14:paraId="47B0FA41" w14:textId="77777777" w:rsidR="00B4136F" w:rsidRDefault="00B4136F" w:rsidP="005D674E">
            <w:pPr>
              <w:rPr>
                <w:sz w:val="14"/>
                <w:lang w:val="it-IT"/>
              </w:rPr>
            </w:pPr>
            <w:r>
              <w:rPr>
                <w:rFonts w:hint="eastAsia"/>
                <w:sz w:val="14"/>
              </w:rPr>
              <w:t>バルベーラ</w:t>
            </w:r>
            <w:r>
              <w:rPr>
                <w:sz w:val="14"/>
              </w:rPr>
              <w:t>85</w:t>
            </w:r>
            <w:r>
              <w:rPr>
                <w:rFonts w:hint="eastAsia"/>
                <w:sz w:val="14"/>
              </w:rPr>
              <w:t>％、ネッビオーロ</w:t>
            </w:r>
            <w:r>
              <w:rPr>
                <w:sz w:val="14"/>
              </w:rPr>
              <w:t>15%</w:t>
            </w:r>
            <w:r>
              <w:rPr>
                <w:rFonts w:hint="eastAsia"/>
                <w:sz w:val="14"/>
              </w:rPr>
              <w:t>、樹齢</w:t>
            </w:r>
            <w:r>
              <w:rPr>
                <w:sz w:val="14"/>
              </w:rPr>
              <w:t>40</w:t>
            </w:r>
            <w:r>
              <w:rPr>
                <w:rFonts w:hint="eastAsia"/>
                <w:sz w:val="14"/>
              </w:rPr>
              <w:t>年。サンフェレオーロの畑よりやや低い</w:t>
            </w:r>
            <w:r>
              <w:rPr>
                <w:sz w:val="14"/>
              </w:rPr>
              <w:t>420m</w:t>
            </w:r>
            <w:r>
              <w:rPr>
                <w:rFonts w:hint="eastAsia"/>
                <w:sz w:val="14"/>
              </w:rPr>
              <w:t>の畑。果皮とともに</w:t>
            </w:r>
            <w:r>
              <w:rPr>
                <w:sz w:val="14"/>
              </w:rPr>
              <w:t>4</w:t>
            </w:r>
            <w:r>
              <w:rPr>
                <w:rFonts w:hint="eastAsia"/>
                <w:sz w:val="14"/>
              </w:rPr>
              <w:t>週間以上、（果帽を沈めた状態で）開放式の大樽にて醗酵。圧搾後、大樽にて</w:t>
            </w:r>
            <w:r>
              <w:rPr>
                <w:sz w:val="14"/>
              </w:rPr>
              <w:t>24</w:t>
            </w:r>
            <w:r>
              <w:rPr>
                <w:rFonts w:hint="eastAsia"/>
                <w:sz w:val="14"/>
              </w:rPr>
              <w:t>か月、ボトル詰め後</w:t>
            </w:r>
            <w:r>
              <w:rPr>
                <w:sz w:val="14"/>
              </w:rPr>
              <w:t>60</w:t>
            </w:r>
            <w:r>
              <w:rPr>
                <w:rFonts w:hint="eastAsia"/>
                <w:sz w:val="14"/>
              </w:rPr>
              <w:t>か月熟成。</w:t>
            </w:r>
            <w:r>
              <w:rPr>
                <w:rFonts w:ascii="HGPｺﾞｼｯｸM" w:hint="eastAsia"/>
                <w:sz w:val="14"/>
                <w:szCs w:val="14"/>
              </w:rPr>
              <w:t>サン フェレオーロと同じ概念で造られるバルベーラ、ドルチェットには表現しえない酸の美しさ、繊細で複雑さを持ったタンニン、余韻の美しさ。</w:t>
            </w:r>
          </w:p>
        </w:tc>
      </w:tr>
      <w:tr w:rsidR="00B4136F" w14:paraId="27023721" w14:textId="77777777" w:rsidTr="008770FE">
        <w:trPr>
          <w:trHeight w:val="841"/>
        </w:trPr>
        <w:tc>
          <w:tcPr>
            <w:tcW w:w="1316" w:type="pct"/>
            <w:tcBorders>
              <w:top w:val="single" w:sz="4" w:space="0" w:color="auto"/>
              <w:left w:val="nil"/>
              <w:bottom w:val="single" w:sz="4" w:space="0" w:color="auto"/>
              <w:right w:val="nil"/>
            </w:tcBorders>
            <w:hideMark/>
          </w:tcPr>
          <w:p w14:paraId="665C3347" w14:textId="77777777" w:rsidR="00B4136F" w:rsidRDefault="00B4136F" w:rsidP="005D674E">
            <w:pPr>
              <w:jc w:val="left"/>
              <w:rPr>
                <w:b/>
                <w:lang w:val="it-IT"/>
              </w:rPr>
            </w:pPr>
            <w:r>
              <w:rPr>
                <w:b/>
                <w:lang w:val="it-IT"/>
              </w:rPr>
              <w:t>Il Provinciale</w:t>
            </w:r>
          </w:p>
          <w:p w14:paraId="7A281DF4" w14:textId="77777777" w:rsidR="00B4136F" w:rsidRDefault="00B4136F" w:rsidP="005D674E">
            <w:pPr>
              <w:jc w:val="left"/>
              <w:rPr>
                <w:b/>
                <w:lang w:val="it-IT"/>
              </w:rPr>
            </w:pPr>
            <w:r>
              <w:rPr>
                <w:b/>
                <w:sz w:val="14"/>
                <w:szCs w:val="14"/>
                <w:lang w:val="it-IT"/>
              </w:rPr>
              <w:t>Langhe DOC Rosso</w:t>
            </w:r>
          </w:p>
          <w:p w14:paraId="701220CF" w14:textId="77777777" w:rsidR="00B4136F" w:rsidRDefault="00B4136F" w:rsidP="005D674E">
            <w:pPr>
              <w:jc w:val="left"/>
              <w:rPr>
                <w:bCs/>
                <w:sz w:val="16"/>
                <w:szCs w:val="16"/>
              </w:rPr>
            </w:pPr>
            <w:r>
              <w:rPr>
                <w:rFonts w:hint="eastAsia"/>
                <w:bCs/>
                <w:sz w:val="16"/>
                <w:szCs w:val="16"/>
              </w:rPr>
              <w:t>イル</w:t>
            </w:r>
            <w:r>
              <w:rPr>
                <w:bCs/>
                <w:sz w:val="16"/>
                <w:szCs w:val="16"/>
              </w:rPr>
              <w:t xml:space="preserve"> </w:t>
            </w:r>
            <w:r>
              <w:rPr>
                <w:rFonts w:hint="eastAsia"/>
                <w:bCs/>
                <w:sz w:val="16"/>
                <w:szCs w:val="16"/>
              </w:rPr>
              <w:t>プロヴィンチァーレ</w:t>
            </w:r>
          </w:p>
          <w:p w14:paraId="0281991E" w14:textId="77777777" w:rsidR="00B4136F" w:rsidRDefault="00B4136F" w:rsidP="005D674E">
            <w:pPr>
              <w:rPr>
                <w:rFonts w:cs="ＭＳ ゴシック"/>
                <w:b/>
                <w:sz w:val="18"/>
                <w:lang w:val="it-IT"/>
              </w:rPr>
            </w:pPr>
          </w:p>
        </w:tc>
        <w:tc>
          <w:tcPr>
            <w:tcW w:w="395" w:type="pct"/>
            <w:tcBorders>
              <w:top w:val="single" w:sz="4" w:space="0" w:color="auto"/>
              <w:left w:val="nil"/>
              <w:bottom w:val="single" w:sz="4" w:space="0" w:color="auto"/>
              <w:right w:val="nil"/>
            </w:tcBorders>
            <w:vAlign w:val="center"/>
            <w:hideMark/>
          </w:tcPr>
          <w:p w14:paraId="40DBC760" w14:textId="5F447589" w:rsidR="00B4136F" w:rsidRDefault="00B4136F" w:rsidP="005D674E">
            <w:pPr>
              <w:jc w:val="center"/>
              <w:rPr>
                <w:b/>
                <w:sz w:val="18"/>
                <w:szCs w:val="18"/>
                <w:lang w:val="it-IT"/>
              </w:rPr>
            </w:pPr>
            <w:r>
              <w:rPr>
                <w:b/>
                <w:sz w:val="18"/>
                <w:szCs w:val="18"/>
                <w:lang w:val="it-IT"/>
              </w:rPr>
              <w:t>201</w:t>
            </w:r>
            <w:r w:rsidR="008C525B">
              <w:rPr>
                <w:rFonts w:hint="eastAsia"/>
                <w:b/>
                <w:sz w:val="18"/>
                <w:szCs w:val="18"/>
                <w:lang w:val="it-IT"/>
              </w:rPr>
              <w:t>8</w:t>
            </w:r>
          </w:p>
        </w:tc>
        <w:tc>
          <w:tcPr>
            <w:tcW w:w="263" w:type="pct"/>
            <w:tcBorders>
              <w:top w:val="single" w:sz="4" w:space="0" w:color="auto"/>
              <w:left w:val="nil"/>
              <w:bottom w:val="single" w:sz="4" w:space="0" w:color="auto"/>
              <w:right w:val="nil"/>
            </w:tcBorders>
            <w:vAlign w:val="center"/>
            <w:hideMark/>
          </w:tcPr>
          <w:p w14:paraId="4A7C7F8D" w14:textId="77777777" w:rsidR="00B4136F" w:rsidRDefault="00B4136F" w:rsidP="005D674E">
            <w:pPr>
              <w:jc w:val="center"/>
              <w:rPr>
                <w:sz w:val="18"/>
                <w:szCs w:val="18"/>
              </w:rPr>
            </w:pPr>
            <w:r>
              <w:rPr>
                <w:rFonts w:hint="eastAsia"/>
                <w:sz w:val="18"/>
                <w:szCs w:val="18"/>
              </w:rPr>
              <w:t>赤</w:t>
            </w:r>
          </w:p>
        </w:tc>
        <w:tc>
          <w:tcPr>
            <w:tcW w:w="460" w:type="pct"/>
            <w:tcBorders>
              <w:top w:val="single" w:sz="4" w:space="0" w:color="auto"/>
              <w:left w:val="nil"/>
              <w:bottom w:val="single" w:sz="4" w:space="0" w:color="auto"/>
              <w:right w:val="nil"/>
            </w:tcBorders>
            <w:vAlign w:val="center"/>
            <w:hideMark/>
          </w:tcPr>
          <w:p w14:paraId="25360E41" w14:textId="77777777" w:rsidR="00B4136F" w:rsidRDefault="00B4136F" w:rsidP="005D674E">
            <w:pPr>
              <w:jc w:val="center"/>
              <w:rPr>
                <w:b/>
                <w:sz w:val="16"/>
                <w:szCs w:val="16"/>
              </w:rPr>
            </w:pPr>
            <w:r>
              <w:rPr>
                <w:b/>
                <w:sz w:val="16"/>
                <w:szCs w:val="16"/>
              </w:rPr>
              <w:t>750</w:t>
            </w:r>
            <w:r>
              <w:rPr>
                <w:rFonts w:hint="eastAsia"/>
                <w:b/>
                <w:sz w:val="16"/>
                <w:szCs w:val="16"/>
              </w:rPr>
              <w:t>ｍ</w:t>
            </w:r>
            <w:r>
              <w:rPr>
                <w:rFonts w:hint="eastAsia"/>
                <w:sz w:val="16"/>
                <w:szCs w:val="16"/>
              </w:rPr>
              <w:t>ｌ</w:t>
            </w:r>
          </w:p>
        </w:tc>
        <w:tc>
          <w:tcPr>
            <w:tcW w:w="526" w:type="pct"/>
            <w:tcBorders>
              <w:top w:val="single" w:sz="4" w:space="0" w:color="auto"/>
              <w:left w:val="nil"/>
              <w:bottom w:val="single" w:sz="4" w:space="0" w:color="auto"/>
              <w:right w:val="nil"/>
            </w:tcBorders>
            <w:vAlign w:val="center"/>
          </w:tcPr>
          <w:p w14:paraId="25CD98C6" w14:textId="6B3C40CF" w:rsidR="00B4136F" w:rsidRDefault="00B4136F" w:rsidP="005D674E">
            <w:pPr>
              <w:jc w:val="center"/>
              <w:rPr>
                <w:b/>
                <w:sz w:val="18"/>
                <w:szCs w:val="18"/>
              </w:rPr>
            </w:pPr>
            <w:r>
              <w:rPr>
                <w:b/>
                <w:sz w:val="18"/>
                <w:szCs w:val="18"/>
              </w:rPr>
              <w:t>\</w:t>
            </w:r>
            <w:r w:rsidR="008C525B">
              <w:rPr>
                <w:rFonts w:hint="eastAsia"/>
                <w:b/>
                <w:sz w:val="18"/>
                <w:szCs w:val="18"/>
              </w:rPr>
              <w:t>5</w:t>
            </w:r>
            <w:r>
              <w:rPr>
                <w:b/>
                <w:sz w:val="18"/>
                <w:szCs w:val="18"/>
              </w:rPr>
              <w:t>,</w:t>
            </w:r>
            <w:r w:rsidR="008C525B">
              <w:rPr>
                <w:rFonts w:hint="eastAsia"/>
                <w:b/>
                <w:sz w:val="18"/>
                <w:szCs w:val="18"/>
              </w:rPr>
              <w:t>6</w:t>
            </w:r>
            <w:r>
              <w:rPr>
                <w:b/>
                <w:sz w:val="18"/>
                <w:szCs w:val="18"/>
              </w:rPr>
              <w:t>00</w:t>
            </w:r>
          </w:p>
        </w:tc>
        <w:tc>
          <w:tcPr>
            <w:tcW w:w="2039" w:type="pct"/>
            <w:tcBorders>
              <w:top w:val="single" w:sz="4" w:space="0" w:color="auto"/>
              <w:left w:val="nil"/>
              <w:bottom w:val="single" w:sz="4" w:space="0" w:color="auto"/>
              <w:right w:val="nil"/>
            </w:tcBorders>
            <w:hideMark/>
          </w:tcPr>
          <w:p w14:paraId="5B6AB081" w14:textId="4CD8D438" w:rsidR="00B4136F" w:rsidRDefault="00B4136F" w:rsidP="005D674E">
            <w:pPr>
              <w:tabs>
                <w:tab w:val="left" w:pos="1020"/>
              </w:tabs>
              <w:rPr>
                <w:sz w:val="14"/>
              </w:rPr>
            </w:pPr>
            <w:r>
              <w:rPr>
                <w:rFonts w:hint="eastAsia"/>
                <w:sz w:val="14"/>
                <w:szCs w:val="14"/>
              </w:rPr>
              <w:t>ネッビオーロ、樹齢</w:t>
            </w:r>
            <w:r>
              <w:rPr>
                <w:sz w:val="14"/>
                <w:szCs w:val="14"/>
              </w:rPr>
              <w:t>40</w:t>
            </w:r>
            <w:r>
              <w:rPr>
                <w:rFonts w:hint="eastAsia"/>
                <w:sz w:val="14"/>
                <w:szCs w:val="14"/>
              </w:rPr>
              <w:t>年。果皮と共に</w:t>
            </w:r>
            <w:r>
              <w:rPr>
                <w:sz w:val="14"/>
                <w:szCs w:val="14"/>
              </w:rPr>
              <w:t>3</w:t>
            </w:r>
            <w:r>
              <w:rPr>
                <w:rFonts w:hint="eastAsia"/>
                <w:sz w:val="14"/>
                <w:szCs w:val="14"/>
              </w:rPr>
              <w:t>週間以上、開放式の木樽にて緩やかに醗酵が始まるのを待つ。圧搾後、大樽にて</w:t>
            </w:r>
            <w:r>
              <w:rPr>
                <w:sz w:val="14"/>
                <w:szCs w:val="14"/>
              </w:rPr>
              <w:t>24</w:t>
            </w:r>
            <w:r>
              <w:rPr>
                <w:rFonts w:hint="eastAsia"/>
                <w:sz w:val="14"/>
                <w:szCs w:val="14"/>
              </w:rPr>
              <w:t>か月、ボトル詰め後</w:t>
            </w:r>
            <w:r>
              <w:rPr>
                <w:sz w:val="14"/>
                <w:szCs w:val="14"/>
              </w:rPr>
              <w:t>36</w:t>
            </w:r>
            <w:r>
              <w:rPr>
                <w:rFonts w:hint="eastAsia"/>
                <w:sz w:val="14"/>
                <w:szCs w:val="14"/>
              </w:rPr>
              <w:t>か月の熟成。ニコレッタの愛するピエモンテ、古き良きバローロへのオマージュともいえるワイン。</w:t>
            </w:r>
          </w:p>
        </w:tc>
      </w:tr>
      <w:tr w:rsidR="008770FE" w14:paraId="3DBB257B" w14:textId="77777777" w:rsidTr="0053015E">
        <w:trPr>
          <w:trHeight w:val="841"/>
        </w:trPr>
        <w:tc>
          <w:tcPr>
            <w:tcW w:w="1316" w:type="pct"/>
            <w:tcBorders>
              <w:top w:val="single" w:sz="4" w:space="0" w:color="auto"/>
              <w:left w:val="nil"/>
              <w:right w:val="nil"/>
            </w:tcBorders>
          </w:tcPr>
          <w:p w14:paraId="3252F508" w14:textId="77777777" w:rsidR="008770FE" w:rsidRDefault="008770FE" w:rsidP="008770FE">
            <w:pPr>
              <w:jc w:val="left"/>
              <w:rPr>
                <w:b/>
                <w:lang w:val="it-IT"/>
              </w:rPr>
            </w:pPr>
            <w:r>
              <w:rPr>
                <w:b/>
                <w:lang w:val="it-IT"/>
              </w:rPr>
              <w:t xml:space="preserve">“1593” </w:t>
            </w:r>
            <w:r>
              <w:rPr>
                <w:b/>
                <w:sz w:val="14"/>
                <w:szCs w:val="14"/>
                <w:lang w:val="it-IT"/>
              </w:rPr>
              <w:t>Langhe DOC Rosso</w:t>
            </w:r>
          </w:p>
          <w:p w14:paraId="338F1397" w14:textId="77777777" w:rsidR="008770FE" w:rsidRDefault="008770FE" w:rsidP="008770FE">
            <w:pPr>
              <w:jc w:val="left"/>
              <w:rPr>
                <w:bCs/>
                <w:sz w:val="16"/>
                <w:szCs w:val="16"/>
              </w:rPr>
            </w:pPr>
            <w:r>
              <w:rPr>
                <w:rFonts w:hint="eastAsia"/>
                <w:bCs/>
                <w:sz w:val="16"/>
                <w:szCs w:val="16"/>
              </w:rPr>
              <w:t>ミッレチンクエチェントノヴァンタトレ</w:t>
            </w:r>
          </w:p>
          <w:p w14:paraId="2AA6F797" w14:textId="77777777" w:rsidR="008770FE" w:rsidRDefault="008770FE" w:rsidP="008770FE">
            <w:pPr>
              <w:jc w:val="left"/>
              <w:rPr>
                <w:b/>
                <w:lang w:val="it-IT"/>
              </w:rPr>
            </w:pPr>
          </w:p>
        </w:tc>
        <w:tc>
          <w:tcPr>
            <w:tcW w:w="395" w:type="pct"/>
            <w:tcBorders>
              <w:top w:val="single" w:sz="4" w:space="0" w:color="auto"/>
              <w:left w:val="nil"/>
              <w:right w:val="nil"/>
            </w:tcBorders>
            <w:vAlign w:val="center"/>
          </w:tcPr>
          <w:p w14:paraId="627528C5" w14:textId="12EF5FF9" w:rsidR="008770FE" w:rsidRDefault="008770FE" w:rsidP="008770FE">
            <w:pPr>
              <w:jc w:val="center"/>
              <w:rPr>
                <w:b/>
                <w:sz w:val="18"/>
                <w:szCs w:val="18"/>
                <w:lang w:val="it-IT"/>
              </w:rPr>
            </w:pPr>
            <w:r>
              <w:rPr>
                <w:b/>
                <w:sz w:val="18"/>
                <w:szCs w:val="18"/>
                <w:lang w:val="it-IT"/>
              </w:rPr>
              <w:t>2012</w:t>
            </w:r>
          </w:p>
        </w:tc>
        <w:tc>
          <w:tcPr>
            <w:tcW w:w="263" w:type="pct"/>
            <w:tcBorders>
              <w:top w:val="single" w:sz="4" w:space="0" w:color="auto"/>
              <w:left w:val="nil"/>
              <w:right w:val="nil"/>
            </w:tcBorders>
            <w:vAlign w:val="center"/>
          </w:tcPr>
          <w:p w14:paraId="43A9E5A5" w14:textId="04419E50" w:rsidR="008770FE" w:rsidRDefault="008770FE" w:rsidP="008770FE">
            <w:pPr>
              <w:jc w:val="center"/>
              <w:rPr>
                <w:sz w:val="18"/>
                <w:szCs w:val="18"/>
              </w:rPr>
            </w:pPr>
            <w:r>
              <w:rPr>
                <w:rFonts w:hint="eastAsia"/>
                <w:sz w:val="18"/>
                <w:szCs w:val="18"/>
              </w:rPr>
              <w:t>赤</w:t>
            </w:r>
          </w:p>
        </w:tc>
        <w:tc>
          <w:tcPr>
            <w:tcW w:w="460" w:type="pct"/>
            <w:tcBorders>
              <w:top w:val="single" w:sz="4" w:space="0" w:color="auto"/>
              <w:left w:val="nil"/>
              <w:bottom w:val="single" w:sz="4" w:space="0" w:color="auto"/>
              <w:right w:val="nil"/>
            </w:tcBorders>
            <w:vAlign w:val="center"/>
          </w:tcPr>
          <w:p w14:paraId="67DBC574" w14:textId="64632825" w:rsidR="008770FE" w:rsidRDefault="008770FE" w:rsidP="008770FE">
            <w:pPr>
              <w:jc w:val="center"/>
              <w:rPr>
                <w:b/>
                <w:sz w:val="16"/>
                <w:szCs w:val="16"/>
              </w:rPr>
            </w:pPr>
            <w:r>
              <w:rPr>
                <w:b/>
                <w:sz w:val="16"/>
                <w:szCs w:val="16"/>
              </w:rPr>
              <w:t>750</w:t>
            </w:r>
            <w:r>
              <w:rPr>
                <w:rFonts w:hint="eastAsia"/>
                <w:b/>
                <w:sz w:val="16"/>
                <w:szCs w:val="16"/>
              </w:rPr>
              <w:t>ｍ</w:t>
            </w:r>
            <w:r>
              <w:rPr>
                <w:rFonts w:hint="eastAsia"/>
                <w:sz w:val="16"/>
                <w:szCs w:val="16"/>
              </w:rPr>
              <w:t>ｌ</w:t>
            </w:r>
          </w:p>
        </w:tc>
        <w:tc>
          <w:tcPr>
            <w:tcW w:w="526" w:type="pct"/>
            <w:tcBorders>
              <w:top w:val="single" w:sz="4" w:space="0" w:color="auto"/>
              <w:left w:val="nil"/>
              <w:bottom w:val="single" w:sz="4" w:space="0" w:color="auto"/>
              <w:right w:val="nil"/>
            </w:tcBorders>
            <w:vAlign w:val="center"/>
          </w:tcPr>
          <w:p w14:paraId="7532DD29" w14:textId="4B07FF6A" w:rsidR="008770FE" w:rsidRDefault="008770FE" w:rsidP="008770FE">
            <w:pPr>
              <w:jc w:val="center"/>
              <w:rPr>
                <w:b/>
                <w:sz w:val="18"/>
                <w:szCs w:val="18"/>
              </w:rPr>
            </w:pPr>
            <w:r>
              <w:rPr>
                <w:b/>
                <w:sz w:val="18"/>
                <w:szCs w:val="18"/>
              </w:rPr>
              <w:t>¥7,900</w:t>
            </w:r>
          </w:p>
        </w:tc>
        <w:tc>
          <w:tcPr>
            <w:tcW w:w="2039" w:type="pct"/>
            <w:tcBorders>
              <w:top w:val="single" w:sz="4" w:space="0" w:color="auto"/>
              <w:left w:val="nil"/>
              <w:right w:val="nil"/>
            </w:tcBorders>
          </w:tcPr>
          <w:p w14:paraId="3B5B6EEC" w14:textId="0CDE5589" w:rsidR="008770FE" w:rsidRDefault="008770FE" w:rsidP="008770FE">
            <w:pPr>
              <w:tabs>
                <w:tab w:val="left" w:pos="1020"/>
              </w:tabs>
              <w:rPr>
                <w:sz w:val="14"/>
                <w:szCs w:val="14"/>
              </w:rPr>
            </w:pPr>
            <w:r>
              <w:rPr>
                <w:rFonts w:hint="eastAsia"/>
                <w:sz w:val="14"/>
                <w:szCs w:val="14"/>
              </w:rPr>
              <w:t>ドルチェット、樹齢</w:t>
            </w:r>
            <w:r>
              <w:rPr>
                <w:sz w:val="14"/>
                <w:szCs w:val="14"/>
              </w:rPr>
              <w:t>70</w:t>
            </w:r>
            <w:r>
              <w:rPr>
                <w:rFonts w:hint="eastAsia"/>
                <w:sz w:val="14"/>
                <w:szCs w:val="14"/>
              </w:rPr>
              <w:t>～</w:t>
            </w:r>
            <w:r>
              <w:rPr>
                <w:sz w:val="14"/>
                <w:szCs w:val="14"/>
              </w:rPr>
              <w:t>80</w:t>
            </w:r>
            <w:r>
              <w:rPr>
                <w:rFonts w:hint="eastAsia"/>
                <w:sz w:val="14"/>
                <w:szCs w:val="14"/>
              </w:rPr>
              <w:t>年。選抜されていない様々なドルチェットのクローンが残る、ピエディ　フランコ</w:t>
            </w:r>
            <w:r>
              <w:rPr>
                <w:sz w:val="14"/>
                <w:szCs w:val="14"/>
              </w:rPr>
              <w:t>(</w:t>
            </w:r>
            <w:r>
              <w:rPr>
                <w:rFonts w:hint="eastAsia"/>
                <w:sz w:val="14"/>
                <w:szCs w:val="14"/>
              </w:rPr>
              <w:t>自根</w:t>
            </w:r>
            <w:r>
              <w:rPr>
                <w:sz w:val="14"/>
                <w:szCs w:val="14"/>
              </w:rPr>
              <w:t>)</w:t>
            </w:r>
            <w:r>
              <w:rPr>
                <w:rFonts w:hint="eastAsia"/>
                <w:sz w:val="14"/>
                <w:szCs w:val="14"/>
              </w:rPr>
              <w:t>の畑のみ。良年のみ単独で醸造・ボトル詰めされる特別なドルチェット。収穫後果皮と共に</w:t>
            </w:r>
            <w:r>
              <w:rPr>
                <w:sz w:val="14"/>
                <w:szCs w:val="14"/>
              </w:rPr>
              <w:t>60</w:t>
            </w:r>
            <w:r>
              <w:rPr>
                <w:rFonts w:hint="eastAsia"/>
                <w:sz w:val="14"/>
                <w:szCs w:val="14"/>
              </w:rPr>
              <w:t>日（果帽を沈めた状態で）開放式の大樽にて醗酵。大樽にて</w:t>
            </w:r>
            <w:r>
              <w:rPr>
                <w:sz w:val="14"/>
                <w:szCs w:val="14"/>
              </w:rPr>
              <w:t>4</w:t>
            </w:r>
            <w:r>
              <w:rPr>
                <w:rFonts w:hint="eastAsia"/>
                <w:sz w:val="14"/>
                <w:szCs w:val="14"/>
              </w:rPr>
              <w:t>年間、ボトル詰め後</w:t>
            </w:r>
            <w:r>
              <w:rPr>
                <w:sz w:val="14"/>
                <w:szCs w:val="14"/>
              </w:rPr>
              <w:t>7</w:t>
            </w:r>
            <w:r>
              <w:rPr>
                <w:rFonts w:hint="eastAsia"/>
                <w:sz w:val="14"/>
                <w:szCs w:val="14"/>
              </w:rPr>
              <w:t>年の熟成。特別なヴィンテージしか造られない、希少なドルチェット。もはやこれを飲んで、ドルチェットとは考えもしないんじゃないか？そう感じさせるほどの、素晴らしいピエモンテの赤ワインです。</w:t>
            </w:r>
          </w:p>
        </w:tc>
      </w:tr>
    </w:tbl>
    <w:p w14:paraId="00D64BBB" w14:textId="728C18A7" w:rsidR="000A2F55" w:rsidRPr="00C14695" w:rsidRDefault="000A2F55" w:rsidP="000A2F55">
      <w:pPr>
        <w:jc w:val="left"/>
        <w:rPr>
          <w:rFonts w:cs="ＭＳ ゴシック"/>
          <w:b/>
          <w:sz w:val="32"/>
          <w:szCs w:val="21"/>
          <w:u w:val="single"/>
          <w:lang w:val="it-IT"/>
        </w:rPr>
      </w:pPr>
      <w:r>
        <w:rPr>
          <w:rFonts w:cs="ＭＳ ゴシック"/>
          <w:b/>
          <w:sz w:val="32"/>
          <w:szCs w:val="21"/>
          <w:u w:val="single"/>
          <w:lang w:val="it-IT"/>
        </w:rPr>
        <w:t xml:space="preserve">Anze </w:t>
      </w:r>
      <w:r w:rsidRPr="007E4DE5">
        <w:rPr>
          <w:rFonts w:cs="ＭＳ ゴシック"/>
          <w:b/>
          <w:sz w:val="24"/>
          <w:szCs w:val="24"/>
          <w:u w:val="single"/>
          <w:lang w:val="it-IT"/>
        </w:rPr>
        <w:t>Ivan</w:t>
      </w:r>
      <w:proofErr w:type="spellStart"/>
      <w:r w:rsidRPr="007E4DE5">
        <w:rPr>
          <w:b/>
          <w:bCs/>
          <w:sz w:val="24"/>
          <w:szCs w:val="24"/>
          <w:u w:val="single"/>
        </w:rPr>
        <w:t>čič</w:t>
      </w:r>
      <w:proofErr w:type="spellEnd"/>
      <w:r w:rsidRPr="00DF0226">
        <w:rPr>
          <w:rFonts w:cs="ＭＳ ゴシック"/>
          <w:sz w:val="22"/>
          <w:szCs w:val="22"/>
          <w:u w:val="single"/>
        </w:rPr>
        <w:t xml:space="preserve"> </w:t>
      </w:r>
      <w:r>
        <w:rPr>
          <w:rFonts w:cs="ＭＳ ゴシック" w:hint="eastAsia"/>
          <w:sz w:val="18"/>
          <w:szCs w:val="18"/>
          <w:u w:val="single"/>
        </w:rPr>
        <w:t>アンジェ</w:t>
      </w:r>
      <w:r>
        <w:rPr>
          <w:rFonts w:cs="ＭＳ ゴシック" w:hint="eastAsia"/>
          <w:sz w:val="18"/>
          <w:szCs w:val="18"/>
          <w:u w:val="single"/>
        </w:rPr>
        <w:t xml:space="preserve">            </w:t>
      </w:r>
      <w:r>
        <w:rPr>
          <w:rFonts w:cs="ＭＳ ゴシック" w:hint="eastAsia"/>
          <w:sz w:val="16"/>
          <w:szCs w:val="16"/>
          <w:u w:val="single"/>
          <w:lang w:val="it-IT"/>
        </w:rPr>
        <w:t xml:space="preserve">   </w:t>
      </w:r>
      <w:r w:rsidRPr="007E4DE5">
        <w:rPr>
          <w:rFonts w:cs="ＭＳ ゴシック" w:hint="eastAsia"/>
          <w:u w:val="single"/>
          <w:lang w:val="it-IT"/>
        </w:rPr>
        <w:t xml:space="preserve"> </w:t>
      </w:r>
      <w:r>
        <w:rPr>
          <w:rFonts w:cs="ＭＳ ゴシック" w:hint="eastAsia"/>
          <w:u w:val="single"/>
          <w:lang w:val="it-IT"/>
        </w:rPr>
        <w:t xml:space="preserve">　　　　　　　　　　　　　　　　</w:t>
      </w:r>
      <w:r w:rsidRPr="007E4DE5">
        <w:rPr>
          <w:rFonts w:cs="ＭＳ ゴシック" w:hint="eastAsia"/>
          <w:u w:val="single"/>
          <w:lang w:val="it-IT"/>
        </w:rPr>
        <w:t xml:space="preserve"> </w:t>
      </w:r>
      <w:r>
        <w:rPr>
          <w:rFonts w:cs="ＭＳ ゴシック" w:hint="eastAsia"/>
          <w:sz w:val="16"/>
          <w:szCs w:val="16"/>
          <w:u w:val="single"/>
          <w:lang w:val="it-IT"/>
        </w:rPr>
        <w:t xml:space="preserve">                                        </w:t>
      </w:r>
      <w:r>
        <w:rPr>
          <w:rFonts w:cs="ＭＳ ゴシック" w:hint="eastAsia"/>
          <w:sz w:val="16"/>
          <w:szCs w:val="16"/>
          <w:u w:val="single"/>
          <w:lang w:val="it-IT"/>
        </w:rPr>
        <w:t>スロヴェニアーブルダービリャーナ</w:t>
      </w:r>
    </w:p>
    <w:tbl>
      <w:tblPr>
        <w:tblStyle w:val="1"/>
        <w:tblW w:w="5000" w:type="pct"/>
        <w:tblLayout w:type="fixed"/>
        <w:tblLook w:val="04A0" w:firstRow="1" w:lastRow="0" w:firstColumn="1" w:lastColumn="0" w:noHBand="0" w:noVBand="1"/>
      </w:tblPr>
      <w:tblGrid>
        <w:gridCol w:w="2835"/>
        <w:gridCol w:w="851"/>
        <w:gridCol w:w="567"/>
        <w:gridCol w:w="993"/>
        <w:gridCol w:w="1133"/>
        <w:gridCol w:w="4393"/>
      </w:tblGrid>
      <w:tr w:rsidR="0053015E" w:rsidRPr="004A52C4" w14:paraId="16C491CE" w14:textId="77777777" w:rsidTr="0053015E">
        <w:trPr>
          <w:trHeight w:val="156"/>
        </w:trPr>
        <w:tc>
          <w:tcPr>
            <w:tcW w:w="1316" w:type="pct"/>
          </w:tcPr>
          <w:p w14:paraId="3823F856" w14:textId="77777777" w:rsidR="0053015E" w:rsidRPr="004A52C4" w:rsidRDefault="0053015E" w:rsidP="0053015E">
            <w:pPr>
              <w:jc w:val="center"/>
              <w:rPr>
                <w:sz w:val="14"/>
                <w:szCs w:val="18"/>
                <w:lang w:val="it-IT"/>
              </w:rPr>
            </w:pPr>
            <w:r w:rsidRPr="004A52C4">
              <w:rPr>
                <w:rFonts w:hint="eastAsia"/>
                <w:sz w:val="14"/>
                <w:szCs w:val="18"/>
                <w:lang w:val="it-IT"/>
              </w:rPr>
              <w:t>ワイン名</w:t>
            </w:r>
          </w:p>
        </w:tc>
        <w:tc>
          <w:tcPr>
            <w:tcW w:w="395" w:type="pct"/>
          </w:tcPr>
          <w:p w14:paraId="56FAC5F2" w14:textId="77777777" w:rsidR="0053015E" w:rsidRPr="00EF25D2" w:rsidRDefault="0053015E" w:rsidP="0053015E">
            <w:pPr>
              <w:jc w:val="center"/>
              <w:rPr>
                <w:sz w:val="12"/>
                <w:szCs w:val="18"/>
                <w:lang w:val="it-IT"/>
              </w:rPr>
            </w:pPr>
            <w:r w:rsidRPr="00EF25D2">
              <w:rPr>
                <w:rFonts w:hint="eastAsia"/>
                <w:sz w:val="12"/>
                <w:szCs w:val="18"/>
                <w:lang w:val="it-IT"/>
              </w:rPr>
              <w:t>ヴィンテージ</w:t>
            </w:r>
          </w:p>
        </w:tc>
        <w:tc>
          <w:tcPr>
            <w:tcW w:w="263" w:type="pct"/>
          </w:tcPr>
          <w:p w14:paraId="6D88BDE3" w14:textId="77777777" w:rsidR="0053015E" w:rsidRPr="004A52C4" w:rsidRDefault="0053015E" w:rsidP="0053015E">
            <w:pPr>
              <w:jc w:val="center"/>
              <w:rPr>
                <w:sz w:val="14"/>
                <w:szCs w:val="18"/>
                <w:lang w:val="it-IT"/>
              </w:rPr>
            </w:pPr>
            <w:r w:rsidRPr="004A52C4">
              <w:rPr>
                <w:rFonts w:hint="eastAsia"/>
                <w:sz w:val="14"/>
                <w:szCs w:val="18"/>
                <w:lang w:val="it-IT"/>
              </w:rPr>
              <w:t>種類</w:t>
            </w:r>
          </w:p>
        </w:tc>
        <w:tc>
          <w:tcPr>
            <w:tcW w:w="461" w:type="pct"/>
          </w:tcPr>
          <w:p w14:paraId="31E999AA" w14:textId="0FD9CF24" w:rsidR="0053015E" w:rsidRPr="004A52C4" w:rsidRDefault="0053015E" w:rsidP="0053015E">
            <w:pPr>
              <w:jc w:val="center"/>
              <w:rPr>
                <w:sz w:val="14"/>
                <w:szCs w:val="18"/>
                <w:lang w:val="it-IT"/>
              </w:rPr>
            </w:pPr>
            <w:r w:rsidRPr="00D8390E">
              <w:rPr>
                <w:sz w:val="14"/>
                <w:szCs w:val="18"/>
                <w:lang w:val="it-IT"/>
              </w:rPr>
              <w:t>容量</w:t>
            </w:r>
            <w:r>
              <w:rPr>
                <w:rFonts w:hint="eastAsia"/>
                <w:sz w:val="14"/>
                <w:szCs w:val="18"/>
                <w:lang w:val="it-IT"/>
              </w:rPr>
              <w:t>/</w:t>
            </w:r>
            <w:r>
              <w:rPr>
                <w:rFonts w:hint="eastAsia"/>
                <w:sz w:val="14"/>
                <w:szCs w:val="18"/>
                <w:lang w:val="it-IT"/>
              </w:rPr>
              <w:t>入荷数</w:t>
            </w:r>
          </w:p>
        </w:tc>
        <w:tc>
          <w:tcPr>
            <w:tcW w:w="526" w:type="pct"/>
          </w:tcPr>
          <w:p w14:paraId="69B8CD52" w14:textId="77777777" w:rsidR="0053015E" w:rsidRDefault="0053015E" w:rsidP="0053015E">
            <w:pPr>
              <w:jc w:val="center"/>
              <w:rPr>
                <w:sz w:val="14"/>
                <w:szCs w:val="18"/>
                <w:lang w:val="it-IT"/>
              </w:rPr>
            </w:pPr>
            <w:r>
              <w:rPr>
                <w:rFonts w:hint="eastAsia"/>
                <w:sz w:val="14"/>
                <w:szCs w:val="18"/>
                <w:lang w:val="it-IT"/>
              </w:rPr>
              <w:t>上代（税別）</w:t>
            </w:r>
          </w:p>
        </w:tc>
        <w:tc>
          <w:tcPr>
            <w:tcW w:w="2039" w:type="pct"/>
          </w:tcPr>
          <w:p w14:paraId="71A9B653" w14:textId="77777777" w:rsidR="0053015E" w:rsidRPr="004A52C4" w:rsidRDefault="0053015E" w:rsidP="0053015E">
            <w:pPr>
              <w:jc w:val="center"/>
              <w:rPr>
                <w:sz w:val="14"/>
                <w:szCs w:val="18"/>
                <w:lang w:val="it-IT"/>
              </w:rPr>
            </w:pPr>
            <w:r>
              <w:rPr>
                <w:rFonts w:hint="eastAsia"/>
                <w:sz w:val="14"/>
                <w:szCs w:val="18"/>
                <w:lang w:val="it-IT"/>
              </w:rPr>
              <w:t>メモ</w:t>
            </w:r>
          </w:p>
        </w:tc>
      </w:tr>
      <w:tr w:rsidR="000A2F55" w:rsidRPr="00E148D9" w14:paraId="09CE581F" w14:textId="77777777" w:rsidTr="0053015E">
        <w:trPr>
          <w:trHeight w:val="960"/>
        </w:trPr>
        <w:tc>
          <w:tcPr>
            <w:tcW w:w="1316" w:type="pct"/>
          </w:tcPr>
          <w:p w14:paraId="0E1A44DC" w14:textId="77777777" w:rsidR="000A2F55" w:rsidRPr="008C11FB" w:rsidRDefault="000A2F55" w:rsidP="005D674E">
            <w:pPr>
              <w:rPr>
                <w:b/>
                <w:lang w:val="it-IT"/>
              </w:rPr>
            </w:pPr>
            <w:r>
              <w:rPr>
                <w:b/>
                <w:lang w:val="it-IT"/>
              </w:rPr>
              <w:t xml:space="preserve">Rebula </w:t>
            </w:r>
          </w:p>
          <w:p w14:paraId="20D0682B" w14:textId="77777777" w:rsidR="000A2F55" w:rsidRDefault="000A2F55" w:rsidP="005D674E">
            <w:r>
              <w:rPr>
                <w:rFonts w:hint="eastAsia"/>
                <w:sz w:val="16"/>
                <w:lang w:val="it-IT"/>
              </w:rPr>
              <w:t>レブーラ</w:t>
            </w:r>
          </w:p>
          <w:p w14:paraId="7638EE98" w14:textId="24916477" w:rsidR="000A2F55" w:rsidRPr="00D70F73" w:rsidRDefault="000A2F55" w:rsidP="005D674E">
            <w:pPr>
              <w:jc w:val="left"/>
              <w:rPr>
                <w:rFonts w:ascii="HGP創英角ｺﾞｼｯｸUB" w:eastAsia="HGP創英角ｺﾞｼｯｸUB" w:hAnsi="HGP創英角ｺﾞｼｯｸUB"/>
                <w:bCs/>
                <w:color w:val="00B050"/>
                <w:sz w:val="16"/>
                <w:lang w:val="it-IT"/>
              </w:rPr>
            </w:pPr>
            <w:r w:rsidRPr="00D70F73">
              <w:rPr>
                <w:rFonts w:ascii="HGP創英角ｺﾞｼｯｸUB" w:eastAsia="HGP創英角ｺﾞｼｯｸUB" w:hAnsi="HGP創英角ｺﾞｼｯｸUB" w:hint="eastAsia"/>
                <w:bCs/>
                <w:color w:val="00B050"/>
                <w:sz w:val="16"/>
                <w:lang w:val="it-IT"/>
              </w:rPr>
              <w:t>≪新</w:t>
            </w:r>
            <w:r>
              <w:rPr>
                <w:rFonts w:ascii="HGP創英角ｺﾞｼｯｸUB" w:eastAsia="HGP創英角ｺﾞｼｯｸUB" w:hAnsi="HGP創英角ｺﾞｼｯｸUB" w:hint="eastAsia"/>
                <w:bCs/>
                <w:color w:val="00B050"/>
                <w:sz w:val="16"/>
                <w:lang w:val="it-IT"/>
              </w:rPr>
              <w:t>ヴィンテージ</w:t>
            </w:r>
            <w:r w:rsidRPr="00D70F73">
              <w:rPr>
                <w:rFonts w:ascii="HGP創英角ｺﾞｼｯｸUB" w:eastAsia="HGP創英角ｺﾞｼｯｸUB" w:hAnsi="HGP創英角ｺﾞｼｯｸUB" w:hint="eastAsia"/>
                <w:bCs/>
                <w:color w:val="00B050"/>
                <w:sz w:val="16"/>
                <w:lang w:val="it-IT"/>
              </w:rPr>
              <w:t>≫</w:t>
            </w:r>
          </w:p>
          <w:p w14:paraId="0126272C" w14:textId="77777777" w:rsidR="000A2F55" w:rsidRDefault="000A2F55" w:rsidP="005D674E"/>
          <w:p w14:paraId="2FB97078" w14:textId="77777777" w:rsidR="000A2F55" w:rsidRDefault="000A2F55" w:rsidP="005D674E"/>
          <w:p w14:paraId="781C68E2" w14:textId="77777777" w:rsidR="000A2F55" w:rsidRDefault="000A2F55" w:rsidP="005D674E">
            <w:pPr>
              <w:jc w:val="left"/>
              <w:rPr>
                <w:b/>
                <w:bCs/>
                <w:szCs w:val="21"/>
                <w:lang w:val="it-IT"/>
              </w:rPr>
            </w:pPr>
          </w:p>
        </w:tc>
        <w:tc>
          <w:tcPr>
            <w:tcW w:w="395" w:type="pct"/>
            <w:vAlign w:val="center"/>
          </w:tcPr>
          <w:p w14:paraId="74F0A1C5" w14:textId="738D2E42" w:rsidR="000A2F55" w:rsidRPr="004D395D" w:rsidRDefault="000A2F55" w:rsidP="005D674E">
            <w:pPr>
              <w:jc w:val="center"/>
              <w:rPr>
                <w:b/>
                <w:sz w:val="18"/>
                <w:lang w:val="it-IT"/>
              </w:rPr>
            </w:pPr>
            <w:r w:rsidRPr="004D395D">
              <w:rPr>
                <w:rFonts w:hint="eastAsia"/>
                <w:b/>
                <w:sz w:val="18"/>
                <w:lang w:val="it-IT"/>
              </w:rPr>
              <w:t>20</w:t>
            </w:r>
            <w:r>
              <w:rPr>
                <w:b/>
                <w:sz w:val="18"/>
                <w:lang w:val="it-IT"/>
              </w:rPr>
              <w:t>2</w:t>
            </w:r>
            <w:r w:rsidR="00505727">
              <w:rPr>
                <w:rFonts w:hint="eastAsia"/>
                <w:b/>
                <w:sz w:val="18"/>
                <w:lang w:val="it-IT"/>
              </w:rPr>
              <w:t>1</w:t>
            </w:r>
          </w:p>
        </w:tc>
        <w:tc>
          <w:tcPr>
            <w:tcW w:w="263" w:type="pct"/>
            <w:vAlign w:val="center"/>
          </w:tcPr>
          <w:p w14:paraId="4E7AE7F2" w14:textId="77777777" w:rsidR="000A2F55" w:rsidRDefault="000A2F55" w:rsidP="005D674E">
            <w:pPr>
              <w:jc w:val="center"/>
              <w:rPr>
                <w:sz w:val="18"/>
                <w:szCs w:val="18"/>
              </w:rPr>
            </w:pPr>
            <w:r w:rsidRPr="006C517E">
              <w:rPr>
                <w:rFonts w:hint="eastAsia"/>
                <w:sz w:val="18"/>
                <w:szCs w:val="18"/>
              </w:rPr>
              <w:t>白</w:t>
            </w:r>
          </w:p>
        </w:tc>
        <w:tc>
          <w:tcPr>
            <w:tcW w:w="461" w:type="pct"/>
            <w:vAlign w:val="center"/>
          </w:tcPr>
          <w:p w14:paraId="5C20FF9C" w14:textId="77777777" w:rsidR="000A2F55" w:rsidRDefault="000A2F55" w:rsidP="005D674E">
            <w:pPr>
              <w:jc w:val="center"/>
              <w:rPr>
                <w:b/>
                <w:sz w:val="16"/>
                <w:szCs w:val="16"/>
              </w:rPr>
            </w:pPr>
            <w:r w:rsidRPr="00F40662">
              <w:rPr>
                <w:rFonts w:hint="eastAsia"/>
                <w:b/>
                <w:sz w:val="16"/>
                <w:szCs w:val="16"/>
              </w:rPr>
              <w:t>750</w:t>
            </w:r>
            <w:r w:rsidRPr="00F40662">
              <w:rPr>
                <w:rFonts w:hint="eastAsia"/>
                <w:b/>
                <w:sz w:val="16"/>
                <w:szCs w:val="16"/>
              </w:rPr>
              <w:t>ｍ</w:t>
            </w:r>
            <w:r w:rsidRPr="00583E39">
              <w:rPr>
                <w:rFonts w:hint="eastAsia"/>
                <w:sz w:val="16"/>
                <w:szCs w:val="16"/>
              </w:rPr>
              <w:t>ｌ</w:t>
            </w:r>
          </w:p>
        </w:tc>
        <w:tc>
          <w:tcPr>
            <w:tcW w:w="526" w:type="pct"/>
            <w:vAlign w:val="center"/>
          </w:tcPr>
          <w:p w14:paraId="78FAF58F" w14:textId="3A68FC34" w:rsidR="000A2F55" w:rsidRPr="00A326C5" w:rsidRDefault="000A2F55" w:rsidP="005D674E">
            <w:pPr>
              <w:jc w:val="center"/>
              <w:rPr>
                <w:b/>
                <w:sz w:val="18"/>
              </w:rPr>
            </w:pPr>
            <w:r w:rsidRPr="00A326C5">
              <w:rPr>
                <w:rFonts w:hint="eastAsia"/>
                <w:b/>
                <w:sz w:val="18"/>
              </w:rPr>
              <w:t>￥</w:t>
            </w:r>
            <w:r w:rsidR="00A326C5" w:rsidRPr="00A326C5">
              <w:rPr>
                <w:rFonts w:hint="eastAsia"/>
                <w:b/>
                <w:sz w:val="18"/>
              </w:rPr>
              <w:t>9</w:t>
            </w:r>
            <w:r w:rsidRPr="00A326C5">
              <w:rPr>
                <w:rFonts w:hint="eastAsia"/>
                <w:b/>
                <w:sz w:val="18"/>
              </w:rPr>
              <w:t>,</w:t>
            </w:r>
            <w:r w:rsidR="00A326C5" w:rsidRPr="00A326C5">
              <w:rPr>
                <w:rFonts w:hint="eastAsia"/>
                <w:b/>
                <w:sz w:val="18"/>
              </w:rPr>
              <w:t>4</w:t>
            </w:r>
            <w:r w:rsidRPr="00A326C5">
              <w:rPr>
                <w:rFonts w:hint="eastAsia"/>
                <w:b/>
                <w:sz w:val="18"/>
              </w:rPr>
              <w:t>00</w:t>
            </w:r>
          </w:p>
        </w:tc>
        <w:tc>
          <w:tcPr>
            <w:tcW w:w="2039" w:type="pct"/>
          </w:tcPr>
          <w:p w14:paraId="4EAB72BF" w14:textId="77777777" w:rsidR="000A2F55" w:rsidRDefault="000A2F55" w:rsidP="005D674E">
            <w:pPr>
              <w:rPr>
                <w:sz w:val="14"/>
                <w:szCs w:val="16"/>
              </w:rPr>
            </w:pPr>
            <w:r>
              <w:rPr>
                <w:rFonts w:hint="eastAsia"/>
                <w:sz w:val="14"/>
              </w:rPr>
              <w:t>リボッラ</w:t>
            </w:r>
            <w:r>
              <w:rPr>
                <w:rFonts w:hint="eastAsia"/>
                <w:sz w:val="14"/>
              </w:rPr>
              <w:t xml:space="preserve"> </w:t>
            </w:r>
            <w:r>
              <w:rPr>
                <w:rFonts w:hint="eastAsia"/>
                <w:sz w:val="14"/>
              </w:rPr>
              <w:t>ジャッラ、樹齢</w:t>
            </w:r>
            <w:r>
              <w:rPr>
                <w:rFonts w:hint="eastAsia"/>
                <w:sz w:val="14"/>
              </w:rPr>
              <w:t>30</w:t>
            </w:r>
            <w:r>
              <w:rPr>
                <w:rFonts w:hint="eastAsia"/>
                <w:sz w:val="14"/>
              </w:rPr>
              <w:t>年～</w:t>
            </w:r>
            <w:r>
              <w:rPr>
                <w:rFonts w:hint="eastAsia"/>
                <w:sz w:val="14"/>
              </w:rPr>
              <w:t>58</w:t>
            </w:r>
            <w:r>
              <w:rPr>
                <w:rFonts w:hint="eastAsia"/>
                <w:sz w:val="14"/>
              </w:rPr>
              <w:t>年。</w:t>
            </w:r>
            <w:r>
              <w:rPr>
                <w:rFonts w:hint="eastAsia"/>
                <w:sz w:val="14"/>
                <w:szCs w:val="16"/>
              </w:rPr>
              <w:t>厳しく収量制限を行い、限界まで完熟を待ってから収穫。すべて自身で選別し、梗まで完熟したブドウは除梗せずにマセレーションを行う。約</w:t>
            </w:r>
            <w:r>
              <w:rPr>
                <w:rFonts w:hint="eastAsia"/>
                <w:sz w:val="14"/>
                <w:szCs w:val="16"/>
              </w:rPr>
              <w:t>40</w:t>
            </w:r>
            <w:r>
              <w:rPr>
                <w:rFonts w:hint="eastAsia"/>
                <w:sz w:val="14"/>
                <w:szCs w:val="16"/>
              </w:rPr>
              <w:t>日程度、果皮と共に醗酵を行い、醗酵が終わるのを待ってから圧搾。古バリック・トノーに移し、</w:t>
            </w:r>
            <w:r>
              <w:rPr>
                <w:rFonts w:hint="eastAsia"/>
                <w:sz w:val="14"/>
                <w:szCs w:val="16"/>
              </w:rPr>
              <w:t>24</w:t>
            </w:r>
            <w:r>
              <w:rPr>
                <w:rFonts w:hint="eastAsia"/>
                <w:sz w:val="14"/>
                <w:szCs w:val="16"/>
              </w:rPr>
              <w:t>カ月の熟成。ボトル詰め後、</w:t>
            </w:r>
            <w:r>
              <w:rPr>
                <w:rFonts w:hint="eastAsia"/>
                <w:sz w:val="14"/>
                <w:szCs w:val="16"/>
              </w:rPr>
              <w:t>12</w:t>
            </w:r>
            <w:r>
              <w:rPr>
                <w:rFonts w:hint="eastAsia"/>
                <w:sz w:val="14"/>
                <w:szCs w:val="16"/>
              </w:rPr>
              <w:t>カ月の熟成。</w:t>
            </w:r>
          </w:p>
          <w:p w14:paraId="225DF6B6" w14:textId="2AA6102C" w:rsidR="000A2F55" w:rsidRPr="008B11E4" w:rsidRDefault="000A2F55" w:rsidP="005D674E">
            <w:pPr>
              <w:ind w:firstLineChars="100" w:firstLine="123"/>
              <w:rPr>
                <w:sz w:val="14"/>
              </w:rPr>
            </w:pPr>
            <w:r>
              <w:rPr>
                <w:rFonts w:hint="eastAsia"/>
                <w:sz w:val="14"/>
              </w:rPr>
              <w:t>果皮が厚く、地域的に最も可能性を持ったブドウと考えているリボッラ</w:t>
            </w:r>
            <w:r>
              <w:rPr>
                <w:rFonts w:hint="eastAsia"/>
                <w:sz w:val="14"/>
              </w:rPr>
              <w:t xml:space="preserve"> </w:t>
            </w:r>
            <w:r>
              <w:rPr>
                <w:rFonts w:hint="eastAsia"/>
                <w:sz w:val="14"/>
              </w:rPr>
              <w:t>ジャッラ。非常に繊細で複雑、ヴォリュームやアロマよりも奥行きや骨格を感じるワイン</w:t>
            </w:r>
            <w:r w:rsidR="001317A0">
              <w:rPr>
                <w:rFonts w:hint="eastAsia"/>
                <w:sz w:val="14"/>
              </w:rPr>
              <w:t>。</w:t>
            </w:r>
          </w:p>
        </w:tc>
      </w:tr>
      <w:tr w:rsidR="00B50EB2" w:rsidRPr="00E148D9" w14:paraId="43DD0BF7" w14:textId="77777777" w:rsidTr="0053015E">
        <w:trPr>
          <w:trHeight w:val="960"/>
        </w:trPr>
        <w:tc>
          <w:tcPr>
            <w:tcW w:w="1316" w:type="pct"/>
          </w:tcPr>
          <w:p w14:paraId="5D8CF287" w14:textId="77777777" w:rsidR="00B50EB2" w:rsidRDefault="00B50EB2" w:rsidP="00B50EB2">
            <w:pPr>
              <w:rPr>
                <w:b/>
                <w:lang w:val="it-IT"/>
              </w:rPr>
            </w:pPr>
            <w:r>
              <w:rPr>
                <w:rFonts w:hint="eastAsia"/>
                <w:b/>
                <w:lang w:val="it-IT"/>
              </w:rPr>
              <w:t>Josef</w:t>
            </w:r>
          </w:p>
          <w:p w14:paraId="03411EBB" w14:textId="77777777" w:rsidR="00B50EB2" w:rsidRPr="000C58C8" w:rsidRDefault="00B50EB2" w:rsidP="00B50EB2">
            <w:pPr>
              <w:rPr>
                <w:b/>
                <w:lang w:val="it-IT"/>
              </w:rPr>
            </w:pPr>
            <w:r>
              <w:rPr>
                <w:rFonts w:hint="eastAsia"/>
                <w:sz w:val="16"/>
              </w:rPr>
              <w:t>ヨーゼフ</w:t>
            </w:r>
          </w:p>
          <w:p w14:paraId="74449ECF" w14:textId="77777777" w:rsidR="00B50EB2" w:rsidRPr="00D70F73" w:rsidRDefault="00B50EB2" w:rsidP="00B50EB2">
            <w:pPr>
              <w:jc w:val="left"/>
              <w:rPr>
                <w:rFonts w:ascii="HGP創英角ｺﾞｼｯｸUB" w:eastAsia="HGP創英角ｺﾞｼｯｸUB" w:hAnsi="HGP創英角ｺﾞｼｯｸUB"/>
                <w:bCs/>
                <w:color w:val="00B050"/>
                <w:sz w:val="16"/>
                <w:lang w:val="it-IT"/>
              </w:rPr>
            </w:pPr>
            <w:r w:rsidRPr="00D70F73">
              <w:rPr>
                <w:rFonts w:ascii="HGP創英角ｺﾞｼｯｸUB" w:eastAsia="HGP創英角ｺﾞｼｯｸUB" w:hAnsi="HGP創英角ｺﾞｼｯｸUB" w:hint="eastAsia"/>
                <w:bCs/>
                <w:color w:val="00B050"/>
                <w:sz w:val="16"/>
                <w:lang w:val="it-IT"/>
              </w:rPr>
              <w:t>≪新</w:t>
            </w:r>
            <w:r>
              <w:rPr>
                <w:rFonts w:ascii="HGP創英角ｺﾞｼｯｸUB" w:eastAsia="HGP創英角ｺﾞｼｯｸUB" w:hAnsi="HGP創英角ｺﾞｼｯｸUB" w:hint="eastAsia"/>
                <w:bCs/>
                <w:color w:val="00B050"/>
                <w:sz w:val="16"/>
                <w:lang w:val="it-IT"/>
              </w:rPr>
              <w:t>ヴィンテージ</w:t>
            </w:r>
            <w:r w:rsidRPr="00D70F73">
              <w:rPr>
                <w:rFonts w:ascii="HGP創英角ｺﾞｼｯｸUB" w:eastAsia="HGP創英角ｺﾞｼｯｸUB" w:hAnsi="HGP創英角ｺﾞｼｯｸUB" w:hint="eastAsia"/>
                <w:bCs/>
                <w:color w:val="00B050"/>
                <w:sz w:val="16"/>
                <w:lang w:val="it-IT"/>
              </w:rPr>
              <w:t>≫</w:t>
            </w:r>
          </w:p>
          <w:p w14:paraId="078D51DB" w14:textId="77777777" w:rsidR="00B50EB2" w:rsidRPr="009062E4" w:rsidRDefault="00B50EB2" w:rsidP="00B50EB2">
            <w:pPr>
              <w:rPr>
                <w:b/>
                <w:lang w:val="it-IT"/>
              </w:rPr>
            </w:pPr>
          </w:p>
          <w:p w14:paraId="538A0344" w14:textId="77777777" w:rsidR="00B50EB2" w:rsidRPr="00E249E9" w:rsidRDefault="00B50EB2" w:rsidP="00B50EB2">
            <w:pPr>
              <w:rPr>
                <w:b/>
                <w:lang w:val="it-IT"/>
              </w:rPr>
            </w:pPr>
          </w:p>
          <w:p w14:paraId="6FACDE08" w14:textId="77777777" w:rsidR="00B50EB2" w:rsidRDefault="00B50EB2" w:rsidP="00B50EB2">
            <w:pPr>
              <w:rPr>
                <w:b/>
                <w:lang w:val="it-IT"/>
              </w:rPr>
            </w:pPr>
          </w:p>
        </w:tc>
        <w:tc>
          <w:tcPr>
            <w:tcW w:w="395" w:type="pct"/>
            <w:vAlign w:val="center"/>
          </w:tcPr>
          <w:p w14:paraId="55CEDECD" w14:textId="70AC3732" w:rsidR="00B50EB2" w:rsidRPr="004D395D" w:rsidRDefault="00B50EB2" w:rsidP="00B50EB2">
            <w:pPr>
              <w:jc w:val="center"/>
              <w:rPr>
                <w:b/>
                <w:sz w:val="18"/>
                <w:lang w:val="it-IT"/>
              </w:rPr>
            </w:pPr>
            <w:r w:rsidRPr="004D395D">
              <w:rPr>
                <w:rFonts w:hint="eastAsia"/>
                <w:b/>
                <w:sz w:val="18"/>
                <w:lang w:val="it-IT"/>
              </w:rPr>
              <w:t>20</w:t>
            </w:r>
            <w:r>
              <w:rPr>
                <w:b/>
                <w:sz w:val="18"/>
                <w:lang w:val="it-IT"/>
              </w:rPr>
              <w:t>2</w:t>
            </w:r>
            <w:r>
              <w:rPr>
                <w:rFonts w:hint="eastAsia"/>
                <w:b/>
                <w:sz w:val="18"/>
                <w:lang w:val="it-IT"/>
              </w:rPr>
              <w:t>1</w:t>
            </w:r>
          </w:p>
        </w:tc>
        <w:tc>
          <w:tcPr>
            <w:tcW w:w="263" w:type="pct"/>
            <w:vAlign w:val="center"/>
          </w:tcPr>
          <w:p w14:paraId="7C464F16" w14:textId="19CE5DCC" w:rsidR="00B50EB2" w:rsidRPr="006C517E" w:rsidRDefault="00B50EB2" w:rsidP="00B50EB2">
            <w:pPr>
              <w:jc w:val="center"/>
              <w:rPr>
                <w:sz w:val="18"/>
                <w:szCs w:val="18"/>
              </w:rPr>
            </w:pPr>
            <w:r w:rsidRPr="006C517E">
              <w:rPr>
                <w:rFonts w:hint="eastAsia"/>
                <w:sz w:val="18"/>
                <w:szCs w:val="18"/>
              </w:rPr>
              <w:t>白</w:t>
            </w:r>
          </w:p>
        </w:tc>
        <w:tc>
          <w:tcPr>
            <w:tcW w:w="461" w:type="pct"/>
            <w:vAlign w:val="center"/>
          </w:tcPr>
          <w:p w14:paraId="3054FF6C" w14:textId="1CF10C7D" w:rsidR="00B50EB2" w:rsidRPr="00F40662" w:rsidRDefault="00B50EB2" w:rsidP="00B50EB2">
            <w:pPr>
              <w:jc w:val="center"/>
              <w:rPr>
                <w:b/>
                <w:sz w:val="16"/>
                <w:szCs w:val="16"/>
              </w:rPr>
            </w:pPr>
            <w:r w:rsidRPr="00F40662">
              <w:rPr>
                <w:rFonts w:hint="eastAsia"/>
                <w:b/>
                <w:sz w:val="16"/>
                <w:szCs w:val="16"/>
              </w:rPr>
              <w:t>750</w:t>
            </w:r>
            <w:r w:rsidRPr="00F40662">
              <w:rPr>
                <w:rFonts w:hint="eastAsia"/>
                <w:b/>
                <w:sz w:val="16"/>
                <w:szCs w:val="16"/>
              </w:rPr>
              <w:t>ｍ</w:t>
            </w:r>
            <w:r w:rsidRPr="00583E39">
              <w:rPr>
                <w:rFonts w:hint="eastAsia"/>
                <w:sz w:val="16"/>
                <w:szCs w:val="16"/>
              </w:rPr>
              <w:t>ｌ</w:t>
            </w:r>
          </w:p>
        </w:tc>
        <w:tc>
          <w:tcPr>
            <w:tcW w:w="526" w:type="pct"/>
            <w:vAlign w:val="center"/>
          </w:tcPr>
          <w:p w14:paraId="47D79299" w14:textId="6678E5C8" w:rsidR="00B50EB2" w:rsidRPr="00A326C5" w:rsidRDefault="00B50EB2" w:rsidP="00B50EB2">
            <w:pPr>
              <w:jc w:val="center"/>
              <w:rPr>
                <w:rFonts w:cs="Calibri"/>
                <w:b/>
                <w:sz w:val="18"/>
                <w:lang w:val="it-IT"/>
              </w:rPr>
            </w:pPr>
            <w:r w:rsidRPr="00A326C5">
              <w:rPr>
                <w:rFonts w:hint="eastAsia"/>
                <w:b/>
                <w:sz w:val="18"/>
              </w:rPr>
              <w:t>￥</w:t>
            </w:r>
            <w:r w:rsidRPr="00A326C5">
              <w:rPr>
                <w:rFonts w:hint="eastAsia"/>
                <w:b/>
                <w:sz w:val="18"/>
              </w:rPr>
              <w:t>9,400</w:t>
            </w:r>
          </w:p>
        </w:tc>
        <w:tc>
          <w:tcPr>
            <w:tcW w:w="2039" w:type="pct"/>
          </w:tcPr>
          <w:p w14:paraId="471429B5" w14:textId="77777777" w:rsidR="00B50EB2" w:rsidRDefault="00B50EB2" w:rsidP="00B50EB2">
            <w:pPr>
              <w:rPr>
                <w:sz w:val="14"/>
                <w:szCs w:val="16"/>
              </w:rPr>
            </w:pPr>
            <w:r>
              <w:rPr>
                <w:rFonts w:hint="eastAsia"/>
                <w:sz w:val="14"/>
                <w:szCs w:val="16"/>
              </w:rPr>
              <w:t>リボッラ</w:t>
            </w:r>
            <w:r>
              <w:rPr>
                <w:rFonts w:hint="eastAsia"/>
                <w:sz w:val="14"/>
                <w:szCs w:val="16"/>
              </w:rPr>
              <w:t xml:space="preserve"> </w:t>
            </w:r>
            <w:r>
              <w:rPr>
                <w:rFonts w:hint="eastAsia"/>
                <w:sz w:val="14"/>
                <w:szCs w:val="16"/>
              </w:rPr>
              <w:t>ジャッラ</w:t>
            </w:r>
            <w:r>
              <w:rPr>
                <w:rFonts w:hint="eastAsia"/>
                <w:sz w:val="14"/>
                <w:szCs w:val="16"/>
              </w:rPr>
              <w:t>7</w:t>
            </w:r>
            <w:r>
              <w:rPr>
                <w:sz w:val="14"/>
                <w:szCs w:val="16"/>
              </w:rPr>
              <w:t>0%</w:t>
            </w:r>
            <w:r>
              <w:rPr>
                <w:rFonts w:hint="eastAsia"/>
                <w:sz w:val="14"/>
                <w:szCs w:val="16"/>
              </w:rPr>
              <w:t>、フリウラーノ</w:t>
            </w:r>
            <w:r>
              <w:rPr>
                <w:rFonts w:hint="eastAsia"/>
                <w:sz w:val="14"/>
                <w:szCs w:val="16"/>
              </w:rPr>
              <w:t>20</w:t>
            </w:r>
            <w:r>
              <w:rPr>
                <w:rFonts w:hint="eastAsia"/>
                <w:sz w:val="14"/>
                <w:szCs w:val="16"/>
              </w:rPr>
              <w:t>％、シャルドネ</w:t>
            </w:r>
            <w:r>
              <w:rPr>
                <w:rFonts w:hint="eastAsia"/>
                <w:sz w:val="14"/>
                <w:szCs w:val="16"/>
              </w:rPr>
              <w:t>10</w:t>
            </w:r>
            <w:r>
              <w:rPr>
                <w:rFonts w:hint="eastAsia"/>
                <w:sz w:val="14"/>
                <w:szCs w:val="16"/>
              </w:rPr>
              <w:t>％、</w:t>
            </w:r>
            <w:r>
              <w:rPr>
                <w:rFonts w:hint="eastAsia"/>
                <w:sz w:val="14"/>
                <w:szCs w:val="16"/>
              </w:rPr>
              <w:t xml:space="preserve"> </w:t>
            </w:r>
            <w:r>
              <w:rPr>
                <w:rFonts w:hint="eastAsia"/>
                <w:sz w:val="14"/>
                <w:szCs w:val="16"/>
              </w:rPr>
              <w:t>樹齢</w:t>
            </w:r>
            <w:r>
              <w:rPr>
                <w:rFonts w:hint="eastAsia"/>
                <w:sz w:val="14"/>
                <w:szCs w:val="16"/>
              </w:rPr>
              <w:t>30</w:t>
            </w:r>
            <w:r>
              <w:rPr>
                <w:rFonts w:hint="eastAsia"/>
                <w:sz w:val="14"/>
                <w:szCs w:val="16"/>
              </w:rPr>
              <w:t>年～</w:t>
            </w:r>
            <w:r>
              <w:rPr>
                <w:rFonts w:hint="eastAsia"/>
                <w:sz w:val="14"/>
                <w:szCs w:val="16"/>
              </w:rPr>
              <w:t>50</w:t>
            </w:r>
            <w:r>
              <w:rPr>
                <w:rFonts w:hint="eastAsia"/>
                <w:sz w:val="14"/>
                <w:szCs w:val="16"/>
              </w:rPr>
              <w:t>年。厳しく収量制限を行い、限界まで完熟を待ってから収穫。すべて自身で選別し、梗まで完熟したブドウは除梗せずにマセレーションを行う。約</w:t>
            </w:r>
            <w:r>
              <w:rPr>
                <w:rFonts w:hint="eastAsia"/>
                <w:sz w:val="14"/>
                <w:szCs w:val="16"/>
              </w:rPr>
              <w:t>40</w:t>
            </w:r>
            <w:r>
              <w:rPr>
                <w:rFonts w:hint="eastAsia"/>
                <w:sz w:val="14"/>
                <w:szCs w:val="16"/>
              </w:rPr>
              <w:t>日程度、果皮と共に醗酵を行い、醗酵が終わるのを待ってから圧搾。古バリック・トノーに移し、</w:t>
            </w:r>
            <w:r>
              <w:rPr>
                <w:rFonts w:hint="eastAsia"/>
                <w:sz w:val="14"/>
                <w:szCs w:val="16"/>
              </w:rPr>
              <w:t>24</w:t>
            </w:r>
            <w:r>
              <w:rPr>
                <w:rFonts w:hint="eastAsia"/>
                <w:sz w:val="14"/>
                <w:szCs w:val="16"/>
              </w:rPr>
              <w:t>カ月の熟成。ボトル詰め後、</w:t>
            </w:r>
            <w:r>
              <w:rPr>
                <w:rFonts w:hint="eastAsia"/>
                <w:sz w:val="14"/>
                <w:szCs w:val="16"/>
              </w:rPr>
              <w:t>12</w:t>
            </w:r>
            <w:r>
              <w:rPr>
                <w:rFonts w:hint="eastAsia"/>
                <w:sz w:val="14"/>
                <w:szCs w:val="16"/>
              </w:rPr>
              <w:t>カ月の熟成。</w:t>
            </w:r>
          </w:p>
          <w:p w14:paraId="341FD28C" w14:textId="6B90EEDA" w:rsidR="00B50EB2" w:rsidRDefault="00B50EB2" w:rsidP="00B50EB2">
            <w:pPr>
              <w:rPr>
                <w:sz w:val="14"/>
              </w:rPr>
            </w:pPr>
            <w:r>
              <w:rPr>
                <w:rFonts w:hint="eastAsia"/>
                <w:sz w:val="14"/>
                <w:szCs w:val="16"/>
              </w:rPr>
              <w:t xml:space="preserve"> </w:t>
            </w:r>
            <w:r>
              <w:rPr>
                <w:rFonts w:hint="eastAsia"/>
                <w:sz w:val="14"/>
                <w:szCs w:val="16"/>
              </w:rPr>
              <w:t>アンジェが</w:t>
            </w:r>
            <w:r>
              <w:rPr>
                <w:rFonts w:hint="eastAsia"/>
                <w:sz w:val="14"/>
                <w:szCs w:val="16"/>
              </w:rPr>
              <w:t>14</w:t>
            </w:r>
            <w:r>
              <w:rPr>
                <w:rFonts w:hint="eastAsia"/>
                <w:sz w:val="14"/>
                <w:szCs w:val="16"/>
              </w:rPr>
              <w:t>歳から共に畑仕事を手伝ってきた。</w:t>
            </w:r>
            <w:r>
              <w:rPr>
                <w:rFonts w:hint="eastAsia"/>
                <w:sz w:val="14"/>
                <w:szCs w:val="16"/>
              </w:rPr>
              <w:t>50</w:t>
            </w:r>
            <w:r>
              <w:rPr>
                <w:rFonts w:hint="eastAsia"/>
                <w:sz w:val="14"/>
                <w:szCs w:val="16"/>
              </w:rPr>
              <w:t>年以上化学肥料や農薬を使わずに畑を守ってきたオーナーの名を冠したワイン。</w:t>
            </w:r>
          </w:p>
        </w:tc>
      </w:tr>
      <w:tr w:rsidR="000A2F55" w:rsidRPr="00E148D9" w14:paraId="5061DA0F" w14:textId="77777777" w:rsidTr="0053015E">
        <w:trPr>
          <w:trHeight w:val="960"/>
        </w:trPr>
        <w:tc>
          <w:tcPr>
            <w:tcW w:w="1316" w:type="pct"/>
          </w:tcPr>
          <w:p w14:paraId="5B762B72" w14:textId="67A87953" w:rsidR="000A2F55" w:rsidRDefault="00371555" w:rsidP="005D674E">
            <w:pPr>
              <w:rPr>
                <w:b/>
                <w:lang w:val="it-IT"/>
              </w:rPr>
            </w:pPr>
            <w:r w:rsidRPr="00392ACD">
              <w:rPr>
                <w:rFonts w:hint="eastAsia"/>
                <w:b/>
                <w:color w:val="00B050"/>
                <w:lang w:val="it-IT"/>
              </w:rPr>
              <w:t>★</w:t>
            </w:r>
            <w:r w:rsidR="000A2F55">
              <w:rPr>
                <w:rFonts w:hint="eastAsia"/>
                <w:b/>
                <w:lang w:val="it-IT"/>
              </w:rPr>
              <w:t>Takoj</w:t>
            </w:r>
          </w:p>
          <w:p w14:paraId="0AAEF180" w14:textId="08468BC6" w:rsidR="000A2F55" w:rsidRPr="000A2F55" w:rsidRDefault="000A2F55" w:rsidP="000A2F55">
            <w:pPr>
              <w:rPr>
                <w:b/>
                <w:lang w:val="it-IT"/>
              </w:rPr>
            </w:pPr>
            <w:r>
              <w:rPr>
                <w:rFonts w:hint="eastAsia"/>
                <w:sz w:val="16"/>
              </w:rPr>
              <w:t>タコイ</w:t>
            </w:r>
          </w:p>
          <w:p w14:paraId="381FDFE7" w14:textId="1A822C25" w:rsidR="000A2F55" w:rsidRPr="00D70F73" w:rsidRDefault="000A2F55" w:rsidP="000A2F55">
            <w:pPr>
              <w:jc w:val="left"/>
              <w:rPr>
                <w:rFonts w:ascii="HGP創英角ｺﾞｼｯｸUB" w:eastAsia="HGP創英角ｺﾞｼｯｸUB" w:hAnsi="HGP創英角ｺﾞｼｯｸUB"/>
                <w:bCs/>
                <w:color w:val="00B050"/>
                <w:sz w:val="16"/>
                <w:lang w:val="it-IT"/>
              </w:rPr>
            </w:pPr>
            <w:r w:rsidRPr="00D70F73">
              <w:rPr>
                <w:rFonts w:ascii="HGP創英角ｺﾞｼｯｸUB" w:eastAsia="HGP創英角ｺﾞｼｯｸUB" w:hAnsi="HGP創英角ｺﾞｼｯｸUB" w:hint="eastAsia"/>
                <w:bCs/>
                <w:color w:val="00B050"/>
                <w:sz w:val="16"/>
                <w:lang w:val="it-IT"/>
              </w:rPr>
              <w:t>≪新</w:t>
            </w:r>
            <w:r>
              <w:rPr>
                <w:rFonts w:ascii="HGP創英角ｺﾞｼｯｸUB" w:eastAsia="HGP創英角ｺﾞｼｯｸUB" w:hAnsi="HGP創英角ｺﾞｼｯｸUB" w:hint="eastAsia"/>
                <w:bCs/>
                <w:color w:val="00B050"/>
                <w:sz w:val="16"/>
                <w:lang w:val="it-IT"/>
              </w:rPr>
              <w:t>ヴィンテージ</w:t>
            </w:r>
            <w:r w:rsidRPr="00D70F73">
              <w:rPr>
                <w:rFonts w:ascii="HGP創英角ｺﾞｼｯｸUB" w:eastAsia="HGP創英角ｺﾞｼｯｸUB" w:hAnsi="HGP創英角ｺﾞｼｯｸUB" w:hint="eastAsia"/>
                <w:bCs/>
                <w:color w:val="00B050"/>
                <w:sz w:val="16"/>
                <w:lang w:val="it-IT"/>
              </w:rPr>
              <w:t>≫</w:t>
            </w:r>
          </w:p>
          <w:p w14:paraId="7473842D" w14:textId="77777777" w:rsidR="000A2F55" w:rsidRPr="009062E4" w:rsidRDefault="000A2F55" w:rsidP="005D674E">
            <w:pPr>
              <w:jc w:val="left"/>
              <w:rPr>
                <w:b/>
                <w:lang w:val="it-IT"/>
              </w:rPr>
            </w:pPr>
          </w:p>
        </w:tc>
        <w:tc>
          <w:tcPr>
            <w:tcW w:w="395" w:type="pct"/>
            <w:vAlign w:val="center"/>
          </w:tcPr>
          <w:p w14:paraId="0EA2B9E5" w14:textId="1D737AD3" w:rsidR="000A2F55" w:rsidRPr="008C0B5C" w:rsidRDefault="000A2F55" w:rsidP="005D674E">
            <w:pPr>
              <w:jc w:val="center"/>
              <w:rPr>
                <w:b/>
                <w:sz w:val="18"/>
                <w:lang w:val="it-IT"/>
              </w:rPr>
            </w:pPr>
            <w:r w:rsidRPr="004D395D">
              <w:rPr>
                <w:rFonts w:hint="eastAsia"/>
                <w:b/>
                <w:sz w:val="18"/>
                <w:lang w:val="it-IT"/>
              </w:rPr>
              <w:t>20</w:t>
            </w:r>
            <w:r>
              <w:rPr>
                <w:b/>
                <w:sz w:val="18"/>
                <w:lang w:val="it-IT"/>
              </w:rPr>
              <w:t>2</w:t>
            </w:r>
            <w:r w:rsidR="00505727">
              <w:rPr>
                <w:rFonts w:hint="eastAsia"/>
                <w:b/>
                <w:sz w:val="18"/>
                <w:lang w:val="it-IT"/>
              </w:rPr>
              <w:t>1</w:t>
            </w:r>
          </w:p>
        </w:tc>
        <w:tc>
          <w:tcPr>
            <w:tcW w:w="263" w:type="pct"/>
            <w:vAlign w:val="center"/>
          </w:tcPr>
          <w:p w14:paraId="13C2504C" w14:textId="77777777" w:rsidR="000A2F55" w:rsidRPr="00876D3A" w:rsidRDefault="000A2F55" w:rsidP="005D674E">
            <w:pPr>
              <w:jc w:val="center"/>
              <w:rPr>
                <w:sz w:val="18"/>
                <w:szCs w:val="18"/>
              </w:rPr>
            </w:pPr>
            <w:r w:rsidRPr="006C517E">
              <w:rPr>
                <w:rFonts w:hint="eastAsia"/>
                <w:sz w:val="18"/>
                <w:szCs w:val="18"/>
              </w:rPr>
              <w:t>白</w:t>
            </w:r>
          </w:p>
        </w:tc>
        <w:tc>
          <w:tcPr>
            <w:tcW w:w="461" w:type="pct"/>
            <w:vAlign w:val="center"/>
          </w:tcPr>
          <w:p w14:paraId="40F99AC1" w14:textId="77777777" w:rsidR="000A2F55" w:rsidRDefault="000A2F55" w:rsidP="005D674E">
            <w:pPr>
              <w:jc w:val="center"/>
              <w:rPr>
                <w:sz w:val="16"/>
                <w:szCs w:val="16"/>
              </w:rPr>
            </w:pPr>
            <w:r w:rsidRPr="00F40662">
              <w:rPr>
                <w:rFonts w:hint="eastAsia"/>
                <w:b/>
                <w:sz w:val="16"/>
                <w:szCs w:val="16"/>
              </w:rPr>
              <w:t>750</w:t>
            </w:r>
            <w:r w:rsidRPr="00F40662">
              <w:rPr>
                <w:rFonts w:hint="eastAsia"/>
                <w:b/>
                <w:sz w:val="16"/>
                <w:szCs w:val="16"/>
              </w:rPr>
              <w:t>ｍ</w:t>
            </w:r>
            <w:r w:rsidRPr="00583E39">
              <w:rPr>
                <w:rFonts w:hint="eastAsia"/>
                <w:sz w:val="16"/>
                <w:szCs w:val="16"/>
              </w:rPr>
              <w:t>ｌ</w:t>
            </w:r>
          </w:p>
          <w:p w14:paraId="208F3FBD" w14:textId="30329603" w:rsidR="00371555" w:rsidRPr="00B30A4C" w:rsidRDefault="00371555" w:rsidP="005D674E">
            <w:pPr>
              <w:jc w:val="center"/>
              <w:rPr>
                <w:sz w:val="16"/>
                <w:szCs w:val="16"/>
              </w:rPr>
            </w:pPr>
            <w:r w:rsidRPr="00371555">
              <w:rPr>
                <w:rFonts w:hint="eastAsia"/>
                <w:b/>
                <w:color w:val="00B050"/>
                <w:sz w:val="16"/>
                <w:szCs w:val="16"/>
              </w:rPr>
              <w:t>100</w:t>
            </w:r>
            <w:r w:rsidRPr="00371555">
              <w:rPr>
                <w:rFonts w:hint="eastAsia"/>
                <w:b/>
                <w:color w:val="00B050"/>
                <w:sz w:val="16"/>
                <w:szCs w:val="16"/>
              </w:rPr>
              <w:t>本</w:t>
            </w:r>
          </w:p>
        </w:tc>
        <w:tc>
          <w:tcPr>
            <w:tcW w:w="526" w:type="pct"/>
            <w:vAlign w:val="center"/>
          </w:tcPr>
          <w:p w14:paraId="65FD912C" w14:textId="61DF7C9C" w:rsidR="000A2F55" w:rsidRPr="00A326C5" w:rsidRDefault="000A2F55" w:rsidP="000A2F55">
            <w:pPr>
              <w:jc w:val="center"/>
              <w:rPr>
                <w:rFonts w:cs="Calibri"/>
                <w:b/>
                <w:sz w:val="18"/>
                <w:lang w:val="it-IT"/>
              </w:rPr>
            </w:pPr>
            <w:r w:rsidRPr="00A326C5">
              <w:rPr>
                <w:rFonts w:cs="Calibri" w:hint="eastAsia"/>
                <w:b/>
                <w:sz w:val="18"/>
                <w:lang w:val="it-IT"/>
              </w:rPr>
              <w:t>\</w:t>
            </w:r>
            <w:r w:rsidRPr="00A326C5">
              <w:rPr>
                <w:rFonts w:cs="Calibri"/>
                <w:b/>
                <w:sz w:val="18"/>
                <w:lang w:val="it-IT"/>
              </w:rPr>
              <w:t>10</w:t>
            </w:r>
            <w:r w:rsidRPr="00A326C5">
              <w:rPr>
                <w:rFonts w:cs="Calibri" w:hint="eastAsia"/>
                <w:b/>
                <w:sz w:val="18"/>
                <w:lang w:val="it-IT"/>
              </w:rPr>
              <w:t>,</w:t>
            </w:r>
            <w:r w:rsidR="00A326C5" w:rsidRPr="00A326C5">
              <w:rPr>
                <w:rFonts w:cs="Calibri" w:hint="eastAsia"/>
                <w:b/>
                <w:sz w:val="18"/>
                <w:lang w:val="it-IT"/>
              </w:rPr>
              <w:t>5</w:t>
            </w:r>
            <w:r w:rsidRPr="00A326C5">
              <w:rPr>
                <w:rFonts w:cs="Calibri" w:hint="eastAsia"/>
                <w:b/>
                <w:sz w:val="18"/>
                <w:lang w:val="it-IT"/>
              </w:rPr>
              <w:t>00</w:t>
            </w:r>
          </w:p>
        </w:tc>
        <w:tc>
          <w:tcPr>
            <w:tcW w:w="2039" w:type="pct"/>
          </w:tcPr>
          <w:p w14:paraId="4BB741BD" w14:textId="77777777" w:rsidR="000A2F55" w:rsidRPr="008B11E4" w:rsidRDefault="000A2F55" w:rsidP="005D674E">
            <w:pPr>
              <w:rPr>
                <w:sz w:val="14"/>
                <w:szCs w:val="16"/>
              </w:rPr>
            </w:pPr>
            <w:r>
              <w:rPr>
                <w:rFonts w:hint="eastAsia"/>
                <w:sz w:val="14"/>
              </w:rPr>
              <w:t>フリウラーノ、樹齢</w:t>
            </w:r>
            <w:r>
              <w:rPr>
                <w:rFonts w:hint="eastAsia"/>
                <w:sz w:val="14"/>
              </w:rPr>
              <w:t>40</w:t>
            </w:r>
            <w:r>
              <w:rPr>
                <w:rFonts w:hint="eastAsia"/>
                <w:sz w:val="14"/>
              </w:rPr>
              <w:t>年。</w:t>
            </w:r>
            <w:r>
              <w:rPr>
                <w:rFonts w:hint="eastAsia"/>
                <w:sz w:val="14"/>
                <w:szCs w:val="16"/>
              </w:rPr>
              <w:t>厳しく収量制限を行い、限界まで完熟を待ってから収穫。すべて自身で選別し、梗まで完熟したブドウは除梗せずにマセレーションを行う。約</w:t>
            </w:r>
            <w:r>
              <w:rPr>
                <w:rFonts w:hint="eastAsia"/>
                <w:sz w:val="14"/>
                <w:szCs w:val="16"/>
              </w:rPr>
              <w:t>40</w:t>
            </w:r>
            <w:r>
              <w:rPr>
                <w:rFonts w:hint="eastAsia"/>
                <w:sz w:val="14"/>
                <w:szCs w:val="16"/>
              </w:rPr>
              <w:t>日程度、果皮と共に醗酵を行い、醗酵が終わるのを待ってから圧搾。古バリックに移し、</w:t>
            </w:r>
            <w:r>
              <w:rPr>
                <w:rFonts w:hint="eastAsia"/>
                <w:sz w:val="14"/>
                <w:szCs w:val="16"/>
              </w:rPr>
              <w:t>24</w:t>
            </w:r>
            <w:r>
              <w:rPr>
                <w:rFonts w:hint="eastAsia"/>
                <w:sz w:val="14"/>
                <w:szCs w:val="16"/>
              </w:rPr>
              <w:t>カ月の熟成。ボトル詰め後、</w:t>
            </w:r>
            <w:r>
              <w:rPr>
                <w:rFonts w:hint="eastAsia"/>
                <w:sz w:val="14"/>
                <w:szCs w:val="16"/>
              </w:rPr>
              <w:t>12</w:t>
            </w:r>
            <w:r>
              <w:rPr>
                <w:rFonts w:hint="eastAsia"/>
                <w:sz w:val="14"/>
                <w:szCs w:val="16"/>
              </w:rPr>
              <w:t>カ月の熟成。</w:t>
            </w:r>
            <w:r>
              <w:rPr>
                <w:rFonts w:hint="eastAsia"/>
                <w:sz w:val="14"/>
                <w:szCs w:val="16"/>
              </w:rPr>
              <w:t>2</w:t>
            </w:r>
            <w:r>
              <w:rPr>
                <w:sz w:val="14"/>
                <w:szCs w:val="16"/>
              </w:rPr>
              <w:t>020</w:t>
            </w:r>
            <w:r>
              <w:rPr>
                <w:rFonts w:hint="eastAsia"/>
                <w:sz w:val="14"/>
                <w:szCs w:val="16"/>
              </w:rPr>
              <w:t>のフリウラーノは貴腐化したブドウが大半を占めたというヴィンテージ。収量制限も厳しいため、バリック</w:t>
            </w:r>
            <w:r>
              <w:rPr>
                <w:rFonts w:hint="eastAsia"/>
                <w:sz w:val="14"/>
                <w:szCs w:val="16"/>
              </w:rPr>
              <w:t>1</w:t>
            </w:r>
            <w:r>
              <w:rPr>
                <w:rFonts w:hint="eastAsia"/>
                <w:sz w:val="14"/>
                <w:szCs w:val="16"/>
              </w:rPr>
              <w:t>樽分</w:t>
            </w:r>
            <w:r>
              <w:rPr>
                <w:rFonts w:hint="eastAsia"/>
                <w:sz w:val="14"/>
                <w:szCs w:val="16"/>
              </w:rPr>
              <w:t>250</w:t>
            </w:r>
            <w:r>
              <w:rPr>
                <w:rFonts w:hint="eastAsia"/>
                <w:sz w:val="14"/>
                <w:szCs w:val="16"/>
              </w:rPr>
              <w:t>本だけしか造られていない。アルコール</w:t>
            </w:r>
            <w:r>
              <w:rPr>
                <w:rFonts w:hint="eastAsia"/>
                <w:sz w:val="14"/>
                <w:szCs w:val="16"/>
              </w:rPr>
              <w:t>1</w:t>
            </w:r>
            <w:r>
              <w:rPr>
                <w:sz w:val="14"/>
                <w:szCs w:val="16"/>
              </w:rPr>
              <w:t>6%</w:t>
            </w:r>
            <w:r>
              <w:rPr>
                <w:rFonts w:hint="eastAsia"/>
                <w:sz w:val="14"/>
                <w:szCs w:val="16"/>
              </w:rPr>
              <w:t>に届くモンスターでありながら、エレガントさ、奥行き、情報量の多さを持ったワイン。フリウラーノの概念を塗り替える衝撃的な味わい。</w:t>
            </w:r>
          </w:p>
        </w:tc>
      </w:tr>
    </w:tbl>
    <w:p w14:paraId="34B8C592" w14:textId="0835CC75" w:rsidR="00771F16" w:rsidRPr="000C161F" w:rsidRDefault="00771F16" w:rsidP="00771F16">
      <w:pPr>
        <w:spacing w:line="240" w:lineRule="atLeast"/>
        <w:jc w:val="left"/>
        <w:rPr>
          <w:b/>
          <w:bCs/>
          <w:sz w:val="28"/>
          <w:u w:val="single"/>
          <w:lang w:val="it-IT"/>
        </w:rPr>
      </w:pPr>
      <w:r w:rsidRPr="00151326">
        <w:rPr>
          <w:b/>
          <w:bCs/>
          <w:sz w:val="32"/>
          <w:szCs w:val="21"/>
          <w:u w:val="single"/>
          <w:lang w:val="it-IT"/>
        </w:rPr>
        <w:t>Damijan</w:t>
      </w:r>
      <w:r>
        <w:rPr>
          <w:b/>
          <w:bCs/>
          <w:sz w:val="32"/>
          <w:szCs w:val="21"/>
          <w:u w:val="single"/>
          <w:lang w:val="it-IT"/>
        </w:rPr>
        <w:t xml:space="preserve"> Podversic</w:t>
      </w:r>
      <w:r>
        <w:rPr>
          <w:rFonts w:hint="eastAsia"/>
          <w:b/>
          <w:bCs/>
          <w:sz w:val="18"/>
          <w:u w:val="single"/>
          <w:lang w:val="it-IT"/>
        </w:rPr>
        <w:t>ダミアン</w:t>
      </w:r>
      <w:r>
        <w:rPr>
          <w:rFonts w:hint="eastAsia"/>
          <w:sz w:val="16"/>
          <w:u w:val="single"/>
          <w:lang w:val="it-IT"/>
        </w:rPr>
        <w:t xml:space="preserve">                              </w:t>
      </w:r>
      <w:r>
        <w:rPr>
          <w:sz w:val="16"/>
          <w:u w:val="single"/>
          <w:lang w:val="it-IT"/>
        </w:rPr>
        <w:t xml:space="preserve">                          </w:t>
      </w:r>
      <w:r>
        <w:rPr>
          <w:rFonts w:hint="eastAsia"/>
          <w:sz w:val="16"/>
          <w:u w:val="single"/>
          <w:lang w:val="it-IT"/>
        </w:rPr>
        <w:t xml:space="preserve">    </w:t>
      </w:r>
      <w:r>
        <w:rPr>
          <w:rFonts w:hint="eastAsia"/>
          <w:sz w:val="16"/>
          <w:u w:val="single"/>
          <w:lang w:val="it-IT"/>
        </w:rPr>
        <w:t>フリウリ＝ヴェネツィア</w:t>
      </w:r>
      <w:r>
        <w:rPr>
          <w:rFonts w:hint="eastAsia"/>
          <w:sz w:val="16"/>
          <w:u w:val="single"/>
          <w:lang w:val="it-IT"/>
        </w:rPr>
        <w:t xml:space="preserve"> </w:t>
      </w:r>
      <w:r>
        <w:rPr>
          <w:rFonts w:hint="eastAsia"/>
          <w:sz w:val="16"/>
          <w:u w:val="single"/>
          <w:lang w:val="it-IT"/>
        </w:rPr>
        <w:t>ジューリア</w:t>
      </w:r>
      <w:r w:rsidRPr="00D8390E">
        <w:rPr>
          <w:rFonts w:cs="ＭＳ ゴシック"/>
          <w:sz w:val="16"/>
          <w:szCs w:val="16"/>
          <w:u w:val="single"/>
          <w:lang w:val="it-IT"/>
        </w:rPr>
        <w:t>ー</w:t>
      </w:r>
      <w:r>
        <w:rPr>
          <w:rFonts w:cs="ＭＳ ゴシック" w:hint="eastAsia"/>
          <w:sz w:val="16"/>
          <w:szCs w:val="16"/>
          <w:u w:val="single"/>
          <w:lang w:val="it-IT"/>
        </w:rPr>
        <w:t>ゴリツィア</w:t>
      </w:r>
    </w:p>
    <w:tbl>
      <w:tblPr>
        <w:tblStyle w:val="1"/>
        <w:tblW w:w="5000" w:type="pct"/>
        <w:tblLayout w:type="fixed"/>
        <w:tblLook w:val="04A0" w:firstRow="1" w:lastRow="0" w:firstColumn="1" w:lastColumn="0" w:noHBand="0" w:noVBand="1"/>
      </w:tblPr>
      <w:tblGrid>
        <w:gridCol w:w="2836"/>
        <w:gridCol w:w="852"/>
        <w:gridCol w:w="567"/>
        <w:gridCol w:w="991"/>
        <w:gridCol w:w="1133"/>
        <w:gridCol w:w="4393"/>
      </w:tblGrid>
      <w:tr w:rsidR="0053015E" w:rsidRPr="004A52C4" w14:paraId="670833D4" w14:textId="77777777" w:rsidTr="0053015E">
        <w:trPr>
          <w:trHeight w:val="156"/>
        </w:trPr>
        <w:tc>
          <w:tcPr>
            <w:tcW w:w="1316" w:type="pct"/>
          </w:tcPr>
          <w:p w14:paraId="2F804583" w14:textId="77777777" w:rsidR="0053015E" w:rsidRPr="004A52C4" w:rsidRDefault="0053015E" w:rsidP="0053015E">
            <w:pPr>
              <w:jc w:val="center"/>
              <w:rPr>
                <w:sz w:val="14"/>
                <w:szCs w:val="18"/>
                <w:lang w:val="it-IT"/>
              </w:rPr>
            </w:pPr>
            <w:r w:rsidRPr="004A52C4">
              <w:rPr>
                <w:rFonts w:hint="eastAsia"/>
                <w:sz w:val="14"/>
                <w:szCs w:val="18"/>
                <w:lang w:val="it-IT"/>
              </w:rPr>
              <w:t>ワイン名</w:t>
            </w:r>
          </w:p>
        </w:tc>
        <w:tc>
          <w:tcPr>
            <w:tcW w:w="395" w:type="pct"/>
          </w:tcPr>
          <w:p w14:paraId="66F77367" w14:textId="77777777" w:rsidR="0053015E" w:rsidRPr="00EF25D2" w:rsidRDefault="0053015E" w:rsidP="0053015E">
            <w:pPr>
              <w:jc w:val="center"/>
              <w:rPr>
                <w:sz w:val="12"/>
                <w:szCs w:val="18"/>
                <w:lang w:val="it-IT"/>
              </w:rPr>
            </w:pPr>
            <w:r w:rsidRPr="00EF25D2">
              <w:rPr>
                <w:rFonts w:hint="eastAsia"/>
                <w:sz w:val="12"/>
                <w:szCs w:val="18"/>
                <w:lang w:val="it-IT"/>
              </w:rPr>
              <w:t>ヴィンテージ</w:t>
            </w:r>
          </w:p>
        </w:tc>
        <w:tc>
          <w:tcPr>
            <w:tcW w:w="263" w:type="pct"/>
          </w:tcPr>
          <w:p w14:paraId="3E1314D4" w14:textId="77777777" w:rsidR="0053015E" w:rsidRPr="004A52C4" w:rsidRDefault="0053015E" w:rsidP="0053015E">
            <w:pPr>
              <w:jc w:val="center"/>
              <w:rPr>
                <w:sz w:val="14"/>
                <w:szCs w:val="18"/>
                <w:lang w:val="it-IT"/>
              </w:rPr>
            </w:pPr>
            <w:r w:rsidRPr="004A52C4">
              <w:rPr>
                <w:rFonts w:hint="eastAsia"/>
                <w:sz w:val="14"/>
                <w:szCs w:val="18"/>
                <w:lang w:val="it-IT"/>
              </w:rPr>
              <w:t>種類</w:t>
            </w:r>
          </w:p>
        </w:tc>
        <w:tc>
          <w:tcPr>
            <w:tcW w:w="460" w:type="pct"/>
          </w:tcPr>
          <w:p w14:paraId="7D12DDC2" w14:textId="681DC567" w:rsidR="0053015E" w:rsidRPr="004A52C4" w:rsidRDefault="0053015E" w:rsidP="0053015E">
            <w:pPr>
              <w:jc w:val="center"/>
              <w:rPr>
                <w:sz w:val="14"/>
                <w:szCs w:val="18"/>
                <w:lang w:val="it-IT"/>
              </w:rPr>
            </w:pPr>
            <w:r w:rsidRPr="00D8390E">
              <w:rPr>
                <w:sz w:val="14"/>
                <w:szCs w:val="18"/>
                <w:lang w:val="it-IT"/>
              </w:rPr>
              <w:t>容量</w:t>
            </w:r>
            <w:r>
              <w:rPr>
                <w:rFonts w:hint="eastAsia"/>
                <w:sz w:val="14"/>
                <w:szCs w:val="18"/>
                <w:lang w:val="it-IT"/>
              </w:rPr>
              <w:t>/</w:t>
            </w:r>
            <w:r>
              <w:rPr>
                <w:rFonts w:hint="eastAsia"/>
                <w:sz w:val="14"/>
                <w:szCs w:val="18"/>
                <w:lang w:val="it-IT"/>
              </w:rPr>
              <w:t>入荷数</w:t>
            </w:r>
          </w:p>
        </w:tc>
        <w:tc>
          <w:tcPr>
            <w:tcW w:w="526" w:type="pct"/>
          </w:tcPr>
          <w:p w14:paraId="57D24606" w14:textId="77777777" w:rsidR="0053015E" w:rsidRDefault="0053015E" w:rsidP="0053015E">
            <w:pPr>
              <w:jc w:val="center"/>
              <w:rPr>
                <w:sz w:val="14"/>
                <w:szCs w:val="18"/>
                <w:lang w:val="it-IT"/>
              </w:rPr>
            </w:pPr>
            <w:r>
              <w:rPr>
                <w:rFonts w:hint="eastAsia"/>
                <w:sz w:val="14"/>
                <w:szCs w:val="18"/>
                <w:lang w:val="it-IT"/>
              </w:rPr>
              <w:t>上代（税別）</w:t>
            </w:r>
          </w:p>
        </w:tc>
        <w:tc>
          <w:tcPr>
            <w:tcW w:w="2039" w:type="pct"/>
          </w:tcPr>
          <w:p w14:paraId="38D53969" w14:textId="77777777" w:rsidR="0053015E" w:rsidRPr="004A52C4" w:rsidRDefault="0053015E" w:rsidP="0053015E">
            <w:pPr>
              <w:jc w:val="center"/>
              <w:rPr>
                <w:sz w:val="14"/>
                <w:szCs w:val="18"/>
                <w:lang w:val="it-IT"/>
              </w:rPr>
            </w:pPr>
            <w:r>
              <w:rPr>
                <w:rFonts w:hint="eastAsia"/>
                <w:sz w:val="14"/>
                <w:szCs w:val="18"/>
                <w:lang w:val="it-IT"/>
              </w:rPr>
              <w:t>メモ</w:t>
            </w:r>
          </w:p>
        </w:tc>
      </w:tr>
      <w:tr w:rsidR="00771F16" w:rsidRPr="00FC5741" w14:paraId="3AE47DFA" w14:textId="77777777" w:rsidTr="0053015E">
        <w:trPr>
          <w:trHeight w:val="2670"/>
        </w:trPr>
        <w:tc>
          <w:tcPr>
            <w:tcW w:w="1316" w:type="pct"/>
          </w:tcPr>
          <w:p w14:paraId="40B93F2E" w14:textId="6B4CF89B" w:rsidR="00771F16" w:rsidRPr="00E46533" w:rsidRDefault="00771F16" w:rsidP="005D674E">
            <w:pPr>
              <w:jc w:val="left"/>
              <w:rPr>
                <w:b/>
                <w:szCs w:val="21"/>
                <w:lang w:val="it-IT"/>
              </w:rPr>
            </w:pPr>
            <w:r w:rsidRPr="00653374">
              <w:rPr>
                <w:rFonts w:ascii="Segoe UI Symbol" w:hAnsi="Segoe UI Symbol" w:cs="Segoe UI Symbol"/>
                <w:color w:val="00B050"/>
                <w:lang w:val="it-IT"/>
              </w:rPr>
              <w:t>★★</w:t>
            </w:r>
            <w:r w:rsidRPr="00E46533">
              <w:rPr>
                <w:rFonts w:hint="eastAsia"/>
                <w:b/>
                <w:szCs w:val="21"/>
                <w:lang w:val="it-IT"/>
              </w:rPr>
              <w:t>Riblla Gialla</w:t>
            </w:r>
            <w:r w:rsidRPr="00E46533">
              <w:rPr>
                <w:b/>
                <w:szCs w:val="21"/>
                <w:lang w:val="it-IT"/>
              </w:rPr>
              <w:t xml:space="preserve"> </w:t>
            </w:r>
            <w:r w:rsidRPr="00E46533">
              <w:rPr>
                <w:rFonts w:hint="eastAsia"/>
                <w:b/>
                <w:szCs w:val="21"/>
                <w:lang w:val="it-IT"/>
              </w:rPr>
              <w:t>DMG</w:t>
            </w:r>
          </w:p>
          <w:p w14:paraId="1DB9A885" w14:textId="77777777" w:rsidR="00771F16" w:rsidRDefault="00771F16" w:rsidP="005D674E">
            <w:pPr>
              <w:jc w:val="left"/>
              <w:rPr>
                <w:b/>
                <w:sz w:val="16"/>
                <w:szCs w:val="16"/>
                <w:lang w:val="it-IT"/>
              </w:rPr>
            </w:pPr>
            <w:r w:rsidRPr="00E46533">
              <w:rPr>
                <w:rFonts w:hint="eastAsia"/>
                <w:b/>
                <w:sz w:val="16"/>
                <w:szCs w:val="16"/>
                <w:lang w:val="it-IT"/>
              </w:rPr>
              <w:t>リボッラ</w:t>
            </w:r>
            <w:r w:rsidRPr="00E46533">
              <w:rPr>
                <w:rFonts w:hint="eastAsia"/>
                <w:b/>
                <w:sz w:val="16"/>
                <w:szCs w:val="16"/>
                <w:lang w:val="it-IT"/>
              </w:rPr>
              <w:t xml:space="preserve"> </w:t>
            </w:r>
            <w:r w:rsidRPr="00E46533">
              <w:rPr>
                <w:rFonts w:hint="eastAsia"/>
                <w:b/>
                <w:sz w:val="16"/>
                <w:szCs w:val="16"/>
                <w:lang w:val="it-IT"/>
              </w:rPr>
              <w:t>ジャッラ</w:t>
            </w:r>
            <w:r w:rsidRPr="00E46533">
              <w:rPr>
                <w:rFonts w:hint="eastAsia"/>
                <w:b/>
                <w:sz w:val="16"/>
                <w:szCs w:val="16"/>
                <w:lang w:val="it-IT"/>
              </w:rPr>
              <w:t xml:space="preserve"> </w:t>
            </w:r>
            <w:r w:rsidRPr="00E46533">
              <w:rPr>
                <w:rFonts w:hint="eastAsia"/>
                <w:b/>
                <w:sz w:val="16"/>
                <w:szCs w:val="16"/>
                <w:lang w:val="it-IT"/>
              </w:rPr>
              <w:t>ダブルマグナム</w:t>
            </w:r>
          </w:p>
          <w:p w14:paraId="7682C3DD" w14:textId="694357B7" w:rsidR="00771F16" w:rsidRDefault="00771F16" w:rsidP="005D674E">
            <w:pPr>
              <w:jc w:val="left"/>
              <w:rPr>
                <w:b/>
                <w:lang w:val="it-IT"/>
              </w:rPr>
            </w:pPr>
            <w:r w:rsidRPr="00BC4628">
              <w:rPr>
                <w:rFonts w:ascii="HGP創英角ｺﾞｼｯｸUB" w:eastAsia="HGP創英角ｺﾞｼｯｸUB" w:hAnsi="HGP創英角ｺﾞｼｯｸUB" w:hint="eastAsia"/>
                <w:bCs/>
                <w:color w:val="00B050"/>
                <w:sz w:val="16"/>
              </w:rPr>
              <w:t>≪新ヴィンテージ≫</w:t>
            </w:r>
          </w:p>
        </w:tc>
        <w:tc>
          <w:tcPr>
            <w:tcW w:w="395" w:type="pct"/>
            <w:vAlign w:val="center"/>
          </w:tcPr>
          <w:p w14:paraId="11A0F56A" w14:textId="48771431" w:rsidR="00771F16" w:rsidRDefault="00771F16" w:rsidP="005D674E">
            <w:pPr>
              <w:jc w:val="center"/>
              <w:rPr>
                <w:b/>
                <w:sz w:val="18"/>
                <w:lang w:val="it-IT"/>
              </w:rPr>
            </w:pPr>
            <w:r>
              <w:rPr>
                <w:rFonts w:hint="eastAsia"/>
                <w:b/>
                <w:sz w:val="18"/>
                <w:lang w:val="it-IT"/>
              </w:rPr>
              <w:t>2</w:t>
            </w:r>
            <w:r>
              <w:rPr>
                <w:b/>
                <w:sz w:val="18"/>
                <w:lang w:val="it-IT"/>
              </w:rPr>
              <w:t>01</w:t>
            </w:r>
            <w:r w:rsidR="00505727">
              <w:rPr>
                <w:rFonts w:hint="eastAsia"/>
                <w:b/>
                <w:sz w:val="18"/>
                <w:lang w:val="it-IT"/>
              </w:rPr>
              <w:t>8</w:t>
            </w:r>
          </w:p>
        </w:tc>
        <w:tc>
          <w:tcPr>
            <w:tcW w:w="263" w:type="pct"/>
            <w:vAlign w:val="center"/>
          </w:tcPr>
          <w:p w14:paraId="66F3AE5C" w14:textId="77777777" w:rsidR="00771F16" w:rsidRPr="00876D3A" w:rsidRDefault="00771F16" w:rsidP="005D674E">
            <w:pPr>
              <w:jc w:val="center"/>
              <w:rPr>
                <w:sz w:val="18"/>
                <w:szCs w:val="18"/>
              </w:rPr>
            </w:pPr>
            <w:r>
              <w:rPr>
                <w:rFonts w:hint="eastAsia"/>
                <w:sz w:val="18"/>
                <w:szCs w:val="18"/>
              </w:rPr>
              <w:t>白</w:t>
            </w:r>
          </w:p>
        </w:tc>
        <w:tc>
          <w:tcPr>
            <w:tcW w:w="460" w:type="pct"/>
            <w:vAlign w:val="center"/>
          </w:tcPr>
          <w:p w14:paraId="1DEB2218" w14:textId="77777777" w:rsidR="00771F16" w:rsidRDefault="00771F16" w:rsidP="005D674E">
            <w:pPr>
              <w:jc w:val="center"/>
              <w:rPr>
                <w:b/>
                <w:sz w:val="16"/>
                <w:szCs w:val="16"/>
              </w:rPr>
            </w:pPr>
            <w:r>
              <w:rPr>
                <w:rFonts w:hint="eastAsia"/>
                <w:b/>
                <w:sz w:val="16"/>
                <w:szCs w:val="16"/>
              </w:rPr>
              <w:t>3000ml</w:t>
            </w:r>
          </w:p>
          <w:p w14:paraId="2D74EADF" w14:textId="3BB95557" w:rsidR="00371555" w:rsidRPr="00F40662" w:rsidRDefault="00371555" w:rsidP="005D674E">
            <w:pPr>
              <w:jc w:val="center"/>
              <w:rPr>
                <w:b/>
                <w:sz w:val="16"/>
                <w:szCs w:val="16"/>
              </w:rPr>
            </w:pPr>
            <w:r>
              <w:rPr>
                <w:rFonts w:hint="eastAsia"/>
                <w:b/>
                <w:color w:val="00B050"/>
                <w:sz w:val="16"/>
                <w:szCs w:val="16"/>
              </w:rPr>
              <w:t>5</w:t>
            </w:r>
            <w:r w:rsidRPr="00371555">
              <w:rPr>
                <w:rFonts w:hint="eastAsia"/>
                <w:b/>
                <w:color w:val="00B050"/>
                <w:sz w:val="16"/>
                <w:szCs w:val="16"/>
              </w:rPr>
              <w:t>本</w:t>
            </w:r>
          </w:p>
        </w:tc>
        <w:tc>
          <w:tcPr>
            <w:tcW w:w="526" w:type="pct"/>
            <w:vAlign w:val="center"/>
          </w:tcPr>
          <w:p w14:paraId="7963329E" w14:textId="46C08613" w:rsidR="00771F16" w:rsidRPr="00D16AB7" w:rsidRDefault="00771F16" w:rsidP="005D674E">
            <w:pPr>
              <w:jc w:val="center"/>
              <w:rPr>
                <w:b/>
                <w:sz w:val="18"/>
              </w:rPr>
            </w:pPr>
            <w:r w:rsidRPr="00D16AB7">
              <w:rPr>
                <w:rFonts w:hint="eastAsia"/>
                <w:b/>
                <w:sz w:val="18"/>
              </w:rPr>
              <w:t>￥</w:t>
            </w:r>
            <w:r w:rsidRPr="00D16AB7">
              <w:rPr>
                <w:rFonts w:hint="eastAsia"/>
                <w:b/>
                <w:sz w:val="18"/>
              </w:rPr>
              <w:t>9</w:t>
            </w:r>
            <w:r w:rsidR="00D16AB7" w:rsidRPr="00D16AB7">
              <w:rPr>
                <w:rFonts w:hint="eastAsia"/>
                <w:b/>
                <w:sz w:val="18"/>
              </w:rPr>
              <w:t>9</w:t>
            </w:r>
            <w:r w:rsidRPr="00D16AB7">
              <w:rPr>
                <w:rFonts w:hint="eastAsia"/>
                <w:b/>
                <w:sz w:val="18"/>
              </w:rPr>
              <w:t>,000</w:t>
            </w:r>
          </w:p>
        </w:tc>
        <w:tc>
          <w:tcPr>
            <w:tcW w:w="2039" w:type="pct"/>
          </w:tcPr>
          <w:p w14:paraId="4078718F" w14:textId="75128C29" w:rsidR="00771F16" w:rsidRDefault="00771F16" w:rsidP="005D674E">
            <w:pPr>
              <w:ind w:firstLineChars="50" w:firstLine="61"/>
              <w:rPr>
                <w:sz w:val="14"/>
              </w:rPr>
            </w:pPr>
            <w:r w:rsidRPr="00687EDC">
              <w:rPr>
                <w:rFonts w:hint="eastAsia"/>
                <w:sz w:val="14"/>
              </w:rPr>
              <w:t>リボッラジャッラ、樹齢</w:t>
            </w:r>
            <w:r w:rsidRPr="00687EDC">
              <w:rPr>
                <w:rFonts w:hint="eastAsia"/>
                <w:sz w:val="14"/>
              </w:rPr>
              <w:t>20</w:t>
            </w:r>
            <w:r w:rsidRPr="00687EDC">
              <w:rPr>
                <w:rFonts w:hint="eastAsia"/>
                <w:sz w:val="14"/>
              </w:rPr>
              <w:t>～</w:t>
            </w:r>
            <w:r w:rsidRPr="00687EDC">
              <w:rPr>
                <w:rFonts w:hint="eastAsia"/>
                <w:sz w:val="14"/>
              </w:rPr>
              <w:t>40</w:t>
            </w:r>
            <w:r w:rsidRPr="00687EDC">
              <w:rPr>
                <w:rFonts w:hint="eastAsia"/>
                <w:sz w:val="14"/>
              </w:rPr>
              <w:t>年。収穫を可能な限り遅らせることで、最大限に成熟した果実。果皮には多くの貴腐の恩恵を受けたブドウと腐敗果を徹底して選果を行う。除梗して果皮・種子と共に</w:t>
            </w:r>
            <w:r w:rsidRPr="00687EDC">
              <w:rPr>
                <w:rFonts w:hint="eastAsia"/>
                <w:sz w:val="14"/>
              </w:rPr>
              <w:t>3</w:t>
            </w:r>
            <w:r w:rsidRPr="00687EDC">
              <w:rPr>
                <w:rFonts w:hint="eastAsia"/>
                <w:sz w:val="14"/>
              </w:rPr>
              <w:t>カ月、圧搾後、大樽にて</w:t>
            </w:r>
            <w:r w:rsidRPr="00687EDC">
              <w:rPr>
                <w:rFonts w:hint="eastAsia"/>
                <w:sz w:val="14"/>
              </w:rPr>
              <w:t>36</w:t>
            </w:r>
            <w:r w:rsidRPr="00687EDC">
              <w:rPr>
                <w:rFonts w:hint="eastAsia"/>
                <w:sz w:val="14"/>
              </w:rPr>
              <w:t>か月、瓶内にて</w:t>
            </w:r>
            <w:r w:rsidRPr="00687EDC">
              <w:rPr>
                <w:rFonts w:hint="eastAsia"/>
                <w:sz w:val="14"/>
              </w:rPr>
              <w:t>18</w:t>
            </w:r>
            <w:r w:rsidRPr="00687EDC">
              <w:rPr>
                <w:rFonts w:hint="eastAsia"/>
                <w:sz w:val="14"/>
              </w:rPr>
              <w:t>か月の熟成。</w:t>
            </w:r>
            <w:r w:rsidRPr="00FC5741">
              <w:rPr>
                <w:rFonts w:hint="eastAsia"/>
                <w:sz w:val="14"/>
              </w:rPr>
              <w:t>僅か</w:t>
            </w:r>
            <w:r w:rsidRPr="00FC5741">
              <w:rPr>
                <w:rFonts w:hint="eastAsia"/>
                <w:sz w:val="14"/>
              </w:rPr>
              <w:t>15</w:t>
            </w:r>
            <w:r w:rsidRPr="00FC5741">
              <w:rPr>
                <w:rFonts w:hint="eastAsia"/>
                <w:sz w:val="14"/>
              </w:rPr>
              <w:t>本のみリリース、うち</w:t>
            </w:r>
            <w:r w:rsidRPr="00FC5741">
              <w:rPr>
                <w:rFonts w:hint="eastAsia"/>
                <w:sz w:val="14"/>
              </w:rPr>
              <w:t>5</w:t>
            </w:r>
            <w:r w:rsidRPr="00FC5741">
              <w:rPr>
                <w:rFonts w:hint="eastAsia"/>
                <w:sz w:val="14"/>
              </w:rPr>
              <w:t>本が日本に到着しております。「この</w:t>
            </w:r>
            <w:r w:rsidRPr="00FC5741">
              <w:rPr>
                <w:rFonts w:hint="eastAsia"/>
                <w:sz w:val="14"/>
              </w:rPr>
              <w:t>15</w:t>
            </w:r>
            <w:r w:rsidRPr="00FC5741">
              <w:rPr>
                <w:rFonts w:hint="eastAsia"/>
                <w:sz w:val="14"/>
              </w:rPr>
              <w:t>本分の売上全額を世界の恵まれない人々への寄付に充てる」、という活動のため、賛同し協力してくれた画家やデザイナーの方々によって作られたエチケット。特別な３</w:t>
            </w:r>
            <w:r w:rsidRPr="00FC5741">
              <w:rPr>
                <w:rFonts w:hint="eastAsia"/>
                <w:sz w:val="14"/>
              </w:rPr>
              <w:t>L</w:t>
            </w:r>
            <w:r w:rsidRPr="00FC5741">
              <w:rPr>
                <w:rFonts w:hint="eastAsia"/>
                <w:sz w:val="14"/>
              </w:rPr>
              <w:t>ボトルです。</w:t>
            </w:r>
          </w:p>
          <w:p w14:paraId="67A9572F" w14:textId="77777777" w:rsidR="00771F16" w:rsidRPr="00FC5741" w:rsidRDefault="00771F16" w:rsidP="005D674E">
            <w:pPr>
              <w:rPr>
                <w:b/>
                <w:sz w:val="14"/>
                <w:u w:val="single"/>
              </w:rPr>
            </w:pPr>
            <w:r w:rsidRPr="00FC5741">
              <w:rPr>
                <w:rFonts w:hint="eastAsia"/>
                <w:b/>
                <w:sz w:val="14"/>
                <w:u w:val="single"/>
              </w:rPr>
              <w:t>〇入荷数</w:t>
            </w:r>
            <w:r w:rsidRPr="00FC5741">
              <w:rPr>
                <w:rFonts w:hint="eastAsia"/>
                <w:b/>
                <w:sz w:val="14"/>
                <w:u w:val="single"/>
              </w:rPr>
              <w:t>5</w:t>
            </w:r>
            <w:r w:rsidRPr="00FC5741">
              <w:rPr>
                <w:rFonts w:hint="eastAsia"/>
                <w:b/>
                <w:sz w:val="14"/>
                <w:u w:val="single"/>
              </w:rPr>
              <w:t>本</w:t>
            </w:r>
            <w:r w:rsidRPr="00FC5741">
              <w:rPr>
                <w:rFonts w:hint="eastAsia"/>
                <w:b/>
                <w:sz w:val="14"/>
                <w:u w:val="single"/>
              </w:rPr>
              <w:t xml:space="preserve"> </w:t>
            </w:r>
            <w:r w:rsidRPr="00FC5741">
              <w:rPr>
                <w:rFonts w:hint="eastAsia"/>
                <w:b/>
                <w:sz w:val="14"/>
                <w:u w:val="single"/>
              </w:rPr>
              <w:t>（木箱入）</w:t>
            </w:r>
            <w:r w:rsidRPr="00FC5741">
              <w:rPr>
                <w:rFonts w:hint="eastAsia"/>
                <w:b/>
                <w:sz w:val="14"/>
                <w:u w:val="single"/>
              </w:rPr>
              <w:t xml:space="preserve"> </w:t>
            </w:r>
            <w:r w:rsidRPr="00FC5741">
              <w:rPr>
                <w:rFonts w:hint="eastAsia"/>
                <w:b/>
                <w:sz w:val="14"/>
                <w:u w:val="single"/>
              </w:rPr>
              <w:t>出荷は</w:t>
            </w:r>
            <w:r w:rsidRPr="00FC5741">
              <w:rPr>
                <w:rFonts w:hint="eastAsia"/>
                <w:b/>
                <w:sz w:val="14"/>
                <w:u w:val="single"/>
              </w:rPr>
              <w:t>1</w:t>
            </w:r>
            <w:r w:rsidRPr="00FC5741">
              <w:rPr>
                <w:rFonts w:hint="eastAsia"/>
                <w:b/>
                <w:sz w:val="14"/>
                <w:u w:val="single"/>
              </w:rPr>
              <w:t>本より（送料込）</w:t>
            </w:r>
          </w:p>
          <w:p w14:paraId="668296EA" w14:textId="77777777" w:rsidR="00771F16" w:rsidRPr="00FC5741" w:rsidRDefault="00771F16" w:rsidP="005D674E">
            <w:pPr>
              <w:jc w:val="left"/>
              <w:rPr>
                <w:sz w:val="14"/>
                <w:lang w:val="it-IT"/>
              </w:rPr>
            </w:pPr>
            <w:r w:rsidRPr="00FC5741">
              <w:rPr>
                <w:rFonts w:hint="eastAsia"/>
                <w:b/>
                <w:sz w:val="14"/>
                <w:u w:val="single"/>
              </w:rPr>
              <w:t>※本数が少ないため、締切</w:t>
            </w:r>
            <w:r w:rsidRPr="00FC5741">
              <w:rPr>
                <w:rFonts w:hint="eastAsia"/>
                <w:b/>
                <w:sz w:val="14"/>
                <w:u w:val="single"/>
              </w:rPr>
              <w:t>(12/</w:t>
            </w:r>
            <w:r>
              <w:rPr>
                <w:b/>
                <w:sz w:val="14"/>
                <w:u w:val="single"/>
              </w:rPr>
              <w:t>6</w:t>
            </w:r>
            <w:r w:rsidRPr="00FC5741">
              <w:rPr>
                <w:rFonts w:hint="eastAsia"/>
                <w:b/>
                <w:sz w:val="14"/>
                <w:u w:val="single"/>
              </w:rPr>
              <w:t>)</w:t>
            </w:r>
            <w:r w:rsidRPr="00FC5741">
              <w:rPr>
                <w:rFonts w:hint="eastAsia"/>
                <w:b/>
                <w:sz w:val="14"/>
                <w:u w:val="single"/>
              </w:rPr>
              <w:t>までにお申し込みください。ご希望が上回った場合は厳正に審査し、抽選とさせていただきます。どうかご理解いただきますようよろしくお願いいたします。</w:t>
            </w:r>
          </w:p>
        </w:tc>
      </w:tr>
      <w:tr w:rsidR="009551B3" w:rsidRPr="00843DFB" w14:paraId="031E5C72" w14:textId="77777777" w:rsidTr="0053015E">
        <w:trPr>
          <w:trHeight w:val="685"/>
        </w:trPr>
        <w:tc>
          <w:tcPr>
            <w:tcW w:w="1316" w:type="pct"/>
          </w:tcPr>
          <w:p w14:paraId="738494BF" w14:textId="77777777" w:rsidR="009551B3" w:rsidRPr="00D8390E" w:rsidRDefault="009551B3" w:rsidP="009551B3">
            <w:pPr>
              <w:jc w:val="left"/>
              <w:rPr>
                <w:b/>
                <w:lang w:val="it-IT"/>
              </w:rPr>
            </w:pPr>
            <w:r w:rsidRPr="00946DED">
              <w:rPr>
                <w:rFonts w:hint="eastAsia"/>
                <w:b/>
                <w:sz w:val="21"/>
                <w:szCs w:val="21"/>
                <w:lang w:val="it-IT"/>
              </w:rPr>
              <w:t>Ribolla Gialla</w:t>
            </w:r>
            <w:r w:rsidRPr="00946DED">
              <w:rPr>
                <w:b/>
                <w:sz w:val="21"/>
                <w:szCs w:val="21"/>
                <w:lang w:val="it-IT"/>
              </w:rPr>
              <w:t xml:space="preserve">   </w:t>
            </w:r>
            <w:r>
              <w:rPr>
                <w:b/>
                <w:lang w:val="it-IT"/>
              </w:rPr>
              <w:t xml:space="preserve"> </w:t>
            </w:r>
            <w:r w:rsidRPr="005F3C8B">
              <w:rPr>
                <w:b/>
                <w:sz w:val="16"/>
                <w:szCs w:val="16"/>
                <w:lang w:val="it-IT"/>
              </w:rPr>
              <w:t>DOC</w:t>
            </w:r>
          </w:p>
          <w:p w14:paraId="404B4F49" w14:textId="77777777" w:rsidR="009551B3" w:rsidRPr="00D8390E" w:rsidRDefault="009551B3" w:rsidP="009551B3">
            <w:pPr>
              <w:jc w:val="left"/>
              <w:rPr>
                <w:b/>
                <w:sz w:val="16"/>
                <w:szCs w:val="16"/>
              </w:rPr>
            </w:pPr>
            <w:r>
              <w:rPr>
                <w:rFonts w:hint="eastAsia"/>
                <w:bCs/>
                <w:sz w:val="16"/>
                <w:szCs w:val="18"/>
                <w:lang w:val="it-IT"/>
              </w:rPr>
              <w:t>リボッラ</w:t>
            </w:r>
            <w:r>
              <w:rPr>
                <w:rFonts w:hint="eastAsia"/>
                <w:bCs/>
                <w:sz w:val="16"/>
                <w:szCs w:val="18"/>
                <w:lang w:val="it-IT"/>
              </w:rPr>
              <w:t xml:space="preserve"> </w:t>
            </w:r>
            <w:r>
              <w:rPr>
                <w:rFonts w:hint="eastAsia"/>
                <w:bCs/>
                <w:sz w:val="16"/>
                <w:szCs w:val="18"/>
                <w:lang w:val="it-IT"/>
              </w:rPr>
              <w:t>ジャッラ</w:t>
            </w:r>
          </w:p>
          <w:p w14:paraId="27782905" w14:textId="524FFC83" w:rsidR="009551B3" w:rsidRPr="00D8390E" w:rsidRDefault="009551B3" w:rsidP="009551B3">
            <w:pPr>
              <w:rPr>
                <w:rFonts w:cs="ＭＳ ゴシック"/>
                <w:b/>
                <w:sz w:val="18"/>
                <w:lang w:val="it-IT"/>
              </w:rPr>
            </w:pPr>
          </w:p>
        </w:tc>
        <w:tc>
          <w:tcPr>
            <w:tcW w:w="395" w:type="pct"/>
            <w:vAlign w:val="center"/>
          </w:tcPr>
          <w:p w14:paraId="47CA74EA" w14:textId="29203E9A" w:rsidR="009551B3" w:rsidRPr="00D8390E" w:rsidRDefault="009551B3" w:rsidP="009551B3">
            <w:pPr>
              <w:jc w:val="center"/>
              <w:rPr>
                <w:b/>
                <w:sz w:val="18"/>
                <w:szCs w:val="18"/>
                <w:lang w:val="it-IT"/>
              </w:rPr>
            </w:pPr>
            <w:r>
              <w:rPr>
                <w:b/>
                <w:sz w:val="18"/>
                <w:szCs w:val="18"/>
                <w:lang w:val="it-IT"/>
              </w:rPr>
              <w:t>201</w:t>
            </w:r>
            <w:r>
              <w:rPr>
                <w:rFonts w:hint="eastAsia"/>
                <w:b/>
                <w:sz w:val="18"/>
                <w:szCs w:val="18"/>
                <w:lang w:val="it-IT"/>
              </w:rPr>
              <w:t>9</w:t>
            </w:r>
          </w:p>
        </w:tc>
        <w:tc>
          <w:tcPr>
            <w:tcW w:w="263" w:type="pct"/>
            <w:vAlign w:val="center"/>
          </w:tcPr>
          <w:p w14:paraId="3CF41584" w14:textId="23AE1806" w:rsidR="009551B3" w:rsidRPr="00930945" w:rsidRDefault="009551B3" w:rsidP="009551B3">
            <w:pPr>
              <w:jc w:val="center"/>
              <w:rPr>
                <w:sz w:val="18"/>
                <w:szCs w:val="18"/>
              </w:rPr>
            </w:pPr>
            <w:r w:rsidRPr="00930945">
              <w:rPr>
                <w:sz w:val="18"/>
                <w:szCs w:val="18"/>
              </w:rPr>
              <w:t>白</w:t>
            </w:r>
          </w:p>
        </w:tc>
        <w:tc>
          <w:tcPr>
            <w:tcW w:w="460" w:type="pct"/>
            <w:vAlign w:val="center"/>
          </w:tcPr>
          <w:p w14:paraId="7AEA40FE" w14:textId="6C0F33D5" w:rsidR="009551B3" w:rsidRPr="00B71E96" w:rsidRDefault="009551B3" w:rsidP="009551B3">
            <w:pPr>
              <w:jc w:val="center"/>
              <w:rPr>
                <w:b/>
                <w:sz w:val="16"/>
                <w:szCs w:val="16"/>
              </w:rPr>
            </w:pPr>
            <w:r w:rsidRPr="00DA05BE">
              <w:rPr>
                <w:rFonts w:hint="eastAsia"/>
                <w:b/>
                <w:sz w:val="18"/>
                <w:szCs w:val="18"/>
              </w:rPr>
              <w:t>7</w:t>
            </w:r>
            <w:r w:rsidRPr="00DA05BE">
              <w:rPr>
                <w:b/>
                <w:sz w:val="18"/>
                <w:szCs w:val="18"/>
              </w:rPr>
              <w:t>50</w:t>
            </w:r>
            <w:r w:rsidRPr="00DA05BE">
              <w:rPr>
                <w:b/>
                <w:sz w:val="18"/>
                <w:szCs w:val="18"/>
              </w:rPr>
              <w:t>ｍ</w:t>
            </w:r>
            <w:r w:rsidRPr="00DA05BE">
              <w:rPr>
                <w:sz w:val="18"/>
                <w:szCs w:val="18"/>
              </w:rPr>
              <w:t>ｌ</w:t>
            </w:r>
          </w:p>
        </w:tc>
        <w:tc>
          <w:tcPr>
            <w:tcW w:w="526" w:type="pct"/>
            <w:vAlign w:val="center"/>
          </w:tcPr>
          <w:p w14:paraId="07CC3A87" w14:textId="40856B8D" w:rsidR="009551B3" w:rsidRPr="00B71E96" w:rsidRDefault="009551B3" w:rsidP="009551B3">
            <w:pPr>
              <w:jc w:val="center"/>
              <w:rPr>
                <w:b/>
                <w:sz w:val="18"/>
                <w:szCs w:val="18"/>
              </w:rPr>
            </w:pPr>
            <w:r w:rsidRPr="00DA05BE">
              <w:rPr>
                <w:rFonts w:hint="eastAsia"/>
                <w:b/>
              </w:rPr>
              <w:t>\</w:t>
            </w:r>
            <w:r w:rsidRPr="00DA05BE">
              <w:rPr>
                <w:b/>
              </w:rPr>
              <w:t>7</w:t>
            </w:r>
            <w:r w:rsidRPr="00DA05BE">
              <w:rPr>
                <w:rFonts w:hint="eastAsia"/>
                <w:b/>
              </w:rPr>
              <w:t>,900</w:t>
            </w:r>
          </w:p>
        </w:tc>
        <w:tc>
          <w:tcPr>
            <w:tcW w:w="2039" w:type="pct"/>
          </w:tcPr>
          <w:p w14:paraId="40EDF009" w14:textId="2966E430" w:rsidR="009551B3" w:rsidRPr="009551B3" w:rsidRDefault="009551B3" w:rsidP="009551B3">
            <w:pPr>
              <w:tabs>
                <w:tab w:val="left" w:pos="1020"/>
              </w:tabs>
              <w:rPr>
                <w:sz w:val="14"/>
                <w:szCs w:val="14"/>
              </w:rPr>
            </w:pPr>
            <w:r w:rsidRPr="00843DFB">
              <w:rPr>
                <w:sz w:val="14"/>
              </w:rPr>
              <w:t>リボッラジャッラ、樹齢</w:t>
            </w:r>
            <w:r w:rsidRPr="00843DFB">
              <w:rPr>
                <w:sz w:val="14"/>
              </w:rPr>
              <w:t>20</w:t>
            </w:r>
            <w:r w:rsidRPr="00843DFB">
              <w:rPr>
                <w:sz w:val="14"/>
              </w:rPr>
              <w:t>～</w:t>
            </w:r>
            <w:r w:rsidRPr="00843DFB">
              <w:rPr>
                <w:sz w:val="14"/>
              </w:rPr>
              <w:t>40</w:t>
            </w:r>
            <w:r w:rsidRPr="00843DFB">
              <w:rPr>
                <w:sz w:val="14"/>
              </w:rPr>
              <w:t>年。収穫を可能な限り遅らせることで、最大限に成熟した果実。果皮</w:t>
            </w:r>
            <w:r>
              <w:rPr>
                <w:rFonts w:hint="eastAsia"/>
                <w:sz w:val="14"/>
              </w:rPr>
              <w:t>の成熟、</w:t>
            </w:r>
            <w:r w:rsidRPr="00843DFB">
              <w:rPr>
                <w:sz w:val="14"/>
              </w:rPr>
              <w:t>徹底して選果を行</w:t>
            </w:r>
            <w:r>
              <w:rPr>
                <w:rFonts w:hint="eastAsia"/>
                <w:sz w:val="14"/>
              </w:rPr>
              <w:t>い収穫</w:t>
            </w:r>
            <w:r w:rsidRPr="00843DFB">
              <w:rPr>
                <w:sz w:val="14"/>
              </w:rPr>
              <w:t>。除</w:t>
            </w:r>
            <w:r w:rsidRPr="0032460E">
              <w:rPr>
                <w:sz w:val="14"/>
                <w:szCs w:val="14"/>
              </w:rPr>
              <w:t>梗して果皮・種子と共に</w:t>
            </w:r>
            <w:r w:rsidRPr="0032460E">
              <w:rPr>
                <w:sz w:val="14"/>
                <w:szCs w:val="14"/>
              </w:rPr>
              <w:t>3</w:t>
            </w:r>
            <w:r w:rsidRPr="0032460E">
              <w:rPr>
                <w:sz w:val="14"/>
                <w:szCs w:val="14"/>
              </w:rPr>
              <w:t>カ月、圧搾後、大樽にて</w:t>
            </w:r>
            <w:r w:rsidRPr="0032460E">
              <w:rPr>
                <w:sz w:val="14"/>
                <w:szCs w:val="14"/>
              </w:rPr>
              <w:t>36</w:t>
            </w:r>
            <w:r w:rsidRPr="0032460E">
              <w:rPr>
                <w:sz w:val="14"/>
                <w:szCs w:val="14"/>
              </w:rPr>
              <w:t>か月、瓶内にて</w:t>
            </w:r>
            <w:r w:rsidRPr="0032460E">
              <w:rPr>
                <w:sz w:val="14"/>
                <w:szCs w:val="14"/>
              </w:rPr>
              <w:t>18</w:t>
            </w:r>
            <w:r w:rsidRPr="0032460E">
              <w:rPr>
                <w:sz w:val="14"/>
                <w:szCs w:val="14"/>
              </w:rPr>
              <w:t>か月の熟成。</w:t>
            </w:r>
            <w:r w:rsidRPr="0032460E">
              <w:rPr>
                <w:rFonts w:hint="eastAsia"/>
                <w:sz w:val="14"/>
                <w:szCs w:val="14"/>
              </w:rPr>
              <w:t>全体に感じる透明感とエレガントさ、</w:t>
            </w:r>
            <w:r>
              <w:rPr>
                <w:rFonts w:hint="eastAsia"/>
                <w:sz w:val="14"/>
                <w:szCs w:val="14"/>
              </w:rPr>
              <w:t>幅の広い複雑な余韻を持つ。</w:t>
            </w:r>
          </w:p>
        </w:tc>
      </w:tr>
      <w:tr w:rsidR="009551B3" w:rsidRPr="00843DFB" w14:paraId="3B1A89D3" w14:textId="77777777" w:rsidTr="0053015E">
        <w:trPr>
          <w:trHeight w:val="942"/>
        </w:trPr>
        <w:tc>
          <w:tcPr>
            <w:tcW w:w="1316" w:type="pct"/>
          </w:tcPr>
          <w:p w14:paraId="5E4A5E56" w14:textId="77777777" w:rsidR="009551B3" w:rsidRDefault="009551B3" w:rsidP="009551B3">
            <w:pPr>
              <w:jc w:val="left"/>
              <w:rPr>
                <w:b/>
                <w:lang w:val="it-IT"/>
              </w:rPr>
            </w:pPr>
            <w:r w:rsidRPr="00946DED">
              <w:rPr>
                <w:b/>
                <w:sz w:val="21"/>
                <w:szCs w:val="21"/>
                <w:lang w:val="it-IT"/>
              </w:rPr>
              <w:lastRenderedPageBreak/>
              <w:t xml:space="preserve">Bianco “Kaplja” </w:t>
            </w:r>
            <w:r>
              <w:rPr>
                <w:b/>
                <w:lang w:val="it-IT"/>
              </w:rPr>
              <w:t xml:space="preserve"> </w:t>
            </w:r>
            <w:r w:rsidRPr="005F3C8B">
              <w:rPr>
                <w:b/>
                <w:sz w:val="16"/>
                <w:szCs w:val="16"/>
                <w:lang w:val="it-IT"/>
              </w:rPr>
              <w:t>DOC</w:t>
            </w:r>
          </w:p>
          <w:p w14:paraId="6611F91C" w14:textId="77777777" w:rsidR="009551B3" w:rsidRDefault="009551B3" w:rsidP="009551B3">
            <w:pPr>
              <w:jc w:val="left"/>
              <w:rPr>
                <w:sz w:val="16"/>
              </w:rPr>
            </w:pPr>
            <w:r>
              <w:rPr>
                <w:rFonts w:hint="eastAsia"/>
                <w:sz w:val="16"/>
              </w:rPr>
              <w:t>カプリャ</w:t>
            </w:r>
          </w:p>
          <w:p w14:paraId="7DBF401A" w14:textId="61971451" w:rsidR="009551B3" w:rsidRDefault="009551B3" w:rsidP="009551B3">
            <w:pPr>
              <w:jc w:val="left"/>
              <w:rPr>
                <w:b/>
                <w:lang w:val="it-IT"/>
              </w:rPr>
            </w:pPr>
          </w:p>
        </w:tc>
        <w:tc>
          <w:tcPr>
            <w:tcW w:w="395" w:type="pct"/>
            <w:vAlign w:val="center"/>
          </w:tcPr>
          <w:p w14:paraId="2D0B1504" w14:textId="3DE22EA0" w:rsidR="009551B3" w:rsidRDefault="009551B3" w:rsidP="009551B3">
            <w:pPr>
              <w:jc w:val="center"/>
              <w:rPr>
                <w:b/>
                <w:sz w:val="18"/>
                <w:szCs w:val="18"/>
                <w:lang w:val="it-IT"/>
              </w:rPr>
            </w:pPr>
            <w:r>
              <w:rPr>
                <w:rFonts w:hint="eastAsia"/>
                <w:b/>
                <w:sz w:val="18"/>
                <w:lang w:val="it-IT"/>
              </w:rPr>
              <w:t>2</w:t>
            </w:r>
            <w:r>
              <w:rPr>
                <w:b/>
                <w:sz w:val="18"/>
                <w:lang w:val="it-IT"/>
              </w:rPr>
              <w:t>01</w:t>
            </w:r>
            <w:r>
              <w:rPr>
                <w:rFonts w:hint="eastAsia"/>
                <w:b/>
                <w:sz w:val="18"/>
                <w:lang w:val="it-IT"/>
              </w:rPr>
              <w:t>9</w:t>
            </w:r>
          </w:p>
        </w:tc>
        <w:tc>
          <w:tcPr>
            <w:tcW w:w="263" w:type="pct"/>
            <w:vAlign w:val="center"/>
          </w:tcPr>
          <w:p w14:paraId="1D31FFC4" w14:textId="516571F0" w:rsidR="009551B3" w:rsidRDefault="009551B3" w:rsidP="009551B3">
            <w:pPr>
              <w:jc w:val="center"/>
              <w:rPr>
                <w:sz w:val="18"/>
                <w:szCs w:val="18"/>
              </w:rPr>
            </w:pPr>
            <w:r>
              <w:rPr>
                <w:rFonts w:hint="eastAsia"/>
                <w:sz w:val="18"/>
                <w:szCs w:val="18"/>
              </w:rPr>
              <w:t>白</w:t>
            </w:r>
          </w:p>
        </w:tc>
        <w:tc>
          <w:tcPr>
            <w:tcW w:w="460" w:type="pct"/>
            <w:vAlign w:val="center"/>
          </w:tcPr>
          <w:p w14:paraId="222DB65B" w14:textId="59FBE085" w:rsidR="009551B3" w:rsidRPr="00B71E96" w:rsidRDefault="009551B3" w:rsidP="009551B3">
            <w:pPr>
              <w:jc w:val="center"/>
              <w:rPr>
                <w:b/>
                <w:sz w:val="16"/>
                <w:szCs w:val="16"/>
              </w:rPr>
            </w:pPr>
            <w:r w:rsidRPr="00DA05BE">
              <w:rPr>
                <w:b/>
                <w:sz w:val="18"/>
                <w:szCs w:val="18"/>
              </w:rPr>
              <w:t>750</w:t>
            </w:r>
            <w:r w:rsidRPr="00DA05BE">
              <w:rPr>
                <w:b/>
                <w:sz w:val="18"/>
                <w:szCs w:val="18"/>
              </w:rPr>
              <w:t>ｍ</w:t>
            </w:r>
            <w:r w:rsidRPr="00DA05BE">
              <w:rPr>
                <w:sz w:val="18"/>
                <w:szCs w:val="18"/>
              </w:rPr>
              <w:t>ｌ</w:t>
            </w:r>
          </w:p>
        </w:tc>
        <w:tc>
          <w:tcPr>
            <w:tcW w:w="526" w:type="pct"/>
            <w:vAlign w:val="center"/>
          </w:tcPr>
          <w:p w14:paraId="4EB984B8" w14:textId="10C281B4" w:rsidR="009551B3" w:rsidRPr="00B71E96" w:rsidRDefault="009551B3" w:rsidP="009551B3">
            <w:pPr>
              <w:jc w:val="center"/>
              <w:rPr>
                <w:b/>
                <w:sz w:val="18"/>
                <w:szCs w:val="18"/>
              </w:rPr>
            </w:pPr>
            <w:r w:rsidRPr="00DA05BE">
              <w:rPr>
                <w:rFonts w:hint="eastAsia"/>
                <w:b/>
              </w:rPr>
              <w:t>\</w:t>
            </w:r>
            <w:r w:rsidRPr="00DA05BE">
              <w:rPr>
                <w:b/>
              </w:rPr>
              <w:t>7</w:t>
            </w:r>
            <w:r w:rsidRPr="00DA05BE">
              <w:rPr>
                <w:rFonts w:hint="eastAsia"/>
                <w:b/>
              </w:rPr>
              <w:t>,400</w:t>
            </w:r>
          </w:p>
        </w:tc>
        <w:tc>
          <w:tcPr>
            <w:tcW w:w="2039" w:type="pct"/>
          </w:tcPr>
          <w:p w14:paraId="3E256182" w14:textId="1E79EB40" w:rsidR="009551B3" w:rsidRPr="00843DFB" w:rsidRDefault="009551B3" w:rsidP="009551B3">
            <w:pPr>
              <w:rPr>
                <w:sz w:val="14"/>
              </w:rPr>
            </w:pPr>
            <w:r w:rsidRPr="00843DFB">
              <w:rPr>
                <w:sz w:val="14"/>
              </w:rPr>
              <w:t>シャルドネ、フリウラーノ、マルヴァジーア</w:t>
            </w:r>
            <w:r w:rsidRPr="00843DFB">
              <w:rPr>
                <w:sz w:val="14"/>
              </w:rPr>
              <w:t xml:space="preserve"> </w:t>
            </w:r>
            <w:r w:rsidRPr="00843DFB">
              <w:rPr>
                <w:sz w:val="14"/>
              </w:rPr>
              <w:t>イストゥリアーナ、樹齢</w:t>
            </w:r>
            <w:r w:rsidRPr="00843DFB">
              <w:rPr>
                <w:sz w:val="14"/>
              </w:rPr>
              <w:t>30</w:t>
            </w:r>
            <w:r w:rsidRPr="00843DFB">
              <w:rPr>
                <w:sz w:val="14"/>
              </w:rPr>
              <w:t>～</w:t>
            </w:r>
            <w:r w:rsidRPr="00843DFB">
              <w:rPr>
                <w:sz w:val="14"/>
              </w:rPr>
              <w:t>40</w:t>
            </w:r>
            <w:r w:rsidRPr="00843DFB">
              <w:rPr>
                <w:sz w:val="14"/>
              </w:rPr>
              <w:t>年。収穫を可能な限り遅らせることで、最大限に成熟した果実。果皮</w:t>
            </w:r>
            <w:r>
              <w:rPr>
                <w:rFonts w:hint="eastAsia"/>
                <w:sz w:val="14"/>
              </w:rPr>
              <w:t>の成熟、</w:t>
            </w:r>
            <w:r w:rsidRPr="00843DFB">
              <w:rPr>
                <w:sz w:val="14"/>
              </w:rPr>
              <w:t>徹底して選果を行</w:t>
            </w:r>
            <w:r>
              <w:rPr>
                <w:rFonts w:hint="eastAsia"/>
                <w:sz w:val="14"/>
              </w:rPr>
              <w:t>い収穫</w:t>
            </w:r>
            <w:r w:rsidRPr="00843DFB">
              <w:rPr>
                <w:sz w:val="14"/>
              </w:rPr>
              <w:t>。除梗して果皮・種子と共に</w:t>
            </w:r>
            <w:r w:rsidRPr="00843DFB">
              <w:rPr>
                <w:sz w:val="14"/>
              </w:rPr>
              <w:t>3</w:t>
            </w:r>
            <w:r w:rsidRPr="00843DFB">
              <w:rPr>
                <w:sz w:val="14"/>
              </w:rPr>
              <w:t>カ月、圧搾後、大樽にて</w:t>
            </w:r>
            <w:r w:rsidRPr="00843DFB">
              <w:rPr>
                <w:sz w:val="14"/>
              </w:rPr>
              <w:t>36</w:t>
            </w:r>
            <w:r w:rsidRPr="00843DFB">
              <w:rPr>
                <w:sz w:val="14"/>
              </w:rPr>
              <w:t>か月、瓶内にて</w:t>
            </w:r>
            <w:r w:rsidRPr="00843DFB">
              <w:rPr>
                <w:sz w:val="14"/>
              </w:rPr>
              <w:t>18</w:t>
            </w:r>
            <w:r w:rsidRPr="00843DFB">
              <w:rPr>
                <w:sz w:val="14"/>
              </w:rPr>
              <w:t>か月の熟成。唯一ブレンドされた白であり、ダミアンの考える黄金比。</w:t>
            </w:r>
          </w:p>
        </w:tc>
      </w:tr>
      <w:tr w:rsidR="009551B3" w:rsidRPr="00843DFB" w14:paraId="04DAE2AF" w14:textId="77777777" w:rsidTr="0053015E">
        <w:trPr>
          <w:trHeight w:val="624"/>
        </w:trPr>
        <w:tc>
          <w:tcPr>
            <w:tcW w:w="1316" w:type="pct"/>
          </w:tcPr>
          <w:p w14:paraId="45FCFBC2" w14:textId="77777777" w:rsidR="009551B3" w:rsidRPr="00D8390E" w:rsidRDefault="009551B3" w:rsidP="009551B3">
            <w:pPr>
              <w:jc w:val="left"/>
              <w:rPr>
                <w:b/>
                <w:lang w:val="it-IT"/>
              </w:rPr>
            </w:pPr>
            <w:r w:rsidRPr="00946DED">
              <w:rPr>
                <w:b/>
                <w:sz w:val="21"/>
                <w:szCs w:val="21"/>
                <w:lang w:val="it-IT"/>
              </w:rPr>
              <w:t xml:space="preserve">Malvasia  </w:t>
            </w:r>
            <w:r>
              <w:rPr>
                <w:b/>
                <w:lang w:val="it-IT"/>
              </w:rPr>
              <w:t xml:space="preserve">      </w:t>
            </w:r>
            <w:r w:rsidRPr="005F3C8B">
              <w:rPr>
                <w:b/>
                <w:sz w:val="16"/>
                <w:szCs w:val="16"/>
                <w:lang w:val="it-IT"/>
              </w:rPr>
              <w:t>DOC</w:t>
            </w:r>
          </w:p>
          <w:p w14:paraId="15530F08" w14:textId="77777777" w:rsidR="009551B3" w:rsidRPr="00D8390E" w:rsidRDefault="009551B3" w:rsidP="009551B3">
            <w:pPr>
              <w:jc w:val="left"/>
              <w:rPr>
                <w:b/>
                <w:sz w:val="16"/>
                <w:szCs w:val="16"/>
              </w:rPr>
            </w:pPr>
            <w:r>
              <w:rPr>
                <w:rFonts w:hint="eastAsia"/>
                <w:bCs/>
                <w:sz w:val="16"/>
                <w:szCs w:val="18"/>
                <w:lang w:val="it-IT"/>
              </w:rPr>
              <w:t>マルヴァジーア</w:t>
            </w:r>
          </w:p>
          <w:p w14:paraId="0507E7A2" w14:textId="4642BBB5" w:rsidR="009551B3" w:rsidRPr="00D8390E" w:rsidRDefault="009551B3" w:rsidP="009551B3">
            <w:pPr>
              <w:rPr>
                <w:sz w:val="16"/>
                <w:lang w:val="it-IT"/>
              </w:rPr>
            </w:pPr>
          </w:p>
        </w:tc>
        <w:tc>
          <w:tcPr>
            <w:tcW w:w="395" w:type="pct"/>
            <w:vAlign w:val="center"/>
          </w:tcPr>
          <w:p w14:paraId="1B4DDAFD" w14:textId="6103AAED" w:rsidR="009551B3" w:rsidRPr="00D8390E" w:rsidRDefault="009551B3" w:rsidP="009551B3">
            <w:pPr>
              <w:jc w:val="center"/>
              <w:rPr>
                <w:b/>
                <w:sz w:val="18"/>
                <w:szCs w:val="18"/>
                <w:lang w:val="it-IT"/>
              </w:rPr>
            </w:pPr>
            <w:r>
              <w:rPr>
                <w:b/>
                <w:sz w:val="18"/>
                <w:szCs w:val="18"/>
                <w:lang w:val="it-IT"/>
              </w:rPr>
              <w:t>201</w:t>
            </w:r>
            <w:r>
              <w:rPr>
                <w:rFonts w:hint="eastAsia"/>
                <w:b/>
                <w:sz w:val="18"/>
                <w:szCs w:val="18"/>
                <w:lang w:val="it-IT"/>
              </w:rPr>
              <w:t>9</w:t>
            </w:r>
          </w:p>
        </w:tc>
        <w:tc>
          <w:tcPr>
            <w:tcW w:w="263" w:type="pct"/>
            <w:vAlign w:val="center"/>
          </w:tcPr>
          <w:p w14:paraId="14D6EB0A" w14:textId="63E6DE56" w:rsidR="009551B3" w:rsidRPr="00930945" w:rsidRDefault="009551B3" w:rsidP="009551B3">
            <w:pPr>
              <w:jc w:val="center"/>
              <w:rPr>
                <w:sz w:val="18"/>
                <w:szCs w:val="18"/>
              </w:rPr>
            </w:pPr>
            <w:r>
              <w:rPr>
                <w:rFonts w:hint="eastAsia"/>
                <w:sz w:val="18"/>
                <w:szCs w:val="18"/>
              </w:rPr>
              <w:t>白</w:t>
            </w:r>
          </w:p>
        </w:tc>
        <w:tc>
          <w:tcPr>
            <w:tcW w:w="460" w:type="pct"/>
            <w:vAlign w:val="center"/>
          </w:tcPr>
          <w:p w14:paraId="14038AEB" w14:textId="4AA4A2A9" w:rsidR="009551B3" w:rsidRPr="00B71E96" w:rsidRDefault="009551B3" w:rsidP="009551B3">
            <w:pPr>
              <w:jc w:val="center"/>
              <w:rPr>
                <w:b/>
                <w:sz w:val="16"/>
                <w:szCs w:val="16"/>
              </w:rPr>
            </w:pPr>
            <w:r w:rsidRPr="00DA05BE">
              <w:rPr>
                <w:rFonts w:hint="eastAsia"/>
                <w:b/>
                <w:sz w:val="18"/>
                <w:szCs w:val="18"/>
              </w:rPr>
              <w:t>750ml</w:t>
            </w:r>
          </w:p>
        </w:tc>
        <w:tc>
          <w:tcPr>
            <w:tcW w:w="526" w:type="pct"/>
            <w:vAlign w:val="center"/>
          </w:tcPr>
          <w:p w14:paraId="66F51A42" w14:textId="2956C543" w:rsidR="009551B3" w:rsidRPr="00B71E96" w:rsidRDefault="009551B3" w:rsidP="009551B3">
            <w:pPr>
              <w:jc w:val="center"/>
              <w:rPr>
                <w:rFonts w:cs="Calibri"/>
                <w:b/>
                <w:sz w:val="18"/>
                <w:szCs w:val="18"/>
                <w:lang w:val="it-IT"/>
              </w:rPr>
            </w:pPr>
            <w:r w:rsidRPr="00DA05BE">
              <w:rPr>
                <w:rFonts w:hint="eastAsia"/>
                <w:b/>
              </w:rPr>
              <w:t>\</w:t>
            </w:r>
            <w:r w:rsidRPr="00DA05BE">
              <w:rPr>
                <w:b/>
              </w:rPr>
              <w:t>7</w:t>
            </w:r>
            <w:r w:rsidRPr="00DA05BE">
              <w:rPr>
                <w:rFonts w:hint="eastAsia"/>
                <w:b/>
              </w:rPr>
              <w:t>,400</w:t>
            </w:r>
          </w:p>
        </w:tc>
        <w:tc>
          <w:tcPr>
            <w:tcW w:w="2039" w:type="pct"/>
          </w:tcPr>
          <w:p w14:paraId="5430A106" w14:textId="77777777" w:rsidR="009551B3" w:rsidRDefault="009551B3" w:rsidP="009551B3">
            <w:pPr>
              <w:jc w:val="left"/>
              <w:rPr>
                <w:sz w:val="14"/>
              </w:rPr>
            </w:pPr>
            <w:r w:rsidRPr="00843DFB">
              <w:rPr>
                <w:sz w:val="14"/>
              </w:rPr>
              <w:t>マルヴァジーア　イストゥリアーナ、樹齢</w:t>
            </w:r>
            <w:r w:rsidRPr="00843DFB">
              <w:rPr>
                <w:sz w:val="14"/>
              </w:rPr>
              <w:t>40~60</w:t>
            </w:r>
            <w:r w:rsidRPr="00843DFB">
              <w:rPr>
                <w:sz w:val="14"/>
              </w:rPr>
              <w:t>年。収穫を可能な限り遅らせることで、最大限に成熟した果実。果皮</w:t>
            </w:r>
            <w:r>
              <w:rPr>
                <w:rFonts w:hint="eastAsia"/>
                <w:sz w:val="14"/>
              </w:rPr>
              <w:t>の成熟、</w:t>
            </w:r>
            <w:r w:rsidRPr="00843DFB">
              <w:rPr>
                <w:sz w:val="14"/>
              </w:rPr>
              <w:t>徹底して選果を行</w:t>
            </w:r>
            <w:r>
              <w:rPr>
                <w:rFonts w:hint="eastAsia"/>
                <w:sz w:val="14"/>
              </w:rPr>
              <w:t>い収穫</w:t>
            </w:r>
            <w:r w:rsidRPr="00843DFB">
              <w:rPr>
                <w:sz w:val="14"/>
              </w:rPr>
              <w:t>。除梗して果皮・種子と共に</w:t>
            </w:r>
            <w:r w:rsidRPr="00843DFB">
              <w:rPr>
                <w:sz w:val="14"/>
              </w:rPr>
              <w:t>3</w:t>
            </w:r>
            <w:r w:rsidRPr="00843DFB">
              <w:rPr>
                <w:sz w:val="14"/>
              </w:rPr>
              <w:t>カ月、圧搾後、大樽にて</w:t>
            </w:r>
            <w:r w:rsidRPr="00843DFB">
              <w:rPr>
                <w:sz w:val="14"/>
              </w:rPr>
              <w:t>36</w:t>
            </w:r>
            <w:r w:rsidRPr="00843DFB">
              <w:rPr>
                <w:sz w:val="14"/>
              </w:rPr>
              <w:t>か月、瓶内にて</w:t>
            </w:r>
            <w:r w:rsidRPr="00843DFB">
              <w:rPr>
                <w:sz w:val="14"/>
              </w:rPr>
              <w:t>18</w:t>
            </w:r>
            <w:r w:rsidRPr="00843DFB">
              <w:rPr>
                <w:sz w:val="14"/>
              </w:rPr>
              <w:t>か月の熟成。</w:t>
            </w:r>
          </w:p>
          <w:p w14:paraId="63FD3B5A" w14:textId="3E46BD6F" w:rsidR="009551B3" w:rsidRPr="00843DFB" w:rsidRDefault="009551B3" w:rsidP="009551B3">
            <w:pPr>
              <w:jc w:val="left"/>
              <w:rPr>
                <w:color w:val="FF0000"/>
                <w:sz w:val="14"/>
                <w:szCs w:val="14"/>
              </w:rPr>
            </w:pPr>
            <w:r w:rsidRPr="0032460E">
              <w:rPr>
                <w:rFonts w:hint="eastAsia"/>
                <w:sz w:val="14"/>
                <w:szCs w:val="14"/>
              </w:rPr>
              <w:t>全体に感じる透明感とエレガントさ、</w:t>
            </w:r>
            <w:r>
              <w:rPr>
                <w:rFonts w:hint="eastAsia"/>
                <w:sz w:val="14"/>
                <w:szCs w:val="14"/>
              </w:rPr>
              <w:t>ヴォリュームと複雑な香り、余韻を感じます。</w:t>
            </w:r>
          </w:p>
        </w:tc>
      </w:tr>
      <w:tr w:rsidR="009551B3" w:rsidRPr="00843DFB" w14:paraId="172725B6" w14:textId="77777777" w:rsidTr="0053015E">
        <w:trPr>
          <w:trHeight w:val="800"/>
        </w:trPr>
        <w:tc>
          <w:tcPr>
            <w:tcW w:w="1316" w:type="pct"/>
          </w:tcPr>
          <w:p w14:paraId="1CEA9FAD" w14:textId="77777777" w:rsidR="009551B3" w:rsidRDefault="009551B3" w:rsidP="009551B3">
            <w:pPr>
              <w:rPr>
                <w:b/>
                <w:lang w:val="it-IT"/>
              </w:rPr>
            </w:pPr>
            <w:r w:rsidRPr="00946DED">
              <w:rPr>
                <w:b/>
                <w:sz w:val="21"/>
                <w:szCs w:val="21"/>
                <w:lang w:val="it-IT"/>
              </w:rPr>
              <w:t>Friulano “</w:t>
            </w:r>
            <w:r w:rsidRPr="00946DED">
              <w:rPr>
                <w:rFonts w:hint="eastAsia"/>
                <w:b/>
                <w:sz w:val="21"/>
                <w:szCs w:val="21"/>
                <w:lang w:val="it-IT"/>
              </w:rPr>
              <w:t>Nekaj</w:t>
            </w:r>
            <w:r w:rsidRPr="00946DED">
              <w:rPr>
                <w:b/>
                <w:sz w:val="21"/>
                <w:szCs w:val="21"/>
                <w:lang w:val="it-IT"/>
              </w:rPr>
              <w:t xml:space="preserve">” </w:t>
            </w:r>
            <w:r w:rsidRPr="005F3C8B">
              <w:rPr>
                <w:b/>
                <w:sz w:val="16"/>
                <w:szCs w:val="16"/>
                <w:lang w:val="it-IT"/>
              </w:rPr>
              <w:t>DOC</w:t>
            </w:r>
          </w:p>
          <w:p w14:paraId="6FFC62A5" w14:textId="77777777" w:rsidR="009551B3" w:rsidRDefault="009551B3" w:rsidP="009551B3">
            <w:pPr>
              <w:rPr>
                <w:sz w:val="16"/>
              </w:rPr>
            </w:pPr>
            <w:r>
              <w:rPr>
                <w:rFonts w:hint="eastAsia"/>
                <w:sz w:val="16"/>
              </w:rPr>
              <w:t>フリウラーノ</w:t>
            </w:r>
            <w:r>
              <w:rPr>
                <w:rFonts w:hint="eastAsia"/>
                <w:sz w:val="16"/>
              </w:rPr>
              <w:t xml:space="preserve"> </w:t>
            </w:r>
            <w:r>
              <w:rPr>
                <w:rFonts w:hint="eastAsia"/>
                <w:sz w:val="16"/>
              </w:rPr>
              <w:t>“ネカイ”</w:t>
            </w:r>
          </w:p>
          <w:p w14:paraId="17A6FE28" w14:textId="0927F735" w:rsidR="009551B3" w:rsidRDefault="009551B3" w:rsidP="009551B3">
            <w:pPr>
              <w:rPr>
                <w:b/>
                <w:lang w:val="it-IT"/>
              </w:rPr>
            </w:pPr>
          </w:p>
        </w:tc>
        <w:tc>
          <w:tcPr>
            <w:tcW w:w="395" w:type="pct"/>
            <w:vAlign w:val="center"/>
          </w:tcPr>
          <w:p w14:paraId="7C70F515" w14:textId="57711244" w:rsidR="009551B3" w:rsidRPr="00D8390E" w:rsidRDefault="009551B3" w:rsidP="009551B3">
            <w:pPr>
              <w:jc w:val="center"/>
              <w:rPr>
                <w:b/>
                <w:sz w:val="18"/>
                <w:szCs w:val="18"/>
                <w:lang w:val="it-IT"/>
              </w:rPr>
            </w:pPr>
            <w:r>
              <w:rPr>
                <w:rFonts w:hint="eastAsia"/>
                <w:b/>
                <w:sz w:val="18"/>
                <w:lang w:val="it-IT"/>
              </w:rPr>
              <w:t>2</w:t>
            </w:r>
            <w:r>
              <w:rPr>
                <w:b/>
                <w:sz w:val="18"/>
                <w:lang w:val="it-IT"/>
              </w:rPr>
              <w:t>01</w:t>
            </w:r>
            <w:r>
              <w:rPr>
                <w:rFonts w:hint="eastAsia"/>
                <w:b/>
                <w:sz w:val="18"/>
                <w:lang w:val="it-IT"/>
              </w:rPr>
              <w:t>9</w:t>
            </w:r>
          </w:p>
        </w:tc>
        <w:tc>
          <w:tcPr>
            <w:tcW w:w="263" w:type="pct"/>
            <w:vAlign w:val="center"/>
          </w:tcPr>
          <w:p w14:paraId="14771B72" w14:textId="7012D2E3" w:rsidR="009551B3" w:rsidRPr="00D8390E" w:rsidRDefault="009551B3" w:rsidP="009551B3">
            <w:pPr>
              <w:jc w:val="center"/>
              <w:rPr>
                <w:sz w:val="18"/>
                <w:szCs w:val="18"/>
              </w:rPr>
            </w:pPr>
            <w:r>
              <w:rPr>
                <w:rFonts w:hint="eastAsia"/>
                <w:sz w:val="18"/>
                <w:szCs w:val="18"/>
              </w:rPr>
              <w:t>白</w:t>
            </w:r>
          </w:p>
        </w:tc>
        <w:tc>
          <w:tcPr>
            <w:tcW w:w="460" w:type="pct"/>
            <w:vAlign w:val="center"/>
          </w:tcPr>
          <w:p w14:paraId="38649EC9" w14:textId="05A41EE4" w:rsidR="009551B3" w:rsidRPr="00B71E96" w:rsidRDefault="009551B3" w:rsidP="009551B3">
            <w:pPr>
              <w:jc w:val="center"/>
              <w:rPr>
                <w:b/>
                <w:sz w:val="16"/>
                <w:szCs w:val="16"/>
              </w:rPr>
            </w:pPr>
            <w:r w:rsidRPr="00DA05BE">
              <w:rPr>
                <w:rFonts w:hint="eastAsia"/>
                <w:b/>
                <w:sz w:val="18"/>
                <w:szCs w:val="18"/>
              </w:rPr>
              <w:t>750ml</w:t>
            </w:r>
          </w:p>
        </w:tc>
        <w:tc>
          <w:tcPr>
            <w:tcW w:w="526" w:type="pct"/>
            <w:vAlign w:val="center"/>
          </w:tcPr>
          <w:p w14:paraId="072C4B9B" w14:textId="6BC102BC" w:rsidR="009551B3" w:rsidRPr="00B71E96" w:rsidRDefault="009551B3" w:rsidP="009551B3">
            <w:pPr>
              <w:jc w:val="center"/>
              <w:rPr>
                <w:b/>
                <w:sz w:val="18"/>
                <w:szCs w:val="18"/>
              </w:rPr>
            </w:pPr>
            <w:r w:rsidRPr="00DA05BE">
              <w:rPr>
                <w:rFonts w:hint="eastAsia"/>
                <w:b/>
              </w:rPr>
              <w:t>\</w:t>
            </w:r>
            <w:r w:rsidRPr="00DA05BE">
              <w:rPr>
                <w:b/>
              </w:rPr>
              <w:t>7</w:t>
            </w:r>
            <w:r w:rsidRPr="00DA05BE">
              <w:rPr>
                <w:rFonts w:hint="eastAsia"/>
                <w:b/>
              </w:rPr>
              <w:t>,400</w:t>
            </w:r>
          </w:p>
        </w:tc>
        <w:tc>
          <w:tcPr>
            <w:tcW w:w="2039" w:type="pct"/>
          </w:tcPr>
          <w:p w14:paraId="495D30D5" w14:textId="2C4360E4" w:rsidR="009551B3" w:rsidRPr="00843DFB" w:rsidRDefault="009551B3" w:rsidP="009551B3">
            <w:pPr>
              <w:rPr>
                <w:sz w:val="14"/>
              </w:rPr>
            </w:pPr>
            <w:r w:rsidRPr="00843DFB">
              <w:rPr>
                <w:sz w:val="14"/>
              </w:rPr>
              <w:t>フリウラーノ、樹齢</w:t>
            </w:r>
            <w:r w:rsidRPr="00843DFB">
              <w:rPr>
                <w:sz w:val="14"/>
              </w:rPr>
              <w:t>30</w:t>
            </w:r>
            <w:r w:rsidRPr="00843DFB">
              <w:rPr>
                <w:sz w:val="14"/>
              </w:rPr>
              <w:t>～</w:t>
            </w:r>
            <w:r w:rsidRPr="00843DFB">
              <w:rPr>
                <w:sz w:val="14"/>
              </w:rPr>
              <w:t>40</w:t>
            </w:r>
            <w:r w:rsidRPr="00843DFB">
              <w:rPr>
                <w:sz w:val="14"/>
              </w:rPr>
              <w:t>年。収穫を可能な限り遅らせることで、最大限に成熟した果実。果皮</w:t>
            </w:r>
            <w:r>
              <w:rPr>
                <w:rFonts w:hint="eastAsia"/>
                <w:sz w:val="14"/>
              </w:rPr>
              <w:t>の成熟、</w:t>
            </w:r>
            <w:r w:rsidRPr="00843DFB">
              <w:rPr>
                <w:sz w:val="14"/>
              </w:rPr>
              <w:t>徹底して選果を行</w:t>
            </w:r>
            <w:r>
              <w:rPr>
                <w:rFonts w:hint="eastAsia"/>
                <w:sz w:val="14"/>
              </w:rPr>
              <w:t>い収穫</w:t>
            </w:r>
            <w:r w:rsidRPr="00843DFB">
              <w:rPr>
                <w:sz w:val="14"/>
              </w:rPr>
              <w:t>。除梗して果皮・種子と共に</w:t>
            </w:r>
            <w:r w:rsidRPr="00843DFB">
              <w:rPr>
                <w:sz w:val="14"/>
              </w:rPr>
              <w:t>3</w:t>
            </w:r>
            <w:r w:rsidRPr="00843DFB">
              <w:rPr>
                <w:sz w:val="14"/>
              </w:rPr>
              <w:t>カ</w:t>
            </w:r>
            <w:r w:rsidRPr="00843DFB">
              <w:rPr>
                <w:sz w:val="14"/>
                <w:szCs w:val="14"/>
              </w:rPr>
              <w:t>月。圧搾後、大樽にて</w:t>
            </w:r>
            <w:r w:rsidRPr="00843DFB">
              <w:rPr>
                <w:sz w:val="14"/>
                <w:szCs w:val="14"/>
              </w:rPr>
              <w:t>36</w:t>
            </w:r>
            <w:r w:rsidRPr="00843DFB">
              <w:rPr>
                <w:sz w:val="14"/>
                <w:szCs w:val="14"/>
              </w:rPr>
              <w:t>か月、瓶内にて</w:t>
            </w:r>
            <w:r w:rsidRPr="00843DFB">
              <w:rPr>
                <w:sz w:val="14"/>
                <w:szCs w:val="14"/>
              </w:rPr>
              <w:t>18</w:t>
            </w:r>
            <w:r w:rsidRPr="00843DFB">
              <w:rPr>
                <w:sz w:val="14"/>
                <w:szCs w:val="14"/>
              </w:rPr>
              <w:t>か月の熟成。</w:t>
            </w:r>
            <w:r w:rsidRPr="0032460E">
              <w:rPr>
                <w:rFonts w:hint="eastAsia"/>
                <w:sz w:val="14"/>
                <w:szCs w:val="14"/>
              </w:rPr>
              <w:t>全体に感じる透明感とエレガントさ、</w:t>
            </w:r>
            <w:r>
              <w:rPr>
                <w:rFonts w:hint="eastAsia"/>
                <w:sz w:val="14"/>
                <w:szCs w:val="14"/>
              </w:rPr>
              <w:t>繊細さ、複雑さを感じる味わい。</w:t>
            </w:r>
          </w:p>
        </w:tc>
      </w:tr>
      <w:tr w:rsidR="009551B3" w:rsidRPr="00843DFB" w14:paraId="210B9DE7" w14:textId="77777777" w:rsidTr="009551B3">
        <w:tc>
          <w:tcPr>
            <w:tcW w:w="1316" w:type="pct"/>
          </w:tcPr>
          <w:p w14:paraId="4C4981D6" w14:textId="77777777" w:rsidR="009551B3" w:rsidRPr="00A549E1" w:rsidRDefault="009551B3" w:rsidP="005D674E">
            <w:pPr>
              <w:jc w:val="left"/>
              <w:rPr>
                <w:b/>
                <w:lang w:val="it-IT"/>
              </w:rPr>
            </w:pPr>
            <w:r w:rsidRPr="00946DED">
              <w:rPr>
                <w:b/>
                <w:sz w:val="21"/>
                <w:szCs w:val="24"/>
                <w:lang w:val="it-IT"/>
              </w:rPr>
              <w:t xml:space="preserve">Prelit </w:t>
            </w:r>
            <w:r>
              <w:rPr>
                <w:b/>
                <w:szCs w:val="22"/>
                <w:lang w:val="it-IT"/>
              </w:rPr>
              <w:t xml:space="preserve">           </w:t>
            </w:r>
            <w:r w:rsidRPr="005F3C8B">
              <w:rPr>
                <w:b/>
                <w:sz w:val="16"/>
                <w:szCs w:val="16"/>
                <w:lang w:val="it-IT"/>
              </w:rPr>
              <w:t>DOC</w:t>
            </w:r>
          </w:p>
          <w:p w14:paraId="3B06C2BD" w14:textId="77777777" w:rsidR="009551B3" w:rsidRPr="00D8390E" w:rsidRDefault="009551B3" w:rsidP="005D674E">
            <w:pPr>
              <w:jc w:val="left"/>
              <w:rPr>
                <w:sz w:val="16"/>
              </w:rPr>
            </w:pPr>
            <w:r>
              <w:rPr>
                <w:rFonts w:hint="eastAsia"/>
                <w:sz w:val="16"/>
              </w:rPr>
              <w:t>プレリット</w:t>
            </w:r>
          </w:p>
          <w:p w14:paraId="0D6997E4" w14:textId="5D4367AC" w:rsidR="009551B3" w:rsidRPr="00D8390E" w:rsidRDefault="009551B3" w:rsidP="005D674E">
            <w:pPr>
              <w:rPr>
                <w:rFonts w:cs="ＭＳ ゴシック"/>
                <w:b/>
                <w:sz w:val="18"/>
                <w:lang w:val="it-IT"/>
              </w:rPr>
            </w:pPr>
          </w:p>
        </w:tc>
        <w:tc>
          <w:tcPr>
            <w:tcW w:w="395" w:type="pct"/>
            <w:vAlign w:val="center"/>
          </w:tcPr>
          <w:p w14:paraId="26F4C764" w14:textId="77777777" w:rsidR="009551B3" w:rsidRPr="00D8390E" w:rsidRDefault="009551B3" w:rsidP="009551B3">
            <w:pPr>
              <w:jc w:val="center"/>
              <w:rPr>
                <w:b/>
                <w:sz w:val="18"/>
                <w:szCs w:val="18"/>
                <w:lang w:val="it-IT"/>
              </w:rPr>
            </w:pPr>
            <w:r>
              <w:rPr>
                <w:rFonts w:hint="eastAsia"/>
                <w:b/>
                <w:sz w:val="18"/>
                <w:szCs w:val="18"/>
                <w:lang w:val="it-IT"/>
              </w:rPr>
              <w:t>2</w:t>
            </w:r>
            <w:r>
              <w:rPr>
                <w:b/>
                <w:sz w:val="18"/>
                <w:szCs w:val="18"/>
                <w:lang w:val="it-IT"/>
              </w:rPr>
              <w:t>01</w:t>
            </w:r>
            <w:r>
              <w:rPr>
                <w:rFonts w:hint="eastAsia"/>
                <w:b/>
                <w:sz w:val="18"/>
                <w:szCs w:val="18"/>
                <w:lang w:val="it-IT"/>
              </w:rPr>
              <w:t>9</w:t>
            </w:r>
          </w:p>
        </w:tc>
        <w:tc>
          <w:tcPr>
            <w:tcW w:w="263" w:type="pct"/>
            <w:vAlign w:val="center"/>
          </w:tcPr>
          <w:p w14:paraId="17921EB3" w14:textId="77777777" w:rsidR="009551B3" w:rsidRPr="00D8390E" w:rsidRDefault="009551B3" w:rsidP="009551B3">
            <w:pPr>
              <w:jc w:val="center"/>
              <w:rPr>
                <w:sz w:val="18"/>
                <w:szCs w:val="18"/>
              </w:rPr>
            </w:pPr>
            <w:r>
              <w:rPr>
                <w:rFonts w:hint="eastAsia"/>
                <w:sz w:val="18"/>
                <w:szCs w:val="18"/>
              </w:rPr>
              <w:t>赤</w:t>
            </w:r>
          </w:p>
        </w:tc>
        <w:tc>
          <w:tcPr>
            <w:tcW w:w="460" w:type="pct"/>
            <w:vAlign w:val="center"/>
          </w:tcPr>
          <w:p w14:paraId="5BB0648F" w14:textId="77777777" w:rsidR="009551B3" w:rsidRPr="00DA05BE" w:rsidRDefault="009551B3" w:rsidP="009551B3">
            <w:pPr>
              <w:jc w:val="center"/>
              <w:rPr>
                <w:b/>
                <w:sz w:val="18"/>
                <w:szCs w:val="18"/>
              </w:rPr>
            </w:pPr>
            <w:r w:rsidRPr="00DA05BE">
              <w:rPr>
                <w:b/>
                <w:sz w:val="18"/>
                <w:szCs w:val="18"/>
              </w:rPr>
              <w:t>750</w:t>
            </w:r>
            <w:r w:rsidRPr="00DA05BE">
              <w:rPr>
                <w:b/>
                <w:sz w:val="18"/>
                <w:szCs w:val="18"/>
              </w:rPr>
              <w:t>ｍ</w:t>
            </w:r>
            <w:r w:rsidRPr="00DA05BE">
              <w:rPr>
                <w:sz w:val="18"/>
                <w:szCs w:val="18"/>
              </w:rPr>
              <w:t>ｌ</w:t>
            </w:r>
          </w:p>
        </w:tc>
        <w:tc>
          <w:tcPr>
            <w:tcW w:w="526" w:type="pct"/>
            <w:vAlign w:val="center"/>
          </w:tcPr>
          <w:p w14:paraId="190EB03F" w14:textId="77777777" w:rsidR="009551B3" w:rsidRPr="00DA05BE" w:rsidRDefault="009551B3" w:rsidP="009551B3">
            <w:pPr>
              <w:jc w:val="center"/>
              <w:rPr>
                <w:rFonts w:cs="Calibri"/>
                <w:b/>
                <w:lang w:val="it-IT"/>
              </w:rPr>
            </w:pPr>
            <w:r w:rsidRPr="00DA05BE">
              <w:rPr>
                <w:rFonts w:hint="eastAsia"/>
                <w:b/>
              </w:rPr>
              <w:t>\</w:t>
            </w:r>
            <w:r w:rsidRPr="00DA05BE">
              <w:rPr>
                <w:b/>
              </w:rPr>
              <w:t>7</w:t>
            </w:r>
            <w:r w:rsidRPr="00DA05BE">
              <w:rPr>
                <w:rFonts w:hint="eastAsia"/>
                <w:b/>
              </w:rPr>
              <w:t>,400</w:t>
            </w:r>
          </w:p>
        </w:tc>
        <w:tc>
          <w:tcPr>
            <w:tcW w:w="2039" w:type="pct"/>
          </w:tcPr>
          <w:p w14:paraId="121DECA1" w14:textId="1577E3A4" w:rsidR="009551B3" w:rsidRPr="00843DFB" w:rsidRDefault="009551B3" w:rsidP="009551B3">
            <w:pPr>
              <w:rPr>
                <w:sz w:val="14"/>
                <w:szCs w:val="14"/>
              </w:rPr>
            </w:pPr>
            <w:r w:rsidRPr="00843DFB">
              <w:rPr>
                <w:sz w:val="14"/>
              </w:rPr>
              <w:t>メルロー</w:t>
            </w:r>
            <w:r w:rsidRPr="00843DFB">
              <w:rPr>
                <w:sz w:val="14"/>
              </w:rPr>
              <w:t>85</w:t>
            </w:r>
            <w:r w:rsidRPr="00843DFB">
              <w:rPr>
                <w:sz w:val="14"/>
              </w:rPr>
              <w:t>％、カベルネ　ソーヴィニヨン樹齢</w:t>
            </w:r>
            <w:r w:rsidRPr="00843DFB">
              <w:rPr>
                <w:sz w:val="14"/>
              </w:rPr>
              <w:t>30</w:t>
            </w:r>
            <w:r w:rsidRPr="00843DFB">
              <w:rPr>
                <w:sz w:val="14"/>
              </w:rPr>
              <w:t>～</w:t>
            </w:r>
            <w:r w:rsidRPr="00843DFB">
              <w:rPr>
                <w:sz w:val="14"/>
              </w:rPr>
              <w:t>40</w:t>
            </w:r>
            <w:r w:rsidRPr="00843DFB">
              <w:rPr>
                <w:sz w:val="14"/>
              </w:rPr>
              <w:t>年。樹上にて限界まで成熟を待ち収穫。除梗し果皮・種子と共に</w:t>
            </w:r>
            <w:r w:rsidRPr="00843DFB">
              <w:rPr>
                <w:sz w:val="14"/>
              </w:rPr>
              <w:t>1</w:t>
            </w:r>
            <w:r w:rsidRPr="00843DFB">
              <w:rPr>
                <w:sz w:val="14"/>
              </w:rPr>
              <w:t>カ月のマセレーション。圧搾後大樽にて</w:t>
            </w:r>
            <w:r w:rsidRPr="00843DFB">
              <w:rPr>
                <w:sz w:val="14"/>
              </w:rPr>
              <w:t>36</w:t>
            </w:r>
            <w:r w:rsidRPr="00843DFB">
              <w:rPr>
                <w:sz w:val="14"/>
              </w:rPr>
              <w:t>か月、瓶内にて</w:t>
            </w:r>
            <w:r w:rsidRPr="00843DFB">
              <w:rPr>
                <w:sz w:val="14"/>
              </w:rPr>
              <w:t>12</w:t>
            </w:r>
            <w:r w:rsidRPr="00843DFB">
              <w:rPr>
                <w:sz w:val="14"/>
              </w:rPr>
              <w:t>カ月以上の熟成。</w:t>
            </w:r>
            <w:r w:rsidRPr="0032460E">
              <w:rPr>
                <w:rFonts w:hint="eastAsia"/>
                <w:sz w:val="14"/>
              </w:rPr>
              <w:t>完熟した香りと熟れたタンニン。複雑さ、妖艶さ、そして緻密な味わい。</w:t>
            </w:r>
          </w:p>
        </w:tc>
      </w:tr>
    </w:tbl>
    <w:p w14:paraId="7A1D3637" w14:textId="40081CD6" w:rsidR="0038541A" w:rsidRDefault="00BA5CEB" w:rsidP="00CA2988">
      <w:pPr>
        <w:autoSpaceDE w:val="0"/>
        <w:autoSpaceDN w:val="0"/>
        <w:adjustRightInd w:val="0"/>
        <w:jc w:val="left"/>
        <w:rPr>
          <w:sz w:val="16"/>
          <w:u w:val="single"/>
          <w:lang w:val="it-IT"/>
        </w:rPr>
      </w:pPr>
      <w:r w:rsidRPr="00D8390E">
        <w:rPr>
          <w:b/>
          <w:bCs/>
          <w:sz w:val="28"/>
          <w:szCs w:val="32"/>
          <w:u w:val="single"/>
          <w:lang w:val="it-IT"/>
        </w:rPr>
        <w:t>èVino</w:t>
      </w:r>
      <w:r w:rsidR="00896CB6">
        <w:rPr>
          <w:b/>
          <w:bCs/>
          <w:sz w:val="28"/>
          <w:szCs w:val="32"/>
          <w:u w:val="single"/>
          <w:lang w:val="it-IT"/>
        </w:rPr>
        <w:t xml:space="preserve">  </w:t>
      </w:r>
      <w:r w:rsidRPr="00896CB6">
        <w:rPr>
          <w:b/>
          <w:bCs/>
          <w:sz w:val="18"/>
          <w:u w:val="single"/>
          <w:lang w:val="it-IT"/>
        </w:rPr>
        <w:t>エヴィーノ</w:t>
      </w:r>
      <w:r w:rsidRPr="00896CB6">
        <w:rPr>
          <w:sz w:val="21"/>
          <w:szCs w:val="21"/>
          <w:u w:val="single"/>
          <w:lang w:val="it-IT"/>
        </w:rPr>
        <w:t xml:space="preserve">　</w:t>
      </w:r>
      <w:r w:rsidR="00047AA9">
        <w:rPr>
          <w:rFonts w:hint="eastAsia"/>
          <w:sz w:val="16"/>
          <w:u w:val="single"/>
          <w:lang w:val="it-IT"/>
        </w:rPr>
        <w:t xml:space="preserve"> </w:t>
      </w:r>
      <w:r w:rsidR="00047AA9">
        <w:rPr>
          <w:sz w:val="16"/>
          <w:u w:val="single"/>
          <w:lang w:val="it-IT"/>
        </w:rPr>
        <w:t xml:space="preserve">                </w:t>
      </w:r>
      <w:r w:rsidR="00896CB6">
        <w:rPr>
          <w:sz w:val="16"/>
          <w:u w:val="single"/>
          <w:lang w:val="it-IT"/>
        </w:rPr>
        <w:t xml:space="preserve">    </w:t>
      </w:r>
      <w:r w:rsidR="00B579C6">
        <w:rPr>
          <w:rFonts w:hint="eastAsia"/>
          <w:u w:val="single"/>
          <w:lang w:val="it-IT"/>
        </w:rPr>
        <w:t xml:space="preserve">      </w:t>
      </w:r>
      <w:r w:rsidR="00DE2549">
        <w:rPr>
          <w:rFonts w:hint="eastAsia"/>
          <w:u w:val="single"/>
          <w:lang w:val="it-IT"/>
        </w:rPr>
        <w:t xml:space="preserve">  </w:t>
      </w:r>
      <w:r w:rsidR="00B579C6">
        <w:rPr>
          <w:rFonts w:hint="eastAsia"/>
          <w:u w:val="single"/>
          <w:lang w:val="it-IT"/>
        </w:rPr>
        <w:t xml:space="preserve">   </w:t>
      </w:r>
      <w:r w:rsidRPr="00D8390E">
        <w:rPr>
          <w:sz w:val="16"/>
          <w:u w:val="single"/>
          <w:lang w:val="it-IT"/>
        </w:rPr>
        <w:t>〒</w:t>
      </w:r>
      <w:r w:rsidRPr="00D8390E">
        <w:rPr>
          <w:sz w:val="16"/>
          <w:u w:val="single"/>
        </w:rPr>
        <w:t>330-0064</w:t>
      </w:r>
      <w:r w:rsidRPr="00D8390E">
        <w:rPr>
          <w:sz w:val="16"/>
          <w:u w:val="single"/>
          <w:lang w:val="it-IT"/>
        </w:rPr>
        <w:t xml:space="preserve">　さいたま市浦和区岸町</w:t>
      </w:r>
      <w:r w:rsidRPr="00D8390E">
        <w:rPr>
          <w:sz w:val="16"/>
          <w:u w:val="single"/>
          <w:lang w:val="it-IT"/>
        </w:rPr>
        <w:t>4</w:t>
      </w:r>
      <w:r w:rsidRPr="00D8390E">
        <w:rPr>
          <w:sz w:val="16"/>
          <w:u w:val="single"/>
          <w:lang w:val="it-IT"/>
        </w:rPr>
        <w:t>－</w:t>
      </w:r>
      <w:r w:rsidRPr="00D8390E">
        <w:rPr>
          <w:sz w:val="16"/>
          <w:u w:val="single"/>
          <w:lang w:val="it-IT"/>
        </w:rPr>
        <w:t>11</w:t>
      </w:r>
      <w:r w:rsidRPr="00D8390E">
        <w:rPr>
          <w:sz w:val="16"/>
          <w:u w:val="single"/>
          <w:lang w:val="it-IT"/>
        </w:rPr>
        <w:t>－</w:t>
      </w:r>
      <w:r w:rsidRPr="00D8390E">
        <w:rPr>
          <w:sz w:val="16"/>
          <w:u w:val="single"/>
          <w:lang w:val="it-IT"/>
        </w:rPr>
        <w:t>11 TEL</w:t>
      </w:r>
      <w:r w:rsidRPr="00D8390E">
        <w:rPr>
          <w:sz w:val="16"/>
          <w:u w:val="single"/>
          <w:lang w:val="it-IT"/>
        </w:rPr>
        <w:t>：</w:t>
      </w:r>
      <w:r w:rsidRPr="00D8390E">
        <w:rPr>
          <w:sz w:val="16"/>
          <w:u w:val="single"/>
          <w:lang w:val="it-IT"/>
        </w:rPr>
        <w:t>048-799-3678  Mail</w:t>
      </w:r>
      <w:r w:rsidRPr="00D8390E">
        <w:rPr>
          <w:sz w:val="16"/>
          <w:u w:val="single"/>
          <w:lang w:val="it-IT"/>
        </w:rPr>
        <w:t>：</w:t>
      </w:r>
      <w:hyperlink r:id="rId34" w:history="1">
        <w:r w:rsidR="000B589D" w:rsidRPr="00644EA2">
          <w:rPr>
            <w:rStyle w:val="a9"/>
            <w:sz w:val="16"/>
            <w:lang w:val="it-IT"/>
          </w:rPr>
          <w:t>info@evino33.com</w:t>
        </w:r>
      </w:hyperlink>
    </w:p>
    <w:sectPr w:rsidR="0038541A" w:rsidSect="00700727">
      <w:pgSz w:w="11906" w:h="16838" w:code="9"/>
      <w:pgMar w:top="454" w:right="567" w:bottom="454" w:left="567" w:header="227" w:footer="227" w:gutter="0"/>
      <w:cols w:space="425"/>
      <w:docGrid w:type="linesAndChars" w:linePitch="274" w:charSpace="-356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6545EF" w14:textId="77777777" w:rsidR="00431FA6" w:rsidRDefault="00431FA6" w:rsidP="000F6A67">
      <w:r>
        <w:separator/>
      </w:r>
    </w:p>
  </w:endnote>
  <w:endnote w:type="continuationSeparator" w:id="0">
    <w:p w14:paraId="2D1A61BF" w14:textId="77777777" w:rsidR="00431FA6" w:rsidRDefault="00431FA6" w:rsidP="000F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GPｺﾞｼｯｸM">
    <w:altName w:val="潴.捍."/>
    <w:panose1 w:val="020B0600000000000000"/>
    <w:charset w:val="80"/>
    <w:family w:val="modern"/>
    <w:pitch w:val="variable"/>
    <w:sig w:usb0="80000281" w:usb1="28C76CF8" w:usb2="00000010" w:usb3="00000000" w:csb0="00020000" w:csb1="00000000"/>
  </w:font>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P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dobe Gothic Std B">
    <w:altName w:val="游ゴシック"/>
    <w:panose1 w:val="00000000000000000000"/>
    <w:charset w:val="80"/>
    <w:family w:val="swiss"/>
    <w:notTrueType/>
    <w:pitch w:val="variable"/>
    <w:sig w:usb0="00000000" w:usb1="29D72C10" w:usb2="00000010" w:usb3="00000000" w:csb0="002A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3B4BA5" w14:textId="77777777" w:rsidR="00431FA6" w:rsidRDefault="00431FA6" w:rsidP="000F6A67">
      <w:r>
        <w:separator/>
      </w:r>
    </w:p>
  </w:footnote>
  <w:footnote w:type="continuationSeparator" w:id="0">
    <w:p w14:paraId="6D0877E0" w14:textId="77777777" w:rsidR="00431FA6" w:rsidRDefault="00431FA6" w:rsidP="000F6A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2D5428"/>
    <w:multiLevelType w:val="hybridMultilevel"/>
    <w:tmpl w:val="0554DE5A"/>
    <w:lvl w:ilvl="0" w:tplc="7AD0F5C4">
      <w:numFmt w:val="bullet"/>
      <w:lvlText w:val="★"/>
      <w:lvlJc w:val="left"/>
      <w:pPr>
        <w:ind w:left="360" w:hanging="360"/>
      </w:pPr>
      <w:rPr>
        <w:rFonts w:ascii="HGPｺﾞｼｯｸM" w:eastAsia="HGPｺﾞｼｯｸM" w:hAnsi="Verdana" w:cs="Times New Roman" w:hint="eastAsia"/>
        <w:color w:val="00B05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42B75F6"/>
    <w:multiLevelType w:val="multilevel"/>
    <w:tmpl w:val="45265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F959DE"/>
    <w:multiLevelType w:val="hybridMultilevel"/>
    <w:tmpl w:val="75CA5736"/>
    <w:lvl w:ilvl="0" w:tplc="ADFAE3D8">
      <w:numFmt w:val="bullet"/>
      <w:lvlText w:val="★"/>
      <w:lvlJc w:val="left"/>
      <w:pPr>
        <w:ind w:left="360" w:hanging="360"/>
      </w:pPr>
      <w:rPr>
        <w:rFonts w:ascii="HGPｺﾞｼｯｸM" w:eastAsia="HGPｺﾞｼｯｸM" w:hAnsi="Verdana" w:cs="Times New Roman" w:hint="eastAsia"/>
        <w:color w:val="00B05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47D29CF"/>
    <w:multiLevelType w:val="hybridMultilevel"/>
    <w:tmpl w:val="CC521C6E"/>
    <w:lvl w:ilvl="0" w:tplc="AD74A912">
      <w:numFmt w:val="bullet"/>
      <w:lvlText w:val="※"/>
      <w:lvlJc w:val="left"/>
      <w:pPr>
        <w:ind w:left="360" w:hanging="360"/>
      </w:pPr>
      <w:rPr>
        <w:rFonts w:ascii="HGPｺﾞｼｯｸM" w:eastAsia="HGPｺﾞｼｯｸM" w:hAnsi="Verdana"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5AD3C4F"/>
    <w:multiLevelType w:val="hybridMultilevel"/>
    <w:tmpl w:val="D1E02270"/>
    <w:lvl w:ilvl="0" w:tplc="982E92E4">
      <w:numFmt w:val="bullet"/>
      <w:lvlText w:val="・"/>
      <w:lvlJc w:val="left"/>
      <w:pPr>
        <w:ind w:left="360" w:hanging="360"/>
      </w:pPr>
      <w:rPr>
        <w:rFonts w:ascii="HGPｺﾞｼｯｸM" w:eastAsia="HGPｺﾞｼｯｸM" w:hAnsi="Verdana"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52607BA2"/>
    <w:multiLevelType w:val="hybridMultilevel"/>
    <w:tmpl w:val="58C26646"/>
    <w:lvl w:ilvl="0" w:tplc="EEFE0410">
      <w:numFmt w:val="bullet"/>
      <w:lvlText w:val="★"/>
      <w:lvlJc w:val="left"/>
      <w:pPr>
        <w:ind w:left="360" w:hanging="360"/>
      </w:pPr>
      <w:rPr>
        <w:rFonts w:ascii="HGPｺﾞｼｯｸM" w:eastAsia="HGPｺﾞｼｯｸM" w:hAnsi="Verdana" w:cs="Times New Roman" w:hint="eastAsia"/>
        <w:color w:val="00B05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770C6949"/>
    <w:multiLevelType w:val="hybridMultilevel"/>
    <w:tmpl w:val="4BA2F896"/>
    <w:lvl w:ilvl="0" w:tplc="03C282D2">
      <w:numFmt w:val="bullet"/>
      <w:lvlText w:val="★"/>
      <w:lvlJc w:val="left"/>
      <w:pPr>
        <w:ind w:left="360" w:hanging="360"/>
      </w:pPr>
      <w:rPr>
        <w:rFonts w:ascii="HGPｺﾞｼｯｸM" w:eastAsia="HGPｺﾞｼｯｸM" w:hAnsi="Verdana"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96102272">
    <w:abstractNumId w:val="2"/>
  </w:num>
  <w:num w:numId="2" w16cid:durableId="1154486420">
    <w:abstractNumId w:val="5"/>
  </w:num>
  <w:num w:numId="3" w16cid:durableId="747313996">
    <w:abstractNumId w:val="0"/>
  </w:num>
  <w:num w:numId="4" w16cid:durableId="1882935630">
    <w:abstractNumId w:val="3"/>
  </w:num>
  <w:num w:numId="5" w16cid:durableId="753208611">
    <w:abstractNumId w:val="6"/>
  </w:num>
  <w:num w:numId="6" w16cid:durableId="615872201">
    <w:abstractNumId w:val="4"/>
  </w:num>
  <w:num w:numId="7" w16cid:durableId="16627332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83"/>
  <w:drawingGridVerticalSpacing w:val="137"/>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E30"/>
    <w:rsid w:val="000000C5"/>
    <w:rsid w:val="00000C21"/>
    <w:rsid w:val="000012AC"/>
    <w:rsid w:val="00001EC1"/>
    <w:rsid w:val="00002118"/>
    <w:rsid w:val="00002D6F"/>
    <w:rsid w:val="000035B5"/>
    <w:rsid w:val="0000369A"/>
    <w:rsid w:val="000039B9"/>
    <w:rsid w:val="00003C6E"/>
    <w:rsid w:val="00004143"/>
    <w:rsid w:val="000045CF"/>
    <w:rsid w:val="0000498C"/>
    <w:rsid w:val="0000569E"/>
    <w:rsid w:val="000063D7"/>
    <w:rsid w:val="00006F97"/>
    <w:rsid w:val="00007D5F"/>
    <w:rsid w:val="00010415"/>
    <w:rsid w:val="0001096F"/>
    <w:rsid w:val="00010F2D"/>
    <w:rsid w:val="0001168D"/>
    <w:rsid w:val="00012132"/>
    <w:rsid w:val="000129B4"/>
    <w:rsid w:val="00012E63"/>
    <w:rsid w:val="00013E49"/>
    <w:rsid w:val="0001406F"/>
    <w:rsid w:val="00014CC8"/>
    <w:rsid w:val="00015039"/>
    <w:rsid w:val="000154E6"/>
    <w:rsid w:val="000155CE"/>
    <w:rsid w:val="00015EC1"/>
    <w:rsid w:val="00016ACE"/>
    <w:rsid w:val="00016DAE"/>
    <w:rsid w:val="000170BA"/>
    <w:rsid w:val="000176B8"/>
    <w:rsid w:val="00017922"/>
    <w:rsid w:val="00017C95"/>
    <w:rsid w:val="00020230"/>
    <w:rsid w:val="0002037C"/>
    <w:rsid w:val="000203CA"/>
    <w:rsid w:val="0002057C"/>
    <w:rsid w:val="00020860"/>
    <w:rsid w:val="00021012"/>
    <w:rsid w:val="00021301"/>
    <w:rsid w:val="00022EB5"/>
    <w:rsid w:val="00023879"/>
    <w:rsid w:val="0002442E"/>
    <w:rsid w:val="00024556"/>
    <w:rsid w:val="0002461B"/>
    <w:rsid w:val="00024A7F"/>
    <w:rsid w:val="00024E07"/>
    <w:rsid w:val="00026B9B"/>
    <w:rsid w:val="00026EE6"/>
    <w:rsid w:val="000278FC"/>
    <w:rsid w:val="00027E46"/>
    <w:rsid w:val="00027F3D"/>
    <w:rsid w:val="00030088"/>
    <w:rsid w:val="000315B9"/>
    <w:rsid w:val="0003172E"/>
    <w:rsid w:val="00031DC4"/>
    <w:rsid w:val="000321B9"/>
    <w:rsid w:val="000333CD"/>
    <w:rsid w:val="0003402C"/>
    <w:rsid w:val="000341D8"/>
    <w:rsid w:val="00034946"/>
    <w:rsid w:val="00034B8A"/>
    <w:rsid w:val="00034E0A"/>
    <w:rsid w:val="00035387"/>
    <w:rsid w:val="00035409"/>
    <w:rsid w:val="00035769"/>
    <w:rsid w:val="00035C32"/>
    <w:rsid w:val="00035FD8"/>
    <w:rsid w:val="00036168"/>
    <w:rsid w:val="00036446"/>
    <w:rsid w:val="000365A9"/>
    <w:rsid w:val="00036710"/>
    <w:rsid w:val="0003676D"/>
    <w:rsid w:val="00036B45"/>
    <w:rsid w:val="00036CBA"/>
    <w:rsid w:val="000374B9"/>
    <w:rsid w:val="00037999"/>
    <w:rsid w:val="0004042F"/>
    <w:rsid w:val="00040591"/>
    <w:rsid w:val="00040DE3"/>
    <w:rsid w:val="0004125D"/>
    <w:rsid w:val="00041790"/>
    <w:rsid w:val="000418A5"/>
    <w:rsid w:val="00042224"/>
    <w:rsid w:val="00042C97"/>
    <w:rsid w:val="00042E54"/>
    <w:rsid w:val="00043BE8"/>
    <w:rsid w:val="00043D08"/>
    <w:rsid w:val="00043D41"/>
    <w:rsid w:val="00044558"/>
    <w:rsid w:val="00044D73"/>
    <w:rsid w:val="00045016"/>
    <w:rsid w:val="000451FA"/>
    <w:rsid w:val="00045479"/>
    <w:rsid w:val="0004557A"/>
    <w:rsid w:val="00045B83"/>
    <w:rsid w:val="00045BFA"/>
    <w:rsid w:val="00045EEC"/>
    <w:rsid w:val="00046661"/>
    <w:rsid w:val="00046AFB"/>
    <w:rsid w:val="00047204"/>
    <w:rsid w:val="00047AA9"/>
    <w:rsid w:val="000506AC"/>
    <w:rsid w:val="00050CF1"/>
    <w:rsid w:val="00051156"/>
    <w:rsid w:val="000513D7"/>
    <w:rsid w:val="00051603"/>
    <w:rsid w:val="00051C66"/>
    <w:rsid w:val="000521F1"/>
    <w:rsid w:val="00052CF6"/>
    <w:rsid w:val="00053BA4"/>
    <w:rsid w:val="00053FA8"/>
    <w:rsid w:val="00055BC3"/>
    <w:rsid w:val="000561F4"/>
    <w:rsid w:val="000563A1"/>
    <w:rsid w:val="00057067"/>
    <w:rsid w:val="000570C2"/>
    <w:rsid w:val="00057387"/>
    <w:rsid w:val="00057433"/>
    <w:rsid w:val="00057BF2"/>
    <w:rsid w:val="000610F2"/>
    <w:rsid w:val="000619D0"/>
    <w:rsid w:val="00061EC5"/>
    <w:rsid w:val="00062098"/>
    <w:rsid w:val="000627DA"/>
    <w:rsid w:val="00062C38"/>
    <w:rsid w:val="00063477"/>
    <w:rsid w:val="000634B3"/>
    <w:rsid w:val="0006355A"/>
    <w:rsid w:val="00063A21"/>
    <w:rsid w:val="00063B10"/>
    <w:rsid w:val="000647BB"/>
    <w:rsid w:val="00064A46"/>
    <w:rsid w:val="00064AA9"/>
    <w:rsid w:val="00064D66"/>
    <w:rsid w:val="00065776"/>
    <w:rsid w:val="00065F4C"/>
    <w:rsid w:val="000666D6"/>
    <w:rsid w:val="00066A33"/>
    <w:rsid w:val="00066F80"/>
    <w:rsid w:val="00067C6F"/>
    <w:rsid w:val="00070A1B"/>
    <w:rsid w:val="00070FC6"/>
    <w:rsid w:val="00071AC5"/>
    <w:rsid w:val="00071FF5"/>
    <w:rsid w:val="00072C91"/>
    <w:rsid w:val="00073945"/>
    <w:rsid w:val="0007445D"/>
    <w:rsid w:val="0007497B"/>
    <w:rsid w:val="00074EEE"/>
    <w:rsid w:val="00074F29"/>
    <w:rsid w:val="00075392"/>
    <w:rsid w:val="00075B89"/>
    <w:rsid w:val="00075F56"/>
    <w:rsid w:val="0007614D"/>
    <w:rsid w:val="0008104C"/>
    <w:rsid w:val="00081ED6"/>
    <w:rsid w:val="000822BE"/>
    <w:rsid w:val="00082350"/>
    <w:rsid w:val="0008254E"/>
    <w:rsid w:val="000829C3"/>
    <w:rsid w:val="00082B32"/>
    <w:rsid w:val="00082D13"/>
    <w:rsid w:val="00082D1B"/>
    <w:rsid w:val="000833DF"/>
    <w:rsid w:val="000835F1"/>
    <w:rsid w:val="00083750"/>
    <w:rsid w:val="00083B93"/>
    <w:rsid w:val="00083ECA"/>
    <w:rsid w:val="00084028"/>
    <w:rsid w:val="00084A42"/>
    <w:rsid w:val="00084D74"/>
    <w:rsid w:val="00085D52"/>
    <w:rsid w:val="00085EDE"/>
    <w:rsid w:val="0008626F"/>
    <w:rsid w:val="0008676B"/>
    <w:rsid w:val="00086B6A"/>
    <w:rsid w:val="000874AF"/>
    <w:rsid w:val="00090077"/>
    <w:rsid w:val="000900F6"/>
    <w:rsid w:val="000904BB"/>
    <w:rsid w:val="00090886"/>
    <w:rsid w:val="00090ABC"/>
    <w:rsid w:val="00091960"/>
    <w:rsid w:val="00091C1E"/>
    <w:rsid w:val="00092502"/>
    <w:rsid w:val="0009332F"/>
    <w:rsid w:val="000934E0"/>
    <w:rsid w:val="00093D4B"/>
    <w:rsid w:val="00094022"/>
    <w:rsid w:val="000942BF"/>
    <w:rsid w:val="000944CC"/>
    <w:rsid w:val="00094956"/>
    <w:rsid w:val="00094A9B"/>
    <w:rsid w:val="000951B6"/>
    <w:rsid w:val="00095494"/>
    <w:rsid w:val="0009632B"/>
    <w:rsid w:val="0009699B"/>
    <w:rsid w:val="0009734B"/>
    <w:rsid w:val="000973BE"/>
    <w:rsid w:val="0009799F"/>
    <w:rsid w:val="000A1FA1"/>
    <w:rsid w:val="000A2990"/>
    <w:rsid w:val="000A2B69"/>
    <w:rsid w:val="000A2F55"/>
    <w:rsid w:val="000A2F61"/>
    <w:rsid w:val="000A3156"/>
    <w:rsid w:val="000A33F6"/>
    <w:rsid w:val="000A3448"/>
    <w:rsid w:val="000A4445"/>
    <w:rsid w:val="000A4715"/>
    <w:rsid w:val="000A581A"/>
    <w:rsid w:val="000A593A"/>
    <w:rsid w:val="000A5C27"/>
    <w:rsid w:val="000A6610"/>
    <w:rsid w:val="000A6ADD"/>
    <w:rsid w:val="000A6C56"/>
    <w:rsid w:val="000A72D9"/>
    <w:rsid w:val="000A72E7"/>
    <w:rsid w:val="000A7643"/>
    <w:rsid w:val="000A765D"/>
    <w:rsid w:val="000B095F"/>
    <w:rsid w:val="000B11B3"/>
    <w:rsid w:val="000B1342"/>
    <w:rsid w:val="000B1410"/>
    <w:rsid w:val="000B1509"/>
    <w:rsid w:val="000B16CD"/>
    <w:rsid w:val="000B1EFF"/>
    <w:rsid w:val="000B20A9"/>
    <w:rsid w:val="000B2CD6"/>
    <w:rsid w:val="000B338D"/>
    <w:rsid w:val="000B34E3"/>
    <w:rsid w:val="000B4B86"/>
    <w:rsid w:val="000B52B7"/>
    <w:rsid w:val="000B589D"/>
    <w:rsid w:val="000B58B1"/>
    <w:rsid w:val="000B5C93"/>
    <w:rsid w:val="000B6609"/>
    <w:rsid w:val="000B66B2"/>
    <w:rsid w:val="000B7036"/>
    <w:rsid w:val="000B7D98"/>
    <w:rsid w:val="000B7DE5"/>
    <w:rsid w:val="000C0184"/>
    <w:rsid w:val="000C0286"/>
    <w:rsid w:val="000C0325"/>
    <w:rsid w:val="000C0344"/>
    <w:rsid w:val="000C09E8"/>
    <w:rsid w:val="000C1415"/>
    <w:rsid w:val="000C161F"/>
    <w:rsid w:val="000C2813"/>
    <w:rsid w:val="000C2E8E"/>
    <w:rsid w:val="000C318E"/>
    <w:rsid w:val="000C32BF"/>
    <w:rsid w:val="000C3ABF"/>
    <w:rsid w:val="000C43A5"/>
    <w:rsid w:val="000C49F1"/>
    <w:rsid w:val="000C5BBB"/>
    <w:rsid w:val="000C5C7E"/>
    <w:rsid w:val="000C5CD8"/>
    <w:rsid w:val="000C5E16"/>
    <w:rsid w:val="000C5F3A"/>
    <w:rsid w:val="000C5F8E"/>
    <w:rsid w:val="000C5FE1"/>
    <w:rsid w:val="000C6072"/>
    <w:rsid w:val="000C62E8"/>
    <w:rsid w:val="000C683F"/>
    <w:rsid w:val="000D012B"/>
    <w:rsid w:val="000D08F0"/>
    <w:rsid w:val="000D21F9"/>
    <w:rsid w:val="000D2B26"/>
    <w:rsid w:val="000D2C67"/>
    <w:rsid w:val="000D2D74"/>
    <w:rsid w:val="000D35B8"/>
    <w:rsid w:val="000D39CC"/>
    <w:rsid w:val="000D40BF"/>
    <w:rsid w:val="000D4736"/>
    <w:rsid w:val="000D5491"/>
    <w:rsid w:val="000D55F1"/>
    <w:rsid w:val="000D56FD"/>
    <w:rsid w:val="000D57A0"/>
    <w:rsid w:val="000D5894"/>
    <w:rsid w:val="000D59C7"/>
    <w:rsid w:val="000D5D4F"/>
    <w:rsid w:val="000D61BA"/>
    <w:rsid w:val="000D678F"/>
    <w:rsid w:val="000D6D80"/>
    <w:rsid w:val="000D7091"/>
    <w:rsid w:val="000D73C0"/>
    <w:rsid w:val="000D7D91"/>
    <w:rsid w:val="000E04F5"/>
    <w:rsid w:val="000E0EED"/>
    <w:rsid w:val="000E1C37"/>
    <w:rsid w:val="000E1C64"/>
    <w:rsid w:val="000E1D05"/>
    <w:rsid w:val="000E2406"/>
    <w:rsid w:val="000E2584"/>
    <w:rsid w:val="000E27E5"/>
    <w:rsid w:val="000E3001"/>
    <w:rsid w:val="000E318D"/>
    <w:rsid w:val="000E34F2"/>
    <w:rsid w:val="000E35D2"/>
    <w:rsid w:val="000E374A"/>
    <w:rsid w:val="000E3D15"/>
    <w:rsid w:val="000E4177"/>
    <w:rsid w:val="000E44BE"/>
    <w:rsid w:val="000E45B5"/>
    <w:rsid w:val="000E4B65"/>
    <w:rsid w:val="000E56ED"/>
    <w:rsid w:val="000E5949"/>
    <w:rsid w:val="000E6286"/>
    <w:rsid w:val="000E700B"/>
    <w:rsid w:val="000E73BE"/>
    <w:rsid w:val="000E7643"/>
    <w:rsid w:val="000E7BDA"/>
    <w:rsid w:val="000E7D39"/>
    <w:rsid w:val="000F01BA"/>
    <w:rsid w:val="000F02B8"/>
    <w:rsid w:val="000F03C2"/>
    <w:rsid w:val="000F053E"/>
    <w:rsid w:val="000F0B56"/>
    <w:rsid w:val="000F0EA5"/>
    <w:rsid w:val="000F11BD"/>
    <w:rsid w:val="000F1274"/>
    <w:rsid w:val="000F1A65"/>
    <w:rsid w:val="000F2FD2"/>
    <w:rsid w:val="000F31A8"/>
    <w:rsid w:val="000F34B6"/>
    <w:rsid w:val="000F38FB"/>
    <w:rsid w:val="000F39EC"/>
    <w:rsid w:val="000F3AAC"/>
    <w:rsid w:val="000F42D3"/>
    <w:rsid w:val="000F4F9F"/>
    <w:rsid w:val="000F50EB"/>
    <w:rsid w:val="000F5F12"/>
    <w:rsid w:val="000F6A67"/>
    <w:rsid w:val="000F79BD"/>
    <w:rsid w:val="000F7CD6"/>
    <w:rsid w:val="000F7F74"/>
    <w:rsid w:val="001006A4"/>
    <w:rsid w:val="00101141"/>
    <w:rsid w:val="001015A7"/>
    <w:rsid w:val="0010247B"/>
    <w:rsid w:val="001038DA"/>
    <w:rsid w:val="00103A7C"/>
    <w:rsid w:val="00103AA7"/>
    <w:rsid w:val="00104030"/>
    <w:rsid w:val="001052A2"/>
    <w:rsid w:val="001053A3"/>
    <w:rsid w:val="00105496"/>
    <w:rsid w:val="001056D7"/>
    <w:rsid w:val="00106A1F"/>
    <w:rsid w:val="00107A57"/>
    <w:rsid w:val="00107B4B"/>
    <w:rsid w:val="0011017A"/>
    <w:rsid w:val="00110435"/>
    <w:rsid w:val="00110568"/>
    <w:rsid w:val="00111103"/>
    <w:rsid w:val="00111178"/>
    <w:rsid w:val="0011122C"/>
    <w:rsid w:val="00111A65"/>
    <w:rsid w:val="0011214F"/>
    <w:rsid w:val="001122F6"/>
    <w:rsid w:val="00112AEC"/>
    <w:rsid w:val="00113745"/>
    <w:rsid w:val="0011389A"/>
    <w:rsid w:val="00113973"/>
    <w:rsid w:val="001139A8"/>
    <w:rsid w:val="00114008"/>
    <w:rsid w:val="00114627"/>
    <w:rsid w:val="00114EDD"/>
    <w:rsid w:val="001157D7"/>
    <w:rsid w:val="001157E1"/>
    <w:rsid w:val="001164B9"/>
    <w:rsid w:val="00116A84"/>
    <w:rsid w:val="00116EF9"/>
    <w:rsid w:val="00117027"/>
    <w:rsid w:val="0011707B"/>
    <w:rsid w:val="001176E9"/>
    <w:rsid w:val="00120296"/>
    <w:rsid w:val="001207E4"/>
    <w:rsid w:val="001208DE"/>
    <w:rsid w:val="001210CB"/>
    <w:rsid w:val="001211E9"/>
    <w:rsid w:val="001218E7"/>
    <w:rsid w:val="00121D70"/>
    <w:rsid w:val="00121F70"/>
    <w:rsid w:val="001221E1"/>
    <w:rsid w:val="00122A26"/>
    <w:rsid w:val="00122C1B"/>
    <w:rsid w:val="001236A5"/>
    <w:rsid w:val="00123C50"/>
    <w:rsid w:val="001240A5"/>
    <w:rsid w:val="00124209"/>
    <w:rsid w:val="00124FBE"/>
    <w:rsid w:val="00125C18"/>
    <w:rsid w:val="00125F9D"/>
    <w:rsid w:val="00126CA9"/>
    <w:rsid w:val="00126E88"/>
    <w:rsid w:val="00127D4F"/>
    <w:rsid w:val="00127E86"/>
    <w:rsid w:val="001306A3"/>
    <w:rsid w:val="00130DFA"/>
    <w:rsid w:val="00131081"/>
    <w:rsid w:val="001314BE"/>
    <w:rsid w:val="001315D2"/>
    <w:rsid w:val="001317A0"/>
    <w:rsid w:val="00131A3B"/>
    <w:rsid w:val="00131AE0"/>
    <w:rsid w:val="00132130"/>
    <w:rsid w:val="00132A44"/>
    <w:rsid w:val="0013325B"/>
    <w:rsid w:val="0013450A"/>
    <w:rsid w:val="001347C2"/>
    <w:rsid w:val="00134E2F"/>
    <w:rsid w:val="00135377"/>
    <w:rsid w:val="0013553B"/>
    <w:rsid w:val="00135823"/>
    <w:rsid w:val="00135F85"/>
    <w:rsid w:val="00136082"/>
    <w:rsid w:val="001361D8"/>
    <w:rsid w:val="0013658D"/>
    <w:rsid w:val="001366B8"/>
    <w:rsid w:val="001368E9"/>
    <w:rsid w:val="00136EC2"/>
    <w:rsid w:val="001371B3"/>
    <w:rsid w:val="00137A1D"/>
    <w:rsid w:val="001407CF"/>
    <w:rsid w:val="00140CED"/>
    <w:rsid w:val="00140F1C"/>
    <w:rsid w:val="0014113A"/>
    <w:rsid w:val="0014115F"/>
    <w:rsid w:val="001414CE"/>
    <w:rsid w:val="00141782"/>
    <w:rsid w:val="00141EDF"/>
    <w:rsid w:val="00142426"/>
    <w:rsid w:val="0014270F"/>
    <w:rsid w:val="0014296A"/>
    <w:rsid w:val="0014352E"/>
    <w:rsid w:val="00143A25"/>
    <w:rsid w:val="00143A92"/>
    <w:rsid w:val="00143C6A"/>
    <w:rsid w:val="00143DEF"/>
    <w:rsid w:val="001440D9"/>
    <w:rsid w:val="00144459"/>
    <w:rsid w:val="00145001"/>
    <w:rsid w:val="00145090"/>
    <w:rsid w:val="0014511E"/>
    <w:rsid w:val="00145C58"/>
    <w:rsid w:val="001473F8"/>
    <w:rsid w:val="00147F73"/>
    <w:rsid w:val="00150755"/>
    <w:rsid w:val="00150842"/>
    <w:rsid w:val="00151326"/>
    <w:rsid w:val="00151813"/>
    <w:rsid w:val="00151C97"/>
    <w:rsid w:val="00153243"/>
    <w:rsid w:val="00153369"/>
    <w:rsid w:val="001539C9"/>
    <w:rsid w:val="001540BE"/>
    <w:rsid w:val="00154EA0"/>
    <w:rsid w:val="0015517B"/>
    <w:rsid w:val="00155180"/>
    <w:rsid w:val="00155A9D"/>
    <w:rsid w:val="00155C51"/>
    <w:rsid w:val="00156D24"/>
    <w:rsid w:val="00156E94"/>
    <w:rsid w:val="001570FE"/>
    <w:rsid w:val="00157326"/>
    <w:rsid w:val="00157570"/>
    <w:rsid w:val="00157883"/>
    <w:rsid w:val="00157EE3"/>
    <w:rsid w:val="00160603"/>
    <w:rsid w:val="001611D1"/>
    <w:rsid w:val="00161AC7"/>
    <w:rsid w:val="00161FB1"/>
    <w:rsid w:val="0016227C"/>
    <w:rsid w:val="00162533"/>
    <w:rsid w:val="001629E7"/>
    <w:rsid w:val="0016337A"/>
    <w:rsid w:val="0016347C"/>
    <w:rsid w:val="0016350E"/>
    <w:rsid w:val="001636FA"/>
    <w:rsid w:val="0016434C"/>
    <w:rsid w:val="00164675"/>
    <w:rsid w:val="0016489A"/>
    <w:rsid w:val="001650E0"/>
    <w:rsid w:val="001657D6"/>
    <w:rsid w:val="001658B9"/>
    <w:rsid w:val="00165DD2"/>
    <w:rsid w:val="00166045"/>
    <w:rsid w:val="001667AB"/>
    <w:rsid w:val="001671B3"/>
    <w:rsid w:val="00167324"/>
    <w:rsid w:val="00167B33"/>
    <w:rsid w:val="00170001"/>
    <w:rsid w:val="0017073A"/>
    <w:rsid w:val="00170D85"/>
    <w:rsid w:val="00171017"/>
    <w:rsid w:val="001710F0"/>
    <w:rsid w:val="00171527"/>
    <w:rsid w:val="0017178F"/>
    <w:rsid w:val="00171830"/>
    <w:rsid w:val="00171B24"/>
    <w:rsid w:val="00171DF2"/>
    <w:rsid w:val="00171E80"/>
    <w:rsid w:val="00172DCE"/>
    <w:rsid w:val="0017350B"/>
    <w:rsid w:val="00173687"/>
    <w:rsid w:val="00174A7D"/>
    <w:rsid w:val="00174AD7"/>
    <w:rsid w:val="00176E7E"/>
    <w:rsid w:val="00177A25"/>
    <w:rsid w:val="00177C01"/>
    <w:rsid w:val="00177DE6"/>
    <w:rsid w:val="001802E5"/>
    <w:rsid w:val="00180333"/>
    <w:rsid w:val="00180778"/>
    <w:rsid w:val="00180BA2"/>
    <w:rsid w:val="00180CB2"/>
    <w:rsid w:val="00180CE7"/>
    <w:rsid w:val="00180E8D"/>
    <w:rsid w:val="00181746"/>
    <w:rsid w:val="001817D8"/>
    <w:rsid w:val="00181817"/>
    <w:rsid w:val="00182DE7"/>
    <w:rsid w:val="001832B9"/>
    <w:rsid w:val="00183EB6"/>
    <w:rsid w:val="001843B7"/>
    <w:rsid w:val="00184419"/>
    <w:rsid w:val="00184A8F"/>
    <w:rsid w:val="00184EC8"/>
    <w:rsid w:val="00185069"/>
    <w:rsid w:val="001852BE"/>
    <w:rsid w:val="001854D8"/>
    <w:rsid w:val="001859F7"/>
    <w:rsid w:val="001862FE"/>
    <w:rsid w:val="001870C5"/>
    <w:rsid w:val="00190243"/>
    <w:rsid w:val="00190421"/>
    <w:rsid w:val="00190959"/>
    <w:rsid w:val="00190C00"/>
    <w:rsid w:val="00190C0D"/>
    <w:rsid w:val="00190C27"/>
    <w:rsid w:val="00190FAB"/>
    <w:rsid w:val="00191C4F"/>
    <w:rsid w:val="00191C6C"/>
    <w:rsid w:val="00192201"/>
    <w:rsid w:val="001927D1"/>
    <w:rsid w:val="00192FB3"/>
    <w:rsid w:val="001931D9"/>
    <w:rsid w:val="0019329F"/>
    <w:rsid w:val="001933A1"/>
    <w:rsid w:val="00193B4C"/>
    <w:rsid w:val="00193BFF"/>
    <w:rsid w:val="00194C1A"/>
    <w:rsid w:val="00195411"/>
    <w:rsid w:val="00196787"/>
    <w:rsid w:val="00196D0C"/>
    <w:rsid w:val="0019704B"/>
    <w:rsid w:val="00197F22"/>
    <w:rsid w:val="001A0158"/>
    <w:rsid w:val="001A1941"/>
    <w:rsid w:val="001A1FDC"/>
    <w:rsid w:val="001A30A7"/>
    <w:rsid w:val="001A3241"/>
    <w:rsid w:val="001A3952"/>
    <w:rsid w:val="001A4018"/>
    <w:rsid w:val="001A4D1C"/>
    <w:rsid w:val="001A4F2B"/>
    <w:rsid w:val="001A5538"/>
    <w:rsid w:val="001A5AFD"/>
    <w:rsid w:val="001A5EAA"/>
    <w:rsid w:val="001A605D"/>
    <w:rsid w:val="001A6423"/>
    <w:rsid w:val="001A6E81"/>
    <w:rsid w:val="001A6EC8"/>
    <w:rsid w:val="001A78AF"/>
    <w:rsid w:val="001B0568"/>
    <w:rsid w:val="001B0A5B"/>
    <w:rsid w:val="001B0AF4"/>
    <w:rsid w:val="001B3516"/>
    <w:rsid w:val="001B362E"/>
    <w:rsid w:val="001B4129"/>
    <w:rsid w:val="001B4154"/>
    <w:rsid w:val="001B46F6"/>
    <w:rsid w:val="001B4A0C"/>
    <w:rsid w:val="001B4A5E"/>
    <w:rsid w:val="001B59BD"/>
    <w:rsid w:val="001B5BA8"/>
    <w:rsid w:val="001B69AE"/>
    <w:rsid w:val="001B702D"/>
    <w:rsid w:val="001B71D3"/>
    <w:rsid w:val="001B7407"/>
    <w:rsid w:val="001B765A"/>
    <w:rsid w:val="001B7823"/>
    <w:rsid w:val="001B7CB2"/>
    <w:rsid w:val="001C0422"/>
    <w:rsid w:val="001C05DE"/>
    <w:rsid w:val="001C090F"/>
    <w:rsid w:val="001C09E9"/>
    <w:rsid w:val="001C0B27"/>
    <w:rsid w:val="001C0D23"/>
    <w:rsid w:val="001C0E9A"/>
    <w:rsid w:val="001C1811"/>
    <w:rsid w:val="001C189D"/>
    <w:rsid w:val="001C20D5"/>
    <w:rsid w:val="001C32EF"/>
    <w:rsid w:val="001C38C2"/>
    <w:rsid w:val="001C4025"/>
    <w:rsid w:val="001C4D33"/>
    <w:rsid w:val="001C4D56"/>
    <w:rsid w:val="001C4E83"/>
    <w:rsid w:val="001C5549"/>
    <w:rsid w:val="001C5580"/>
    <w:rsid w:val="001C5A0B"/>
    <w:rsid w:val="001C5F96"/>
    <w:rsid w:val="001D0215"/>
    <w:rsid w:val="001D0430"/>
    <w:rsid w:val="001D086A"/>
    <w:rsid w:val="001D10EA"/>
    <w:rsid w:val="001D1BC4"/>
    <w:rsid w:val="001D1E9D"/>
    <w:rsid w:val="001D2D7D"/>
    <w:rsid w:val="001D3195"/>
    <w:rsid w:val="001D37EC"/>
    <w:rsid w:val="001D3C08"/>
    <w:rsid w:val="001D4A0D"/>
    <w:rsid w:val="001D4D45"/>
    <w:rsid w:val="001D4E20"/>
    <w:rsid w:val="001D54C5"/>
    <w:rsid w:val="001D5639"/>
    <w:rsid w:val="001D5820"/>
    <w:rsid w:val="001D6390"/>
    <w:rsid w:val="001D66F3"/>
    <w:rsid w:val="001D7245"/>
    <w:rsid w:val="001D74DC"/>
    <w:rsid w:val="001E076C"/>
    <w:rsid w:val="001E0942"/>
    <w:rsid w:val="001E0C65"/>
    <w:rsid w:val="001E0F0F"/>
    <w:rsid w:val="001E10D7"/>
    <w:rsid w:val="001E18D4"/>
    <w:rsid w:val="001E2292"/>
    <w:rsid w:val="001E2EB7"/>
    <w:rsid w:val="001E3657"/>
    <w:rsid w:val="001E39F0"/>
    <w:rsid w:val="001E4036"/>
    <w:rsid w:val="001E4460"/>
    <w:rsid w:val="001E4E79"/>
    <w:rsid w:val="001E6BE4"/>
    <w:rsid w:val="001E75A7"/>
    <w:rsid w:val="001F0BDA"/>
    <w:rsid w:val="001F0F83"/>
    <w:rsid w:val="001F102C"/>
    <w:rsid w:val="001F1CD5"/>
    <w:rsid w:val="001F2531"/>
    <w:rsid w:val="001F2B04"/>
    <w:rsid w:val="001F35EC"/>
    <w:rsid w:val="001F3695"/>
    <w:rsid w:val="001F3763"/>
    <w:rsid w:val="001F377A"/>
    <w:rsid w:val="001F3C5F"/>
    <w:rsid w:val="001F3E21"/>
    <w:rsid w:val="001F463F"/>
    <w:rsid w:val="001F4C4D"/>
    <w:rsid w:val="001F52A3"/>
    <w:rsid w:val="001F53D2"/>
    <w:rsid w:val="001F545E"/>
    <w:rsid w:val="001F57D0"/>
    <w:rsid w:val="001F650B"/>
    <w:rsid w:val="001F6B8D"/>
    <w:rsid w:val="001F7702"/>
    <w:rsid w:val="00200209"/>
    <w:rsid w:val="00200289"/>
    <w:rsid w:val="002005C9"/>
    <w:rsid w:val="00200CC9"/>
    <w:rsid w:val="0020151A"/>
    <w:rsid w:val="00201AFC"/>
    <w:rsid w:val="00201B9E"/>
    <w:rsid w:val="00201DDB"/>
    <w:rsid w:val="0020241D"/>
    <w:rsid w:val="00203328"/>
    <w:rsid w:val="002038A5"/>
    <w:rsid w:val="00203919"/>
    <w:rsid w:val="00203A67"/>
    <w:rsid w:val="00203B99"/>
    <w:rsid w:val="002041EB"/>
    <w:rsid w:val="00204B50"/>
    <w:rsid w:val="00204C94"/>
    <w:rsid w:val="00204F44"/>
    <w:rsid w:val="002051DE"/>
    <w:rsid w:val="002052D1"/>
    <w:rsid w:val="00205AC2"/>
    <w:rsid w:val="00206548"/>
    <w:rsid w:val="00206573"/>
    <w:rsid w:val="002067C0"/>
    <w:rsid w:val="00206832"/>
    <w:rsid w:val="002070C7"/>
    <w:rsid w:val="00207609"/>
    <w:rsid w:val="0020762D"/>
    <w:rsid w:val="00207950"/>
    <w:rsid w:val="00207B99"/>
    <w:rsid w:val="002107A4"/>
    <w:rsid w:val="00210FEA"/>
    <w:rsid w:val="00211049"/>
    <w:rsid w:val="002112FE"/>
    <w:rsid w:val="00211F04"/>
    <w:rsid w:val="00212EE3"/>
    <w:rsid w:val="00213086"/>
    <w:rsid w:val="00213BDB"/>
    <w:rsid w:val="0021482D"/>
    <w:rsid w:val="00214AA5"/>
    <w:rsid w:val="0021528A"/>
    <w:rsid w:val="00215492"/>
    <w:rsid w:val="0021621B"/>
    <w:rsid w:val="002164D1"/>
    <w:rsid w:val="00216534"/>
    <w:rsid w:val="00216822"/>
    <w:rsid w:val="002168A1"/>
    <w:rsid w:val="00216A53"/>
    <w:rsid w:val="00216B33"/>
    <w:rsid w:val="00216C64"/>
    <w:rsid w:val="00217638"/>
    <w:rsid w:val="00217833"/>
    <w:rsid w:val="00217DBC"/>
    <w:rsid w:val="00221BE1"/>
    <w:rsid w:val="00221DC9"/>
    <w:rsid w:val="0022206A"/>
    <w:rsid w:val="00222214"/>
    <w:rsid w:val="00222435"/>
    <w:rsid w:val="002228EC"/>
    <w:rsid w:val="00222AF0"/>
    <w:rsid w:val="00222B25"/>
    <w:rsid w:val="00222E4F"/>
    <w:rsid w:val="00223393"/>
    <w:rsid w:val="0022393A"/>
    <w:rsid w:val="002241A7"/>
    <w:rsid w:val="002242AF"/>
    <w:rsid w:val="00224F26"/>
    <w:rsid w:val="00225E8B"/>
    <w:rsid w:val="002261A5"/>
    <w:rsid w:val="002261CE"/>
    <w:rsid w:val="0022653E"/>
    <w:rsid w:val="00226B8A"/>
    <w:rsid w:val="00226DB9"/>
    <w:rsid w:val="0022778D"/>
    <w:rsid w:val="00230936"/>
    <w:rsid w:val="00230C94"/>
    <w:rsid w:val="00230F27"/>
    <w:rsid w:val="00231F3E"/>
    <w:rsid w:val="002321B8"/>
    <w:rsid w:val="002323B8"/>
    <w:rsid w:val="002323E7"/>
    <w:rsid w:val="002326BF"/>
    <w:rsid w:val="00233276"/>
    <w:rsid w:val="002332DE"/>
    <w:rsid w:val="0023395B"/>
    <w:rsid w:val="00233FF4"/>
    <w:rsid w:val="00234088"/>
    <w:rsid w:val="002343F1"/>
    <w:rsid w:val="002345D6"/>
    <w:rsid w:val="00234BBE"/>
    <w:rsid w:val="0023560E"/>
    <w:rsid w:val="00235E30"/>
    <w:rsid w:val="00236017"/>
    <w:rsid w:val="002364CC"/>
    <w:rsid w:val="0023654F"/>
    <w:rsid w:val="00236A8D"/>
    <w:rsid w:val="00237391"/>
    <w:rsid w:val="0023741D"/>
    <w:rsid w:val="002402E8"/>
    <w:rsid w:val="00240517"/>
    <w:rsid w:val="002408EC"/>
    <w:rsid w:val="00240C83"/>
    <w:rsid w:val="00240C90"/>
    <w:rsid w:val="00240E62"/>
    <w:rsid w:val="002416F2"/>
    <w:rsid w:val="00241846"/>
    <w:rsid w:val="00241DFC"/>
    <w:rsid w:val="002424E1"/>
    <w:rsid w:val="0024287B"/>
    <w:rsid w:val="0024324A"/>
    <w:rsid w:val="002440F2"/>
    <w:rsid w:val="00244565"/>
    <w:rsid w:val="00244F23"/>
    <w:rsid w:val="002462A6"/>
    <w:rsid w:val="002464EE"/>
    <w:rsid w:val="002467BF"/>
    <w:rsid w:val="00247C62"/>
    <w:rsid w:val="002502A0"/>
    <w:rsid w:val="0025034B"/>
    <w:rsid w:val="00251312"/>
    <w:rsid w:val="002517FE"/>
    <w:rsid w:val="00251F63"/>
    <w:rsid w:val="00252224"/>
    <w:rsid w:val="002540D6"/>
    <w:rsid w:val="00254162"/>
    <w:rsid w:val="00254A03"/>
    <w:rsid w:val="0025542F"/>
    <w:rsid w:val="00255CF7"/>
    <w:rsid w:val="00255F5B"/>
    <w:rsid w:val="00256737"/>
    <w:rsid w:val="0025778F"/>
    <w:rsid w:val="00257C2C"/>
    <w:rsid w:val="00257CCD"/>
    <w:rsid w:val="00257D12"/>
    <w:rsid w:val="00257FC6"/>
    <w:rsid w:val="002600C7"/>
    <w:rsid w:val="0026038C"/>
    <w:rsid w:val="00260A80"/>
    <w:rsid w:val="0026188D"/>
    <w:rsid w:val="00261A03"/>
    <w:rsid w:val="00261DA7"/>
    <w:rsid w:val="00261DB9"/>
    <w:rsid w:val="00261F38"/>
    <w:rsid w:val="00261F91"/>
    <w:rsid w:val="00262979"/>
    <w:rsid w:val="00262F5E"/>
    <w:rsid w:val="00263036"/>
    <w:rsid w:val="00263E46"/>
    <w:rsid w:val="00264062"/>
    <w:rsid w:val="002643B7"/>
    <w:rsid w:val="0026574A"/>
    <w:rsid w:val="00265A16"/>
    <w:rsid w:val="00265FB4"/>
    <w:rsid w:val="00266A9E"/>
    <w:rsid w:val="00266B4A"/>
    <w:rsid w:val="00266C03"/>
    <w:rsid w:val="00266E5E"/>
    <w:rsid w:val="00267446"/>
    <w:rsid w:val="002679B6"/>
    <w:rsid w:val="00267EB0"/>
    <w:rsid w:val="002702EA"/>
    <w:rsid w:val="002707E1"/>
    <w:rsid w:val="002708F0"/>
    <w:rsid w:val="00270DC5"/>
    <w:rsid w:val="00270F3C"/>
    <w:rsid w:val="00271439"/>
    <w:rsid w:val="00271B58"/>
    <w:rsid w:val="00271C12"/>
    <w:rsid w:val="002723A4"/>
    <w:rsid w:val="00272758"/>
    <w:rsid w:val="002728FC"/>
    <w:rsid w:val="00273F62"/>
    <w:rsid w:val="0027401B"/>
    <w:rsid w:val="00274BCA"/>
    <w:rsid w:val="00274BED"/>
    <w:rsid w:val="00274CAA"/>
    <w:rsid w:val="00274EFF"/>
    <w:rsid w:val="002750B8"/>
    <w:rsid w:val="002752D9"/>
    <w:rsid w:val="002754CD"/>
    <w:rsid w:val="00275EF3"/>
    <w:rsid w:val="00275F66"/>
    <w:rsid w:val="002761E3"/>
    <w:rsid w:val="0027638E"/>
    <w:rsid w:val="00276816"/>
    <w:rsid w:val="002769C4"/>
    <w:rsid w:val="00276A1C"/>
    <w:rsid w:val="00276F26"/>
    <w:rsid w:val="00277789"/>
    <w:rsid w:val="002777F9"/>
    <w:rsid w:val="00277886"/>
    <w:rsid w:val="0028054F"/>
    <w:rsid w:val="00280E4D"/>
    <w:rsid w:val="00280F8E"/>
    <w:rsid w:val="00281107"/>
    <w:rsid w:val="00281112"/>
    <w:rsid w:val="00281271"/>
    <w:rsid w:val="0028195C"/>
    <w:rsid w:val="00281C12"/>
    <w:rsid w:val="00282039"/>
    <w:rsid w:val="002820D0"/>
    <w:rsid w:val="00282248"/>
    <w:rsid w:val="002827AD"/>
    <w:rsid w:val="00282C03"/>
    <w:rsid w:val="00283904"/>
    <w:rsid w:val="00283D83"/>
    <w:rsid w:val="00284166"/>
    <w:rsid w:val="00284899"/>
    <w:rsid w:val="002849C5"/>
    <w:rsid w:val="00284A7D"/>
    <w:rsid w:val="00284C11"/>
    <w:rsid w:val="0028509A"/>
    <w:rsid w:val="00285238"/>
    <w:rsid w:val="00286333"/>
    <w:rsid w:val="0028647F"/>
    <w:rsid w:val="00286866"/>
    <w:rsid w:val="00286ADA"/>
    <w:rsid w:val="00286C81"/>
    <w:rsid w:val="00287201"/>
    <w:rsid w:val="00287A2D"/>
    <w:rsid w:val="00290144"/>
    <w:rsid w:val="00290565"/>
    <w:rsid w:val="00290EEF"/>
    <w:rsid w:val="00292233"/>
    <w:rsid w:val="00292331"/>
    <w:rsid w:val="0029277C"/>
    <w:rsid w:val="00292C62"/>
    <w:rsid w:val="00292CD8"/>
    <w:rsid w:val="00293B48"/>
    <w:rsid w:val="00294710"/>
    <w:rsid w:val="00294720"/>
    <w:rsid w:val="00294732"/>
    <w:rsid w:val="00294C86"/>
    <w:rsid w:val="00294E55"/>
    <w:rsid w:val="002959A1"/>
    <w:rsid w:val="00295E27"/>
    <w:rsid w:val="00296E01"/>
    <w:rsid w:val="00296EC8"/>
    <w:rsid w:val="00297126"/>
    <w:rsid w:val="00297423"/>
    <w:rsid w:val="00297EA3"/>
    <w:rsid w:val="002A00B4"/>
    <w:rsid w:val="002A0751"/>
    <w:rsid w:val="002A0755"/>
    <w:rsid w:val="002A0C66"/>
    <w:rsid w:val="002A0D0D"/>
    <w:rsid w:val="002A109D"/>
    <w:rsid w:val="002A1FAE"/>
    <w:rsid w:val="002A30AB"/>
    <w:rsid w:val="002A3548"/>
    <w:rsid w:val="002A39E3"/>
    <w:rsid w:val="002A4196"/>
    <w:rsid w:val="002A45C3"/>
    <w:rsid w:val="002A4669"/>
    <w:rsid w:val="002A4BB3"/>
    <w:rsid w:val="002A59F1"/>
    <w:rsid w:val="002A6A62"/>
    <w:rsid w:val="002A6C24"/>
    <w:rsid w:val="002A783B"/>
    <w:rsid w:val="002A7F42"/>
    <w:rsid w:val="002B0A22"/>
    <w:rsid w:val="002B0A4A"/>
    <w:rsid w:val="002B10B6"/>
    <w:rsid w:val="002B1A65"/>
    <w:rsid w:val="002B2146"/>
    <w:rsid w:val="002B2367"/>
    <w:rsid w:val="002B2405"/>
    <w:rsid w:val="002B2AB7"/>
    <w:rsid w:val="002B2F89"/>
    <w:rsid w:val="002B38BE"/>
    <w:rsid w:val="002B3C3A"/>
    <w:rsid w:val="002B3D25"/>
    <w:rsid w:val="002B4583"/>
    <w:rsid w:val="002B4625"/>
    <w:rsid w:val="002B4829"/>
    <w:rsid w:val="002B4850"/>
    <w:rsid w:val="002B55FF"/>
    <w:rsid w:val="002B56DC"/>
    <w:rsid w:val="002B6408"/>
    <w:rsid w:val="002B6690"/>
    <w:rsid w:val="002B6D94"/>
    <w:rsid w:val="002B7021"/>
    <w:rsid w:val="002B710F"/>
    <w:rsid w:val="002B7823"/>
    <w:rsid w:val="002B78EB"/>
    <w:rsid w:val="002C05B4"/>
    <w:rsid w:val="002C0680"/>
    <w:rsid w:val="002C0D01"/>
    <w:rsid w:val="002C0E66"/>
    <w:rsid w:val="002C1813"/>
    <w:rsid w:val="002C199D"/>
    <w:rsid w:val="002C1C46"/>
    <w:rsid w:val="002C1CD4"/>
    <w:rsid w:val="002C1E40"/>
    <w:rsid w:val="002C24D8"/>
    <w:rsid w:val="002C267A"/>
    <w:rsid w:val="002C29FA"/>
    <w:rsid w:val="002C2D04"/>
    <w:rsid w:val="002C2ECD"/>
    <w:rsid w:val="002C3A07"/>
    <w:rsid w:val="002C3B91"/>
    <w:rsid w:val="002C3DB1"/>
    <w:rsid w:val="002C4157"/>
    <w:rsid w:val="002C41C2"/>
    <w:rsid w:val="002C4693"/>
    <w:rsid w:val="002C4C83"/>
    <w:rsid w:val="002C50D1"/>
    <w:rsid w:val="002C510F"/>
    <w:rsid w:val="002C51DA"/>
    <w:rsid w:val="002C580F"/>
    <w:rsid w:val="002C6506"/>
    <w:rsid w:val="002C66AC"/>
    <w:rsid w:val="002C6B22"/>
    <w:rsid w:val="002C6D9C"/>
    <w:rsid w:val="002C7456"/>
    <w:rsid w:val="002C790D"/>
    <w:rsid w:val="002C7C4B"/>
    <w:rsid w:val="002D013D"/>
    <w:rsid w:val="002D05FB"/>
    <w:rsid w:val="002D0847"/>
    <w:rsid w:val="002D0873"/>
    <w:rsid w:val="002D19C5"/>
    <w:rsid w:val="002D1B5C"/>
    <w:rsid w:val="002D1CE7"/>
    <w:rsid w:val="002D2C80"/>
    <w:rsid w:val="002D2EE4"/>
    <w:rsid w:val="002D2EFF"/>
    <w:rsid w:val="002D37C5"/>
    <w:rsid w:val="002D3CEA"/>
    <w:rsid w:val="002D44CE"/>
    <w:rsid w:val="002D4CF2"/>
    <w:rsid w:val="002D55C8"/>
    <w:rsid w:val="002D6176"/>
    <w:rsid w:val="002D623E"/>
    <w:rsid w:val="002D63F0"/>
    <w:rsid w:val="002D6C76"/>
    <w:rsid w:val="002D6C9F"/>
    <w:rsid w:val="002D6FE8"/>
    <w:rsid w:val="002D7016"/>
    <w:rsid w:val="002D7A1C"/>
    <w:rsid w:val="002E0324"/>
    <w:rsid w:val="002E0475"/>
    <w:rsid w:val="002E0CDB"/>
    <w:rsid w:val="002E0CEA"/>
    <w:rsid w:val="002E0FF6"/>
    <w:rsid w:val="002E1624"/>
    <w:rsid w:val="002E2042"/>
    <w:rsid w:val="002E244A"/>
    <w:rsid w:val="002E2999"/>
    <w:rsid w:val="002E2CF7"/>
    <w:rsid w:val="002E2F5C"/>
    <w:rsid w:val="002E2F80"/>
    <w:rsid w:val="002E3077"/>
    <w:rsid w:val="002E31BD"/>
    <w:rsid w:val="002E3282"/>
    <w:rsid w:val="002E335C"/>
    <w:rsid w:val="002E3601"/>
    <w:rsid w:val="002E3634"/>
    <w:rsid w:val="002E54E7"/>
    <w:rsid w:val="002E55CF"/>
    <w:rsid w:val="002E57A2"/>
    <w:rsid w:val="002E5C23"/>
    <w:rsid w:val="002E5D11"/>
    <w:rsid w:val="002E66FA"/>
    <w:rsid w:val="002E6CBE"/>
    <w:rsid w:val="002E7076"/>
    <w:rsid w:val="002E74E9"/>
    <w:rsid w:val="002E7B75"/>
    <w:rsid w:val="002F0BFA"/>
    <w:rsid w:val="002F1DC6"/>
    <w:rsid w:val="002F29F2"/>
    <w:rsid w:val="002F2A4F"/>
    <w:rsid w:val="002F33E0"/>
    <w:rsid w:val="002F3766"/>
    <w:rsid w:val="002F38B6"/>
    <w:rsid w:val="002F3DDA"/>
    <w:rsid w:val="002F48E4"/>
    <w:rsid w:val="002F4918"/>
    <w:rsid w:val="002F4F59"/>
    <w:rsid w:val="002F546C"/>
    <w:rsid w:val="002F584E"/>
    <w:rsid w:val="002F5BE6"/>
    <w:rsid w:val="002F5CCD"/>
    <w:rsid w:val="002F641C"/>
    <w:rsid w:val="002F71E5"/>
    <w:rsid w:val="002F731F"/>
    <w:rsid w:val="002F7AFA"/>
    <w:rsid w:val="00300077"/>
    <w:rsid w:val="00300586"/>
    <w:rsid w:val="003006AB"/>
    <w:rsid w:val="00300BEF"/>
    <w:rsid w:val="00301778"/>
    <w:rsid w:val="003019F3"/>
    <w:rsid w:val="00301BF7"/>
    <w:rsid w:val="003021CF"/>
    <w:rsid w:val="00302254"/>
    <w:rsid w:val="00302428"/>
    <w:rsid w:val="00302AA6"/>
    <w:rsid w:val="00303165"/>
    <w:rsid w:val="00303A20"/>
    <w:rsid w:val="00303F43"/>
    <w:rsid w:val="003043F9"/>
    <w:rsid w:val="00304AA3"/>
    <w:rsid w:val="00305CFB"/>
    <w:rsid w:val="00306086"/>
    <w:rsid w:val="0030684E"/>
    <w:rsid w:val="00306F14"/>
    <w:rsid w:val="00307B9D"/>
    <w:rsid w:val="003101D0"/>
    <w:rsid w:val="0031028A"/>
    <w:rsid w:val="003102AD"/>
    <w:rsid w:val="0031056D"/>
    <w:rsid w:val="00310D17"/>
    <w:rsid w:val="00310DB2"/>
    <w:rsid w:val="00310E17"/>
    <w:rsid w:val="0031115F"/>
    <w:rsid w:val="0031162F"/>
    <w:rsid w:val="003118CB"/>
    <w:rsid w:val="00311FC2"/>
    <w:rsid w:val="00311FC4"/>
    <w:rsid w:val="0031239D"/>
    <w:rsid w:val="00312E68"/>
    <w:rsid w:val="003134A1"/>
    <w:rsid w:val="00313B63"/>
    <w:rsid w:val="00313BDB"/>
    <w:rsid w:val="00313E1F"/>
    <w:rsid w:val="00313F51"/>
    <w:rsid w:val="00314075"/>
    <w:rsid w:val="0031481C"/>
    <w:rsid w:val="003148BC"/>
    <w:rsid w:val="003158DD"/>
    <w:rsid w:val="00315C25"/>
    <w:rsid w:val="00315D11"/>
    <w:rsid w:val="00316023"/>
    <w:rsid w:val="003168A0"/>
    <w:rsid w:val="00316C42"/>
    <w:rsid w:val="00316CA3"/>
    <w:rsid w:val="00316D7C"/>
    <w:rsid w:val="003176D6"/>
    <w:rsid w:val="00317A51"/>
    <w:rsid w:val="00317F07"/>
    <w:rsid w:val="00320781"/>
    <w:rsid w:val="003212F1"/>
    <w:rsid w:val="003214E4"/>
    <w:rsid w:val="0032180F"/>
    <w:rsid w:val="00322011"/>
    <w:rsid w:val="0032324B"/>
    <w:rsid w:val="003234A6"/>
    <w:rsid w:val="00323514"/>
    <w:rsid w:val="00323A8F"/>
    <w:rsid w:val="003242E6"/>
    <w:rsid w:val="0032460E"/>
    <w:rsid w:val="003252C6"/>
    <w:rsid w:val="003258DE"/>
    <w:rsid w:val="00325A2E"/>
    <w:rsid w:val="00325AB2"/>
    <w:rsid w:val="00325B2C"/>
    <w:rsid w:val="00325C65"/>
    <w:rsid w:val="00325F4B"/>
    <w:rsid w:val="003266E7"/>
    <w:rsid w:val="00327057"/>
    <w:rsid w:val="00330AE7"/>
    <w:rsid w:val="00330CB5"/>
    <w:rsid w:val="0033175A"/>
    <w:rsid w:val="00331773"/>
    <w:rsid w:val="00331F3C"/>
    <w:rsid w:val="003326E4"/>
    <w:rsid w:val="0033290F"/>
    <w:rsid w:val="00332FB2"/>
    <w:rsid w:val="003347E6"/>
    <w:rsid w:val="00334D6F"/>
    <w:rsid w:val="00335303"/>
    <w:rsid w:val="00335863"/>
    <w:rsid w:val="00335BE2"/>
    <w:rsid w:val="00335D03"/>
    <w:rsid w:val="00335F29"/>
    <w:rsid w:val="0033661A"/>
    <w:rsid w:val="00336683"/>
    <w:rsid w:val="00337437"/>
    <w:rsid w:val="0033791E"/>
    <w:rsid w:val="003379E2"/>
    <w:rsid w:val="00337D53"/>
    <w:rsid w:val="003408F5"/>
    <w:rsid w:val="00341115"/>
    <w:rsid w:val="00341D0F"/>
    <w:rsid w:val="00341F68"/>
    <w:rsid w:val="0034227E"/>
    <w:rsid w:val="003426D3"/>
    <w:rsid w:val="003427FE"/>
    <w:rsid w:val="0034351A"/>
    <w:rsid w:val="00343FB1"/>
    <w:rsid w:val="00344125"/>
    <w:rsid w:val="00344319"/>
    <w:rsid w:val="00344CA8"/>
    <w:rsid w:val="0034532B"/>
    <w:rsid w:val="003460F4"/>
    <w:rsid w:val="0034674C"/>
    <w:rsid w:val="00346880"/>
    <w:rsid w:val="003470DF"/>
    <w:rsid w:val="00347C46"/>
    <w:rsid w:val="00347CC9"/>
    <w:rsid w:val="0035079B"/>
    <w:rsid w:val="00350A88"/>
    <w:rsid w:val="00350D1B"/>
    <w:rsid w:val="00350E6E"/>
    <w:rsid w:val="00351097"/>
    <w:rsid w:val="0035162C"/>
    <w:rsid w:val="00351BDD"/>
    <w:rsid w:val="0035206A"/>
    <w:rsid w:val="00352329"/>
    <w:rsid w:val="00352365"/>
    <w:rsid w:val="00352B9E"/>
    <w:rsid w:val="00353760"/>
    <w:rsid w:val="003542DB"/>
    <w:rsid w:val="00354F6E"/>
    <w:rsid w:val="003558A0"/>
    <w:rsid w:val="00355B24"/>
    <w:rsid w:val="00355E22"/>
    <w:rsid w:val="003563E3"/>
    <w:rsid w:val="003565A8"/>
    <w:rsid w:val="003566D7"/>
    <w:rsid w:val="00356B87"/>
    <w:rsid w:val="00356C52"/>
    <w:rsid w:val="003605A4"/>
    <w:rsid w:val="003607A5"/>
    <w:rsid w:val="00362049"/>
    <w:rsid w:val="00362462"/>
    <w:rsid w:val="003624CA"/>
    <w:rsid w:val="003625EA"/>
    <w:rsid w:val="00362DAA"/>
    <w:rsid w:val="0036366C"/>
    <w:rsid w:val="00363A95"/>
    <w:rsid w:val="003640E3"/>
    <w:rsid w:val="00364313"/>
    <w:rsid w:val="00364403"/>
    <w:rsid w:val="0036485A"/>
    <w:rsid w:val="00364990"/>
    <w:rsid w:val="00364D91"/>
    <w:rsid w:val="00364DBB"/>
    <w:rsid w:val="00365030"/>
    <w:rsid w:val="00365994"/>
    <w:rsid w:val="00365C62"/>
    <w:rsid w:val="00367253"/>
    <w:rsid w:val="00367292"/>
    <w:rsid w:val="003674EA"/>
    <w:rsid w:val="00367B15"/>
    <w:rsid w:val="003709F8"/>
    <w:rsid w:val="00370BD3"/>
    <w:rsid w:val="00370DBA"/>
    <w:rsid w:val="00371074"/>
    <w:rsid w:val="00371497"/>
    <w:rsid w:val="00371555"/>
    <w:rsid w:val="003719A5"/>
    <w:rsid w:val="003719FE"/>
    <w:rsid w:val="003722D2"/>
    <w:rsid w:val="003724BA"/>
    <w:rsid w:val="00372BFE"/>
    <w:rsid w:val="00373E58"/>
    <w:rsid w:val="00374869"/>
    <w:rsid w:val="00374A19"/>
    <w:rsid w:val="00375390"/>
    <w:rsid w:val="00375AB2"/>
    <w:rsid w:val="00375D85"/>
    <w:rsid w:val="00376798"/>
    <w:rsid w:val="00376A2E"/>
    <w:rsid w:val="0037700F"/>
    <w:rsid w:val="003774DD"/>
    <w:rsid w:val="0038016C"/>
    <w:rsid w:val="00380813"/>
    <w:rsid w:val="00380DD6"/>
    <w:rsid w:val="00381282"/>
    <w:rsid w:val="00381495"/>
    <w:rsid w:val="0038186B"/>
    <w:rsid w:val="00381BE4"/>
    <w:rsid w:val="00381DA2"/>
    <w:rsid w:val="0038222C"/>
    <w:rsid w:val="00382B0F"/>
    <w:rsid w:val="00382E34"/>
    <w:rsid w:val="00383434"/>
    <w:rsid w:val="00383D67"/>
    <w:rsid w:val="00384F0F"/>
    <w:rsid w:val="003850BB"/>
    <w:rsid w:val="00385232"/>
    <w:rsid w:val="00385373"/>
    <w:rsid w:val="0038541A"/>
    <w:rsid w:val="00385594"/>
    <w:rsid w:val="00385921"/>
    <w:rsid w:val="003859F8"/>
    <w:rsid w:val="00385D34"/>
    <w:rsid w:val="003869E5"/>
    <w:rsid w:val="00386A75"/>
    <w:rsid w:val="00386F66"/>
    <w:rsid w:val="00387513"/>
    <w:rsid w:val="00387EC2"/>
    <w:rsid w:val="00390B08"/>
    <w:rsid w:val="003910B7"/>
    <w:rsid w:val="003911C1"/>
    <w:rsid w:val="00392148"/>
    <w:rsid w:val="00392DEA"/>
    <w:rsid w:val="00393165"/>
    <w:rsid w:val="00393275"/>
    <w:rsid w:val="003939F1"/>
    <w:rsid w:val="00393A3E"/>
    <w:rsid w:val="00394059"/>
    <w:rsid w:val="0039407D"/>
    <w:rsid w:val="003949E6"/>
    <w:rsid w:val="00394E79"/>
    <w:rsid w:val="00394FDD"/>
    <w:rsid w:val="003954ED"/>
    <w:rsid w:val="003955B0"/>
    <w:rsid w:val="00395C4A"/>
    <w:rsid w:val="00397085"/>
    <w:rsid w:val="0039735F"/>
    <w:rsid w:val="00397781"/>
    <w:rsid w:val="00397980"/>
    <w:rsid w:val="003979D0"/>
    <w:rsid w:val="00397B07"/>
    <w:rsid w:val="003A0263"/>
    <w:rsid w:val="003A0F83"/>
    <w:rsid w:val="003A1949"/>
    <w:rsid w:val="003A1E46"/>
    <w:rsid w:val="003A1FA3"/>
    <w:rsid w:val="003A2315"/>
    <w:rsid w:val="003A2872"/>
    <w:rsid w:val="003A2D8D"/>
    <w:rsid w:val="003A34FC"/>
    <w:rsid w:val="003A35CF"/>
    <w:rsid w:val="003A3AED"/>
    <w:rsid w:val="003A3BE6"/>
    <w:rsid w:val="003A3FEB"/>
    <w:rsid w:val="003A44E8"/>
    <w:rsid w:val="003A4D9D"/>
    <w:rsid w:val="003A54F3"/>
    <w:rsid w:val="003A5F96"/>
    <w:rsid w:val="003A622A"/>
    <w:rsid w:val="003A6519"/>
    <w:rsid w:val="003A672C"/>
    <w:rsid w:val="003A6E24"/>
    <w:rsid w:val="003A7214"/>
    <w:rsid w:val="003A7635"/>
    <w:rsid w:val="003A7690"/>
    <w:rsid w:val="003B09EE"/>
    <w:rsid w:val="003B0DAD"/>
    <w:rsid w:val="003B0F7B"/>
    <w:rsid w:val="003B23B1"/>
    <w:rsid w:val="003B23ED"/>
    <w:rsid w:val="003B250F"/>
    <w:rsid w:val="003B2722"/>
    <w:rsid w:val="003B298F"/>
    <w:rsid w:val="003B2B68"/>
    <w:rsid w:val="003B37BB"/>
    <w:rsid w:val="003B39BF"/>
    <w:rsid w:val="003B3C6C"/>
    <w:rsid w:val="003B3E2D"/>
    <w:rsid w:val="003B4018"/>
    <w:rsid w:val="003B4226"/>
    <w:rsid w:val="003B4849"/>
    <w:rsid w:val="003B4867"/>
    <w:rsid w:val="003B5282"/>
    <w:rsid w:val="003B56DA"/>
    <w:rsid w:val="003B56DD"/>
    <w:rsid w:val="003B5749"/>
    <w:rsid w:val="003B5DE5"/>
    <w:rsid w:val="003B5E03"/>
    <w:rsid w:val="003B6796"/>
    <w:rsid w:val="003B6DF7"/>
    <w:rsid w:val="003B6E06"/>
    <w:rsid w:val="003B73DE"/>
    <w:rsid w:val="003C0354"/>
    <w:rsid w:val="003C0384"/>
    <w:rsid w:val="003C044F"/>
    <w:rsid w:val="003C0AE5"/>
    <w:rsid w:val="003C0BFC"/>
    <w:rsid w:val="003C147B"/>
    <w:rsid w:val="003C1BEB"/>
    <w:rsid w:val="003C2350"/>
    <w:rsid w:val="003C2A64"/>
    <w:rsid w:val="003C2D5A"/>
    <w:rsid w:val="003C2F3D"/>
    <w:rsid w:val="003C2F8E"/>
    <w:rsid w:val="003C306D"/>
    <w:rsid w:val="003C3580"/>
    <w:rsid w:val="003C3596"/>
    <w:rsid w:val="003C382E"/>
    <w:rsid w:val="003C3ED9"/>
    <w:rsid w:val="003C40A2"/>
    <w:rsid w:val="003C46E7"/>
    <w:rsid w:val="003C4A26"/>
    <w:rsid w:val="003C4A98"/>
    <w:rsid w:val="003C5A8B"/>
    <w:rsid w:val="003C6DCE"/>
    <w:rsid w:val="003C79C9"/>
    <w:rsid w:val="003C7B63"/>
    <w:rsid w:val="003D0A5B"/>
    <w:rsid w:val="003D0E52"/>
    <w:rsid w:val="003D14C0"/>
    <w:rsid w:val="003D151A"/>
    <w:rsid w:val="003D1A5F"/>
    <w:rsid w:val="003D1B1B"/>
    <w:rsid w:val="003D1B29"/>
    <w:rsid w:val="003D1F34"/>
    <w:rsid w:val="003D2164"/>
    <w:rsid w:val="003D2706"/>
    <w:rsid w:val="003D35FF"/>
    <w:rsid w:val="003D38D7"/>
    <w:rsid w:val="003D4489"/>
    <w:rsid w:val="003D49B0"/>
    <w:rsid w:val="003D56AE"/>
    <w:rsid w:val="003D5958"/>
    <w:rsid w:val="003D5D64"/>
    <w:rsid w:val="003D624B"/>
    <w:rsid w:val="003D656A"/>
    <w:rsid w:val="003D6781"/>
    <w:rsid w:val="003D6817"/>
    <w:rsid w:val="003D777F"/>
    <w:rsid w:val="003D7D13"/>
    <w:rsid w:val="003E04FE"/>
    <w:rsid w:val="003E0D4F"/>
    <w:rsid w:val="003E111A"/>
    <w:rsid w:val="003E1410"/>
    <w:rsid w:val="003E1A39"/>
    <w:rsid w:val="003E25BB"/>
    <w:rsid w:val="003E2967"/>
    <w:rsid w:val="003E2B55"/>
    <w:rsid w:val="003E2B98"/>
    <w:rsid w:val="003E311F"/>
    <w:rsid w:val="003E3402"/>
    <w:rsid w:val="003E3808"/>
    <w:rsid w:val="003E4104"/>
    <w:rsid w:val="003E415C"/>
    <w:rsid w:val="003E461E"/>
    <w:rsid w:val="003E4CA2"/>
    <w:rsid w:val="003E4FE0"/>
    <w:rsid w:val="003E54D5"/>
    <w:rsid w:val="003E58AE"/>
    <w:rsid w:val="003E5B75"/>
    <w:rsid w:val="003E627C"/>
    <w:rsid w:val="003E66FD"/>
    <w:rsid w:val="003E6A59"/>
    <w:rsid w:val="003E6C50"/>
    <w:rsid w:val="003E6CB8"/>
    <w:rsid w:val="003E7C4B"/>
    <w:rsid w:val="003E7FCF"/>
    <w:rsid w:val="003F0916"/>
    <w:rsid w:val="003F0B03"/>
    <w:rsid w:val="003F0C7F"/>
    <w:rsid w:val="003F0EC5"/>
    <w:rsid w:val="003F1DF9"/>
    <w:rsid w:val="003F2164"/>
    <w:rsid w:val="003F2292"/>
    <w:rsid w:val="003F244F"/>
    <w:rsid w:val="003F2532"/>
    <w:rsid w:val="003F25DF"/>
    <w:rsid w:val="003F269F"/>
    <w:rsid w:val="003F2797"/>
    <w:rsid w:val="003F2D3A"/>
    <w:rsid w:val="003F3C95"/>
    <w:rsid w:val="003F441B"/>
    <w:rsid w:val="003F449F"/>
    <w:rsid w:val="003F4734"/>
    <w:rsid w:val="003F480E"/>
    <w:rsid w:val="003F49C5"/>
    <w:rsid w:val="003F568B"/>
    <w:rsid w:val="003F5A94"/>
    <w:rsid w:val="003F5EB5"/>
    <w:rsid w:val="003F608A"/>
    <w:rsid w:val="003F61B1"/>
    <w:rsid w:val="003F6903"/>
    <w:rsid w:val="003F6C2F"/>
    <w:rsid w:val="003F6E72"/>
    <w:rsid w:val="003F6F48"/>
    <w:rsid w:val="003F733B"/>
    <w:rsid w:val="003F794F"/>
    <w:rsid w:val="00400339"/>
    <w:rsid w:val="0040038C"/>
    <w:rsid w:val="004004C8"/>
    <w:rsid w:val="00401200"/>
    <w:rsid w:val="00401559"/>
    <w:rsid w:val="00401E76"/>
    <w:rsid w:val="00402429"/>
    <w:rsid w:val="00402AC3"/>
    <w:rsid w:val="00402C31"/>
    <w:rsid w:val="0040302F"/>
    <w:rsid w:val="004033E7"/>
    <w:rsid w:val="0040373B"/>
    <w:rsid w:val="00403E65"/>
    <w:rsid w:val="00404138"/>
    <w:rsid w:val="00404222"/>
    <w:rsid w:val="00404591"/>
    <w:rsid w:val="0040475F"/>
    <w:rsid w:val="00404A41"/>
    <w:rsid w:val="004056A5"/>
    <w:rsid w:val="00405980"/>
    <w:rsid w:val="00405CD8"/>
    <w:rsid w:val="00405D2C"/>
    <w:rsid w:val="00405D31"/>
    <w:rsid w:val="00406378"/>
    <w:rsid w:val="00406C0C"/>
    <w:rsid w:val="00406C3A"/>
    <w:rsid w:val="00406F86"/>
    <w:rsid w:val="0040733B"/>
    <w:rsid w:val="00410A03"/>
    <w:rsid w:val="00410B04"/>
    <w:rsid w:val="00410C57"/>
    <w:rsid w:val="00411262"/>
    <w:rsid w:val="004114CD"/>
    <w:rsid w:val="00411631"/>
    <w:rsid w:val="00411691"/>
    <w:rsid w:val="0041193A"/>
    <w:rsid w:val="00412226"/>
    <w:rsid w:val="00412656"/>
    <w:rsid w:val="00412C02"/>
    <w:rsid w:val="004130B5"/>
    <w:rsid w:val="00413E2C"/>
    <w:rsid w:val="0041424B"/>
    <w:rsid w:val="0041463E"/>
    <w:rsid w:val="00414A1E"/>
    <w:rsid w:val="004155DD"/>
    <w:rsid w:val="00415A55"/>
    <w:rsid w:val="00415B13"/>
    <w:rsid w:val="004160B0"/>
    <w:rsid w:val="00416610"/>
    <w:rsid w:val="00416C6F"/>
    <w:rsid w:val="00416D40"/>
    <w:rsid w:val="00416E45"/>
    <w:rsid w:val="0041723A"/>
    <w:rsid w:val="004172CB"/>
    <w:rsid w:val="00420ADA"/>
    <w:rsid w:val="00420D39"/>
    <w:rsid w:val="00421934"/>
    <w:rsid w:val="00421A16"/>
    <w:rsid w:val="00421F9B"/>
    <w:rsid w:val="00422030"/>
    <w:rsid w:val="0042248A"/>
    <w:rsid w:val="00422752"/>
    <w:rsid w:val="004237FB"/>
    <w:rsid w:val="00423D3F"/>
    <w:rsid w:val="004246BC"/>
    <w:rsid w:val="004259BE"/>
    <w:rsid w:val="00425A9B"/>
    <w:rsid w:val="00425CE7"/>
    <w:rsid w:val="00425D17"/>
    <w:rsid w:val="00425E86"/>
    <w:rsid w:val="00425EB2"/>
    <w:rsid w:val="00426010"/>
    <w:rsid w:val="00426784"/>
    <w:rsid w:val="004270A3"/>
    <w:rsid w:val="004274E5"/>
    <w:rsid w:val="0042764C"/>
    <w:rsid w:val="00427A6A"/>
    <w:rsid w:val="004301E1"/>
    <w:rsid w:val="004305DF"/>
    <w:rsid w:val="00430933"/>
    <w:rsid w:val="00430E01"/>
    <w:rsid w:val="0043148A"/>
    <w:rsid w:val="00431C80"/>
    <w:rsid w:val="00431CC2"/>
    <w:rsid w:val="00431EEA"/>
    <w:rsid w:val="00431FA6"/>
    <w:rsid w:val="0043205B"/>
    <w:rsid w:val="0043341D"/>
    <w:rsid w:val="00433522"/>
    <w:rsid w:val="00433BA8"/>
    <w:rsid w:val="00433DB7"/>
    <w:rsid w:val="00433E73"/>
    <w:rsid w:val="00434337"/>
    <w:rsid w:val="0043485C"/>
    <w:rsid w:val="004349B7"/>
    <w:rsid w:val="0043547E"/>
    <w:rsid w:val="004354B7"/>
    <w:rsid w:val="00435705"/>
    <w:rsid w:val="0043572C"/>
    <w:rsid w:val="0043582F"/>
    <w:rsid w:val="00435C1F"/>
    <w:rsid w:val="00435E2B"/>
    <w:rsid w:val="0043679C"/>
    <w:rsid w:val="00436CD0"/>
    <w:rsid w:val="00436EAE"/>
    <w:rsid w:val="00437310"/>
    <w:rsid w:val="004376E0"/>
    <w:rsid w:val="00440798"/>
    <w:rsid w:val="004407B9"/>
    <w:rsid w:val="004408D0"/>
    <w:rsid w:val="00440A58"/>
    <w:rsid w:val="00440BBA"/>
    <w:rsid w:val="00440C74"/>
    <w:rsid w:val="004415AD"/>
    <w:rsid w:val="00441FF5"/>
    <w:rsid w:val="0044223A"/>
    <w:rsid w:val="004425E7"/>
    <w:rsid w:val="00442AB3"/>
    <w:rsid w:val="00443007"/>
    <w:rsid w:val="00443162"/>
    <w:rsid w:val="004434BA"/>
    <w:rsid w:val="00443696"/>
    <w:rsid w:val="00443F96"/>
    <w:rsid w:val="00444187"/>
    <w:rsid w:val="00444482"/>
    <w:rsid w:val="004445D1"/>
    <w:rsid w:val="00444CE3"/>
    <w:rsid w:val="00444D74"/>
    <w:rsid w:val="004450BC"/>
    <w:rsid w:val="00445643"/>
    <w:rsid w:val="004456B8"/>
    <w:rsid w:val="004456D6"/>
    <w:rsid w:val="00445879"/>
    <w:rsid w:val="00445CF2"/>
    <w:rsid w:val="00445EF4"/>
    <w:rsid w:val="0044606D"/>
    <w:rsid w:val="0044664F"/>
    <w:rsid w:val="00446681"/>
    <w:rsid w:val="004469D4"/>
    <w:rsid w:val="0044702B"/>
    <w:rsid w:val="0044750F"/>
    <w:rsid w:val="00447B1B"/>
    <w:rsid w:val="00447E7C"/>
    <w:rsid w:val="00447EE1"/>
    <w:rsid w:val="00450871"/>
    <w:rsid w:val="00450A81"/>
    <w:rsid w:val="00450BA5"/>
    <w:rsid w:val="00450C44"/>
    <w:rsid w:val="00450CED"/>
    <w:rsid w:val="0045116C"/>
    <w:rsid w:val="00451AF7"/>
    <w:rsid w:val="00451E43"/>
    <w:rsid w:val="004522BC"/>
    <w:rsid w:val="00452335"/>
    <w:rsid w:val="00452495"/>
    <w:rsid w:val="00453359"/>
    <w:rsid w:val="00453756"/>
    <w:rsid w:val="0045395F"/>
    <w:rsid w:val="00453EC1"/>
    <w:rsid w:val="004542DC"/>
    <w:rsid w:val="0045482D"/>
    <w:rsid w:val="00454CF5"/>
    <w:rsid w:val="0045503D"/>
    <w:rsid w:val="0045584D"/>
    <w:rsid w:val="00455D1D"/>
    <w:rsid w:val="0045631D"/>
    <w:rsid w:val="00456553"/>
    <w:rsid w:val="00456D50"/>
    <w:rsid w:val="004577CF"/>
    <w:rsid w:val="00457C9B"/>
    <w:rsid w:val="00457E40"/>
    <w:rsid w:val="00460360"/>
    <w:rsid w:val="00460FD3"/>
    <w:rsid w:val="00460FF8"/>
    <w:rsid w:val="00461724"/>
    <w:rsid w:val="0046215F"/>
    <w:rsid w:val="004623E6"/>
    <w:rsid w:val="004625E7"/>
    <w:rsid w:val="00463D48"/>
    <w:rsid w:val="0046443F"/>
    <w:rsid w:val="004646A0"/>
    <w:rsid w:val="00464B8C"/>
    <w:rsid w:val="00464C00"/>
    <w:rsid w:val="00465144"/>
    <w:rsid w:val="0046593A"/>
    <w:rsid w:val="00465DC9"/>
    <w:rsid w:val="00465FB4"/>
    <w:rsid w:val="00466212"/>
    <w:rsid w:val="00466400"/>
    <w:rsid w:val="00470C13"/>
    <w:rsid w:val="00470F73"/>
    <w:rsid w:val="00471103"/>
    <w:rsid w:val="0047144B"/>
    <w:rsid w:val="004715EB"/>
    <w:rsid w:val="004719E0"/>
    <w:rsid w:val="00471A4C"/>
    <w:rsid w:val="00471AD4"/>
    <w:rsid w:val="00471CC4"/>
    <w:rsid w:val="004721CD"/>
    <w:rsid w:val="00472535"/>
    <w:rsid w:val="00472933"/>
    <w:rsid w:val="00473B53"/>
    <w:rsid w:val="00474C87"/>
    <w:rsid w:val="00474E7E"/>
    <w:rsid w:val="00474EDC"/>
    <w:rsid w:val="00475220"/>
    <w:rsid w:val="004759F7"/>
    <w:rsid w:val="00475D80"/>
    <w:rsid w:val="0047615D"/>
    <w:rsid w:val="00476408"/>
    <w:rsid w:val="00476572"/>
    <w:rsid w:val="004767E3"/>
    <w:rsid w:val="00476CB8"/>
    <w:rsid w:val="004770B9"/>
    <w:rsid w:val="004771B4"/>
    <w:rsid w:val="0047726D"/>
    <w:rsid w:val="004772DF"/>
    <w:rsid w:val="004776D2"/>
    <w:rsid w:val="00477FC7"/>
    <w:rsid w:val="0048007D"/>
    <w:rsid w:val="0048132C"/>
    <w:rsid w:val="00481F26"/>
    <w:rsid w:val="00482960"/>
    <w:rsid w:val="00485633"/>
    <w:rsid w:val="00485DC0"/>
    <w:rsid w:val="00486141"/>
    <w:rsid w:val="0048630F"/>
    <w:rsid w:val="004868BF"/>
    <w:rsid w:val="004868E4"/>
    <w:rsid w:val="00486C4C"/>
    <w:rsid w:val="004900CE"/>
    <w:rsid w:val="00490EF6"/>
    <w:rsid w:val="00490FA8"/>
    <w:rsid w:val="00491EF1"/>
    <w:rsid w:val="00492501"/>
    <w:rsid w:val="00493149"/>
    <w:rsid w:val="00493D53"/>
    <w:rsid w:val="00493EEF"/>
    <w:rsid w:val="00495050"/>
    <w:rsid w:val="004950AD"/>
    <w:rsid w:val="0049526A"/>
    <w:rsid w:val="004955EA"/>
    <w:rsid w:val="00495F9B"/>
    <w:rsid w:val="00496201"/>
    <w:rsid w:val="004A042F"/>
    <w:rsid w:val="004A085D"/>
    <w:rsid w:val="004A1222"/>
    <w:rsid w:val="004A1505"/>
    <w:rsid w:val="004A251D"/>
    <w:rsid w:val="004A3AC3"/>
    <w:rsid w:val="004A3BB0"/>
    <w:rsid w:val="004A4480"/>
    <w:rsid w:val="004A490B"/>
    <w:rsid w:val="004A4BE5"/>
    <w:rsid w:val="004A6209"/>
    <w:rsid w:val="004A6623"/>
    <w:rsid w:val="004A667F"/>
    <w:rsid w:val="004A66C8"/>
    <w:rsid w:val="004A6B60"/>
    <w:rsid w:val="004A6D4F"/>
    <w:rsid w:val="004A71B3"/>
    <w:rsid w:val="004A7EFC"/>
    <w:rsid w:val="004B024F"/>
    <w:rsid w:val="004B075D"/>
    <w:rsid w:val="004B1AEB"/>
    <w:rsid w:val="004B2470"/>
    <w:rsid w:val="004B2517"/>
    <w:rsid w:val="004B25F8"/>
    <w:rsid w:val="004B28A3"/>
    <w:rsid w:val="004B2BEB"/>
    <w:rsid w:val="004B2EBF"/>
    <w:rsid w:val="004B334D"/>
    <w:rsid w:val="004B35BD"/>
    <w:rsid w:val="004B44A4"/>
    <w:rsid w:val="004B5456"/>
    <w:rsid w:val="004B559B"/>
    <w:rsid w:val="004B568C"/>
    <w:rsid w:val="004B5852"/>
    <w:rsid w:val="004B5C77"/>
    <w:rsid w:val="004B60F6"/>
    <w:rsid w:val="004B7762"/>
    <w:rsid w:val="004B78AF"/>
    <w:rsid w:val="004B79B0"/>
    <w:rsid w:val="004B7F75"/>
    <w:rsid w:val="004C0E95"/>
    <w:rsid w:val="004C0F18"/>
    <w:rsid w:val="004C1235"/>
    <w:rsid w:val="004C1A79"/>
    <w:rsid w:val="004C1BB2"/>
    <w:rsid w:val="004C24CE"/>
    <w:rsid w:val="004C382D"/>
    <w:rsid w:val="004C3F78"/>
    <w:rsid w:val="004C416C"/>
    <w:rsid w:val="004C4257"/>
    <w:rsid w:val="004C512D"/>
    <w:rsid w:val="004C63BC"/>
    <w:rsid w:val="004C688B"/>
    <w:rsid w:val="004C6B2A"/>
    <w:rsid w:val="004C7254"/>
    <w:rsid w:val="004C7395"/>
    <w:rsid w:val="004C7568"/>
    <w:rsid w:val="004C7570"/>
    <w:rsid w:val="004C7572"/>
    <w:rsid w:val="004C7839"/>
    <w:rsid w:val="004C7FFD"/>
    <w:rsid w:val="004D0037"/>
    <w:rsid w:val="004D0164"/>
    <w:rsid w:val="004D047A"/>
    <w:rsid w:val="004D0787"/>
    <w:rsid w:val="004D0E9B"/>
    <w:rsid w:val="004D1378"/>
    <w:rsid w:val="004D1736"/>
    <w:rsid w:val="004D1945"/>
    <w:rsid w:val="004D19F2"/>
    <w:rsid w:val="004D1CBF"/>
    <w:rsid w:val="004D1D8E"/>
    <w:rsid w:val="004D3616"/>
    <w:rsid w:val="004D395D"/>
    <w:rsid w:val="004D397A"/>
    <w:rsid w:val="004D4283"/>
    <w:rsid w:val="004D5348"/>
    <w:rsid w:val="004D59F1"/>
    <w:rsid w:val="004D610E"/>
    <w:rsid w:val="004D6202"/>
    <w:rsid w:val="004D6299"/>
    <w:rsid w:val="004D7078"/>
    <w:rsid w:val="004D75C6"/>
    <w:rsid w:val="004D7A23"/>
    <w:rsid w:val="004D7C74"/>
    <w:rsid w:val="004D7CB2"/>
    <w:rsid w:val="004D7DEF"/>
    <w:rsid w:val="004E04DE"/>
    <w:rsid w:val="004E04E1"/>
    <w:rsid w:val="004E068C"/>
    <w:rsid w:val="004E074D"/>
    <w:rsid w:val="004E0A08"/>
    <w:rsid w:val="004E116D"/>
    <w:rsid w:val="004E17BE"/>
    <w:rsid w:val="004E2874"/>
    <w:rsid w:val="004E28C1"/>
    <w:rsid w:val="004E29A0"/>
    <w:rsid w:val="004E2F99"/>
    <w:rsid w:val="004E34DE"/>
    <w:rsid w:val="004E38D4"/>
    <w:rsid w:val="004E3C95"/>
    <w:rsid w:val="004E44F0"/>
    <w:rsid w:val="004E4803"/>
    <w:rsid w:val="004E5B9B"/>
    <w:rsid w:val="004E5EF5"/>
    <w:rsid w:val="004E6A0F"/>
    <w:rsid w:val="004E6FEA"/>
    <w:rsid w:val="004E7C61"/>
    <w:rsid w:val="004E7F4C"/>
    <w:rsid w:val="004E7FD2"/>
    <w:rsid w:val="004F070A"/>
    <w:rsid w:val="004F09F4"/>
    <w:rsid w:val="004F1458"/>
    <w:rsid w:val="004F1849"/>
    <w:rsid w:val="004F1C4E"/>
    <w:rsid w:val="004F1D03"/>
    <w:rsid w:val="004F1E1A"/>
    <w:rsid w:val="004F1F24"/>
    <w:rsid w:val="004F21C9"/>
    <w:rsid w:val="004F22D3"/>
    <w:rsid w:val="004F260D"/>
    <w:rsid w:val="004F2EF8"/>
    <w:rsid w:val="004F32DC"/>
    <w:rsid w:val="004F3598"/>
    <w:rsid w:val="004F3764"/>
    <w:rsid w:val="004F399A"/>
    <w:rsid w:val="004F3A06"/>
    <w:rsid w:val="004F3FDF"/>
    <w:rsid w:val="004F46EF"/>
    <w:rsid w:val="004F4A36"/>
    <w:rsid w:val="004F527B"/>
    <w:rsid w:val="004F547B"/>
    <w:rsid w:val="004F5C18"/>
    <w:rsid w:val="004F6F4C"/>
    <w:rsid w:val="004F7CD1"/>
    <w:rsid w:val="004F7CD7"/>
    <w:rsid w:val="00500AC8"/>
    <w:rsid w:val="00500E83"/>
    <w:rsid w:val="005014BC"/>
    <w:rsid w:val="0050153C"/>
    <w:rsid w:val="005017D6"/>
    <w:rsid w:val="00501D37"/>
    <w:rsid w:val="00501EEF"/>
    <w:rsid w:val="005022B2"/>
    <w:rsid w:val="00502BB7"/>
    <w:rsid w:val="00502C76"/>
    <w:rsid w:val="00502FA8"/>
    <w:rsid w:val="0050345C"/>
    <w:rsid w:val="00503CEE"/>
    <w:rsid w:val="005047B3"/>
    <w:rsid w:val="0050495A"/>
    <w:rsid w:val="00504B9B"/>
    <w:rsid w:val="00504EDF"/>
    <w:rsid w:val="00505036"/>
    <w:rsid w:val="0050569A"/>
    <w:rsid w:val="00505727"/>
    <w:rsid w:val="0050589F"/>
    <w:rsid w:val="00505CD6"/>
    <w:rsid w:val="005060BA"/>
    <w:rsid w:val="005068A3"/>
    <w:rsid w:val="00506E9F"/>
    <w:rsid w:val="00507123"/>
    <w:rsid w:val="00510EE2"/>
    <w:rsid w:val="00511BCB"/>
    <w:rsid w:val="005129B3"/>
    <w:rsid w:val="00512C97"/>
    <w:rsid w:val="00513211"/>
    <w:rsid w:val="0051372C"/>
    <w:rsid w:val="00513AE4"/>
    <w:rsid w:val="00513CAB"/>
    <w:rsid w:val="00513EAC"/>
    <w:rsid w:val="005147A9"/>
    <w:rsid w:val="005152FE"/>
    <w:rsid w:val="00515386"/>
    <w:rsid w:val="0051561E"/>
    <w:rsid w:val="00515687"/>
    <w:rsid w:val="00515BE0"/>
    <w:rsid w:val="00515C86"/>
    <w:rsid w:val="00516012"/>
    <w:rsid w:val="00516745"/>
    <w:rsid w:val="00516B72"/>
    <w:rsid w:val="005173BE"/>
    <w:rsid w:val="00517698"/>
    <w:rsid w:val="00517F3C"/>
    <w:rsid w:val="0052078E"/>
    <w:rsid w:val="005207C2"/>
    <w:rsid w:val="00521075"/>
    <w:rsid w:val="005212A0"/>
    <w:rsid w:val="00521724"/>
    <w:rsid w:val="00521DC7"/>
    <w:rsid w:val="00522F19"/>
    <w:rsid w:val="00522FD7"/>
    <w:rsid w:val="005231B9"/>
    <w:rsid w:val="00523A12"/>
    <w:rsid w:val="00524354"/>
    <w:rsid w:val="00524729"/>
    <w:rsid w:val="00525143"/>
    <w:rsid w:val="00525602"/>
    <w:rsid w:val="005256BA"/>
    <w:rsid w:val="00525D87"/>
    <w:rsid w:val="00526004"/>
    <w:rsid w:val="005266E0"/>
    <w:rsid w:val="00526863"/>
    <w:rsid w:val="0053015E"/>
    <w:rsid w:val="00530F50"/>
    <w:rsid w:val="00531408"/>
    <w:rsid w:val="00531488"/>
    <w:rsid w:val="005315BB"/>
    <w:rsid w:val="0053183E"/>
    <w:rsid w:val="00531A85"/>
    <w:rsid w:val="00531CD2"/>
    <w:rsid w:val="00533170"/>
    <w:rsid w:val="005338FB"/>
    <w:rsid w:val="00533D43"/>
    <w:rsid w:val="00534418"/>
    <w:rsid w:val="00534BF0"/>
    <w:rsid w:val="0053520B"/>
    <w:rsid w:val="005357ED"/>
    <w:rsid w:val="00535B9F"/>
    <w:rsid w:val="00535E06"/>
    <w:rsid w:val="00535EC8"/>
    <w:rsid w:val="0053615F"/>
    <w:rsid w:val="0053746F"/>
    <w:rsid w:val="0053777F"/>
    <w:rsid w:val="00540BB7"/>
    <w:rsid w:val="005414FC"/>
    <w:rsid w:val="00541D2F"/>
    <w:rsid w:val="0054238C"/>
    <w:rsid w:val="00542FC9"/>
    <w:rsid w:val="005437A2"/>
    <w:rsid w:val="0054477A"/>
    <w:rsid w:val="00544E92"/>
    <w:rsid w:val="00544F69"/>
    <w:rsid w:val="005450B7"/>
    <w:rsid w:val="00545C39"/>
    <w:rsid w:val="00545E6B"/>
    <w:rsid w:val="00546231"/>
    <w:rsid w:val="005467DC"/>
    <w:rsid w:val="005471AD"/>
    <w:rsid w:val="005478A4"/>
    <w:rsid w:val="0055001E"/>
    <w:rsid w:val="0055042C"/>
    <w:rsid w:val="00550705"/>
    <w:rsid w:val="00550876"/>
    <w:rsid w:val="0055177F"/>
    <w:rsid w:val="00552339"/>
    <w:rsid w:val="00553264"/>
    <w:rsid w:val="005536E8"/>
    <w:rsid w:val="00553EDA"/>
    <w:rsid w:val="005542DF"/>
    <w:rsid w:val="00554904"/>
    <w:rsid w:val="00555243"/>
    <w:rsid w:val="00556243"/>
    <w:rsid w:val="00556517"/>
    <w:rsid w:val="0055671B"/>
    <w:rsid w:val="005569DB"/>
    <w:rsid w:val="005572B5"/>
    <w:rsid w:val="00560048"/>
    <w:rsid w:val="00560518"/>
    <w:rsid w:val="0056124B"/>
    <w:rsid w:val="00561899"/>
    <w:rsid w:val="00561D8C"/>
    <w:rsid w:val="00562581"/>
    <w:rsid w:val="00562AF1"/>
    <w:rsid w:val="00562BA1"/>
    <w:rsid w:val="0056323C"/>
    <w:rsid w:val="0056348A"/>
    <w:rsid w:val="005634D8"/>
    <w:rsid w:val="00563A65"/>
    <w:rsid w:val="00564778"/>
    <w:rsid w:val="005648F5"/>
    <w:rsid w:val="00565161"/>
    <w:rsid w:val="005651BB"/>
    <w:rsid w:val="0056527C"/>
    <w:rsid w:val="00565AC4"/>
    <w:rsid w:val="00566A17"/>
    <w:rsid w:val="00567485"/>
    <w:rsid w:val="00567724"/>
    <w:rsid w:val="00570031"/>
    <w:rsid w:val="005703D7"/>
    <w:rsid w:val="00571124"/>
    <w:rsid w:val="0057165D"/>
    <w:rsid w:val="00571EDB"/>
    <w:rsid w:val="0057226E"/>
    <w:rsid w:val="00572739"/>
    <w:rsid w:val="00573049"/>
    <w:rsid w:val="0057323F"/>
    <w:rsid w:val="00574DEF"/>
    <w:rsid w:val="0057589A"/>
    <w:rsid w:val="00576B18"/>
    <w:rsid w:val="00576F8C"/>
    <w:rsid w:val="00577175"/>
    <w:rsid w:val="005777E4"/>
    <w:rsid w:val="00580A13"/>
    <w:rsid w:val="00581207"/>
    <w:rsid w:val="005812FA"/>
    <w:rsid w:val="005816E5"/>
    <w:rsid w:val="00581D62"/>
    <w:rsid w:val="00581DAF"/>
    <w:rsid w:val="00581ED6"/>
    <w:rsid w:val="005827EA"/>
    <w:rsid w:val="00582CF8"/>
    <w:rsid w:val="0058353A"/>
    <w:rsid w:val="005835FB"/>
    <w:rsid w:val="005844C6"/>
    <w:rsid w:val="00584745"/>
    <w:rsid w:val="00584D29"/>
    <w:rsid w:val="00584D76"/>
    <w:rsid w:val="00585335"/>
    <w:rsid w:val="0058573F"/>
    <w:rsid w:val="005858F3"/>
    <w:rsid w:val="00585D2A"/>
    <w:rsid w:val="00585ED0"/>
    <w:rsid w:val="00586627"/>
    <w:rsid w:val="0058727B"/>
    <w:rsid w:val="0058736D"/>
    <w:rsid w:val="005876A8"/>
    <w:rsid w:val="005878EA"/>
    <w:rsid w:val="005878F8"/>
    <w:rsid w:val="0059013E"/>
    <w:rsid w:val="0059019F"/>
    <w:rsid w:val="00590275"/>
    <w:rsid w:val="005912AB"/>
    <w:rsid w:val="005924BE"/>
    <w:rsid w:val="00592734"/>
    <w:rsid w:val="00592F92"/>
    <w:rsid w:val="00592FD2"/>
    <w:rsid w:val="00593387"/>
    <w:rsid w:val="0059377C"/>
    <w:rsid w:val="0059476C"/>
    <w:rsid w:val="005949FD"/>
    <w:rsid w:val="00595BF1"/>
    <w:rsid w:val="00595F81"/>
    <w:rsid w:val="005966DF"/>
    <w:rsid w:val="00596762"/>
    <w:rsid w:val="00596763"/>
    <w:rsid w:val="005968BB"/>
    <w:rsid w:val="00596F97"/>
    <w:rsid w:val="005974A6"/>
    <w:rsid w:val="00597C0D"/>
    <w:rsid w:val="00597C6D"/>
    <w:rsid w:val="00597E32"/>
    <w:rsid w:val="00597E38"/>
    <w:rsid w:val="00597EB9"/>
    <w:rsid w:val="00597FB3"/>
    <w:rsid w:val="005A0D6E"/>
    <w:rsid w:val="005A0E18"/>
    <w:rsid w:val="005A1904"/>
    <w:rsid w:val="005A2F81"/>
    <w:rsid w:val="005A30AE"/>
    <w:rsid w:val="005A33B4"/>
    <w:rsid w:val="005A3890"/>
    <w:rsid w:val="005A3AD2"/>
    <w:rsid w:val="005A3BE6"/>
    <w:rsid w:val="005A489B"/>
    <w:rsid w:val="005A4CDF"/>
    <w:rsid w:val="005A4FA9"/>
    <w:rsid w:val="005A56F0"/>
    <w:rsid w:val="005A5B42"/>
    <w:rsid w:val="005A60C9"/>
    <w:rsid w:val="005A644B"/>
    <w:rsid w:val="005A7DEF"/>
    <w:rsid w:val="005B01CA"/>
    <w:rsid w:val="005B0D21"/>
    <w:rsid w:val="005B1787"/>
    <w:rsid w:val="005B2AF7"/>
    <w:rsid w:val="005B34DB"/>
    <w:rsid w:val="005B3571"/>
    <w:rsid w:val="005B3BED"/>
    <w:rsid w:val="005B3F1E"/>
    <w:rsid w:val="005B3FF1"/>
    <w:rsid w:val="005B40DC"/>
    <w:rsid w:val="005B4AFE"/>
    <w:rsid w:val="005B4C17"/>
    <w:rsid w:val="005B50F8"/>
    <w:rsid w:val="005B5986"/>
    <w:rsid w:val="005B62C7"/>
    <w:rsid w:val="005B7307"/>
    <w:rsid w:val="005B7798"/>
    <w:rsid w:val="005B7F03"/>
    <w:rsid w:val="005C0C74"/>
    <w:rsid w:val="005C0F96"/>
    <w:rsid w:val="005C117A"/>
    <w:rsid w:val="005C11B8"/>
    <w:rsid w:val="005C134D"/>
    <w:rsid w:val="005C170E"/>
    <w:rsid w:val="005C1982"/>
    <w:rsid w:val="005C1E3F"/>
    <w:rsid w:val="005C299D"/>
    <w:rsid w:val="005C3353"/>
    <w:rsid w:val="005C355C"/>
    <w:rsid w:val="005C3F84"/>
    <w:rsid w:val="005C4337"/>
    <w:rsid w:val="005C5082"/>
    <w:rsid w:val="005C5456"/>
    <w:rsid w:val="005C585E"/>
    <w:rsid w:val="005C5B36"/>
    <w:rsid w:val="005C6B75"/>
    <w:rsid w:val="005C6BD5"/>
    <w:rsid w:val="005C7765"/>
    <w:rsid w:val="005D0261"/>
    <w:rsid w:val="005D07D1"/>
    <w:rsid w:val="005D0E85"/>
    <w:rsid w:val="005D114F"/>
    <w:rsid w:val="005D1EE5"/>
    <w:rsid w:val="005D1F9D"/>
    <w:rsid w:val="005D2154"/>
    <w:rsid w:val="005D21DA"/>
    <w:rsid w:val="005D3BAC"/>
    <w:rsid w:val="005D3FA8"/>
    <w:rsid w:val="005D464C"/>
    <w:rsid w:val="005D5C29"/>
    <w:rsid w:val="005D5E01"/>
    <w:rsid w:val="005D61DB"/>
    <w:rsid w:val="005D68A9"/>
    <w:rsid w:val="005D6A01"/>
    <w:rsid w:val="005D6D1D"/>
    <w:rsid w:val="005D7B95"/>
    <w:rsid w:val="005D7FA5"/>
    <w:rsid w:val="005E05F2"/>
    <w:rsid w:val="005E0F55"/>
    <w:rsid w:val="005E13FC"/>
    <w:rsid w:val="005E1B91"/>
    <w:rsid w:val="005E1EBB"/>
    <w:rsid w:val="005E1F6B"/>
    <w:rsid w:val="005E27BE"/>
    <w:rsid w:val="005E293F"/>
    <w:rsid w:val="005E2EC8"/>
    <w:rsid w:val="005E3334"/>
    <w:rsid w:val="005E33A5"/>
    <w:rsid w:val="005E3495"/>
    <w:rsid w:val="005E3BB2"/>
    <w:rsid w:val="005E3CA5"/>
    <w:rsid w:val="005E4089"/>
    <w:rsid w:val="005E525E"/>
    <w:rsid w:val="005E5758"/>
    <w:rsid w:val="005E5BA1"/>
    <w:rsid w:val="005E6B6E"/>
    <w:rsid w:val="005E7A29"/>
    <w:rsid w:val="005E7D15"/>
    <w:rsid w:val="005E7E53"/>
    <w:rsid w:val="005F0F8B"/>
    <w:rsid w:val="005F1461"/>
    <w:rsid w:val="005F1F6D"/>
    <w:rsid w:val="005F216F"/>
    <w:rsid w:val="005F2465"/>
    <w:rsid w:val="005F248D"/>
    <w:rsid w:val="005F31EC"/>
    <w:rsid w:val="005F36DE"/>
    <w:rsid w:val="005F4C09"/>
    <w:rsid w:val="005F4EDB"/>
    <w:rsid w:val="005F52CA"/>
    <w:rsid w:val="005F5469"/>
    <w:rsid w:val="005F574E"/>
    <w:rsid w:val="005F67BF"/>
    <w:rsid w:val="005F6899"/>
    <w:rsid w:val="005F69A5"/>
    <w:rsid w:val="005F704C"/>
    <w:rsid w:val="006005EF"/>
    <w:rsid w:val="00600AC9"/>
    <w:rsid w:val="00600D57"/>
    <w:rsid w:val="00600EA1"/>
    <w:rsid w:val="00601EA2"/>
    <w:rsid w:val="006022FE"/>
    <w:rsid w:val="00602B25"/>
    <w:rsid w:val="0060373B"/>
    <w:rsid w:val="006041EB"/>
    <w:rsid w:val="00604C65"/>
    <w:rsid w:val="006057D4"/>
    <w:rsid w:val="00605D0A"/>
    <w:rsid w:val="00606480"/>
    <w:rsid w:val="006066F3"/>
    <w:rsid w:val="00606A33"/>
    <w:rsid w:val="00606E12"/>
    <w:rsid w:val="00607AA0"/>
    <w:rsid w:val="0061004E"/>
    <w:rsid w:val="0061022C"/>
    <w:rsid w:val="006108E8"/>
    <w:rsid w:val="00610B75"/>
    <w:rsid w:val="00611295"/>
    <w:rsid w:val="006118AF"/>
    <w:rsid w:val="00611B35"/>
    <w:rsid w:val="00612AB1"/>
    <w:rsid w:val="00612B38"/>
    <w:rsid w:val="00612D8F"/>
    <w:rsid w:val="00612E8F"/>
    <w:rsid w:val="006131B7"/>
    <w:rsid w:val="006131D8"/>
    <w:rsid w:val="0061360E"/>
    <w:rsid w:val="00613C4D"/>
    <w:rsid w:val="00613E75"/>
    <w:rsid w:val="006143BB"/>
    <w:rsid w:val="00614BC4"/>
    <w:rsid w:val="006151CF"/>
    <w:rsid w:val="00615487"/>
    <w:rsid w:val="00617AEA"/>
    <w:rsid w:val="00617C61"/>
    <w:rsid w:val="00617FC2"/>
    <w:rsid w:val="00620006"/>
    <w:rsid w:val="00620577"/>
    <w:rsid w:val="00620722"/>
    <w:rsid w:val="00620902"/>
    <w:rsid w:val="00620A51"/>
    <w:rsid w:val="00621304"/>
    <w:rsid w:val="006218F5"/>
    <w:rsid w:val="00621C2E"/>
    <w:rsid w:val="0062414B"/>
    <w:rsid w:val="00624856"/>
    <w:rsid w:val="00624B3C"/>
    <w:rsid w:val="00624F2C"/>
    <w:rsid w:val="00625155"/>
    <w:rsid w:val="006251F3"/>
    <w:rsid w:val="00625226"/>
    <w:rsid w:val="00625341"/>
    <w:rsid w:val="006253C3"/>
    <w:rsid w:val="0062548C"/>
    <w:rsid w:val="0062564A"/>
    <w:rsid w:val="00625AEC"/>
    <w:rsid w:val="00625D4C"/>
    <w:rsid w:val="00625DD3"/>
    <w:rsid w:val="0062645A"/>
    <w:rsid w:val="0062672E"/>
    <w:rsid w:val="00626B8E"/>
    <w:rsid w:val="00626F4B"/>
    <w:rsid w:val="0062711F"/>
    <w:rsid w:val="0062766C"/>
    <w:rsid w:val="00627D8C"/>
    <w:rsid w:val="00630001"/>
    <w:rsid w:val="00630023"/>
    <w:rsid w:val="00630035"/>
    <w:rsid w:val="006306C0"/>
    <w:rsid w:val="00630976"/>
    <w:rsid w:val="0063168A"/>
    <w:rsid w:val="00631788"/>
    <w:rsid w:val="0063189D"/>
    <w:rsid w:val="00631C37"/>
    <w:rsid w:val="00631DD6"/>
    <w:rsid w:val="00631F3C"/>
    <w:rsid w:val="0063224C"/>
    <w:rsid w:val="0063227C"/>
    <w:rsid w:val="006322F3"/>
    <w:rsid w:val="00632543"/>
    <w:rsid w:val="00632D4D"/>
    <w:rsid w:val="00633421"/>
    <w:rsid w:val="00633A47"/>
    <w:rsid w:val="006348C0"/>
    <w:rsid w:val="0063556C"/>
    <w:rsid w:val="006356FA"/>
    <w:rsid w:val="00635B65"/>
    <w:rsid w:val="0063662B"/>
    <w:rsid w:val="0063694F"/>
    <w:rsid w:val="00636961"/>
    <w:rsid w:val="00636C7F"/>
    <w:rsid w:val="00636DC0"/>
    <w:rsid w:val="0063746E"/>
    <w:rsid w:val="00637561"/>
    <w:rsid w:val="00637CE7"/>
    <w:rsid w:val="00640000"/>
    <w:rsid w:val="006401A9"/>
    <w:rsid w:val="006404D6"/>
    <w:rsid w:val="00640BE9"/>
    <w:rsid w:val="00640CD0"/>
    <w:rsid w:val="00641697"/>
    <w:rsid w:val="00641F1E"/>
    <w:rsid w:val="00642BB5"/>
    <w:rsid w:val="00642F64"/>
    <w:rsid w:val="0064302D"/>
    <w:rsid w:val="006433A6"/>
    <w:rsid w:val="006434D8"/>
    <w:rsid w:val="006443DC"/>
    <w:rsid w:val="00644DD7"/>
    <w:rsid w:val="00645C63"/>
    <w:rsid w:val="00646263"/>
    <w:rsid w:val="00646484"/>
    <w:rsid w:val="00647456"/>
    <w:rsid w:val="00647A91"/>
    <w:rsid w:val="00650D27"/>
    <w:rsid w:val="00650D30"/>
    <w:rsid w:val="00650F0B"/>
    <w:rsid w:val="00651D56"/>
    <w:rsid w:val="0065208D"/>
    <w:rsid w:val="006531B1"/>
    <w:rsid w:val="00653374"/>
    <w:rsid w:val="00653838"/>
    <w:rsid w:val="00653ACB"/>
    <w:rsid w:val="00653B18"/>
    <w:rsid w:val="00653CD2"/>
    <w:rsid w:val="0065571D"/>
    <w:rsid w:val="0065580E"/>
    <w:rsid w:val="00655AD7"/>
    <w:rsid w:val="00656386"/>
    <w:rsid w:val="00656B4F"/>
    <w:rsid w:val="0065701D"/>
    <w:rsid w:val="00657250"/>
    <w:rsid w:val="006576E2"/>
    <w:rsid w:val="00657A71"/>
    <w:rsid w:val="00657D57"/>
    <w:rsid w:val="006602A0"/>
    <w:rsid w:val="006603F4"/>
    <w:rsid w:val="00660499"/>
    <w:rsid w:val="00660705"/>
    <w:rsid w:val="00661396"/>
    <w:rsid w:val="00661562"/>
    <w:rsid w:val="006615C3"/>
    <w:rsid w:val="00661AB3"/>
    <w:rsid w:val="006620CE"/>
    <w:rsid w:val="00662402"/>
    <w:rsid w:val="006628CA"/>
    <w:rsid w:val="00662C2F"/>
    <w:rsid w:val="0066347D"/>
    <w:rsid w:val="0066384F"/>
    <w:rsid w:val="00663A65"/>
    <w:rsid w:val="00664284"/>
    <w:rsid w:val="00665B02"/>
    <w:rsid w:val="00666167"/>
    <w:rsid w:val="00666BB8"/>
    <w:rsid w:val="00666BF9"/>
    <w:rsid w:val="006670AD"/>
    <w:rsid w:val="006674CD"/>
    <w:rsid w:val="00670130"/>
    <w:rsid w:val="00671271"/>
    <w:rsid w:val="0067209F"/>
    <w:rsid w:val="00673A61"/>
    <w:rsid w:val="0067441D"/>
    <w:rsid w:val="0067473F"/>
    <w:rsid w:val="00674D60"/>
    <w:rsid w:val="006755DB"/>
    <w:rsid w:val="00676453"/>
    <w:rsid w:val="006764D7"/>
    <w:rsid w:val="00676C9B"/>
    <w:rsid w:val="006770FF"/>
    <w:rsid w:val="006772FD"/>
    <w:rsid w:val="00677615"/>
    <w:rsid w:val="00677861"/>
    <w:rsid w:val="00677F6C"/>
    <w:rsid w:val="006801E0"/>
    <w:rsid w:val="006803DD"/>
    <w:rsid w:val="00680410"/>
    <w:rsid w:val="0068119B"/>
    <w:rsid w:val="006812D4"/>
    <w:rsid w:val="00681CAE"/>
    <w:rsid w:val="00681D37"/>
    <w:rsid w:val="00681E40"/>
    <w:rsid w:val="0068208C"/>
    <w:rsid w:val="006820EA"/>
    <w:rsid w:val="006823A4"/>
    <w:rsid w:val="006826B6"/>
    <w:rsid w:val="0068288E"/>
    <w:rsid w:val="00683C32"/>
    <w:rsid w:val="0068444D"/>
    <w:rsid w:val="0068468E"/>
    <w:rsid w:val="006849BE"/>
    <w:rsid w:val="00684C87"/>
    <w:rsid w:val="00685609"/>
    <w:rsid w:val="00686261"/>
    <w:rsid w:val="006867A3"/>
    <w:rsid w:val="006876C3"/>
    <w:rsid w:val="0068792A"/>
    <w:rsid w:val="00687BF9"/>
    <w:rsid w:val="00687EDC"/>
    <w:rsid w:val="00690855"/>
    <w:rsid w:val="006912A6"/>
    <w:rsid w:val="00691718"/>
    <w:rsid w:val="0069197D"/>
    <w:rsid w:val="00692F42"/>
    <w:rsid w:val="00693DB0"/>
    <w:rsid w:val="006946C4"/>
    <w:rsid w:val="006949A0"/>
    <w:rsid w:val="006949B1"/>
    <w:rsid w:val="00695119"/>
    <w:rsid w:val="006955A3"/>
    <w:rsid w:val="0069561E"/>
    <w:rsid w:val="00695C4F"/>
    <w:rsid w:val="00696308"/>
    <w:rsid w:val="006968EE"/>
    <w:rsid w:val="0069727A"/>
    <w:rsid w:val="00697925"/>
    <w:rsid w:val="006A0020"/>
    <w:rsid w:val="006A048F"/>
    <w:rsid w:val="006A0733"/>
    <w:rsid w:val="006A07CF"/>
    <w:rsid w:val="006A0ACE"/>
    <w:rsid w:val="006A13AC"/>
    <w:rsid w:val="006A15E1"/>
    <w:rsid w:val="006A1A89"/>
    <w:rsid w:val="006A219E"/>
    <w:rsid w:val="006A25D0"/>
    <w:rsid w:val="006A27E2"/>
    <w:rsid w:val="006A2E82"/>
    <w:rsid w:val="006A337D"/>
    <w:rsid w:val="006A4716"/>
    <w:rsid w:val="006A5625"/>
    <w:rsid w:val="006A618E"/>
    <w:rsid w:val="006A6240"/>
    <w:rsid w:val="006A655B"/>
    <w:rsid w:val="006A68C7"/>
    <w:rsid w:val="006A7033"/>
    <w:rsid w:val="006A7B33"/>
    <w:rsid w:val="006A7B97"/>
    <w:rsid w:val="006A7ED6"/>
    <w:rsid w:val="006B0356"/>
    <w:rsid w:val="006B0B29"/>
    <w:rsid w:val="006B15A3"/>
    <w:rsid w:val="006B2210"/>
    <w:rsid w:val="006B2FA4"/>
    <w:rsid w:val="006B3C8B"/>
    <w:rsid w:val="006B3E22"/>
    <w:rsid w:val="006B4B7D"/>
    <w:rsid w:val="006B51DE"/>
    <w:rsid w:val="006B55CD"/>
    <w:rsid w:val="006B5D44"/>
    <w:rsid w:val="006B6D8A"/>
    <w:rsid w:val="006B714A"/>
    <w:rsid w:val="006B7419"/>
    <w:rsid w:val="006C0925"/>
    <w:rsid w:val="006C0A33"/>
    <w:rsid w:val="006C10BB"/>
    <w:rsid w:val="006C112D"/>
    <w:rsid w:val="006C116A"/>
    <w:rsid w:val="006C132D"/>
    <w:rsid w:val="006C19C5"/>
    <w:rsid w:val="006C1BC3"/>
    <w:rsid w:val="006C1C80"/>
    <w:rsid w:val="006C2ED2"/>
    <w:rsid w:val="006C38E5"/>
    <w:rsid w:val="006C3A7A"/>
    <w:rsid w:val="006C3DBF"/>
    <w:rsid w:val="006C3EF7"/>
    <w:rsid w:val="006C4196"/>
    <w:rsid w:val="006C4C2B"/>
    <w:rsid w:val="006C4DAE"/>
    <w:rsid w:val="006C517E"/>
    <w:rsid w:val="006C5E70"/>
    <w:rsid w:val="006C5F16"/>
    <w:rsid w:val="006C6E71"/>
    <w:rsid w:val="006C7601"/>
    <w:rsid w:val="006C78EB"/>
    <w:rsid w:val="006D00AD"/>
    <w:rsid w:val="006D0274"/>
    <w:rsid w:val="006D037D"/>
    <w:rsid w:val="006D14C6"/>
    <w:rsid w:val="006D1547"/>
    <w:rsid w:val="006D15CB"/>
    <w:rsid w:val="006D19AE"/>
    <w:rsid w:val="006D1B90"/>
    <w:rsid w:val="006D2642"/>
    <w:rsid w:val="006D27A1"/>
    <w:rsid w:val="006D2860"/>
    <w:rsid w:val="006D2E4D"/>
    <w:rsid w:val="006D33BD"/>
    <w:rsid w:val="006D3B25"/>
    <w:rsid w:val="006D3B3F"/>
    <w:rsid w:val="006D405B"/>
    <w:rsid w:val="006D407F"/>
    <w:rsid w:val="006D40CC"/>
    <w:rsid w:val="006D46C7"/>
    <w:rsid w:val="006D62AF"/>
    <w:rsid w:val="006D7366"/>
    <w:rsid w:val="006D77D6"/>
    <w:rsid w:val="006D7D71"/>
    <w:rsid w:val="006E0959"/>
    <w:rsid w:val="006E1B85"/>
    <w:rsid w:val="006E1EB8"/>
    <w:rsid w:val="006E2CA6"/>
    <w:rsid w:val="006E2CF9"/>
    <w:rsid w:val="006E3BF1"/>
    <w:rsid w:val="006E3CE9"/>
    <w:rsid w:val="006E4099"/>
    <w:rsid w:val="006E475B"/>
    <w:rsid w:val="006E49C8"/>
    <w:rsid w:val="006E4F3C"/>
    <w:rsid w:val="006E5C2A"/>
    <w:rsid w:val="006E6265"/>
    <w:rsid w:val="006E62F4"/>
    <w:rsid w:val="006E703D"/>
    <w:rsid w:val="006E717C"/>
    <w:rsid w:val="006E7E13"/>
    <w:rsid w:val="006F069D"/>
    <w:rsid w:val="006F197A"/>
    <w:rsid w:val="006F1A79"/>
    <w:rsid w:val="006F1ECF"/>
    <w:rsid w:val="006F1F79"/>
    <w:rsid w:val="006F22BF"/>
    <w:rsid w:val="006F2C45"/>
    <w:rsid w:val="006F3122"/>
    <w:rsid w:val="006F404F"/>
    <w:rsid w:val="006F406D"/>
    <w:rsid w:val="006F478C"/>
    <w:rsid w:val="006F48C7"/>
    <w:rsid w:val="006F49DA"/>
    <w:rsid w:val="006F4A94"/>
    <w:rsid w:val="006F4B6F"/>
    <w:rsid w:val="006F5145"/>
    <w:rsid w:val="006F53A8"/>
    <w:rsid w:val="006F54B3"/>
    <w:rsid w:val="006F5525"/>
    <w:rsid w:val="006F5B4C"/>
    <w:rsid w:val="006F6A70"/>
    <w:rsid w:val="006F6EF3"/>
    <w:rsid w:val="006F714D"/>
    <w:rsid w:val="006F7689"/>
    <w:rsid w:val="006F7F98"/>
    <w:rsid w:val="007001E5"/>
    <w:rsid w:val="00700727"/>
    <w:rsid w:val="00700E80"/>
    <w:rsid w:val="007011C4"/>
    <w:rsid w:val="00702169"/>
    <w:rsid w:val="0070225E"/>
    <w:rsid w:val="00702940"/>
    <w:rsid w:val="00703020"/>
    <w:rsid w:val="0070332C"/>
    <w:rsid w:val="007042D0"/>
    <w:rsid w:val="00704314"/>
    <w:rsid w:val="0070581E"/>
    <w:rsid w:val="00705CE8"/>
    <w:rsid w:val="00705E5C"/>
    <w:rsid w:val="007060B7"/>
    <w:rsid w:val="00706C56"/>
    <w:rsid w:val="00706F0D"/>
    <w:rsid w:val="0070781D"/>
    <w:rsid w:val="00707964"/>
    <w:rsid w:val="00707AFB"/>
    <w:rsid w:val="00707ED9"/>
    <w:rsid w:val="007102AD"/>
    <w:rsid w:val="007103EC"/>
    <w:rsid w:val="0071040D"/>
    <w:rsid w:val="00710F7B"/>
    <w:rsid w:val="0071147D"/>
    <w:rsid w:val="0071209F"/>
    <w:rsid w:val="007123FC"/>
    <w:rsid w:val="00712A75"/>
    <w:rsid w:val="00712D8D"/>
    <w:rsid w:val="00712ED4"/>
    <w:rsid w:val="00713009"/>
    <w:rsid w:val="0071367F"/>
    <w:rsid w:val="007139C2"/>
    <w:rsid w:val="007147C0"/>
    <w:rsid w:val="00715D43"/>
    <w:rsid w:val="00715F2F"/>
    <w:rsid w:val="0071678C"/>
    <w:rsid w:val="00716BA1"/>
    <w:rsid w:val="0071767C"/>
    <w:rsid w:val="007176AC"/>
    <w:rsid w:val="00720847"/>
    <w:rsid w:val="007212BF"/>
    <w:rsid w:val="00721453"/>
    <w:rsid w:val="00721661"/>
    <w:rsid w:val="00721757"/>
    <w:rsid w:val="00721C56"/>
    <w:rsid w:val="00721FCE"/>
    <w:rsid w:val="0072257B"/>
    <w:rsid w:val="007229C1"/>
    <w:rsid w:val="00722F67"/>
    <w:rsid w:val="00722F9A"/>
    <w:rsid w:val="00723221"/>
    <w:rsid w:val="00724D66"/>
    <w:rsid w:val="007251CB"/>
    <w:rsid w:val="007252F5"/>
    <w:rsid w:val="00725C8C"/>
    <w:rsid w:val="0072626B"/>
    <w:rsid w:val="00726836"/>
    <w:rsid w:val="0072709E"/>
    <w:rsid w:val="0072726A"/>
    <w:rsid w:val="00727553"/>
    <w:rsid w:val="007277C8"/>
    <w:rsid w:val="00727B7E"/>
    <w:rsid w:val="0073371C"/>
    <w:rsid w:val="007337D6"/>
    <w:rsid w:val="007338F0"/>
    <w:rsid w:val="00733A4A"/>
    <w:rsid w:val="0073409A"/>
    <w:rsid w:val="0073469F"/>
    <w:rsid w:val="00735C19"/>
    <w:rsid w:val="00736898"/>
    <w:rsid w:val="007368B6"/>
    <w:rsid w:val="00736A00"/>
    <w:rsid w:val="0073743E"/>
    <w:rsid w:val="00737759"/>
    <w:rsid w:val="00737BAA"/>
    <w:rsid w:val="0074021C"/>
    <w:rsid w:val="007406BD"/>
    <w:rsid w:val="007408DE"/>
    <w:rsid w:val="00740976"/>
    <w:rsid w:val="007413C9"/>
    <w:rsid w:val="007414B6"/>
    <w:rsid w:val="007414B9"/>
    <w:rsid w:val="00741EE7"/>
    <w:rsid w:val="0074217E"/>
    <w:rsid w:val="007422FE"/>
    <w:rsid w:val="00743B13"/>
    <w:rsid w:val="0074438E"/>
    <w:rsid w:val="00744897"/>
    <w:rsid w:val="00744D53"/>
    <w:rsid w:val="0074541F"/>
    <w:rsid w:val="00745B6C"/>
    <w:rsid w:val="00745E23"/>
    <w:rsid w:val="00746074"/>
    <w:rsid w:val="007465C2"/>
    <w:rsid w:val="007467C2"/>
    <w:rsid w:val="00746F16"/>
    <w:rsid w:val="00747204"/>
    <w:rsid w:val="00747DA6"/>
    <w:rsid w:val="00747EA6"/>
    <w:rsid w:val="00750132"/>
    <w:rsid w:val="007505D3"/>
    <w:rsid w:val="007508A4"/>
    <w:rsid w:val="007509D7"/>
    <w:rsid w:val="00750E26"/>
    <w:rsid w:val="00750F1F"/>
    <w:rsid w:val="007513D6"/>
    <w:rsid w:val="00752150"/>
    <w:rsid w:val="0075245E"/>
    <w:rsid w:val="0075385B"/>
    <w:rsid w:val="00753C09"/>
    <w:rsid w:val="00754E90"/>
    <w:rsid w:val="00756B61"/>
    <w:rsid w:val="00756C81"/>
    <w:rsid w:val="00756F3E"/>
    <w:rsid w:val="007570C1"/>
    <w:rsid w:val="007571C7"/>
    <w:rsid w:val="00761E19"/>
    <w:rsid w:val="00761ED1"/>
    <w:rsid w:val="00762882"/>
    <w:rsid w:val="007638F3"/>
    <w:rsid w:val="00763AAB"/>
    <w:rsid w:val="00763EFF"/>
    <w:rsid w:val="00764D7F"/>
    <w:rsid w:val="00764E1A"/>
    <w:rsid w:val="0076513A"/>
    <w:rsid w:val="007652BD"/>
    <w:rsid w:val="00766B48"/>
    <w:rsid w:val="00766C50"/>
    <w:rsid w:val="00766CBA"/>
    <w:rsid w:val="007671F8"/>
    <w:rsid w:val="00767859"/>
    <w:rsid w:val="00767B3A"/>
    <w:rsid w:val="00767C5C"/>
    <w:rsid w:val="00770AA1"/>
    <w:rsid w:val="00771C6B"/>
    <w:rsid w:val="00771EB4"/>
    <w:rsid w:val="00771F16"/>
    <w:rsid w:val="00772853"/>
    <w:rsid w:val="00772915"/>
    <w:rsid w:val="00773444"/>
    <w:rsid w:val="007735BC"/>
    <w:rsid w:val="0077373D"/>
    <w:rsid w:val="00773DA1"/>
    <w:rsid w:val="00774C7C"/>
    <w:rsid w:val="00774D61"/>
    <w:rsid w:val="00774F76"/>
    <w:rsid w:val="00775ACD"/>
    <w:rsid w:val="007760A6"/>
    <w:rsid w:val="0077631F"/>
    <w:rsid w:val="00776556"/>
    <w:rsid w:val="007766C2"/>
    <w:rsid w:val="007801EB"/>
    <w:rsid w:val="00781143"/>
    <w:rsid w:val="007814C6"/>
    <w:rsid w:val="00781DBD"/>
    <w:rsid w:val="007829A5"/>
    <w:rsid w:val="00782D15"/>
    <w:rsid w:val="007831E5"/>
    <w:rsid w:val="00783343"/>
    <w:rsid w:val="00784665"/>
    <w:rsid w:val="0078535E"/>
    <w:rsid w:val="00785777"/>
    <w:rsid w:val="00785A1A"/>
    <w:rsid w:val="00785F76"/>
    <w:rsid w:val="0078685F"/>
    <w:rsid w:val="00787A0F"/>
    <w:rsid w:val="00787D41"/>
    <w:rsid w:val="007904FA"/>
    <w:rsid w:val="0079096A"/>
    <w:rsid w:val="00791248"/>
    <w:rsid w:val="0079166B"/>
    <w:rsid w:val="00792A8A"/>
    <w:rsid w:val="00792D4E"/>
    <w:rsid w:val="00792ED7"/>
    <w:rsid w:val="007931F0"/>
    <w:rsid w:val="00794287"/>
    <w:rsid w:val="00794AE9"/>
    <w:rsid w:val="00794FA9"/>
    <w:rsid w:val="00795999"/>
    <w:rsid w:val="007A132D"/>
    <w:rsid w:val="007A1366"/>
    <w:rsid w:val="007A16D4"/>
    <w:rsid w:val="007A1925"/>
    <w:rsid w:val="007A1B1C"/>
    <w:rsid w:val="007A1F4B"/>
    <w:rsid w:val="007A21FB"/>
    <w:rsid w:val="007A2398"/>
    <w:rsid w:val="007A24D0"/>
    <w:rsid w:val="007A31FD"/>
    <w:rsid w:val="007A3374"/>
    <w:rsid w:val="007A3B54"/>
    <w:rsid w:val="007A4467"/>
    <w:rsid w:val="007A4B96"/>
    <w:rsid w:val="007A5087"/>
    <w:rsid w:val="007A50F4"/>
    <w:rsid w:val="007A5E37"/>
    <w:rsid w:val="007A637D"/>
    <w:rsid w:val="007A654C"/>
    <w:rsid w:val="007A6F8A"/>
    <w:rsid w:val="007A721C"/>
    <w:rsid w:val="007A793B"/>
    <w:rsid w:val="007A7D1F"/>
    <w:rsid w:val="007A7EC3"/>
    <w:rsid w:val="007B027A"/>
    <w:rsid w:val="007B02B8"/>
    <w:rsid w:val="007B034A"/>
    <w:rsid w:val="007B0944"/>
    <w:rsid w:val="007B0C5E"/>
    <w:rsid w:val="007B1504"/>
    <w:rsid w:val="007B166E"/>
    <w:rsid w:val="007B2463"/>
    <w:rsid w:val="007B25D0"/>
    <w:rsid w:val="007B42EF"/>
    <w:rsid w:val="007B515E"/>
    <w:rsid w:val="007B5278"/>
    <w:rsid w:val="007B5805"/>
    <w:rsid w:val="007B5C28"/>
    <w:rsid w:val="007B61AC"/>
    <w:rsid w:val="007B65A8"/>
    <w:rsid w:val="007B6CA6"/>
    <w:rsid w:val="007B7D8A"/>
    <w:rsid w:val="007C0131"/>
    <w:rsid w:val="007C06A6"/>
    <w:rsid w:val="007C0953"/>
    <w:rsid w:val="007C0CAC"/>
    <w:rsid w:val="007C13D6"/>
    <w:rsid w:val="007C1700"/>
    <w:rsid w:val="007C1F7A"/>
    <w:rsid w:val="007C22F4"/>
    <w:rsid w:val="007C2CA4"/>
    <w:rsid w:val="007C2EDB"/>
    <w:rsid w:val="007C30B2"/>
    <w:rsid w:val="007C34C8"/>
    <w:rsid w:val="007C35A3"/>
    <w:rsid w:val="007C389A"/>
    <w:rsid w:val="007C4DDD"/>
    <w:rsid w:val="007C4E7E"/>
    <w:rsid w:val="007C50A4"/>
    <w:rsid w:val="007C51B8"/>
    <w:rsid w:val="007C548E"/>
    <w:rsid w:val="007C5FF1"/>
    <w:rsid w:val="007C6150"/>
    <w:rsid w:val="007C62BB"/>
    <w:rsid w:val="007C631A"/>
    <w:rsid w:val="007C6538"/>
    <w:rsid w:val="007C6F8D"/>
    <w:rsid w:val="007C7AA5"/>
    <w:rsid w:val="007C7B1C"/>
    <w:rsid w:val="007D00BA"/>
    <w:rsid w:val="007D07DD"/>
    <w:rsid w:val="007D0900"/>
    <w:rsid w:val="007D091F"/>
    <w:rsid w:val="007D0C20"/>
    <w:rsid w:val="007D1CBB"/>
    <w:rsid w:val="007D1F4E"/>
    <w:rsid w:val="007D253E"/>
    <w:rsid w:val="007D2656"/>
    <w:rsid w:val="007D28D8"/>
    <w:rsid w:val="007D34B9"/>
    <w:rsid w:val="007D36EE"/>
    <w:rsid w:val="007D3C92"/>
    <w:rsid w:val="007D4051"/>
    <w:rsid w:val="007D40AA"/>
    <w:rsid w:val="007D4262"/>
    <w:rsid w:val="007D52AB"/>
    <w:rsid w:val="007D5448"/>
    <w:rsid w:val="007D599A"/>
    <w:rsid w:val="007D5DEA"/>
    <w:rsid w:val="007D72DD"/>
    <w:rsid w:val="007D7653"/>
    <w:rsid w:val="007D7BA1"/>
    <w:rsid w:val="007D7BAB"/>
    <w:rsid w:val="007E06E1"/>
    <w:rsid w:val="007E0CCF"/>
    <w:rsid w:val="007E109C"/>
    <w:rsid w:val="007E1511"/>
    <w:rsid w:val="007E17DB"/>
    <w:rsid w:val="007E1D73"/>
    <w:rsid w:val="007E223C"/>
    <w:rsid w:val="007E33F3"/>
    <w:rsid w:val="007E38DE"/>
    <w:rsid w:val="007E4022"/>
    <w:rsid w:val="007E4419"/>
    <w:rsid w:val="007E4928"/>
    <w:rsid w:val="007E5006"/>
    <w:rsid w:val="007E5555"/>
    <w:rsid w:val="007E56FE"/>
    <w:rsid w:val="007E5EFE"/>
    <w:rsid w:val="007E6050"/>
    <w:rsid w:val="007E63F9"/>
    <w:rsid w:val="007E68B3"/>
    <w:rsid w:val="007E6E85"/>
    <w:rsid w:val="007E72D2"/>
    <w:rsid w:val="007E749B"/>
    <w:rsid w:val="007F045F"/>
    <w:rsid w:val="007F0BB9"/>
    <w:rsid w:val="007F0E38"/>
    <w:rsid w:val="007F11EC"/>
    <w:rsid w:val="007F2B48"/>
    <w:rsid w:val="007F2BBE"/>
    <w:rsid w:val="007F2CBD"/>
    <w:rsid w:val="007F2FF2"/>
    <w:rsid w:val="007F3691"/>
    <w:rsid w:val="007F3899"/>
    <w:rsid w:val="007F44D8"/>
    <w:rsid w:val="007F4682"/>
    <w:rsid w:val="007F4C4A"/>
    <w:rsid w:val="007F4DB2"/>
    <w:rsid w:val="007F52A8"/>
    <w:rsid w:val="007F5700"/>
    <w:rsid w:val="007F58E4"/>
    <w:rsid w:val="007F5911"/>
    <w:rsid w:val="007F67AF"/>
    <w:rsid w:val="007F6844"/>
    <w:rsid w:val="007F7758"/>
    <w:rsid w:val="007F7B8D"/>
    <w:rsid w:val="007F7C80"/>
    <w:rsid w:val="007F7E4C"/>
    <w:rsid w:val="00801AB9"/>
    <w:rsid w:val="00802307"/>
    <w:rsid w:val="00802408"/>
    <w:rsid w:val="00802D7D"/>
    <w:rsid w:val="00802F94"/>
    <w:rsid w:val="00803133"/>
    <w:rsid w:val="00803603"/>
    <w:rsid w:val="0080468A"/>
    <w:rsid w:val="008046E2"/>
    <w:rsid w:val="00805490"/>
    <w:rsid w:val="00805EE3"/>
    <w:rsid w:val="008064BA"/>
    <w:rsid w:val="008065BE"/>
    <w:rsid w:val="00806C47"/>
    <w:rsid w:val="00807B6E"/>
    <w:rsid w:val="00810756"/>
    <w:rsid w:val="00810AB3"/>
    <w:rsid w:val="00810CAC"/>
    <w:rsid w:val="00810D71"/>
    <w:rsid w:val="00811288"/>
    <w:rsid w:val="008115A7"/>
    <w:rsid w:val="0081192A"/>
    <w:rsid w:val="008128E9"/>
    <w:rsid w:val="00812CE2"/>
    <w:rsid w:val="00812E50"/>
    <w:rsid w:val="00812F6A"/>
    <w:rsid w:val="008136C5"/>
    <w:rsid w:val="00813E97"/>
    <w:rsid w:val="008140A1"/>
    <w:rsid w:val="008142DE"/>
    <w:rsid w:val="00814A8E"/>
    <w:rsid w:val="00814FC9"/>
    <w:rsid w:val="008150AC"/>
    <w:rsid w:val="00815A6E"/>
    <w:rsid w:val="008161CA"/>
    <w:rsid w:val="00816466"/>
    <w:rsid w:val="00816A5C"/>
    <w:rsid w:val="00817391"/>
    <w:rsid w:val="008176AB"/>
    <w:rsid w:val="00817C73"/>
    <w:rsid w:val="00817ED3"/>
    <w:rsid w:val="00821E84"/>
    <w:rsid w:val="0082246C"/>
    <w:rsid w:val="00822C43"/>
    <w:rsid w:val="0082320F"/>
    <w:rsid w:val="008238C1"/>
    <w:rsid w:val="00824D58"/>
    <w:rsid w:val="0082500F"/>
    <w:rsid w:val="00825684"/>
    <w:rsid w:val="00825748"/>
    <w:rsid w:val="008257F3"/>
    <w:rsid w:val="00826025"/>
    <w:rsid w:val="008263AC"/>
    <w:rsid w:val="008264CA"/>
    <w:rsid w:val="00826E33"/>
    <w:rsid w:val="0083004F"/>
    <w:rsid w:val="00830140"/>
    <w:rsid w:val="00830492"/>
    <w:rsid w:val="00830A26"/>
    <w:rsid w:val="008318BC"/>
    <w:rsid w:val="0083193C"/>
    <w:rsid w:val="00831A7F"/>
    <w:rsid w:val="00831FB7"/>
    <w:rsid w:val="00833510"/>
    <w:rsid w:val="00833939"/>
    <w:rsid w:val="00833D91"/>
    <w:rsid w:val="00833F27"/>
    <w:rsid w:val="008342DC"/>
    <w:rsid w:val="0083461F"/>
    <w:rsid w:val="00834631"/>
    <w:rsid w:val="008348C5"/>
    <w:rsid w:val="00834955"/>
    <w:rsid w:val="00835319"/>
    <w:rsid w:val="00835DCF"/>
    <w:rsid w:val="0083616B"/>
    <w:rsid w:val="00836616"/>
    <w:rsid w:val="00836D24"/>
    <w:rsid w:val="0083731F"/>
    <w:rsid w:val="0083793A"/>
    <w:rsid w:val="00837CE5"/>
    <w:rsid w:val="008401F9"/>
    <w:rsid w:val="0084059D"/>
    <w:rsid w:val="00840A0E"/>
    <w:rsid w:val="00840A74"/>
    <w:rsid w:val="00840AB3"/>
    <w:rsid w:val="00840FF3"/>
    <w:rsid w:val="00841148"/>
    <w:rsid w:val="00841150"/>
    <w:rsid w:val="0084121D"/>
    <w:rsid w:val="0084145B"/>
    <w:rsid w:val="008416F0"/>
    <w:rsid w:val="00841940"/>
    <w:rsid w:val="00841F37"/>
    <w:rsid w:val="008424D5"/>
    <w:rsid w:val="00842722"/>
    <w:rsid w:val="008428F7"/>
    <w:rsid w:val="00843177"/>
    <w:rsid w:val="00843827"/>
    <w:rsid w:val="00843909"/>
    <w:rsid w:val="00843DFB"/>
    <w:rsid w:val="00844B40"/>
    <w:rsid w:val="00844F07"/>
    <w:rsid w:val="00844F59"/>
    <w:rsid w:val="0084552E"/>
    <w:rsid w:val="00845547"/>
    <w:rsid w:val="008455BA"/>
    <w:rsid w:val="00845834"/>
    <w:rsid w:val="00846188"/>
    <w:rsid w:val="00846547"/>
    <w:rsid w:val="00846832"/>
    <w:rsid w:val="00847087"/>
    <w:rsid w:val="00847C34"/>
    <w:rsid w:val="00847CE0"/>
    <w:rsid w:val="00847D75"/>
    <w:rsid w:val="00847F16"/>
    <w:rsid w:val="0085045F"/>
    <w:rsid w:val="008508C2"/>
    <w:rsid w:val="00850BC8"/>
    <w:rsid w:val="00850CD4"/>
    <w:rsid w:val="00850F59"/>
    <w:rsid w:val="008515F8"/>
    <w:rsid w:val="00851F1F"/>
    <w:rsid w:val="00854097"/>
    <w:rsid w:val="00854181"/>
    <w:rsid w:val="00855E21"/>
    <w:rsid w:val="00856494"/>
    <w:rsid w:val="0085663D"/>
    <w:rsid w:val="008577D3"/>
    <w:rsid w:val="00857817"/>
    <w:rsid w:val="00857912"/>
    <w:rsid w:val="0085796F"/>
    <w:rsid w:val="00857C3D"/>
    <w:rsid w:val="00860557"/>
    <w:rsid w:val="00860DAB"/>
    <w:rsid w:val="00860F30"/>
    <w:rsid w:val="00861501"/>
    <w:rsid w:val="0086181A"/>
    <w:rsid w:val="00862018"/>
    <w:rsid w:val="00862023"/>
    <w:rsid w:val="00862170"/>
    <w:rsid w:val="00862942"/>
    <w:rsid w:val="00862B0E"/>
    <w:rsid w:val="00862B6B"/>
    <w:rsid w:val="00862FDB"/>
    <w:rsid w:val="0086426D"/>
    <w:rsid w:val="00864534"/>
    <w:rsid w:val="00864811"/>
    <w:rsid w:val="00864AA7"/>
    <w:rsid w:val="00865A55"/>
    <w:rsid w:val="00865B6C"/>
    <w:rsid w:val="00865BC9"/>
    <w:rsid w:val="008663CF"/>
    <w:rsid w:val="008666EE"/>
    <w:rsid w:val="0086769E"/>
    <w:rsid w:val="00867F80"/>
    <w:rsid w:val="00867FED"/>
    <w:rsid w:val="00870832"/>
    <w:rsid w:val="00870997"/>
    <w:rsid w:val="008711AA"/>
    <w:rsid w:val="00871304"/>
    <w:rsid w:val="008715A0"/>
    <w:rsid w:val="00872C50"/>
    <w:rsid w:val="00872CFB"/>
    <w:rsid w:val="00872ED1"/>
    <w:rsid w:val="0087304E"/>
    <w:rsid w:val="00873898"/>
    <w:rsid w:val="00873FA9"/>
    <w:rsid w:val="00875068"/>
    <w:rsid w:val="00875188"/>
    <w:rsid w:val="008754C9"/>
    <w:rsid w:val="00875680"/>
    <w:rsid w:val="00875C5F"/>
    <w:rsid w:val="00875FC5"/>
    <w:rsid w:val="00876043"/>
    <w:rsid w:val="00876CB4"/>
    <w:rsid w:val="00876D3A"/>
    <w:rsid w:val="008770FE"/>
    <w:rsid w:val="008771CB"/>
    <w:rsid w:val="00877590"/>
    <w:rsid w:val="00877774"/>
    <w:rsid w:val="00877872"/>
    <w:rsid w:val="00877E65"/>
    <w:rsid w:val="00880166"/>
    <w:rsid w:val="00880371"/>
    <w:rsid w:val="00880A27"/>
    <w:rsid w:val="008810D5"/>
    <w:rsid w:val="008816AF"/>
    <w:rsid w:val="008819AC"/>
    <w:rsid w:val="00881D68"/>
    <w:rsid w:val="008828F5"/>
    <w:rsid w:val="0088328A"/>
    <w:rsid w:val="008836BA"/>
    <w:rsid w:val="00883EEE"/>
    <w:rsid w:val="008841F6"/>
    <w:rsid w:val="008844E5"/>
    <w:rsid w:val="00884E56"/>
    <w:rsid w:val="0088544F"/>
    <w:rsid w:val="0088549C"/>
    <w:rsid w:val="0088589B"/>
    <w:rsid w:val="008858DA"/>
    <w:rsid w:val="00885B5B"/>
    <w:rsid w:val="00886D74"/>
    <w:rsid w:val="00886F7A"/>
    <w:rsid w:val="00887030"/>
    <w:rsid w:val="0088727A"/>
    <w:rsid w:val="008877C5"/>
    <w:rsid w:val="0088799F"/>
    <w:rsid w:val="00887A58"/>
    <w:rsid w:val="008901C3"/>
    <w:rsid w:val="008907CB"/>
    <w:rsid w:val="00890B08"/>
    <w:rsid w:val="00890E82"/>
    <w:rsid w:val="008912B8"/>
    <w:rsid w:val="008917E0"/>
    <w:rsid w:val="0089182B"/>
    <w:rsid w:val="008919AF"/>
    <w:rsid w:val="00891F3B"/>
    <w:rsid w:val="008927BE"/>
    <w:rsid w:val="008928F8"/>
    <w:rsid w:val="00892CBD"/>
    <w:rsid w:val="0089338A"/>
    <w:rsid w:val="008935C1"/>
    <w:rsid w:val="00893DDD"/>
    <w:rsid w:val="008945A9"/>
    <w:rsid w:val="00894DD8"/>
    <w:rsid w:val="0089551A"/>
    <w:rsid w:val="008955BB"/>
    <w:rsid w:val="00895AD5"/>
    <w:rsid w:val="00896A3D"/>
    <w:rsid w:val="00896CB6"/>
    <w:rsid w:val="00897668"/>
    <w:rsid w:val="008A037E"/>
    <w:rsid w:val="008A122E"/>
    <w:rsid w:val="008A1557"/>
    <w:rsid w:val="008A1774"/>
    <w:rsid w:val="008A18F8"/>
    <w:rsid w:val="008A190A"/>
    <w:rsid w:val="008A19A1"/>
    <w:rsid w:val="008A1B3B"/>
    <w:rsid w:val="008A1E2F"/>
    <w:rsid w:val="008A3721"/>
    <w:rsid w:val="008A3A55"/>
    <w:rsid w:val="008A3D4B"/>
    <w:rsid w:val="008A4151"/>
    <w:rsid w:val="008A4780"/>
    <w:rsid w:val="008A53CD"/>
    <w:rsid w:val="008A5418"/>
    <w:rsid w:val="008A5452"/>
    <w:rsid w:val="008A56AD"/>
    <w:rsid w:val="008A57A1"/>
    <w:rsid w:val="008A6058"/>
    <w:rsid w:val="008A6118"/>
    <w:rsid w:val="008A6AC3"/>
    <w:rsid w:val="008A6D63"/>
    <w:rsid w:val="008A70C5"/>
    <w:rsid w:val="008A7179"/>
    <w:rsid w:val="008B0196"/>
    <w:rsid w:val="008B01B0"/>
    <w:rsid w:val="008B04FF"/>
    <w:rsid w:val="008B0C31"/>
    <w:rsid w:val="008B0F94"/>
    <w:rsid w:val="008B12C6"/>
    <w:rsid w:val="008B17DA"/>
    <w:rsid w:val="008B1E75"/>
    <w:rsid w:val="008B275E"/>
    <w:rsid w:val="008B27F0"/>
    <w:rsid w:val="008B356A"/>
    <w:rsid w:val="008B44EC"/>
    <w:rsid w:val="008B4B70"/>
    <w:rsid w:val="008B4D23"/>
    <w:rsid w:val="008B6DEE"/>
    <w:rsid w:val="008B71C0"/>
    <w:rsid w:val="008B7324"/>
    <w:rsid w:val="008C008C"/>
    <w:rsid w:val="008C02CA"/>
    <w:rsid w:val="008C0817"/>
    <w:rsid w:val="008C0B5C"/>
    <w:rsid w:val="008C125A"/>
    <w:rsid w:val="008C12C8"/>
    <w:rsid w:val="008C187C"/>
    <w:rsid w:val="008C1C3F"/>
    <w:rsid w:val="008C1EED"/>
    <w:rsid w:val="008C2C14"/>
    <w:rsid w:val="008C35CD"/>
    <w:rsid w:val="008C3618"/>
    <w:rsid w:val="008C37F2"/>
    <w:rsid w:val="008C3BFC"/>
    <w:rsid w:val="008C3CC2"/>
    <w:rsid w:val="008C4DED"/>
    <w:rsid w:val="008C4EB9"/>
    <w:rsid w:val="008C525B"/>
    <w:rsid w:val="008C5667"/>
    <w:rsid w:val="008C5D90"/>
    <w:rsid w:val="008C671D"/>
    <w:rsid w:val="008C6A4B"/>
    <w:rsid w:val="008C6ADC"/>
    <w:rsid w:val="008C6B3D"/>
    <w:rsid w:val="008C6BE1"/>
    <w:rsid w:val="008C7B47"/>
    <w:rsid w:val="008D042F"/>
    <w:rsid w:val="008D05D0"/>
    <w:rsid w:val="008D0733"/>
    <w:rsid w:val="008D097E"/>
    <w:rsid w:val="008D0AFE"/>
    <w:rsid w:val="008D11A8"/>
    <w:rsid w:val="008D182F"/>
    <w:rsid w:val="008D1A21"/>
    <w:rsid w:val="008D1D3B"/>
    <w:rsid w:val="008D22DA"/>
    <w:rsid w:val="008D2325"/>
    <w:rsid w:val="008D2790"/>
    <w:rsid w:val="008D28F3"/>
    <w:rsid w:val="008D2A0E"/>
    <w:rsid w:val="008D2B15"/>
    <w:rsid w:val="008D2C32"/>
    <w:rsid w:val="008D2CA2"/>
    <w:rsid w:val="008D44C1"/>
    <w:rsid w:val="008D5E2D"/>
    <w:rsid w:val="008D660A"/>
    <w:rsid w:val="008D6B34"/>
    <w:rsid w:val="008D6E07"/>
    <w:rsid w:val="008D6EA5"/>
    <w:rsid w:val="008D7ED5"/>
    <w:rsid w:val="008E03AB"/>
    <w:rsid w:val="008E0523"/>
    <w:rsid w:val="008E117D"/>
    <w:rsid w:val="008E2217"/>
    <w:rsid w:val="008E297A"/>
    <w:rsid w:val="008E2BD5"/>
    <w:rsid w:val="008E319B"/>
    <w:rsid w:val="008E436A"/>
    <w:rsid w:val="008E4AB5"/>
    <w:rsid w:val="008E4E9E"/>
    <w:rsid w:val="008E54C9"/>
    <w:rsid w:val="008E5832"/>
    <w:rsid w:val="008E74C2"/>
    <w:rsid w:val="008E77AB"/>
    <w:rsid w:val="008E793E"/>
    <w:rsid w:val="008E7C1E"/>
    <w:rsid w:val="008E7CAB"/>
    <w:rsid w:val="008E7DFB"/>
    <w:rsid w:val="008F221C"/>
    <w:rsid w:val="008F28BE"/>
    <w:rsid w:val="008F29B1"/>
    <w:rsid w:val="008F2A45"/>
    <w:rsid w:val="008F2BF6"/>
    <w:rsid w:val="008F335A"/>
    <w:rsid w:val="008F3525"/>
    <w:rsid w:val="008F35BA"/>
    <w:rsid w:val="008F3EAF"/>
    <w:rsid w:val="008F47EF"/>
    <w:rsid w:val="008F48F6"/>
    <w:rsid w:val="008F4F53"/>
    <w:rsid w:val="008F4FB1"/>
    <w:rsid w:val="008F59FD"/>
    <w:rsid w:val="008F5CBB"/>
    <w:rsid w:val="008F63BE"/>
    <w:rsid w:val="008F6491"/>
    <w:rsid w:val="008F66EA"/>
    <w:rsid w:val="008F711F"/>
    <w:rsid w:val="008F72DC"/>
    <w:rsid w:val="008F76A8"/>
    <w:rsid w:val="008F76F2"/>
    <w:rsid w:val="008F76FB"/>
    <w:rsid w:val="008F7F78"/>
    <w:rsid w:val="0090040B"/>
    <w:rsid w:val="00900A39"/>
    <w:rsid w:val="00900FA3"/>
    <w:rsid w:val="009010F6"/>
    <w:rsid w:val="00901D5F"/>
    <w:rsid w:val="00902279"/>
    <w:rsid w:val="009022A0"/>
    <w:rsid w:val="009028A0"/>
    <w:rsid w:val="0090359C"/>
    <w:rsid w:val="009036A8"/>
    <w:rsid w:val="00904A67"/>
    <w:rsid w:val="00904ADB"/>
    <w:rsid w:val="00904CBB"/>
    <w:rsid w:val="00904D69"/>
    <w:rsid w:val="009051FB"/>
    <w:rsid w:val="00905853"/>
    <w:rsid w:val="00905B0A"/>
    <w:rsid w:val="00905BE5"/>
    <w:rsid w:val="00906134"/>
    <w:rsid w:val="0090749A"/>
    <w:rsid w:val="00907870"/>
    <w:rsid w:val="009105D1"/>
    <w:rsid w:val="00910682"/>
    <w:rsid w:val="00910955"/>
    <w:rsid w:val="00910C01"/>
    <w:rsid w:val="00911145"/>
    <w:rsid w:val="00911354"/>
    <w:rsid w:val="009116C4"/>
    <w:rsid w:val="009119B5"/>
    <w:rsid w:val="00911BF9"/>
    <w:rsid w:val="00911D06"/>
    <w:rsid w:val="00911D1C"/>
    <w:rsid w:val="009126A0"/>
    <w:rsid w:val="00912CC1"/>
    <w:rsid w:val="009130CA"/>
    <w:rsid w:val="0091436A"/>
    <w:rsid w:val="00914755"/>
    <w:rsid w:val="00914787"/>
    <w:rsid w:val="00914A16"/>
    <w:rsid w:val="00914FF1"/>
    <w:rsid w:val="0091549C"/>
    <w:rsid w:val="009158B9"/>
    <w:rsid w:val="00915C01"/>
    <w:rsid w:val="00915C94"/>
    <w:rsid w:val="00915CDA"/>
    <w:rsid w:val="00916F4D"/>
    <w:rsid w:val="0091779A"/>
    <w:rsid w:val="009179F3"/>
    <w:rsid w:val="00917A66"/>
    <w:rsid w:val="0092001C"/>
    <w:rsid w:val="00920728"/>
    <w:rsid w:val="00920F8D"/>
    <w:rsid w:val="009213F3"/>
    <w:rsid w:val="009215FD"/>
    <w:rsid w:val="00922541"/>
    <w:rsid w:val="00922D66"/>
    <w:rsid w:val="00922E55"/>
    <w:rsid w:val="00922EB4"/>
    <w:rsid w:val="00923628"/>
    <w:rsid w:val="009238BA"/>
    <w:rsid w:val="00924B18"/>
    <w:rsid w:val="009251CC"/>
    <w:rsid w:val="009251E2"/>
    <w:rsid w:val="009262FC"/>
    <w:rsid w:val="00926E72"/>
    <w:rsid w:val="00926F4C"/>
    <w:rsid w:val="00927270"/>
    <w:rsid w:val="0092730C"/>
    <w:rsid w:val="00927905"/>
    <w:rsid w:val="00927E83"/>
    <w:rsid w:val="0093023B"/>
    <w:rsid w:val="00930371"/>
    <w:rsid w:val="009303BF"/>
    <w:rsid w:val="00930945"/>
    <w:rsid w:val="00930A18"/>
    <w:rsid w:val="00930C8B"/>
    <w:rsid w:val="00930D75"/>
    <w:rsid w:val="00930DF3"/>
    <w:rsid w:val="00931067"/>
    <w:rsid w:val="009311BD"/>
    <w:rsid w:val="009314F2"/>
    <w:rsid w:val="00931F2C"/>
    <w:rsid w:val="00932C7C"/>
    <w:rsid w:val="00933488"/>
    <w:rsid w:val="00933508"/>
    <w:rsid w:val="0093378C"/>
    <w:rsid w:val="009339CF"/>
    <w:rsid w:val="00933E35"/>
    <w:rsid w:val="00934B11"/>
    <w:rsid w:val="00935B46"/>
    <w:rsid w:val="00935DB5"/>
    <w:rsid w:val="00936040"/>
    <w:rsid w:val="009362CC"/>
    <w:rsid w:val="00936C63"/>
    <w:rsid w:val="00936D73"/>
    <w:rsid w:val="00936DAC"/>
    <w:rsid w:val="00936E24"/>
    <w:rsid w:val="00936E35"/>
    <w:rsid w:val="00937603"/>
    <w:rsid w:val="00937CE3"/>
    <w:rsid w:val="009400AF"/>
    <w:rsid w:val="0094114D"/>
    <w:rsid w:val="009411FD"/>
    <w:rsid w:val="00941485"/>
    <w:rsid w:val="00941EEF"/>
    <w:rsid w:val="00941F14"/>
    <w:rsid w:val="0094245C"/>
    <w:rsid w:val="009430D6"/>
    <w:rsid w:val="00943B5D"/>
    <w:rsid w:val="00943D10"/>
    <w:rsid w:val="00943F5A"/>
    <w:rsid w:val="0094478A"/>
    <w:rsid w:val="009453BD"/>
    <w:rsid w:val="009457EE"/>
    <w:rsid w:val="0094597E"/>
    <w:rsid w:val="009460A3"/>
    <w:rsid w:val="00946DED"/>
    <w:rsid w:val="00947EB6"/>
    <w:rsid w:val="0095067A"/>
    <w:rsid w:val="00950C2B"/>
    <w:rsid w:val="00950EDE"/>
    <w:rsid w:val="009512E9"/>
    <w:rsid w:val="00951ACB"/>
    <w:rsid w:val="00952280"/>
    <w:rsid w:val="009523B3"/>
    <w:rsid w:val="00952690"/>
    <w:rsid w:val="0095301B"/>
    <w:rsid w:val="00953872"/>
    <w:rsid w:val="0095388D"/>
    <w:rsid w:val="00953C24"/>
    <w:rsid w:val="009549E3"/>
    <w:rsid w:val="009551B3"/>
    <w:rsid w:val="009551D4"/>
    <w:rsid w:val="009553E9"/>
    <w:rsid w:val="00955634"/>
    <w:rsid w:val="009558A2"/>
    <w:rsid w:val="00955916"/>
    <w:rsid w:val="00955B34"/>
    <w:rsid w:val="00955B50"/>
    <w:rsid w:val="00955B87"/>
    <w:rsid w:val="00955F84"/>
    <w:rsid w:val="009579F0"/>
    <w:rsid w:val="0096112A"/>
    <w:rsid w:val="0096116E"/>
    <w:rsid w:val="0096118C"/>
    <w:rsid w:val="0096147D"/>
    <w:rsid w:val="00961C43"/>
    <w:rsid w:val="0096255C"/>
    <w:rsid w:val="009635A5"/>
    <w:rsid w:val="009638AB"/>
    <w:rsid w:val="00964187"/>
    <w:rsid w:val="0096420F"/>
    <w:rsid w:val="009648DF"/>
    <w:rsid w:val="00964951"/>
    <w:rsid w:val="009650F1"/>
    <w:rsid w:val="0096522A"/>
    <w:rsid w:val="009654C8"/>
    <w:rsid w:val="0096555D"/>
    <w:rsid w:val="00965D88"/>
    <w:rsid w:val="0096628F"/>
    <w:rsid w:val="00966F89"/>
    <w:rsid w:val="00967B21"/>
    <w:rsid w:val="0097031F"/>
    <w:rsid w:val="00970C8B"/>
    <w:rsid w:val="00971EB9"/>
    <w:rsid w:val="0097246B"/>
    <w:rsid w:val="00972F3E"/>
    <w:rsid w:val="00973532"/>
    <w:rsid w:val="0097458E"/>
    <w:rsid w:val="00974C40"/>
    <w:rsid w:val="00974C8F"/>
    <w:rsid w:val="0097521D"/>
    <w:rsid w:val="00975D91"/>
    <w:rsid w:val="009761B7"/>
    <w:rsid w:val="0097699D"/>
    <w:rsid w:val="00976AF2"/>
    <w:rsid w:val="00976C4B"/>
    <w:rsid w:val="00977184"/>
    <w:rsid w:val="009779F4"/>
    <w:rsid w:val="00977F7F"/>
    <w:rsid w:val="00980067"/>
    <w:rsid w:val="009800BA"/>
    <w:rsid w:val="009805AF"/>
    <w:rsid w:val="00980BEC"/>
    <w:rsid w:val="00980D7F"/>
    <w:rsid w:val="00980FE5"/>
    <w:rsid w:val="0098126A"/>
    <w:rsid w:val="00981A48"/>
    <w:rsid w:val="009821A9"/>
    <w:rsid w:val="00983558"/>
    <w:rsid w:val="00983782"/>
    <w:rsid w:val="009846F7"/>
    <w:rsid w:val="0098471A"/>
    <w:rsid w:val="0098483C"/>
    <w:rsid w:val="0098498E"/>
    <w:rsid w:val="00985154"/>
    <w:rsid w:val="00985C1C"/>
    <w:rsid w:val="009868CD"/>
    <w:rsid w:val="00987553"/>
    <w:rsid w:val="00987B55"/>
    <w:rsid w:val="00987D8F"/>
    <w:rsid w:val="00987F5D"/>
    <w:rsid w:val="009909C8"/>
    <w:rsid w:val="00990A39"/>
    <w:rsid w:val="00990C99"/>
    <w:rsid w:val="00990E23"/>
    <w:rsid w:val="00991124"/>
    <w:rsid w:val="009911D6"/>
    <w:rsid w:val="0099146A"/>
    <w:rsid w:val="009925BB"/>
    <w:rsid w:val="00992B07"/>
    <w:rsid w:val="00993227"/>
    <w:rsid w:val="00993637"/>
    <w:rsid w:val="0099465E"/>
    <w:rsid w:val="009959DE"/>
    <w:rsid w:val="009960FF"/>
    <w:rsid w:val="0099657C"/>
    <w:rsid w:val="00996925"/>
    <w:rsid w:val="0099751D"/>
    <w:rsid w:val="00997D68"/>
    <w:rsid w:val="009A0180"/>
    <w:rsid w:val="009A0B81"/>
    <w:rsid w:val="009A0D67"/>
    <w:rsid w:val="009A0F0B"/>
    <w:rsid w:val="009A17A7"/>
    <w:rsid w:val="009A1DB5"/>
    <w:rsid w:val="009A2031"/>
    <w:rsid w:val="009A2603"/>
    <w:rsid w:val="009A2650"/>
    <w:rsid w:val="009A2905"/>
    <w:rsid w:val="009A413C"/>
    <w:rsid w:val="009A495F"/>
    <w:rsid w:val="009A4CBB"/>
    <w:rsid w:val="009A4DFA"/>
    <w:rsid w:val="009A4E86"/>
    <w:rsid w:val="009A52D7"/>
    <w:rsid w:val="009A5957"/>
    <w:rsid w:val="009A6D07"/>
    <w:rsid w:val="009A70ED"/>
    <w:rsid w:val="009A7718"/>
    <w:rsid w:val="009A7A3F"/>
    <w:rsid w:val="009A7D7C"/>
    <w:rsid w:val="009B0C5D"/>
    <w:rsid w:val="009B103F"/>
    <w:rsid w:val="009B2690"/>
    <w:rsid w:val="009B2DB1"/>
    <w:rsid w:val="009B4333"/>
    <w:rsid w:val="009B4380"/>
    <w:rsid w:val="009B4F11"/>
    <w:rsid w:val="009B63BE"/>
    <w:rsid w:val="009B65C9"/>
    <w:rsid w:val="009B6998"/>
    <w:rsid w:val="009B6A67"/>
    <w:rsid w:val="009B6EAE"/>
    <w:rsid w:val="009B6F60"/>
    <w:rsid w:val="009B7835"/>
    <w:rsid w:val="009B7C9D"/>
    <w:rsid w:val="009B7FAB"/>
    <w:rsid w:val="009C00DF"/>
    <w:rsid w:val="009C03C2"/>
    <w:rsid w:val="009C03DF"/>
    <w:rsid w:val="009C0F86"/>
    <w:rsid w:val="009C1460"/>
    <w:rsid w:val="009C14FE"/>
    <w:rsid w:val="009C1F45"/>
    <w:rsid w:val="009C2D29"/>
    <w:rsid w:val="009C357B"/>
    <w:rsid w:val="009C3693"/>
    <w:rsid w:val="009C3D08"/>
    <w:rsid w:val="009C3E48"/>
    <w:rsid w:val="009C4A75"/>
    <w:rsid w:val="009C50CE"/>
    <w:rsid w:val="009C5FD0"/>
    <w:rsid w:val="009C76FC"/>
    <w:rsid w:val="009C773D"/>
    <w:rsid w:val="009C7C73"/>
    <w:rsid w:val="009D02D4"/>
    <w:rsid w:val="009D1B0A"/>
    <w:rsid w:val="009D1BE2"/>
    <w:rsid w:val="009D2A3C"/>
    <w:rsid w:val="009D2F68"/>
    <w:rsid w:val="009D3158"/>
    <w:rsid w:val="009D3239"/>
    <w:rsid w:val="009D3483"/>
    <w:rsid w:val="009D3661"/>
    <w:rsid w:val="009D3830"/>
    <w:rsid w:val="009D3944"/>
    <w:rsid w:val="009D48CA"/>
    <w:rsid w:val="009D4C25"/>
    <w:rsid w:val="009D4CF0"/>
    <w:rsid w:val="009D531D"/>
    <w:rsid w:val="009D5708"/>
    <w:rsid w:val="009D61DA"/>
    <w:rsid w:val="009D647F"/>
    <w:rsid w:val="009D69D4"/>
    <w:rsid w:val="009D7422"/>
    <w:rsid w:val="009D794E"/>
    <w:rsid w:val="009E00EB"/>
    <w:rsid w:val="009E0442"/>
    <w:rsid w:val="009E06A1"/>
    <w:rsid w:val="009E078C"/>
    <w:rsid w:val="009E0CFC"/>
    <w:rsid w:val="009E12F8"/>
    <w:rsid w:val="009E1520"/>
    <w:rsid w:val="009E23C1"/>
    <w:rsid w:val="009E3362"/>
    <w:rsid w:val="009E4662"/>
    <w:rsid w:val="009E48FF"/>
    <w:rsid w:val="009E51DB"/>
    <w:rsid w:val="009E5ADE"/>
    <w:rsid w:val="009E60DB"/>
    <w:rsid w:val="009E6B01"/>
    <w:rsid w:val="009E6D16"/>
    <w:rsid w:val="009E6EDC"/>
    <w:rsid w:val="009E7D2D"/>
    <w:rsid w:val="009E7DC6"/>
    <w:rsid w:val="009E7E5C"/>
    <w:rsid w:val="009F08AE"/>
    <w:rsid w:val="009F0E5C"/>
    <w:rsid w:val="009F1583"/>
    <w:rsid w:val="009F1606"/>
    <w:rsid w:val="009F2386"/>
    <w:rsid w:val="009F2AD8"/>
    <w:rsid w:val="009F2B61"/>
    <w:rsid w:val="009F346E"/>
    <w:rsid w:val="009F34DF"/>
    <w:rsid w:val="009F382D"/>
    <w:rsid w:val="009F3A36"/>
    <w:rsid w:val="009F3B00"/>
    <w:rsid w:val="009F4159"/>
    <w:rsid w:val="009F4798"/>
    <w:rsid w:val="009F4A1B"/>
    <w:rsid w:val="009F4ECD"/>
    <w:rsid w:val="009F4FB0"/>
    <w:rsid w:val="009F5AAD"/>
    <w:rsid w:val="009F611A"/>
    <w:rsid w:val="009F6184"/>
    <w:rsid w:val="009F626E"/>
    <w:rsid w:val="009F65A4"/>
    <w:rsid w:val="009F6755"/>
    <w:rsid w:val="009F6E76"/>
    <w:rsid w:val="009F7B9F"/>
    <w:rsid w:val="00A003F5"/>
    <w:rsid w:val="00A006FF"/>
    <w:rsid w:val="00A00FAC"/>
    <w:rsid w:val="00A01324"/>
    <w:rsid w:val="00A021DD"/>
    <w:rsid w:val="00A023C2"/>
    <w:rsid w:val="00A0289A"/>
    <w:rsid w:val="00A02B36"/>
    <w:rsid w:val="00A02E76"/>
    <w:rsid w:val="00A033CE"/>
    <w:rsid w:val="00A03949"/>
    <w:rsid w:val="00A03D2D"/>
    <w:rsid w:val="00A04445"/>
    <w:rsid w:val="00A04A8C"/>
    <w:rsid w:val="00A04C1F"/>
    <w:rsid w:val="00A0509B"/>
    <w:rsid w:val="00A06623"/>
    <w:rsid w:val="00A06689"/>
    <w:rsid w:val="00A06AA4"/>
    <w:rsid w:val="00A075E0"/>
    <w:rsid w:val="00A07BB1"/>
    <w:rsid w:val="00A07FBB"/>
    <w:rsid w:val="00A1116F"/>
    <w:rsid w:val="00A11836"/>
    <w:rsid w:val="00A11CB0"/>
    <w:rsid w:val="00A11EC9"/>
    <w:rsid w:val="00A12006"/>
    <w:rsid w:val="00A12ACF"/>
    <w:rsid w:val="00A12D27"/>
    <w:rsid w:val="00A13492"/>
    <w:rsid w:val="00A13614"/>
    <w:rsid w:val="00A13AE1"/>
    <w:rsid w:val="00A142D1"/>
    <w:rsid w:val="00A14525"/>
    <w:rsid w:val="00A14EF5"/>
    <w:rsid w:val="00A1582E"/>
    <w:rsid w:val="00A15DFA"/>
    <w:rsid w:val="00A15EF5"/>
    <w:rsid w:val="00A15FB3"/>
    <w:rsid w:val="00A162B6"/>
    <w:rsid w:val="00A163DB"/>
    <w:rsid w:val="00A167B2"/>
    <w:rsid w:val="00A16E1E"/>
    <w:rsid w:val="00A1711C"/>
    <w:rsid w:val="00A17668"/>
    <w:rsid w:val="00A17815"/>
    <w:rsid w:val="00A17B50"/>
    <w:rsid w:val="00A20197"/>
    <w:rsid w:val="00A20506"/>
    <w:rsid w:val="00A20853"/>
    <w:rsid w:val="00A209A3"/>
    <w:rsid w:val="00A20ECC"/>
    <w:rsid w:val="00A20EF6"/>
    <w:rsid w:val="00A21167"/>
    <w:rsid w:val="00A2157F"/>
    <w:rsid w:val="00A21685"/>
    <w:rsid w:val="00A21BDE"/>
    <w:rsid w:val="00A21C05"/>
    <w:rsid w:val="00A221F9"/>
    <w:rsid w:val="00A22386"/>
    <w:rsid w:val="00A23362"/>
    <w:rsid w:val="00A23CBD"/>
    <w:rsid w:val="00A23FBA"/>
    <w:rsid w:val="00A24E17"/>
    <w:rsid w:val="00A25255"/>
    <w:rsid w:val="00A252C5"/>
    <w:rsid w:val="00A25863"/>
    <w:rsid w:val="00A25B73"/>
    <w:rsid w:val="00A25C3F"/>
    <w:rsid w:val="00A25E64"/>
    <w:rsid w:val="00A26277"/>
    <w:rsid w:val="00A2689C"/>
    <w:rsid w:val="00A26903"/>
    <w:rsid w:val="00A26F1B"/>
    <w:rsid w:val="00A2779C"/>
    <w:rsid w:val="00A27A7B"/>
    <w:rsid w:val="00A302C4"/>
    <w:rsid w:val="00A302FB"/>
    <w:rsid w:val="00A3035E"/>
    <w:rsid w:val="00A3088C"/>
    <w:rsid w:val="00A30A15"/>
    <w:rsid w:val="00A30C08"/>
    <w:rsid w:val="00A31677"/>
    <w:rsid w:val="00A31E5C"/>
    <w:rsid w:val="00A31F58"/>
    <w:rsid w:val="00A32288"/>
    <w:rsid w:val="00A326C5"/>
    <w:rsid w:val="00A32715"/>
    <w:rsid w:val="00A3272C"/>
    <w:rsid w:val="00A32909"/>
    <w:rsid w:val="00A32FD1"/>
    <w:rsid w:val="00A331DC"/>
    <w:rsid w:val="00A3496F"/>
    <w:rsid w:val="00A34CD2"/>
    <w:rsid w:val="00A35007"/>
    <w:rsid w:val="00A36119"/>
    <w:rsid w:val="00A40058"/>
    <w:rsid w:val="00A403B3"/>
    <w:rsid w:val="00A40B3D"/>
    <w:rsid w:val="00A40E8A"/>
    <w:rsid w:val="00A41067"/>
    <w:rsid w:val="00A421E8"/>
    <w:rsid w:val="00A42D03"/>
    <w:rsid w:val="00A43714"/>
    <w:rsid w:val="00A438D5"/>
    <w:rsid w:val="00A43919"/>
    <w:rsid w:val="00A43CA6"/>
    <w:rsid w:val="00A43D4E"/>
    <w:rsid w:val="00A44422"/>
    <w:rsid w:val="00A44E91"/>
    <w:rsid w:val="00A44F63"/>
    <w:rsid w:val="00A45056"/>
    <w:rsid w:val="00A458C3"/>
    <w:rsid w:val="00A460E2"/>
    <w:rsid w:val="00A462DA"/>
    <w:rsid w:val="00A47B58"/>
    <w:rsid w:val="00A5011B"/>
    <w:rsid w:val="00A50492"/>
    <w:rsid w:val="00A5102D"/>
    <w:rsid w:val="00A51250"/>
    <w:rsid w:val="00A51554"/>
    <w:rsid w:val="00A51756"/>
    <w:rsid w:val="00A52AAF"/>
    <w:rsid w:val="00A530FD"/>
    <w:rsid w:val="00A53BD0"/>
    <w:rsid w:val="00A549AC"/>
    <w:rsid w:val="00A549E1"/>
    <w:rsid w:val="00A550F8"/>
    <w:rsid w:val="00A5545B"/>
    <w:rsid w:val="00A55C29"/>
    <w:rsid w:val="00A55E09"/>
    <w:rsid w:val="00A564ED"/>
    <w:rsid w:val="00A56977"/>
    <w:rsid w:val="00A56CC0"/>
    <w:rsid w:val="00A575EC"/>
    <w:rsid w:val="00A57FBF"/>
    <w:rsid w:val="00A60133"/>
    <w:rsid w:val="00A609AF"/>
    <w:rsid w:val="00A60A5B"/>
    <w:rsid w:val="00A60C2A"/>
    <w:rsid w:val="00A60D23"/>
    <w:rsid w:val="00A62225"/>
    <w:rsid w:val="00A626DE"/>
    <w:rsid w:val="00A62741"/>
    <w:rsid w:val="00A631E2"/>
    <w:rsid w:val="00A6353F"/>
    <w:rsid w:val="00A635AE"/>
    <w:rsid w:val="00A636AA"/>
    <w:rsid w:val="00A63759"/>
    <w:rsid w:val="00A63F12"/>
    <w:rsid w:val="00A65E46"/>
    <w:rsid w:val="00A66239"/>
    <w:rsid w:val="00A66686"/>
    <w:rsid w:val="00A66A1F"/>
    <w:rsid w:val="00A66D1A"/>
    <w:rsid w:val="00A670E5"/>
    <w:rsid w:val="00A67259"/>
    <w:rsid w:val="00A676F3"/>
    <w:rsid w:val="00A7034A"/>
    <w:rsid w:val="00A71399"/>
    <w:rsid w:val="00A71B97"/>
    <w:rsid w:val="00A71CD7"/>
    <w:rsid w:val="00A7256E"/>
    <w:rsid w:val="00A727FE"/>
    <w:rsid w:val="00A729B4"/>
    <w:rsid w:val="00A730C7"/>
    <w:rsid w:val="00A73C11"/>
    <w:rsid w:val="00A74EB7"/>
    <w:rsid w:val="00A754D2"/>
    <w:rsid w:val="00A7566D"/>
    <w:rsid w:val="00A768A6"/>
    <w:rsid w:val="00A76CAE"/>
    <w:rsid w:val="00A777FB"/>
    <w:rsid w:val="00A77931"/>
    <w:rsid w:val="00A77AA4"/>
    <w:rsid w:val="00A77C63"/>
    <w:rsid w:val="00A80034"/>
    <w:rsid w:val="00A805BF"/>
    <w:rsid w:val="00A813F7"/>
    <w:rsid w:val="00A814E0"/>
    <w:rsid w:val="00A81F33"/>
    <w:rsid w:val="00A82000"/>
    <w:rsid w:val="00A8288B"/>
    <w:rsid w:val="00A834BC"/>
    <w:rsid w:val="00A83963"/>
    <w:rsid w:val="00A83DC8"/>
    <w:rsid w:val="00A84A11"/>
    <w:rsid w:val="00A84DF9"/>
    <w:rsid w:val="00A85185"/>
    <w:rsid w:val="00A856C6"/>
    <w:rsid w:val="00A8658C"/>
    <w:rsid w:val="00A86A61"/>
    <w:rsid w:val="00A87642"/>
    <w:rsid w:val="00A87CF9"/>
    <w:rsid w:val="00A87F89"/>
    <w:rsid w:val="00A90681"/>
    <w:rsid w:val="00A9081D"/>
    <w:rsid w:val="00A91AA5"/>
    <w:rsid w:val="00A92068"/>
    <w:rsid w:val="00A92CE0"/>
    <w:rsid w:val="00A93345"/>
    <w:rsid w:val="00A93FB1"/>
    <w:rsid w:val="00A94178"/>
    <w:rsid w:val="00A942DA"/>
    <w:rsid w:val="00A94AFC"/>
    <w:rsid w:val="00A94FD5"/>
    <w:rsid w:val="00A95043"/>
    <w:rsid w:val="00A9534E"/>
    <w:rsid w:val="00A9593B"/>
    <w:rsid w:val="00A95BE4"/>
    <w:rsid w:val="00A95E8D"/>
    <w:rsid w:val="00A95F7F"/>
    <w:rsid w:val="00A969FD"/>
    <w:rsid w:val="00A975FE"/>
    <w:rsid w:val="00A97766"/>
    <w:rsid w:val="00A97A0D"/>
    <w:rsid w:val="00A97B87"/>
    <w:rsid w:val="00AA06FD"/>
    <w:rsid w:val="00AA084C"/>
    <w:rsid w:val="00AA0A30"/>
    <w:rsid w:val="00AA0B86"/>
    <w:rsid w:val="00AA0EEA"/>
    <w:rsid w:val="00AA1064"/>
    <w:rsid w:val="00AA1505"/>
    <w:rsid w:val="00AA1529"/>
    <w:rsid w:val="00AA1C39"/>
    <w:rsid w:val="00AA2375"/>
    <w:rsid w:val="00AA2680"/>
    <w:rsid w:val="00AA31A3"/>
    <w:rsid w:val="00AA43F4"/>
    <w:rsid w:val="00AA43FE"/>
    <w:rsid w:val="00AA4427"/>
    <w:rsid w:val="00AA44A1"/>
    <w:rsid w:val="00AA4C72"/>
    <w:rsid w:val="00AA5AF4"/>
    <w:rsid w:val="00AA6121"/>
    <w:rsid w:val="00AA67EB"/>
    <w:rsid w:val="00AA70DC"/>
    <w:rsid w:val="00AA73D1"/>
    <w:rsid w:val="00AA7D44"/>
    <w:rsid w:val="00AB003B"/>
    <w:rsid w:val="00AB0BF9"/>
    <w:rsid w:val="00AB0EEA"/>
    <w:rsid w:val="00AB0F05"/>
    <w:rsid w:val="00AB12B9"/>
    <w:rsid w:val="00AB1756"/>
    <w:rsid w:val="00AB268F"/>
    <w:rsid w:val="00AB3662"/>
    <w:rsid w:val="00AB3CF5"/>
    <w:rsid w:val="00AB5940"/>
    <w:rsid w:val="00AB674C"/>
    <w:rsid w:val="00AB6B7A"/>
    <w:rsid w:val="00AB7978"/>
    <w:rsid w:val="00AB7B58"/>
    <w:rsid w:val="00AC083D"/>
    <w:rsid w:val="00AC0BA7"/>
    <w:rsid w:val="00AC122B"/>
    <w:rsid w:val="00AC1446"/>
    <w:rsid w:val="00AC14C4"/>
    <w:rsid w:val="00AC19A6"/>
    <w:rsid w:val="00AC1B81"/>
    <w:rsid w:val="00AC1F2D"/>
    <w:rsid w:val="00AC275A"/>
    <w:rsid w:val="00AC2E4E"/>
    <w:rsid w:val="00AC3457"/>
    <w:rsid w:val="00AC364B"/>
    <w:rsid w:val="00AC444C"/>
    <w:rsid w:val="00AC4C56"/>
    <w:rsid w:val="00AC4D52"/>
    <w:rsid w:val="00AC5CAF"/>
    <w:rsid w:val="00AC6F97"/>
    <w:rsid w:val="00AC7F86"/>
    <w:rsid w:val="00AD08C7"/>
    <w:rsid w:val="00AD0A8D"/>
    <w:rsid w:val="00AD0CAC"/>
    <w:rsid w:val="00AD10D2"/>
    <w:rsid w:val="00AD13EB"/>
    <w:rsid w:val="00AD15EE"/>
    <w:rsid w:val="00AD1650"/>
    <w:rsid w:val="00AD1DA0"/>
    <w:rsid w:val="00AD2730"/>
    <w:rsid w:val="00AD3973"/>
    <w:rsid w:val="00AD3E93"/>
    <w:rsid w:val="00AD469C"/>
    <w:rsid w:val="00AD47A6"/>
    <w:rsid w:val="00AD47E9"/>
    <w:rsid w:val="00AD510F"/>
    <w:rsid w:val="00AD51D0"/>
    <w:rsid w:val="00AD5363"/>
    <w:rsid w:val="00AD5546"/>
    <w:rsid w:val="00AD5EDF"/>
    <w:rsid w:val="00AD62E6"/>
    <w:rsid w:val="00AD6569"/>
    <w:rsid w:val="00AD78AE"/>
    <w:rsid w:val="00AD7E5B"/>
    <w:rsid w:val="00AE004C"/>
    <w:rsid w:val="00AE04C4"/>
    <w:rsid w:val="00AE0EE3"/>
    <w:rsid w:val="00AE1931"/>
    <w:rsid w:val="00AE1D01"/>
    <w:rsid w:val="00AE2376"/>
    <w:rsid w:val="00AE281F"/>
    <w:rsid w:val="00AE2CFD"/>
    <w:rsid w:val="00AE2EAB"/>
    <w:rsid w:val="00AE31C0"/>
    <w:rsid w:val="00AE3DFD"/>
    <w:rsid w:val="00AE4624"/>
    <w:rsid w:val="00AE4C95"/>
    <w:rsid w:val="00AE52D1"/>
    <w:rsid w:val="00AE5849"/>
    <w:rsid w:val="00AE59A6"/>
    <w:rsid w:val="00AE6AF5"/>
    <w:rsid w:val="00AE7148"/>
    <w:rsid w:val="00AE720F"/>
    <w:rsid w:val="00AE776C"/>
    <w:rsid w:val="00AE778A"/>
    <w:rsid w:val="00AE7F5D"/>
    <w:rsid w:val="00AE7F69"/>
    <w:rsid w:val="00AF0DBF"/>
    <w:rsid w:val="00AF0F74"/>
    <w:rsid w:val="00AF1105"/>
    <w:rsid w:val="00AF1C8D"/>
    <w:rsid w:val="00AF2DFA"/>
    <w:rsid w:val="00AF38D4"/>
    <w:rsid w:val="00AF3F8E"/>
    <w:rsid w:val="00AF45DB"/>
    <w:rsid w:val="00AF4637"/>
    <w:rsid w:val="00AF4EF4"/>
    <w:rsid w:val="00AF5D0F"/>
    <w:rsid w:val="00AF5E14"/>
    <w:rsid w:val="00AF623D"/>
    <w:rsid w:val="00AF6737"/>
    <w:rsid w:val="00AF6859"/>
    <w:rsid w:val="00AF6E5E"/>
    <w:rsid w:val="00AF6EA1"/>
    <w:rsid w:val="00AF7CD9"/>
    <w:rsid w:val="00B00049"/>
    <w:rsid w:val="00B004D0"/>
    <w:rsid w:val="00B009DB"/>
    <w:rsid w:val="00B00A77"/>
    <w:rsid w:val="00B00B34"/>
    <w:rsid w:val="00B01137"/>
    <w:rsid w:val="00B0155E"/>
    <w:rsid w:val="00B020A4"/>
    <w:rsid w:val="00B02414"/>
    <w:rsid w:val="00B02A93"/>
    <w:rsid w:val="00B03593"/>
    <w:rsid w:val="00B03D97"/>
    <w:rsid w:val="00B03E09"/>
    <w:rsid w:val="00B03F7B"/>
    <w:rsid w:val="00B03FC3"/>
    <w:rsid w:val="00B04309"/>
    <w:rsid w:val="00B0466D"/>
    <w:rsid w:val="00B0468B"/>
    <w:rsid w:val="00B05A32"/>
    <w:rsid w:val="00B05DA0"/>
    <w:rsid w:val="00B060F6"/>
    <w:rsid w:val="00B062FD"/>
    <w:rsid w:val="00B06677"/>
    <w:rsid w:val="00B06795"/>
    <w:rsid w:val="00B072C3"/>
    <w:rsid w:val="00B078D8"/>
    <w:rsid w:val="00B07B41"/>
    <w:rsid w:val="00B07CD0"/>
    <w:rsid w:val="00B1034F"/>
    <w:rsid w:val="00B10857"/>
    <w:rsid w:val="00B10EFD"/>
    <w:rsid w:val="00B1124D"/>
    <w:rsid w:val="00B11DEE"/>
    <w:rsid w:val="00B11E3B"/>
    <w:rsid w:val="00B1297A"/>
    <w:rsid w:val="00B12A71"/>
    <w:rsid w:val="00B13640"/>
    <w:rsid w:val="00B13D7A"/>
    <w:rsid w:val="00B14075"/>
    <w:rsid w:val="00B1482F"/>
    <w:rsid w:val="00B1484D"/>
    <w:rsid w:val="00B152D4"/>
    <w:rsid w:val="00B15306"/>
    <w:rsid w:val="00B1547D"/>
    <w:rsid w:val="00B164FD"/>
    <w:rsid w:val="00B17ADE"/>
    <w:rsid w:val="00B17B0B"/>
    <w:rsid w:val="00B17EBD"/>
    <w:rsid w:val="00B17F0D"/>
    <w:rsid w:val="00B20BB6"/>
    <w:rsid w:val="00B218D2"/>
    <w:rsid w:val="00B21910"/>
    <w:rsid w:val="00B21970"/>
    <w:rsid w:val="00B219D3"/>
    <w:rsid w:val="00B2243B"/>
    <w:rsid w:val="00B22532"/>
    <w:rsid w:val="00B22BC9"/>
    <w:rsid w:val="00B24301"/>
    <w:rsid w:val="00B24380"/>
    <w:rsid w:val="00B2449E"/>
    <w:rsid w:val="00B25373"/>
    <w:rsid w:val="00B25C98"/>
    <w:rsid w:val="00B25E38"/>
    <w:rsid w:val="00B273BC"/>
    <w:rsid w:val="00B276E8"/>
    <w:rsid w:val="00B27B2C"/>
    <w:rsid w:val="00B27C22"/>
    <w:rsid w:val="00B3034E"/>
    <w:rsid w:val="00B3082B"/>
    <w:rsid w:val="00B308A7"/>
    <w:rsid w:val="00B30A4C"/>
    <w:rsid w:val="00B30A73"/>
    <w:rsid w:val="00B30B57"/>
    <w:rsid w:val="00B30FFA"/>
    <w:rsid w:val="00B312D7"/>
    <w:rsid w:val="00B31402"/>
    <w:rsid w:val="00B3265A"/>
    <w:rsid w:val="00B32689"/>
    <w:rsid w:val="00B32AF1"/>
    <w:rsid w:val="00B33250"/>
    <w:rsid w:val="00B348F4"/>
    <w:rsid w:val="00B35097"/>
    <w:rsid w:val="00B360DC"/>
    <w:rsid w:val="00B362FD"/>
    <w:rsid w:val="00B3695E"/>
    <w:rsid w:val="00B3703A"/>
    <w:rsid w:val="00B37784"/>
    <w:rsid w:val="00B378B0"/>
    <w:rsid w:val="00B37A5C"/>
    <w:rsid w:val="00B4038D"/>
    <w:rsid w:val="00B40A96"/>
    <w:rsid w:val="00B411B6"/>
    <w:rsid w:val="00B4136F"/>
    <w:rsid w:val="00B4140B"/>
    <w:rsid w:val="00B41D1F"/>
    <w:rsid w:val="00B41E9F"/>
    <w:rsid w:val="00B41F6C"/>
    <w:rsid w:val="00B41FA4"/>
    <w:rsid w:val="00B42569"/>
    <w:rsid w:val="00B42AB7"/>
    <w:rsid w:val="00B42C92"/>
    <w:rsid w:val="00B42F97"/>
    <w:rsid w:val="00B43336"/>
    <w:rsid w:val="00B43F61"/>
    <w:rsid w:val="00B4443F"/>
    <w:rsid w:val="00B4492B"/>
    <w:rsid w:val="00B45CE0"/>
    <w:rsid w:val="00B45CF6"/>
    <w:rsid w:val="00B46111"/>
    <w:rsid w:val="00B461D7"/>
    <w:rsid w:val="00B46DF5"/>
    <w:rsid w:val="00B50289"/>
    <w:rsid w:val="00B50EB2"/>
    <w:rsid w:val="00B51113"/>
    <w:rsid w:val="00B515B1"/>
    <w:rsid w:val="00B5213D"/>
    <w:rsid w:val="00B523B0"/>
    <w:rsid w:val="00B52B4D"/>
    <w:rsid w:val="00B52D90"/>
    <w:rsid w:val="00B52E14"/>
    <w:rsid w:val="00B53209"/>
    <w:rsid w:val="00B53933"/>
    <w:rsid w:val="00B53DD9"/>
    <w:rsid w:val="00B54673"/>
    <w:rsid w:val="00B549B6"/>
    <w:rsid w:val="00B55EC5"/>
    <w:rsid w:val="00B5606A"/>
    <w:rsid w:val="00B561CE"/>
    <w:rsid w:val="00B5701F"/>
    <w:rsid w:val="00B575DC"/>
    <w:rsid w:val="00B579C6"/>
    <w:rsid w:val="00B60C4A"/>
    <w:rsid w:val="00B61D43"/>
    <w:rsid w:val="00B620CB"/>
    <w:rsid w:val="00B62456"/>
    <w:rsid w:val="00B627C5"/>
    <w:rsid w:val="00B6334B"/>
    <w:rsid w:val="00B64785"/>
    <w:rsid w:val="00B65006"/>
    <w:rsid w:val="00B65263"/>
    <w:rsid w:val="00B65361"/>
    <w:rsid w:val="00B65BDA"/>
    <w:rsid w:val="00B664F8"/>
    <w:rsid w:val="00B6653F"/>
    <w:rsid w:val="00B66D50"/>
    <w:rsid w:val="00B66F4D"/>
    <w:rsid w:val="00B6733E"/>
    <w:rsid w:val="00B67B09"/>
    <w:rsid w:val="00B7096E"/>
    <w:rsid w:val="00B71682"/>
    <w:rsid w:val="00B71755"/>
    <w:rsid w:val="00B71FFF"/>
    <w:rsid w:val="00B72A40"/>
    <w:rsid w:val="00B72BA3"/>
    <w:rsid w:val="00B72F10"/>
    <w:rsid w:val="00B736B6"/>
    <w:rsid w:val="00B73DF6"/>
    <w:rsid w:val="00B73EC2"/>
    <w:rsid w:val="00B747B7"/>
    <w:rsid w:val="00B75490"/>
    <w:rsid w:val="00B75D1C"/>
    <w:rsid w:val="00B76124"/>
    <w:rsid w:val="00B76637"/>
    <w:rsid w:val="00B77078"/>
    <w:rsid w:val="00B773F1"/>
    <w:rsid w:val="00B7777D"/>
    <w:rsid w:val="00B80662"/>
    <w:rsid w:val="00B80C6A"/>
    <w:rsid w:val="00B80CA2"/>
    <w:rsid w:val="00B80EDE"/>
    <w:rsid w:val="00B81209"/>
    <w:rsid w:val="00B8172C"/>
    <w:rsid w:val="00B81D1A"/>
    <w:rsid w:val="00B822E7"/>
    <w:rsid w:val="00B8291E"/>
    <w:rsid w:val="00B82D82"/>
    <w:rsid w:val="00B8418B"/>
    <w:rsid w:val="00B84333"/>
    <w:rsid w:val="00B84452"/>
    <w:rsid w:val="00B846C3"/>
    <w:rsid w:val="00B84D94"/>
    <w:rsid w:val="00B853CE"/>
    <w:rsid w:val="00B86013"/>
    <w:rsid w:val="00B867C2"/>
    <w:rsid w:val="00B87042"/>
    <w:rsid w:val="00B87676"/>
    <w:rsid w:val="00B87D8B"/>
    <w:rsid w:val="00B901CF"/>
    <w:rsid w:val="00B90283"/>
    <w:rsid w:val="00B902E7"/>
    <w:rsid w:val="00B90356"/>
    <w:rsid w:val="00B90EF9"/>
    <w:rsid w:val="00B90FED"/>
    <w:rsid w:val="00B9176E"/>
    <w:rsid w:val="00B91B31"/>
    <w:rsid w:val="00B91F4B"/>
    <w:rsid w:val="00B923CC"/>
    <w:rsid w:val="00B92579"/>
    <w:rsid w:val="00B927AB"/>
    <w:rsid w:val="00B92A02"/>
    <w:rsid w:val="00B92B65"/>
    <w:rsid w:val="00B92E08"/>
    <w:rsid w:val="00B93478"/>
    <w:rsid w:val="00B938E3"/>
    <w:rsid w:val="00B939AC"/>
    <w:rsid w:val="00B93D07"/>
    <w:rsid w:val="00B942C5"/>
    <w:rsid w:val="00B9496A"/>
    <w:rsid w:val="00B94A26"/>
    <w:rsid w:val="00B94B84"/>
    <w:rsid w:val="00B94DBF"/>
    <w:rsid w:val="00B94DEE"/>
    <w:rsid w:val="00B94EF8"/>
    <w:rsid w:val="00B9700D"/>
    <w:rsid w:val="00B97B5C"/>
    <w:rsid w:val="00B97CA3"/>
    <w:rsid w:val="00BA03C6"/>
    <w:rsid w:val="00BA08B9"/>
    <w:rsid w:val="00BA1221"/>
    <w:rsid w:val="00BA16A0"/>
    <w:rsid w:val="00BA1834"/>
    <w:rsid w:val="00BA1D06"/>
    <w:rsid w:val="00BA20E9"/>
    <w:rsid w:val="00BA20EC"/>
    <w:rsid w:val="00BA2192"/>
    <w:rsid w:val="00BA22FA"/>
    <w:rsid w:val="00BA2AC6"/>
    <w:rsid w:val="00BA345A"/>
    <w:rsid w:val="00BA47E5"/>
    <w:rsid w:val="00BA4C1D"/>
    <w:rsid w:val="00BA4FA6"/>
    <w:rsid w:val="00BA54B6"/>
    <w:rsid w:val="00BA5887"/>
    <w:rsid w:val="00BA5CEB"/>
    <w:rsid w:val="00BA5D17"/>
    <w:rsid w:val="00BA6106"/>
    <w:rsid w:val="00BA6548"/>
    <w:rsid w:val="00BB0A3A"/>
    <w:rsid w:val="00BB30FD"/>
    <w:rsid w:val="00BB35DE"/>
    <w:rsid w:val="00BB37D2"/>
    <w:rsid w:val="00BB3ADF"/>
    <w:rsid w:val="00BB3F1B"/>
    <w:rsid w:val="00BB45FC"/>
    <w:rsid w:val="00BB4AEC"/>
    <w:rsid w:val="00BB4CFA"/>
    <w:rsid w:val="00BB4D6F"/>
    <w:rsid w:val="00BB53D2"/>
    <w:rsid w:val="00BB5824"/>
    <w:rsid w:val="00BB5FE0"/>
    <w:rsid w:val="00BB73F6"/>
    <w:rsid w:val="00BB7430"/>
    <w:rsid w:val="00BB747E"/>
    <w:rsid w:val="00BB7832"/>
    <w:rsid w:val="00BB7BE0"/>
    <w:rsid w:val="00BB7EC8"/>
    <w:rsid w:val="00BB7EF6"/>
    <w:rsid w:val="00BC0317"/>
    <w:rsid w:val="00BC0BA8"/>
    <w:rsid w:val="00BC1E06"/>
    <w:rsid w:val="00BC27BC"/>
    <w:rsid w:val="00BC3617"/>
    <w:rsid w:val="00BC3AC0"/>
    <w:rsid w:val="00BC463D"/>
    <w:rsid w:val="00BC4AF5"/>
    <w:rsid w:val="00BC4DAC"/>
    <w:rsid w:val="00BC5254"/>
    <w:rsid w:val="00BC52D0"/>
    <w:rsid w:val="00BC5DEF"/>
    <w:rsid w:val="00BC5F9D"/>
    <w:rsid w:val="00BC6330"/>
    <w:rsid w:val="00BC6A58"/>
    <w:rsid w:val="00BC6C89"/>
    <w:rsid w:val="00BC77E6"/>
    <w:rsid w:val="00BC7939"/>
    <w:rsid w:val="00BC7A4A"/>
    <w:rsid w:val="00BC7CEE"/>
    <w:rsid w:val="00BD06A2"/>
    <w:rsid w:val="00BD097F"/>
    <w:rsid w:val="00BD0B16"/>
    <w:rsid w:val="00BD0C4D"/>
    <w:rsid w:val="00BD11C4"/>
    <w:rsid w:val="00BD23AF"/>
    <w:rsid w:val="00BD2504"/>
    <w:rsid w:val="00BD2BF7"/>
    <w:rsid w:val="00BD2C4C"/>
    <w:rsid w:val="00BD30AC"/>
    <w:rsid w:val="00BD45F3"/>
    <w:rsid w:val="00BD483B"/>
    <w:rsid w:val="00BD5235"/>
    <w:rsid w:val="00BD575A"/>
    <w:rsid w:val="00BD6A42"/>
    <w:rsid w:val="00BD6FB2"/>
    <w:rsid w:val="00BD75B0"/>
    <w:rsid w:val="00BD7770"/>
    <w:rsid w:val="00BE026D"/>
    <w:rsid w:val="00BE0326"/>
    <w:rsid w:val="00BE0D39"/>
    <w:rsid w:val="00BE158F"/>
    <w:rsid w:val="00BE1710"/>
    <w:rsid w:val="00BE19AF"/>
    <w:rsid w:val="00BE2E0A"/>
    <w:rsid w:val="00BE2ECC"/>
    <w:rsid w:val="00BE41FA"/>
    <w:rsid w:val="00BE4B39"/>
    <w:rsid w:val="00BE4B71"/>
    <w:rsid w:val="00BE4B8E"/>
    <w:rsid w:val="00BE4D98"/>
    <w:rsid w:val="00BE4E8A"/>
    <w:rsid w:val="00BE4EDC"/>
    <w:rsid w:val="00BE4F58"/>
    <w:rsid w:val="00BE5281"/>
    <w:rsid w:val="00BE574B"/>
    <w:rsid w:val="00BE60E4"/>
    <w:rsid w:val="00BE69B9"/>
    <w:rsid w:val="00BE71E5"/>
    <w:rsid w:val="00BE72B6"/>
    <w:rsid w:val="00BE73C6"/>
    <w:rsid w:val="00BE7744"/>
    <w:rsid w:val="00BF036D"/>
    <w:rsid w:val="00BF16CC"/>
    <w:rsid w:val="00BF1808"/>
    <w:rsid w:val="00BF1852"/>
    <w:rsid w:val="00BF18E1"/>
    <w:rsid w:val="00BF18F9"/>
    <w:rsid w:val="00BF1EAA"/>
    <w:rsid w:val="00BF20C7"/>
    <w:rsid w:val="00BF2606"/>
    <w:rsid w:val="00BF2E37"/>
    <w:rsid w:val="00BF312F"/>
    <w:rsid w:val="00BF3575"/>
    <w:rsid w:val="00BF3A5F"/>
    <w:rsid w:val="00BF403C"/>
    <w:rsid w:val="00BF43D9"/>
    <w:rsid w:val="00BF488E"/>
    <w:rsid w:val="00BF4957"/>
    <w:rsid w:val="00BF58D5"/>
    <w:rsid w:val="00BF5B7F"/>
    <w:rsid w:val="00BF6666"/>
    <w:rsid w:val="00BF6753"/>
    <w:rsid w:val="00BF6E56"/>
    <w:rsid w:val="00BF6EC0"/>
    <w:rsid w:val="00BF6FE6"/>
    <w:rsid w:val="00BF74E4"/>
    <w:rsid w:val="00BF7BFB"/>
    <w:rsid w:val="00BF7E9E"/>
    <w:rsid w:val="00C00C18"/>
    <w:rsid w:val="00C00F2F"/>
    <w:rsid w:val="00C0132A"/>
    <w:rsid w:val="00C0146B"/>
    <w:rsid w:val="00C01D84"/>
    <w:rsid w:val="00C01F80"/>
    <w:rsid w:val="00C022AB"/>
    <w:rsid w:val="00C02E0C"/>
    <w:rsid w:val="00C0466F"/>
    <w:rsid w:val="00C053DD"/>
    <w:rsid w:val="00C057FF"/>
    <w:rsid w:val="00C05E64"/>
    <w:rsid w:val="00C05EBD"/>
    <w:rsid w:val="00C06269"/>
    <w:rsid w:val="00C06459"/>
    <w:rsid w:val="00C06888"/>
    <w:rsid w:val="00C06977"/>
    <w:rsid w:val="00C06D85"/>
    <w:rsid w:val="00C074C8"/>
    <w:rsid w:val="00C07967"/>
    <w:rsid w:val="00C07D76"/>
    <w:rsid w:val="00C10050"/>
    <w:rsid w:val="00C10BC4"/>
    <w:rsid w:val="00C11316"/>
    <w:rsid w:val="00C119FE"/>
    <w:rsid w:val="00C120F3"/>
    <w:rsid w:val="00C12279"/>
    <w:rsid w:val="00C12904"/>
    <w:rsid w:val="00C1307C"/>
    <w:rsid w:val="00C13C6D"/>
    <w:rsid w:val="00C13C96"/>
    <w:rsid w:val="00C141FF"/>
    <w:rsid w:val="00C142F9"/>
    <w:rsid w:val="00C14318"/>
    <w:rsid w:val="00C14695"/>
    <w:rsid w:val="00C14A3B"/>
    <w:rsid w:val="00C14CA4"/>
    <w:rsid w:val="00C14DB1"/>
    <w:rsid w:val="00C14E4D"/>
    <w:rsid w:val="00C15385"/>
    <w:rsid w:val="00C153C7"/>
    <w:rsid w:val="00C153D7"/>
    <w:rsid w:val="00C155D2"/>
    <w:rsid w:val="00C1582B"/>
    <w:rsid w:val="00C15D7B"/>
    <w:rsid w:val="00C15DFA"/>
    <w:rsid w:val="00C15E28"/>
    <w:rsid w:val="00C16067"/>
    <w:rsid w:val="00C16268"/>
    <w:rsid w:val="00C16A32"/>
    <w:rsid w:val="00C16D50"/>
    <w:rsid w:val="00C16F7A"/>
    <w:rsid w:val="00C1708F"/>
    <w:rsid w:val="00C17939"/>
    <w:rsid w:val="00C17EE0"/>
    <w:rsid w:val="00C20416"/>
    <w:rsid w:val="00C20506"/>
    <w:rsid w:val="00C20516"/>
    <w:rsid w:val="00C205EF"/>
    <w:rsid w:val="00C20C2D"/>
    <w:rsid w:val="00C20CB6"/>
    <w:rsid w:val="00C20D53"/>
    <w:rsid w:val="00C212D8"/>
    <w:rsid w:val="00C21513"/>
    <w:rsid w:val="00C21A0C"/>
    <w:rsid w:val="00C21C07"/>
    <w:rsid w:val="00C21D4F"/>
    <w:rsid w:val="00C22A98"/>
    <w:rsid w:val="00C22CB9"/>
    <w:rsid w:val="00C23C63"/>
    <w:rsid w:val="00C24167"/>
    <w:rsid w:val="00C25170"/>
    <w:rsid w:val="00C252AF"/>
    <w:rsid w:val="00C25560"/>
    <w:rsid w:val="00C25A8F"/>
    <w:rsid w:val="00C25C4E"/>
    <w:rsid w:val="00C25E76"/>
    <w:rsid w:val="00C26524"/>
    <w:rsid w:val="00C26C98"/>
    <w:rsid w:val="00C26DE6"/>
    <w:rsid w:val="00C27C68"/>
    <w:rsid w:val="00C27E23"/>
    <w:rsid w:val="00C30148"/>
    <w:rsid w:val="00C30308"/>
    <w:rsid w:val="00C304FC"/>
    <w:rsid w:val="00C30916"/>
    <w:rsid w:val="00C30D78"/>
    <w:rsid w:val="00C30DAD"/>
    <w:rsid w:val="00C315F8"/>
    <w:rsid w:val="00C31788"/>
    <w:rsid w:val="00C3219C"/>
    <w:rsid w:val="00C321A0"/>
    <w:rsid w:val="00C3221B"/>
    <w:rsid w:val="00C32283"/>
    <w:rsid w:val="00C32F2A"/>
    <w:rsid w:val="00C33421"/>
    <w:rsid w:val="00C336AD"/>
    <w:rsid w:val="00C3418D"/>
    <w:rsid w:val="00C34E3F"/>
    <w:rsid w:val="00C34F9E"/>
    <w:rsid w:val="00C3624D"/>
    <w:rsid w:val="00C36746"/>
    <w:rsid w:val="00C3710B"/>
    <w:rsid w:val="00C37110"/>
    <w:rsid w:val="00C37E78"/>
    <w:rsid w:val="00C40A29"/>
    <w:rsid w:val="00C40B5B"/>
    <w:rsid w:val="00C40CC9"/>
    <w:rsid w:val="00C40ED3"/>
    <w:rsid w:val="00C41462"/>
    <w:rsid w:val="00C4172C"/>
    <w:rsid w:val="00C41CE1"/>
    <w:rsid w:val="00C42887"/>
    <w:rsid w:val="00C435E0"/>
    <w:rsid w:val="00C43646"/>
    <w:rsid w:val="00C44636"/>
    <w:rsid w:val="00C446AD"/>
    <w:rsid w:val="00C44C70"/>
    <w:rsid w:val="00C44C86"/>
    <w:rsid w:val="00C44E98"/>
    <w:rsid w:val="00C44F78"/>
    <w:rsid w:val="00C45258"/>
    <w:rsid w:val="00C461A8"/>
    <w:rsid w:val="00C46528"/>
    <w:rsid w:val="00C476B0"/>
    <w:rsid w:val="00C47C0D"/>
    <w:rsid w:val="00C504EA"/>
    <w:rsid w:val="00C50F5F"/>
    <w:rsid w:val="00C518DD"/>
    <w:rsid w:val="00C51E35"/>
    <w:rsid w:val="00C51E4E"/>
    <w:rsid w:val="00C52046"/>
    <w:rsid w:val="00C520CF"/>
    <w:rsid w:val="00C52851"/>
    <w:rsid w:val="00C5298C"/>
    <w:rsid w:val="00C52A88"/>
    <w:rsid w:val="00C52DB6"/>
    <w:rsid w:val="00C549A6"/>
    <w:rsid w:val="00C5522F"/>
    <w:rsid w:val="00C5567A"/>
    <w:rsid w:val="00C55D01"/>
    <w:rsid w:val="00C56416"/>
    <w:rsid w:val="00C56618"/>
    <w:rsid w:val="00C5661D"/>
    <w:rsid w:val="00C5771B"/>
    <w:rsid w:val="00C57937"/>
    <w:rsid w:val="00C609C3"/>
    <w:rsid w:val="00C60E02"/>
    <w:rsid w:val="00C61325"/>
    <w:rsid w:val="00C615F4"/>
    <w:rsid w:val="00C61E44"/>
    <w:rsid w:val="00C62270"/>
    <w:rsid w:val="00C623C3"/>
    <w:rsid w:val="00C631AE"/>
    <w:rsid w:val="00C6374D"/>
    <w:rsid w:val="00C63896"/>
    <w:rsid w:val="00C64610"/>
    <w:rsid w:val="00C6487F"/>
    <w:rsid w:val="00C659C8"/>
    <w:rsid w:val="00C65BDA"/>
    <w:rsid w:val="00C663A7"/>
    <w:rsid w:val="00C66A84"/>
    <w:rsid w:val="00C66EC8"/>
    <w:rsid w:val="00C674F0"/>
    <w:rsid w:val="00C67645"/>
    <w:rsid w:val="00C67C8D"/>
    <w:rsid w:val="00C67D02"/>
    <w:rsid w:val="00C70080"/>
    <w:rsid w:val="00C7079D"/>
    <w:rsid w:val="00C708C1"/>
    <w:rsid w:val="00C709EE"/>
    <w:rsid w:val="00C70D4F"/>
    <w:rsid w:val="00C70EE3"/>
    <w:rsid w:val="00C71340"/>
    <w:rsid w:val="00C715A1"/>
    <w:rsid w:val="00C715D5"/>
    <w:rsid w:val="00C71C7B"/>
    <w:rsid w:val="00C71E80"/>
    <w:rsid w:val="00C73249"/>
    <w:rsid w:val="00C7325D"/>
    <w:rsid w:val="00C733B1"/>
    <w:rsid w:val="00C735C0"/>
    <w:rsid w:val="00C73E9E"/>
    <w:rsid w:val="00C7434A"/>
    <w:rsid w:val="00C74F34"/>
    <w:rsid w:val="00C74FE9"/>
    <w:rsid w:val="00C75221"/>
    <w:rsid w:val="00C754EF"/>
    <w:rsid w:val="00C75F05"/>
    <w:rsid w:val="00C760AC"/>
    <w:rsid w:val="00C76A51"/>
    <w:rsid w:val="00C76B11"/>
    <w:rsid w:val="00C76CDD"/>
    <w:rsid w:val="00C76E08"/>
    <w:rsid w:val="00C76F3D"/>
    <w:rsid w:val="00C7714F"/>
    <w:rsid w:val="00C77BB7"/>
    <w:rsid w:val="00C77E77"/>
    <w:rsid w:val="00C8093E"/>
    <w:rsid w:val="00C81007"/>
    <w:rsid w:val="00C81594"/>
    <w:rsid w:val="00C8177D"/>
    <w:rsid w:val="00C8264D"/>
    <w:rsid w:val="00C832DD"/>
    <w:rsid w:val="00C83382"/>
    <w:rsid w:val="00C83A00"/>
    <w:rsid w:val="00C83DC3"/>
    <w:rsid w:val="00C842E4"/>
    <w:rsid w:val="00C84539"/>
    <w:rsid w:val="00C848F3"/>
    <w:rsid w:val="00C84B54"/>
    <w:rsid w:val="00C84FA6"/>
    <w:rsid w:val="00C862E0"/>
    <w:rsid w:val="00C86722"/>
    <w:rsid w:val="00C86809"/>
    <w:rsid w:val="00C87674"/>
    <w:rsid w:val="00C87D0F"/>
    <w:rsid w:val="00C9032B"/>
    <w:rsid w:val="00C907D2"/>
    <w:rsid w:val="00C90845"/>
    <w:rsid w:val="00C908F5"/>
    <w:rsid w:val="00C9137D"/>
    <w:rsid w:val="00C91A55"/>
    <w:rsid w:val="00C921BB"/>
    <w:rsid w:val="00C92AC4"/>
    <w:rsid w:val="00C92F55"/>
    <w:rsid w:val="00C92FCA"/>
    <w:rsid w:val="00C935EA"/>
    <w:rsid w:val="00C93D99"/>
    <w:rsid w:val="00C9499B"/>
    <w:rsid w:val="00C94FE9"/>
    <w:rsid w:val="00C95B42"/>
    <w:rsid w:val="00C96495"/>
    <w:rsid w:val="00C9654A"/>
    <w:rsid w:val="00C969D5"/>
    <w:rsid w:val="00C96BB9"/>
    <w:rsid w:val="00C96C74"/>
    <w:rsid w:val="00C96D6A"/>
    <w:rsid w:val="00C97381"/>
    <w:rsid w:val="00C97740"/>
    <w:rsid w:val="00C97BED"/>
    <w:rsid w:val="00CA05CF"/>
    <w:rsid w:val="00CA11D1"/>
    <w:rsid w:val="00CA1C89"/>
    <w:rsid w:val="00CA2571"/>
    <w:rsid w:val="00CA27ED"/>
    <w:rsid w:val="00CA27F8"/>
    <w:rsid w:val="00CA28CA"/>
    <w:rsid w:val="00CA2988"/>
    <w:rsid w:val="00CA2E4D"/>
    <w:rsid w:val="00CA34AE"/>
    <w:rsid w:val="00CA3671"/>
    <w:rsid w:val="00CA4072"/>
    <w:rsid w:val="00CA427F"/>
    <w:rsid w:val="00CA4A6E"/>
    <w:rsid w:val="00CA4B10"/>
    <w:rsid w:val="00CA4D3F"/>
    <w:rsid w:val="00CA4E38"/>
    <w:rsid w:val="00CA4EC4"/>
    <w:rsid w:val="00CA5167"/>
    <w:rsid w:val="00CA5366"/>
    <w:rsid w:val="00CA6F2E"/>
    <w:rsid w:val="00CA718E"/>
    <w:rsid w:val="00CA719D"/>
    <w:rsid w:val="00CA7860"/>
    <w:rsid w:val="00CA7A0B"/>
    <w:rsid w:val="00CB0962"/>
    <w:rsid w:val="00CB0FAB"/>
    <w:rsid w:val="00CB1568"/>
    <w:rsid w:val="00CB1626"/>
    <w:rsid w:val="00CB1DAA"/>
    <w:rsid w:val="00CB1DC6"/>
    <w:rsid w:val="00CB2447"/>
    <w:rsid w:val="00CB2B7E"/>
    <w:rsid w:val="00CB2FA1"/>
    <w:rsid w:val="00CB4974"/>
    <w:rsid w:val="00CB5665"/>
    <w:rsid w:val="00CB5965"/>
    <w:rsid w:val="00CB67C7"/>
    <w:rsid w:val="00CC009D"/>
    <w:rsid w:val="00CC05F4"/>
    <w:rsid w:val="00CC0DA5"/>
    <w:rsid w:val="00CC13CA"/>
    <w:rsid w:val="00CC1AF8"/>
    <w:rsid w:val="00CC1C74"/>
    <w:rsid w:val="00CC1EC0"/>
    <w:rsid w:val="00CC1F9A"/>
    <w:rsid w:val="00CC2C4A"/>
    <w:rsid w:val="00CC30A7"/>
    <w:rsid w:val="00CC34FD"/>
    <w:rsid w:val="00CC4970"/>
    <w:rsid w:val="00CC4C36"/>
    <w:rsid w:val="00CC5073"/>
    <w:rsid w:val="00CC512F"/>
    <w:rsid w:val="00CC52CD"/>
    <w:rsid w:val="00CC5C2D"/>
    <w:rsid w:val="00CC769F"/>
    <w:rsid w:val="00CD0314"/>
    <w:rsid w:val="00CD08E8"/>
    <w:rsid w:val="00CD13E8"/>
    <w:rsid w:val="00CD19DF"/>
    <w:rsid w:val="00CD1CBC"/>
    <w:rsid w:val="00CD2231"/>
    <w:rsid w:val="00CD27FC"/>
    <w:rsid w:val="00CD2C9E"/>
    <w:rsid w:val="00CD2D0E"/>
    <w:rsid w:val="00CD2DA8"/>
    <w:rsid w:val="00CD2E9F"/>
    <w:rsid w:val="00CD36F1"/>
    <w:rsid w:val="00CD4024"/>
    <w:rsid w:val="00CD4A09"/>
    <w:rsid w:val="00CD4B18"/>
    <w:rsid w:val="00CD5173"/>
    <w:rsid w:val="00CD6094"/>
    <w:rsid w:val="00CD6096"/>
    <w:rsid w:val="00CD6256"/>
    <w:rsid w:val="00CD6A62"/>
    <w:rsid w:val="00CD6FD0"/>
    <w:rsid w:val="00CE04D2"/>
    <w:rsid w:val="00CE0BA2"/>
    <w:rsid w:val="00CE0CA1"/>
    <w:rsid w:val="00CE1B83"/>
    <w:rsid w:val="00CE202B"/>
    <w:rsid w:val="00CE235F"/>
    <w:rsid w:val="00CE289F"/>
    <w:rsid w:val="00CE2CF6"/>
    <w:rsid w:val="00CE2F31"/>
    <w:rsid w:val="00CE301E"/>
    <w:rsid w:val="00CE3683"/>
    <w:rsid w:val="00CE3AFD"/>
    <w:rsid w:val="00CE3B11"/>
    <w:rsid w:val="00CE3D72"/>
    <w:rsid w:val="00CE450A"/>
    <w:rsid w:val="00CE459B"/>
    <w:rsid w:val="00CE49BA"/>
    <w:rsid w:val="00CE542D"/>
    <w:rsid w:val="00CE56A7"/>
    <w:rsid w:val="00CE5F46"/>
    <w:rsid w:val="00CE665B"/>
    <w:rsid w:val="00CE667C"/>
    <w:rsid w:val="00CE6791"/>
    <w:rsid w:val="00CE6F7B"/>
    <w:rsid w:val="00CE7014"/>
    <w:rsid w:val="00CE7223"/>
    <w:rsid w:val="00CE722B"/>
    <w:rsid w:val="00CE7F9F"/>
    <w:rsid w:val="00CF0357"/>
    <w:rsid w:val="00CF1B98"/>
    <w:rsid w:val="00CF32B9"/>
    <w:rsid w:val="00CF3305"/>
    <w:rsid w:val="00CF3C13"/>
    <w:rsid w:val="00CF4490"/>
    <w:rsid w:val="00CF588E"/>
    <w:rsid w:val="00CF589B"/>
    <w:rsid w:val="00CF593C"/>
    <w:rsid w:val="00CF643E"/>
    <w:rsid w:val="00CF68CC"/>
    <w:rsid w:val="00CF6A92"/>
    <w:rsid w:val="00CF75D3"/>
    <w:rsid w:val="00D00731"/>
    <w:rsid w:val="00D00E34"/>
    <w:rsid w:val="00D01C34"/>
    <w:rsid w:val="00D02B98"/>
    <w:rsid w:val="00D02C6F"/>
    <w:rsid w:val="00D03082"/>
    <w:rsid w:val="00D032B9"/>
    <w:rsid w:val="00D03D02"/>
    <w:rsid w:val="00D03EBE"/>
    <w:rsid w:val="00D04114"/>
    <w:rsid w:val="00D04358"/>
    <w:rsid w:val="00D047F8"/>
    <w:rsid w:val="00D04A83"/>
    <w:rsid w:val="00D04B74"/>
    <w:rsid w:val="00D04D2C"/>
    <w:rsid w:val="00D066F1"/>
    <w:rsid w:val="00D06966"/>
    <w:rsid w:val="00D069CE"/>
    <w:rsid w:val="00D06B58"/>
    <w:rsid w:val="00D10126"/>
    <w:rsid w:val="00D10430"/>
    <w:rsid w:val="00D10887"/>
    <w:rsid w:val="00D11594"/>
    <w:rsid w:val="00D11C9C"/>
    <w:rsid w:val="00D11CD3"/>
    <w:rsid w:val="00D11ED9"/>
    <w:rsid w:val="00D12127"/>
    <w:rsid w:val="00D12338"/>
    <w:rsid w:val="00D12CB6"/>
    <w:rsid w:val="00D131D0"/>
    <w:rsid w:val="00D1340D"/>
    <w:rsid w:val="00D13439"/>
    <w:rsid w:val="00D13BC5"/>
    <w:rsid w:val="00D13CC4"/>
    <w:rsid w:val="00D144D7"/>
    <w:rsid w:val="00D14554"/>
    <w:rsid w:val="00D14C0F"/>
    <w:rsid w:val="00D151DE"/>
    <w:rsid w:val="00D15649"/>
    <w:rsid w:val="00D165F7"/>
    <w:rsid w:val="00D167B3"/>
    <w:rsid w:val="00D16998"/>
    <w:rsid w:val="00D16AB7"/>
    <w:rsid w:val="00D17879"/>
    <w:rsid w:val="00D17919"/>
    <w:rsid w:val="00D17B84"/>
    <w:rsid w:val="00D200A8"/>
    <w:rsid w:val="00D2084C"/>
    <w:rsid w:val="00D21216"/>
    <w:rsid w:val="00D21488"/>
    <w:rsid w:val="00D21BA0"/>
    <w:rsid w:val="00D21FFC"/>
    <w:rsid w:val="00D2207F"/>
    <w:rsid w:val="00D22618"/>
    <w:rsid w:val="00D22F90"/>
    <w:rsid w:val="00D23135"/>
    <w:rsid w:val="00D231AF"/>
    <w:rsid w:val="00D231E0"/>
    <w:rsid w:val="00D232F3"/>
    <w:rsid w:val="00D24E09"/>
    <w:rsid w:val="00D257DD"/>
    <w:rsid w:val="00D25B95"/>
    <w:rsid w:val="00D25DAF"/>
    <w:rsid w:val="00D264EC"/>
    <w:rsid w:val="00D26C0A"/>
    <w:rsid w:val="00D27653"/>
    <w:rsid w:val="00D27ADC"/>
    <w:rsid w:val="00D27E00"/>
    <w:rsid w:val="00D30223"/>
    <w:rsid w:val="00D30585"/>
    <w:rsid w:val="00D3075C"/>
    <w:rsid w:val="00D30919"/>
    <w:rsid w:val="00D3099B"/>
    <w:rsid w:val="00D30A64"/>
    <w:rsid w:val="00D31819"/>
    <w:rsid w:val="00D31C9C"/>
    <w:rsid w:val="00D31DAA"/>
    <w:rsid w:val="00D31EC0"/>
    <w:rsid w:val="00D32232"/>
    <w:rsid w:val="00D32C4B"/>
    <w:rsid w:val="00D32DD7"/>
    <w:rsid w:val="00D32E40"/>
    <w:rsid w:val="00D32ED7"/>
    <w:rsid w:val="00D332A6"/>
    <w:rsid w:val="00D33AB2"/>
    <w:rsid w:val="00D342C8"/>
    <w:rsid w:val="00D3478C"/>
    <w:rsid w:val="00D35578"/>
    <w:rsid w:val="00D35EF9"/>
    <w:rsid w:val="00D361F5"/>
    <w:rsid w:val="00D367D1"/>
    <w:rsid w:val="00D36815"/>
    <w:rsid w:val="00D36D41"/>
    <w:rsid w:val="00D36D7B"/>
    <w:rsid w:val="00D378C8"/>
    <w:rsid w:val="00D37B83"/>
    <w:rsid w:val="00D37F29"/>
    <w:rsid w:val="00D37FF7"/>
    <w:rsid w:val="00D40196"/>
    <w:rsid w:val="00D4062F"/>
    <w:rsid w:val="00D40A8E"/>
    <w:rsid w:val="00D40AFB"/>
    <w:rsid w:val="00D4135D"/>
    <w:rsid w:val="00D41C1E"/>
    <w:rsid w:val="00D425D4"/>
    <w:rsid w:val="00D427C7"/>
    <w:rsid w:val="00D4281A"/>
    <w:rsid w:val="00D42B95"/>
    <w:rsid w:val="00D438CE"/>
    <w:rsid w:val="00D43E03"/>
    <w:rsid w:val="00D4503F"/>
    <w:rsid w:val="00D45265"/>
    <w:rsid w:val="00D4531C"/>
    <w:rsid w:val="00D454F8"/>
    <w:rsid w:val="00D45695"/>
    <w:rsid w:val="00D45D88"/>
    <w:rsid w:val="00D45EE1"/>
    <w:rsid w:val="00D46266"/>
    <w:rsid w:val="00D46D36"/>
    <w:rsid w:val="00D4700F"/>
    <w:rsid w:val="00D47F45"/>
    <w:rsid w:val="00D50186"/>
    <w:rsid w:val="00D501FF"/>
    <w:rsid w:val="00D50338"/>
    <w:rsid w:val="00D504AF"/>
    <w:rsid w:val="00D50CC9"/>
    <w:rsid w:val="00D51571"/>
    <w:rsid w:val="00D515BA"/>
    <w:rsid w:val="00D51D2E"/>
    <w:rsid w:val="00D52095"/>
    <w:rsid w:val="00D521D1"/>
    <w:rsid w:val="00D526A9"/>
    <w:rsid w:val="00D52714"/>
    <w:rsid w:val="00D53DA5"/>
    <w:rsid w:val="00D54910"/>
    <w:rsid w:val="00D552BA"/>
    <w:rsid w:val="00D5531B"/>
    <w:rsid w:val="00D55C16"/>
    <w:rsid w:val="00D55CF4"/>
    <w:rsid w:val="00D565B5"/>
    <w:rsid w:val="00D565F0"/>
    <w:rsid w:val="00D5672D"/>
    <w:rsid w:val="00D5675C"/>
    <w:rsid w:val="00D569E3"/>
    <w:rsid w:val="00D56C95"/>
    <w:rsid w:val="00D57048"/>
    <w:rsid w:val="00D57385"/>
    <w:rsid w:val="00D61A06"/>
    <w:rsid w:val="00D61BA3"/>
    <w:rsid w:val="00D62297"/>
    <w:rsid w:val="00D626D7"/>
    <w:rsid w:val="00D62CD7"/>
    <w:rsid w:val="00D62D06"/>
    <w:rsid w:val="00D633B9"/>
    <w:rsid w:val="00D63C1A"/>
    <w:rsid w:val="00D63F2F"/>
    <w:rsid w:val="00D63FA4"/>
    <w:rsid w:val="00D64331"/>
    <w:rsid w:val="00D64648"/>
    <w:rsid w:val="00D647C3"/>
    <w:rsid w:val="00D647F1"/>
    <w:rsid w:val="00D64E83"/>
    <w:rsid w:val="00D657F1"/>
    <w:rsid w:val="00D659F2"/>
    <w:rsid w:val="00D65AB2"/>
    <w:rsid w:val="00D65BAE"/>
    <w:rsid w:val="00D663DD"/>
    <w:rsid w:val="00D6641B"/>
    <w:rsid w:val="00D6658C"/>
    <w:rsid w:val="00D66733"/>
    <w:rsid w:val="00D669FB"/>
    <w:rsid w:val="00D66A9F"/>
    <w:rsid w:val="00D67615"/>
    <w:rsid w:val="00D70EAB"/>
    <w:rsid w:val="00D70F93"/>
    <w:rsid w:val="00D712C9"/>
    <w:rsid w:val="00D71914"/>
    <w:rsid w:val="00D71939"/>
    <w:rsid w:val="00D71D1D"/>
    <w:rsid w:val="00D726D2"/>
    <w:rsid w:val="00D7284F"/>
    <w:rsid w:val="00D731EC"/>
    <w:rsid w:val="00D732B8"/>
    <w:rsid w:val="00D741F9"/>
    <w:rsid w:val="00D7444B"/>
    <w:rsid w:val="00D75043"/>
    <w:rsid w:val="00D752EB"/>
    <w:rsid w:val="00D756E0"/>
    <w:rsid w:val="00D7588B"/>
    <w:rsid w:val="00D76350"/>
    <w:rsid w:val="00D76ADF"/>
    <w:rsid w:val="00D77E1F"/>
    <w:rsid w:val="00D77F4D"/>
    <w:rsid w:val="00D8028E"/>
    <w:rsid w:val="00D807CE"/>
    <w:rsid w:val="00D807DD"/>
    <w:rsid w:val="00D809F0"/>
    <w:rsid w:val="00D80E05"/>
    <w:rsid w:val="00D814FE"/>
    <w:rsid w:val="00D81D1B"/>
    <w:rsid w:val="00D82196"/>
    <w:rsid w:val="00D8277C"/>
    <w:rsid w:val="00D8390E"/>
    <w:rsid w:val="00D84455"/>
    <w:rsid w:val="00D84940"/>
    <w:rsid w:val="00D84B75"/>
    <w:rsid w:val="00D84ED3"/>
    <w:rsid w:val="00D85A54"/>
    <w:rsid w:val="00D85FA4"/>
    <w:rsid w:val="00D8634F"/>
    <w:rsid w:val="00D86470"/>
    <w:rsid w:val="00D87373"/>
    <w:rsid w:val="00D8748C"/>
    <w:rsid w:val="00D87CF3"/>
    <w:rsid w:val="00D90203"/>
    <w:rsid w:val="00D906AC"/>
    <w:rsid w:val="00D90BB9"/>
    <w:rsid w:val="00D90F8D"/>
    <w:rsid w:val="00D91167"/>
    <w:rsid w:val="00D91762"/>
    <w:rsid w:val="00D91C87"/>
    <w:rsid w:val="00D92544"/>
    <w:rsid w:val="00D92E15"/>
    <w:rsid w:val="00D93077"/>
    <w:rsid w:val="00D93210"/>
    <w:rsid w:val="00D93276"/>
    <w:rsid w:val="00D93A19"/>
    <w:rsid w:val="00D93D8A"/>
    <w:rsid w:val="00D94183"/>
    <w:rsid w:val="00D943AB"/>
    <w:rsid w:val="00D94725"/>
    <w:rsid w:val="00D95051"/>
    <w:rsid w:val="00D9553B"/>
    <w:rsid w:val="00D955F0"/>
    <w:rsid w:val="00D956F6"/>
    <w:rsid w:val="00D95C91"/>
    <w:rsid w:val="00D95D22"/>
    <w:rsid w:val="00D9621D"/>
    <w:rsid w:val="00D96379"/>
    <w:rsid w:val="00D96862"/>
    <w:rsid w:val="00D97CB5"/>
    <w:rsid w:val="00DA0205"/>
    <w:rsid w:val="00DA05BE"/>
    <w:rsid w:val="00DA087F"/>
    <w:rsid w:val="00DA16D9"/>
    <w:rsid w:val="00DA18E3"/>
    <w:rsid w:val="00DA1C7E"/>
    <w:rsid w:val="00DA1F0C"/>
    <w:rsid w:val="00DA24F8"/>
    <w:rsid w:val="00DA26C0"/>
    <w:rsid w:val="00DA2B30"/>
    <w:rsid w:val="00DA2E7B"/>
    <w:rsid w:val="00DA32FF"/>
    <w:rsid w:val="00DA35AE"/>
    <w:rsid w:val="00DA35E5"/>
    <w:rsid w:val="00DA363A"/>
    <w:rsid w:val="00DA3855"/>
    <w:rsid w:val="00DA46D6"/>
    <w:rsid w:val="00DA4994"/>
    <w:rsid w:val="00DA4A21"/>
    <w:rsid w:val="00DA4A3B"/>
    <w:rsid w:val="00DA4FF4"/>
    <w:rsid w:val="00DA6583"/>
    <w:rsid w:val="00DA6D48"/>
    <w:rsid w:val="00DA73BF"/>
    <w:rsid w:val="00DA755D"/>
    <w:rsid w:val="00DA77C1"/>
    <w:rsid w:val="00DB0297"/>
    <w:rsid w:val="00DB066B"/>
    <w:rsid w:val="00DB09AC"/>
    <w:rsid w:val="00DB23C1"/>
    <w:rsid w:val="00DB24BC"/>
    <w:rsid w:val="00DB2635"/>
    <w:rsid w:val="00DB2761"/>
    <w:rsid w:val="00DB2A42"/>
    <w:rsid w:val="00DB3893"/>
    <w:rsid w:val="00DB43AF"/>
    <w:rsid w:val="00DB4665"/>
    <w:rsid w:val="00DB4B84"/>
    <w:rsid w:val="00DB4C72"/>
    <w:rsid w:val="00DB519C"/>
    <w:rsid w:val="00DB5AAD"/>
    <w:rsid w:val="00DB5F61"/>
    <w:rsid w:val="00DB6436"/>
    <w:rsid w:val="00DB6A79"/>
    <w:rsid w:val="00DB6C6E"/>
    <w:rsid w:val="00DB7146"/>
    <w:rsid w:val="00DB76C1"/>
    <w:rsid w:val="00DB773C"/>
    <w:rsid w:val="00DC0B1F"/>
    <w:rsid w:val="00DC0B3A"/>
    <w:rsid w:val="00DC1213"/>
    <w:rsid w:val="00DC1587"/>
    <w:rsid w:val="00DC1773"/>
    <w:rsid w:val="00DC251E"/>
    <w:rsid w:val="00DC323F"/>
    <w:rsid w:val="00DC33FD"/>
    <w:rsid w:val="00DC37E3"/>
    <w:rsid w:val="00DC438C"/>
    <w:rsid w:val="00DC4A3E"/>
    <w:rsid w:val="00DC5382"/>
    <w:rsid w:val="00DC577F"/>
    <w:rsid w:val="00DC5E1E"/>
    <w:rsid w:val="00DC5E93"/>
    <w:rsid w:val="00DC609F"/>
    <w:rsid w:val="00DC6A07"/>
    <w:rsid w:val="00DC6C5D"/>
    <w:rsid w:val="00DC6DFA"/>
    <w:rsid w:val="00DC790B"/>
    <w:rsid w:val="00DC7DA5"/>
    <w:rsid w:val="00DD02F7"/>
    <w:rsid w:val="00DD25F7"/>
    <w:rsid w:val="00DD2BF9"/>
    <w:rsid w:val="00DD2EA0"/>
    <w:rsid w:val="00DD325E"/>
    <w:rsid w:val="00DD37DF"/>
    <w:rsid w:val="00DD3E32"/>
    <w:rsid w:val="00DD4C50"/>
    <w:rsid w:val="00DD52A9"/>
    <w:rsid w:val="00DD56E5"/>
    <w:rsid w:val="00DD59AF"/>
    <w:rsid w:val="00DD59CC"/>
    <w:rsid w:val="00DD5E9D"/>
    <w:rsid w:val="00DD611D"/>
    <w:rsid w:val="00DD6D1E"/>
    <w:rsid w:val="00DD7060"/>
    <w:rsid w:val="00DD71BE"/>
    <w:rsid w:val="00DD72EF"/>
    <w:rsid w:val="00DD753C"/>
    <w:rsid w:val="00DD7740"/>
    <w:rsid w:val="00DD7810"/>
    <w:rsid w:val="00DE00FB"/>
    <w:rsid w:val="00DE02F9"/>
    <w:rsid w:val="00DE0754"/>
    <w:rsid w:val="00DE1DBF"/>
    <w:rsid w:val="00DE1FD7"/>
    <w:rsid w:val="00DE2286"/>
    <w:rsid w:val="00DE22AB"/>
    <w:rsid w:val="00DE2461"/>
    <w:rsid w:val="00DE2549"/>
    <w:rsid w:val="00DE2CFC"/>
    <w:rsid w:val="00DE3A2B"/>
    <w:rsid w:val="00DE4439"/>
    <w:rsid w:val="00DE44EA"/>
    <w:rsid w:val="00DE4632"/>
    <w:rsid w:val="00DE4DB0"/>
    <w:rsid w:val="00DE4DD3"/>
    <w:rsid w:val="00DE51F9"/>
    <w:rsid w:val="00DE53AA"/>
    <w:rsid w:val="00DE5B99"/>
    <w:rsid w:val="00DE61BC"/>
    <w:rsid w:val="00DE69AB"/>
    <w:rsid w:val="00DE725C"/>
    <w:rsid w:val="00DE73EE"/>
    <w:rsid w:val="00DE75BA"/>
    <w:rsid w:val="00DE7762"/>
    <w:rsid w:val="00DF0770"/>
    <w:rsid w:val="00DF0FB9"/>
    <w:rsid w:val="00DF1DAB"/>
    <w:rsid w:val="00DF2B92"/>
    <w:rsid w:val="00DF345B"/>
    <w:rsid w:val="00DF3F03"/>
    <w:rsid w:val="00DF402E"/>
    <w:rsid w:val="00DF480B"/>
    <w:rsid w:val="00DF4DA8"/>
    <w:rsid w:val="00DF58DB"/>
    <w:rsid w:val="00DF5B7F"/>
    <w:rsid w:val="00DF5BBE"/>
    <w:rsid w:val="00DF5C02"/>
    <w:rsid w:val="00DF6409"/>
    <w:rsid w:val="00DF6578"/>
    <w:rsid w:val="00DF6618"/>
    <w:rsid w:val="00DF66D0"/>
    <w:rsid w:val="00DF6ABC"/>
    <w:rsid w:val="00DF6D45"/>
    <w:rsid w:val="00DF7775"/>
    <w:rsid w:val="00DF77D5"/>
    <w:rsid w:val="00DF7811"/>
    <w:rsid w:val="00DF78E1"/>
    <w:rsid w:val="00DF7986"/>
    <w:rsid w:val="00DF7D4B"/>
    <w:rsid w:val="00DF7D62"/>
    <w:rsid w:val="00E001A6"/>
    <w:rsid w:val="00E002FE"/>
    <w:rsid w:val="00E00A53"/>
    <w:rsid w:val="00E00B32"/>
    <w:rsid w:val="00E00F84"/>
    <w:rsid w:val="00E01AF1"/>
    <w:rsid w:val="00E01E35"/>
    <w:rsid w:val="00E02080"/>
    <w:rsid w:val="00E025D9"/>
    <w:rsid w:val="00E02691"/>
    <w:rsid w:val="00E02CA0"/>
    <w:rsid w:val="00E0327D"/>
    <w:rsid w:val="00E03C96"/>
    <w:rsid w:val="00E0408F"/>
    <w:rsid w:val="00E04179"/>
    <w:rsid w:val="00E04A3F"/>
    <w:rsid w:val="00E05032"/>
    <w:rsid w:val="00E05328"/>
    <w:rsid w:val="00E07002"/>
    <w:rsid w:val="00E073FD"/>
    <w:rsid w:val="00E0747F"/>
    <w:rsid w:val="00E0762A"/>
    <w:rsid w:val="00E07703"/>
    <w:rsid w:val="00E10737"/>
    <w:rsid w:val="00E10B11"/>
    <w:rsid w:val="00E11227"/>
    <w:rsid w:val="00E119A5"/>
    <w:rsid w:val="00E11D0E"/>
    <w:rsid w:val="00E12720"/>
    <w:rsid w:val="00E12FEA"/>
    <w:rsid w:val="00E13332"/>
    <w:rsid w:val="00E13889"/>
    <w:rsid w:val="00E14594"/>
    <w:rsid w:val="00E1466D"/>
    <w:rsid w:val="00E148D9"/>
    <w:rsid w:val="00E14D8F"/>
    <w:rsid w:val="00E153BB"/>
    <w:rsid w:val="00E155F8"/>
    <w:rsid w:val="00E15A0F"/>
    <w:rsid w:val="00E15BA3"/>
    <w:rsid w:val="00E15ED5"/>
    <w:rsid w:val="00E17F89"/>
    <w:rsid w:val="00E209CF"/>
    <w:rsid w:val="00E20A5C"/>
    <w:rsid w:val="00E2194A"/>
    <w:rsid w:val="00E21E9D"/>
    <w:rsid w:val="00E22488"/>
    <w:rsid w:val="00E22C19"/>
    <w:rsid w:val="00E239E1"/>
    <w:rsid w:val="00E23F35"/>
    <w:rsid w:val="00E24209"/>
    <w:rsid w:val="00E24375"/>
    <w:rsid w:val="00E24EF5"/>
    <w:rsid w:val="00E24FEF"/>
    <w:rsid w:val="00E25446"/>
    <w:rsid w:val="00E25D1F"/>
    <w:rsid w:val="00E25EB0"/>
    <w:rsid w:val="00E25EDC"/>
    <w:rsid w:val="00E26131"/>
    <w:rsid w:val="00E262D7"/>
    <w:rsid w:val="00E264B0"/>
    <w:rsid w:val="00E2669D"/>
    <w:rsid w:val="00E266AC"/>
    <w:rsid w:val="00E26949"/>
    <w:rsid w:val="00E26BD6"/>
    <w:rsid w:val="00E27104"/>
    <w:rsid w:val="00E303A9"/>
    <w:rsid w:val="00E303D5"/>
    <w:rsid w:val="00E30F4C"/>
    <w:rsid w:val="00E311F6"/>
    <w:rsid w:val="00E321F3"/>
    <w:rsid w:val="00E3221D"/>
    <w:rsid w:val="00E323CC"/>
    <w:rsid w:val="00E32713"/>
    <w:rsid w:val="00E32B8D"/>
    <w:rsid w:val="00E32C53"/>
    <w:rsid w:val="00E330CF"/>
    <w:rsid w:val="00E3322F"/>
    <w:rsid w:val="00E33532"/>
    <w:rsid w:val="00E33B09"/>
    <w:rsid w:val="00E34105"/>
    <w:rsid w:val="00E34C17"/>
    <w:rsid w:val="00E35147"/>
    <w:rsid w:val="00E352B2"/>
    <w:rsid w:val="00E354B0"/>
    <w:rsid w:val="00E356C5"/>
    <w:rsid w:val="00E35A2E"/>
    <w:rsid w:val="00E35DDA"/>
    <w:rsid w:val="00E35EB1"/>
    <w:rsid w:val="00E369F3"/>
    <w:rsid w:val="00E36B93"/>
    <w:rsid w:val="00E374C2"/>
    <w:rsid w:val="00E37893"/>
    <w:rsid w:val="00E37A63"/>
    <w:rsid w:val="00E37B2F"/>
    <w:rsid w:val="00E37C2C"/>
    <w:rsid w:val="00E40D45"/>
    <w:rsid w:val="00E40FCA"/>
    <w:rsid w:val="00E4135F"/>
    <w:rsid w:val="00E418A6"/>
    <w:rsid w:val="00E420DF"/>
    <w:rsid w:val="00E4217F"/>
    <w:rsid w:val="00E42254"/>
    <w:rsid w:val="00E4241A"/>
    <w:rsid w:val="00E42E6D"/>
    <w:rsid w:val="00E43A87"/>
    <w:rsid w:val="00E43E44"/>
    <w:rsid w:val="00E43EFF"/>
    <w:rsid w:val="00E440A5"/>
    <w:rsid w:val="00E4432B"/>
    <w:rsid w:val="00E44903"/>
    <w:rsid w:val="00E44BBC"/>
    <w:rsid w:val="00E44EDB"/>
    <w:rsid w:val="00E46533"/>
    <w:rsid w:val="00E4653B"/>
    <w:rsid w:val="00E465E8"/>
    <w:rsid w:val="00E46A80"/>
    <w:rsid w:val="00E46EEC"/>
    <w:rsid w:val="00E47340"/>
    <w:rsid w:val="00E4778E"/>
    <w:rsid w:val="00E477B5"/>
    <w:rsid w:val="00E47922"/>
    <w:rsid w:val="00E47F22"/>
    <w:rsid w:val="00E5019E"/>
    <w:rsid w:val="00E5092B"/>
    <w:rsid w:val="00E50D62"/>
    <w:rsid w:val="00E51EED"/>
    <w:rsid w:val="00E51F7E"/>
    <w:rsid w:val="00E5207A"/>
    <w:rsid w:val="00E52855"/>
    <w:rsid w:val="00E52DAE"/>
    <w:rsid w:val="00E530DA"/>
    <w:rsid w:val="00E5397B"/>
    <w:rsid w:val="00E53DE0"/>
    <w:rsid w:val="00E54114"/>
    <w:rsid w:val="00E54268"/>
    <w:rsid w:val="00E548E5"/>
    <w:rsid w:val="00E5493D"/>
    <w:rsid w:val="00E54B05"/>
    <w:rsid w:val="00E55309"/>
    <w:rsid w:val="00E55D18"/>
    <w:rsid w:val="00E56125"/>
    <w:rsid w:val="00E562A9"/>
    <w:rsid w:val="00E56563"/>
    <w:rsid w:val="00E56687"/>
    <w:rsid w:val="00E56857"/>
    <w:rsid w:val="00E57580"/>
    <w:rsid w:val="00E5794A"/>
    <w:rsid w:val="00E6006C"/>
    <w:rsid w:val="00E60407"/>
    <w:rsid w:val="00E60828"/>
    <w:rsid w:val="00E61565"/>
    <w:rsid w:val="00E6201B"/>
    <w:rsid w:val="00E623A1"/>
    <w:rsid w:val="00E625AD"/>
    <w:rsid w:val="00E627BA"/>
    <w:rsid w:val="00E62F4F"/>
    <w:rsid w:val="00E63732"/>
    <w:rsid w:val="00E638E2"/>
    <w:rsid w:val="00E63A2A"/>
    <w:rsid w:val="00E64432"/>
    <w:rsid w:val="00E6456C"/>
    <w:rsid w:val="00E646AB"/>
    <w:rsid w:val="00E64A51"/>
    <w:rsid w:val="00E64A7E"/>
    <w:rsid w:val="00E64F8A"/>
    <w:rsid w:val="00E65594"/>
    <w:rsid w:val="00E65AF8"/>
    <w:rsid w:val="00E662EE"/>
    <w:rsid w:val="00E66317"/>
    <w:rsid w:val="00E66632"/>
    <w:rsid w:val="00E66CC3"/>
    <w:rsid w:val="00E66D03"/>
    <w:rsid w:val="00E674E0"/>
    <w:rsid w:val="00E67A2A"/>
    <w:rsid w:val="00E70BF3"/>
    <w:rsid w:val="00E70CD8"/>
    <w:rsid w:val="00E70F7E"/>
    <w:rsid w:val="00E712D8"/>
    <w:rsid w:val="00E71809"/>
    <w:rsid w:val="00E726D8"/>
    <w:rsid w:val="00E72CAD"/>
    <w:rsid w:val="00E72D27"/>
    <w:rsid w:val="00E72F64"/>
    <w:rsid w:val="00E7316C"/>
    <w:rsid w:val="00E73225"/>
    <w:rsid w:val="00E73CD2"/>
    <w:rsid w:val="00E73D86"/>
    <w:rsid w:val="00E7440A"/>
    <w:rsid w:val="00E7441F"/>
    <w:rsid w:val="00E750D9"/>
    <w:rsid w:val="00E75991"/>
    <w:rsid w:val="00E76ACB"/>
    <w:rsid w:val="00E772D4"/>
    <w:rsid w:val="00E77538"/>
    <w:rsid w:val="00E7782E"/>
    <w:rsid w:val="00E7784F"/>
    <w:rsid w:val="00E77C6B"/>
    <w:rsid w:val="00E8011A"/>
    <w:rsid w:val="00E80794"/>
    <w:rsid w:val="00E812A4"/>
    <w:rsid w:val="00E81C0E"/>
    <w:rsid w:val="00E8287E"/>
    <w:rsid w:val="00E82C3D"/>
    <w:rsid w:val="00E83339"/>
    <w:rsid w:val="00E83464"/>
    <w:rsid w:val="00E84A6F"/>
    <w:rsid w:val="00E8553C"/>
    <w:rsid w:val="00E855CA"/>
    <w:rsid w:val="00E85BBA"/>
    <w:rsid w:val="00E86CDC"/>
    <w:rsid w:val="00E87734"/>
    <w:rsid w:val="00E8791B"/>
    <w:rsid w:val="00E87F95"/>
    <w:rsid w:val="00E9026D"/>
    <w:rsid w:val="00E9041E"/>
    <w:rsid w:val="00E905C5"/>
    <w:rsid w:val="00E90A12"/>
    <w:rsid w:val="00E90DB4"/>
    <w:rsid w:val="00E9158F"/>
    <w:rsid w:val="00E9171A"/>
    <w:rsid w:val="00E917D1"/>
    <w:rsid w:val="00E922F6"/>
    <w:rsid w:val="00E9292A"/>
    <w:rsid w:val="00E9302A"/>
    <w:rsid w:val="00E935DB"/>
    <w:rsid w:val="00E935F0"/>
    <w:rsid w:val="00E9362E"/>
    <w:rsid w:val="00E936C6"/>
    <w:rsid w:val="00E93C55"/>
    <w:rsid w:val="00E93CC0"/>
    <w:rsid w:val="00E945D8"/>
    <w:rsid w:val="00E94EEB"/>
    <w:rsid w:val="00E94F7C"/>
    <w:rsid w:val="00E95336"/>
    <w:rsid w:val="00E95951"/>
    <w:rsid w:val="00E95A4F"/>
    <w:rsid w:val="00E96296"/>
    <w:rsid w:val="00E971F2"/>
    <w:rsid w:val="00E97446"/>
    <w:rsid w:val="00E97784"/>
    <w:rsid w:val="00E977C9"/>
    <w:rsid w:val="00E97849"/>
    <w:rsid w:val="00E97924"/>
    <w:rsid w:val="00E97944"/>
    <w:rsid w:val="00E97B80"/>
    <w:rsid w:val="00E97BF1"/>
    <w:rsid w:val="00EA046C"/>
    <w:rsid w:val="00EA09A1"/>
    <w:rsid w:val="00EA0A9A"/>
    <w:rsid w:val="00EA0ACC"/>
    <w:rsid w:val="00EA1431"/>
    <w:rsid w:val="00EA1668"/>
    <w:rsid w:val="00EA1E7E"/>
    <w:rsid w:val="00EA28B1"/>
    <w:rsid w:val="00EA3FFB"/>
    <w:rsid w:val="00EA444F"/>
    <w:rsid w:val="00EA4D21"/>
    <w:rsid w:val="00EA5173"/>
    <w:rsid w:val="00EA5DE9"/>
    <w:rsid w:val="00EA600C"/>
    <w:rsid w:val="00EA7862"/>
    <w:rsid w:val="00EA7CC5"/>
    <w:rsid w:val="00EB016F"/>
    <w:rsid w:val="00EB01D0"/>
    <w:rsid w:val="00EB0C01"/>
    <w:rsid w:val="00EB12CC"/>
    <w:rsid w:val="00EB14F6"/>
    <w:rsid w:val="00EB1CB7"/>
    <w:rsid w:val="00EB1CFE"/>
    <w:rsid w:val="00EB2844"/>
    <w:rsid w:val="00EB2A8A"/>
    <w:rsid w:val="00EB2D99"/>
    <w:rsid w:val="00EB4056"/>
    <w:rsid w:val="00EB457A"/>
    <w:rsid w:val="00EB46B9"/>
    <w:rsid w:val="00EB4801"/>
    <w:rsid w:val="00EB4EF9"/>
    <w:rsid w:val="00EB5A3A"/>
    <w:rsid w:val="00EB6359"/>
    <w:rsid w:val="00EB6403"/>
    <w:rsid w:val="00EB655B"/>
    <w:rsid w:val="00EB6F20"/>
    <w:rsid w:val="00EB752B"/>
    <w:rsid w:val="00EB7F8B"/>
    <w:rsid w:val="00EC0657"/>
    <w:rsid w:val="00EC0935"/>
    <w:rsid w:val="00EC0DB7"/>
    <w:rsid w:val="00EC0E6D"/>
    <w:rsid w:val="00EC0F13"/>
    <w:rsid w:val="00EC1256"/>
    <w:rsid w:val="00EC1545"/>
    <w:rsid w:val="00EC1931"/>
    <w:rsid w:val="00EC3070"/>
    <w:rsid w:val="00EC32C0"/>
    <w:rsid w:val="00EC331A"/>
    <w:rsid w:val="00EC4252"/>
    <w:rsid w:val="00EC44CC"/>
    <w:rsid w:val="00EC45EC"/>
    <w:rsid w:val="00EC5194"/>
    <w:rsid w:val="00EC5D3F"/>
    <w:rsid w:val="00EC5F03"/>
    <w:rsid w:val="00EC6390"/>
    <w:rsid w:val="00EC6A02"/>
    <w:rsid w:val="00EC70E5"/>
    <w:rsid w:val="00EC71B6"/>
    <w:rsid w:val="00EC738D"/>
    <w:rsid w:val="00EC7D67"/>
    <w:rsid w:val="00EC7E19"/>
    <w:rsid w:val="00ED00C0"/>
    <w:rsid w:val="00ED06A3"/>
    <w:rsid w:val="00ED0E18"/>
    <w:rsid w:val="00ED1568"/>
    <w:rsid w:val="00ED1662"/>
    <w:rsid w:val="00ED1AB0"/>
    <w:rsid w:val="00ED1E3E"/>
    <w:rsid w:val="00ED20CC"/>
    <w:rsid w:val="00ED224F"/>
    <w:rsid w:val="00ED26B9"/>
    <w:rsid w:val="00ED2930"/>
    <w:rsid w:val="00ED2EBB"/>
    <w:rsid w:val="00ED2F74"/>
    <w:rsid w:val="00ED3498"/>
    <w:rsid w:val="00ED3702"/>
    <w:rsid w:val="00ED3AFB"/>
    <w:rsid w:val="00ED3B1A"/>
    <w:rsid w:val="00ED3C2B"/>
    <w:rsid w:val="00ED3CC0"/>
    <w:rsid w:val="00ED3ED2"/>
    <w:rsid w:val="00ED54B5"/>
    <w:rsid w:val="00ED57FE"/>
    <w:rsid w:val="00ED5C32"/>
    <w:rsid w:val="00ED60DC"/>
    <w:rsid w:val="00ED6297"/>
    <w:rsid w:val="00ED6A61"/>
    <w:rsid w:val="00ED7612"/>
    <w:rsid w:val="00ED7C57"/>
    <w:rsid w:val="00ED7EDA"/>
    <w:rsid w:val="00ED7F18"/>
    <w:rsid w:val="00EE0381"/>
    <w:rsid w:val="00EE0808"/>
    <w:rsid w:val="00EE203F"/>
    <w:rsid w:val="00EE3B61"/>
    <w:rsid w:val="00EE3DE1"/>
    <w:rsid w:val="00EE3E92"/>
    <w:rsid w:val="00EE4158"/>
    <w:rsid w:val="00EE4A34"/>
    <w:rsid w:val="00EE4EAD"/>
    <w:rsid w:val="00EE5172"/>
    <w:rsid w:val="00EE5942"/>
    <w:rsid w:val="00EE5EAF"/>
    <w:rsid w:val="00EE6152"/>
    <w:rsid w:val="00EE6187"/>
    <w:rsid w:val="00EE660C"/>
    <w:rsid w:val="00EE66D9"/>
    <w:rsid w:val="00EE68A4"/>
    <w:rsid w:val="00EE6C40"/>
    <w:rsid w:val="00EE7A84"/>
    <w:rsid w:val="00EF1CDF"/>
    <w:rsid w:val="00EF1F99"/>
    <w:rsid w:val="00EF2221"/>
    <w:rsid w:val="00EF22A6"/>
    <w:rsid w:val="00EF23F0"/>
    <w:rsid w:val="00EF25D2"/>
    <w:rsid w:val="00EF2737"/>
    <w:rsid w:val="00EF28FD"/>
    <w:rsid w:val="00EF2DD0"/>
    <w:rsid w:val="00EF32C5"/>
    <w:rsid w:val="00EF3B81"/>
    <w:rsid w:val="00EF465B"/>
    <w:rsid w:val="00EF46C4"/>
    <w:rsid w:val="00EF47D4"/>
    <w:rsid w:val="00EF4959"/>
    <w:rsid w:val="00EF497D"/>
    <w:rsid w:val="00EF4B7C"/>
    <w:rsid w:val="00EF4CA9"/>
    <w:rsid w:val="00EF596D"/>
    <w:rsid w:val="00EF5D9A"/>
    <w:rsid w:val="00EF5F51"/>
    <w:rsid w:val="00EF6235"/>
    <w:rsid w:val="00EF7B88"/>
    <w:rsid w:val="00EF7DD4"/>
    <w:rsid w:val="00F0021A"/>
    <w:rsid w:val="00F00380"/>
    <w:rsid w:val="00F0051E"/>
    <w:rsid w:val="00F007C4"/>
    <w:rsid w:val="00F00886"/>
    <w:rsid w:val="00F00CC4"/>
    <w:rsid w:val="00F00D3C"/>
    <w:rsid w:val="00F019CC"/>
    <w:rsid w:val="00F01BE0"/>
    <w:rsid w:val="00F02162"/>
    <w:rsid w:val="00F02574"/>
    <w:rsid w:val="00F0322F"/>
    <w:rsid w:val="00F0376A"/>
    <w:rsid w:val="00F03910"/>
    <w:rsid w:val="00F03941"/>
    <w:rsid w:val="00F03ABA"/>
    <w:rsid w:val="00F03E07"/>
    <w:rsid w:val="00F04A35"/>
    <w:rsid w:val="00F050F2"/>
    <w:rsid w:val="00F05BFF"/>
    <w:rsid w:val="00F07909"/>
    <w:rsid w:val="00F07FF6"/>
    <w:rsid w:val="00F1000F"/>
    <w:rsid w:val="00F10359"/>
    <w:rsid w:val="00F104B2"/>
    <w:rsid w:val="00F104DC"/>
    <w:rsid w:val="00F10BD1"/>
    <w:rsid w:val="00F11150"/>
    <w:rsid w:val="00F11492"/>
    <w:rsid w:val="00F124F6"/>
    <w:rsid w:val="00F1255A"/>
    <w:rsid w:val="00F12A10"/>
    <w:rsid w:val="00F135DE"/>
    <w:rsid w:val="00F13830"/>
    <w:rsid w:val="00F138AF"/>
    <w:rsid w:val="00F143F2"/>
    <w:rsid w:val="00F14D78"/>
    <w:rsid w:val="00F1596F"/>
    <w:rsid w:val="00F1637F"/>
    <w:rsid w:val="00F16653"/>
    <w:rsid w:val="00F166CE"/>
    <w:rsid w:val="00F1680F"/>
    <w:rsid w:val="00F16D9E"/>
    <w:rsid w:val="00F20705"/>
    <w:rsid w:val="00F21B11"/>
    <w:rsid w:val="00F21DCE"/>
    <w:rsid w:val="00F21DF3"/>
    <w:rsid w:val="00F21EDE"/>
    <w:rsid w:val="00F21FCF"/>
    <w:rsid w:val="00F223E7"/>
    <w:rsid w:val="00F23F88"/>
    <w:rsid w:val="00F246D7"/>
    <w:rsid w:val="00F24A47"/>
    <w:rsid w:val="00F24D83"/>
    <w:rsid w:val="00F24D8A"/>
    <w:rsid w:val="00F2516E"/>
    <w:rsid w:val="00F2523B"/>
    <w:rsid w:val="00F25A7E"/>
    <w:rsid w:val="00F26E3B"/>
    <w:rsid w:val="00F26E84"/>
    <w:rsid w:val="00F27971"/>
    <w:rsid w:val="00F27C36"/>
    <w:rsid w:val="00F27C5B"/>
    <w:rsid w:val="00F27DA9"/>
    <w:rsid w:val="00F3043B"/>
    <w:rsid w:val="00F30466"/>
    <w:rsid w:val="00F30610"/>
    <w:rsid w:val="00F30D05"/>
    <w:rsid w:val="00F30E20"/>
    <w:rsid w:val="00F30E30"/>
    <w:rsid w:val="00F315B5"/>
    <w:rsid w:val="00F31702"/>
    <w:rsid w:val="00F32461"/>
    <w:rsid w:val="00F32FB6"/>
    <w:rsid w:val="00F32FEA"/>
    <w:rsid w:val="00F331F1"/>
    <w:rsid w:val="00F33848"/>
    <w:rsid w:val="00F33F06"/>
    <w:rsid w:val="00F3439E"/>
    <w:rsid w:val="00F34437"/>
    <w:rsid w:val="00F34936"/>
    <w:rsid w:val="00F34C66"/>
    <w:rsid w:val="00F351E3"/>
    <w:rsid w:val="00F35B55"/>
    <w:rsid w:val="00F3607A"/>
    <w:rsid w:val="00F363D7"/>
    <w:rsid w:val="00F3644D"/>
    <w:rsid w:val="00F3697A"/>
    <w:rsid w:val="00F36F2C"/>
    <w:rsid w:val="00F36FB6"/>
    <w:rsid w:val="00F37205"/>
    <w:rsid w:val="00F3753D"/>
    <w:rsid w:val="00F37CE2"/>
    <w:rsid w:val="00F40662"/>
    <w:rsid w:val="00F40B07"/>
    <w:rsid w:val="00F41882"/>
    <w:rsid w:val="00F418DE"/>
    <w:rsid w:val="00F41EDB"/>
    <w:rsid w:val="00F41F42"/>
    <w:rsid w:val="00F429AF"/>
    <w:rsid w:val="00F43025"/>
    <w:rsid w:val="00F4345D"/>
    <w:rsid w:val="00F437BF"/>
    <w:rsid w:val="00F4428B"/>
    <w:rsid w:val="00F44362"/>
    <w:rsid w:val="00F444E2"/>
    <w:rsid w:val="00F44E5D"/>
    <w:rsid w:val="00F4584F"/>
    <w:rsid w:val="00F45B72"/>
    <w:rsid w:val="00F45DC2"/>
    <w:rsid w:val="00F45E69"/>
    <w:rsid w:val="00F461B2"/>
    <w:rsid w:val="00F4630A"/>
    <w:rsid w:val="00F4644D"/>
    <w:rsid w:val="00F4662E"/>
    <w:rsid w:val="00F46A7E"/>
    <w:rsid w:val="00F46CE4"/>
    <w:rsid w:val="00F47BCC"/>
    <w:rsid w:val="00F500BF"/>
    <w:rsid w:val="00F50225"/>
    <w:rsid w:val="00F50577"/>
    <w:rsid w:val="00F508C1"/>
    <w:rsid w:val="00F508F1"/>
    <w:rsid w:val="00F51355"/>
    <w:rsid w:val="00F5171E"/>
    <w:rsid w:val="00F518AD"/>
    <w:rsid w:val="00F5220F"/>
    <w:rsid w:val="00F52EAB"/>
    <w:rsid w:val="00F53130"/>
    <w:rsid w:val="00F5371A"/>
    <w:rsid w:val="00F53C27"/>
    <w:rsid w:val="00F53C3C"/>
    <w:rsid w:val="00F53D24"/>
    <w:rsid w:val="00F54797"/>
    <w:rsid w:val="00F5497F"/>
    <w:rsid w:val="00F54AF6"/>
    <w:rsid w:val="00F556B8"/>
    <w:rsid w:val="00F55942"/>
    <w:rsid w:val="00F56180"/>
    <w:rsid w:val="00F56561"/>
    <w:rsid w:val="00F568F9"/>
    <w:rsid w:val="00F56AC4"/>
    <w:rsid w:val="00F56F17"/>
    <w:rsid w:val="00F56F68"/>
    <w:rsid w:val="00F57718"/>
    <w:rsid w:val="00F57868"/>
    <w:rsid w:val="00F578E7"/>
    <w:rsid w:val="00F57CB0"/>
    <w:rsid w:val="00F6114A"/>
    <w:rsid w:val="00F61348"/>
    <w:rsid w:val="00F62363"/>
    <w:rsid w:val="00F62EC7"/>
    <w:rsid w:val="00F635EE"/>
    <w:rsid w:val="00F638B6"/>
    <w:rsid w:val="00F63F2A"/>
    <w:rsid w:val="00F63FBD"/>
    <w:rsid w:val="00F64787"/>
    <w:rsid w:val="00F64830"/>
    <w:rsid w:val="00F64E5F"/>
    <w:rsid w:val="00F65495"/>
    <w:rsid w:val="00F6552E"/>
    <w:rsid w:val="00F656C1"/>
    <w:rsid w:val="00F65A34"/>
    <w:rsid w:val="00F65B5F"/>
    <w:rsid w:val="00F66666"/>
    <w:rsid w:val="00F6677D"/>
    <w:rsid w:val="00F66875"/>
    <w:rsid w:val="00F66D6D"/>
    <w:rsid w:val="00F66E59"/>
    <w:rsid w:val="00F66EEF"/>
    <w:rsid w:val="00F6700D"/>
    <w:rsid w:val="00F67202"/>
    <w:rsid w:val="00F67283"/>
    <w:rsid w:val="00F675D6"/>
    <w:rsid w:val="00F678D1"/>
    <w:rsid w:val="00F67F99"/>
    <w:rsid w:val="00F70020"/>
    <w:rsid w:val="00F701C6"/>
    <w:rsid w:val="00F703A1"/>
    <w:rsid w:val="00F70911"/>
    <w:rsid w:val="00F713A4"/>
    <w:rsid w:val="00F71876"/>
    <w:rsid w:val="00F71941"/>
    <w:rsid w:val="00F72003"/>
    <w:rsid w:val="00F722C6"/>
    <w:rsid w:val="00F727DC"/>
    <w:rsid w:val="00F72B4E"/>
    <w:rsid w:val="00F72D2A"/>
    <w:rsid w:val="00F72F97"/>
    <w:rsid w:val="00F73264"/>
    <w:rsid w:val="00F7337E"/>
    <w:rsid w:val="00F73407"/>
    <w:rsid w:val="00F7576D"/>
    <w:rsid w:val="00F75D01"/>
    <w:rsid w:val="00F75E26"/>
    <w:rsid w:val="00F75F79"/>
    <w:rsid w:val="00F75FA9"/>
    <w:rsid w:val="00F761F5"/>
    <w:rsid w:val="00F769DA"/>
    <w:rsid w:val="00F76F8A"/>
    <w:rsid w:val="00F77B1F"/>
    <w:rsid w:val="00F80129"/>
    <w:rsid w:val="00F80279"/>
    <w:rsid w:val="00F80861"/>
    <w:rsid w:val="00F80D06"/>
    <w:rsid w:val="00F81006"/>
    <w:rsid w:val="00F8121D"/>
    <w:rsid w:val="00F813BE"/>
    <w:rsid w:val="00F8147D"/>
    <w:rsid w:val="00F815CB"/>
    <w:rsid w:val="00F81D66"/>
    <w:rsid w:val="00F81EB3"/>
    <w:rsid w:val="00F83ECE"/>
    <w:rsid w:val="00F84A50"/>
    <w:rsid w:val="00F84F9F"/>
    <w:rsid w:val="00F85627"/>
    <w:rsid w:val="00F859D8"/>
    <w:rsid w:val="00F85BF5"/>
    <w:rsid w:val="00F8720C"/>
    <w:rsid w:val="00F878AB"/>
    <w:rsid w:val="00F87F49"/>
    <w:rsid w:val="00F904F2"/>
    <w:rsid w:val="00F90A7B"/>
    <w:rsid w:val="00F91D69"/>
    <w:rsid w:val="00F91F10"/>
    <w:rsid w:val="00F93599"/>
    <w:rsid w:val="00F936E0"/>
    <w:rsid w:val="00F93D53"/>
    <w:rsid w:val="00F94E7E"/>
    <w:rsid w:val="00F95075"/>
    <w:rsid w:val="00F95F90"/>
    <w:rsid w:val="00F95FEB"/>
    <w:rsid w:val="00F96551"/>
    <w:rsid w:val="00F96C7F"/>
    <w:rsid w:val="00F97341"/>
    <w:rsid w:val="00F97AB5"/>
    <w:rsid w:val="00FA10DD"/>
    <w:rsid w:val="00FA1420"/>
    <w:rsid w:val="00FA1586"/>
    <w:rsid w:val="00FA17C8"/>
    <w:rsid w:val="00FA1C84"/>
    <w:rsid w:val="00FA1F4E"/>
    <w:rsid w:val="00FA24AB"/>
    <w:rsid w:val="00FA2E5A"/>
    <w:rsid w:val="00FA31B9"/>
    <w:rsid w:val="00FA347A"/>
    <w:rsid w:val="00FA3AEB"/>
    <w:rsid w:val="00FA3BB2"/>
    <w:rsid w:val="00FA3BC1"/>
    <w:rsid w:val="00FA3CDF"/>
    <w:rsid w:val="00FA4318"/>
    <w:rsid w:val="00FA481F"/>
    <w:rsid w:val="00FA4BB0"/>
    <w:rsid w:val="00FA5A32"/>
    <w:rsid w:val="00FA5B6D"/>
    <w:rsid w:val="00FA662C"/>
    <w:rsid w:val="00FA70EE"/>
    <w:rsid w:val="00FA7973"/>
    <w:rsid w:val="00FA7C97"/>
    <w:rsid w:val="00FB0350"/>
    <w:rsid w:val="00FB0B63"/>
    <w:rsid w:val="00FB1E8F"/>
    <w:rsid w:val="00FB2251"/>
    <w:rsid w:val="00FB29CA"/>
    <w:rsid w:val="00FB2CF7"/>
    <w:rsid w:val="00FB2D8D"/>
    <w:rsid w:val="00FB34ED"/>
    <w:rsid w:val="00FB3C4A"/>
    <w:rsid w:val="00FB43E6"/>
    <w:rsid w:val="00FB4763"/>
    <w:rsid w:val="00FB4B4F"/>
    <w:rsid w:val="00FB51D6"/>
    <w:rsid w:val="00FB5247"/>
    <w:rsid w:val="00FB62B7"/>
    <w:rsid w:val="00FB6425"/>
    <w:rsid w:val="00FB6509"/>
    <w:rsid w:val="00FB66E2"/>
    <w:rsid w:val="00FB6738"/>
    <w:rsid w:val="00FB7451"/>
    <w:rsid w:val="00FB7616"/>
    <w:rsid w:val="00FB776F"/>
    <w:rsid w:val="00FB7A86"/>
    <w:rsid w:val="00FB7E35"/>
    <w:rsid w:val="00FB7F28"/>
    <w:rsid w:val="00FC01FF"/>
    <w:rsid w:val="00FC0DFA"/>
    <w:rsid w:val="00FC291D"/>
    <w:rsid w:val="00FC2ACD"/>
    <w:rsid w:val="00FC2FF6"/>
    <w:rsid w:val="00FC425B"/>
    <w:rsid w:val="00FC42F6"/>
    <w:rsid w:val="00FC4B72"/>
    <w:rsid w:val="00FC55E9"/>
    <w:rsid w:val="00FC571C"/>
    <w:rsid w:val="00FC5741"/>
    <w:rsid w:val="00FC5D14"/>
    <w:rsid w:val="00FC6288"/>
    <w:rsid w:val="00FC7EEB"/>
    <w:rsid w:val="00FD021E"/>
    <w:rsid w:val="00FD049C"/>
    <w:rsid w:val="00FD0664"/>
    <w:rsid w:val="00FD0A37"/>
    <w:rsid w:val="00FD1749"/>
    <w:rsid w:val="00FD1BCA"/>
    <w:rsid w:val="00FD2157"/>
    <w:rsid w:val="00FD2162"/>
    <w:rsid w:val="00FD2A1F"/>
    <w:rsid w:val="00FD2B67"/>
    <w:rsid w:val="00FD2C45"/>
    <w:rsid w:val="00FD3A1D"/>
    <w:rsid w:val="00FD3A22"/>
    <w:rsid w:val="00FD3D07"/>
    <w:rsid w:val="00FD4A4B"/>
    <w:rsid w:val="00FD4D42"/>
    <w:rsid w:val="00FD4F7E"/>
    <w:rsid w:val="00FD50A0"/>
    <w:rsid w:val="00FD548C"/>
    <w:rsid w:val="00FD5BE5"/>
    <w:rsid w:val="00FD6593"/>
    <w:rsid w:val="00FD78D8"/>
    <w:rsid w:val="00FE081D"/>
    <w:rsid w:val="00FE0901"/>
    <w:rsid w:val="00FE0C15"/>
    <w:rsid w:val="00FE1B55"/>
    <w:rsid w:val="00FE1DB4"/>
    <w:rsid w:val="00FE309A"/>
    <w:rsid w:val="00FE3161"/>
    <w:rsid w:val="00FE38B3"/>
    <w:rsid w:val="00FE3A43"/>
    <w:rsid w:val="00FE44BF"/>
    <w:rsid w:val="00FE4527"/>
    <w:rsid w:val="00FE4D79"/>
    <w:rsid w:val="00FE582E"/>
    <w:rsid w:val="00FE6127"/>
    <w:rsid w:val="00FE62BB"/>
    <w:rsid w:val="00FE6A59"/>
    <w:rsid w:val="00FE6BC7"/>
    <w:rsid w:val="00FE6D98"/>
    <w:rsid w:val="00FE6E14"/>
    <w:rsid w:val="00FE70EE"/>
    <w:rsid w:val="00FE7659"/>
    <w:rsid w:val="00FE7801"/>
    <w:rsid w:val="00FE7F64"/>
    <w:rsid w:val="00FF000E"/>
    <w:rsid w:val="00FF02AA"/>
    <w:rsid w:val="00FF0A26"/>
    <w:rsid w:val="00FF1039"/>
    <w:rsid w:val="00FF2365"/>
    <w:rsid w:val="00FF239C"/>
    <w:rsid w:val="00FF2B97"/>
    <w:rsid w:val="00FF2E17"/>
    <w:rsid w:val="00FF2ECB"/>
    <w:rsid w:val="00FF3E64"/>
    <w:rsid w:val="00FF4335"/>
    <w:rsid w:val="00FF473F"/>
    <w:rsid w:val="00FF4789"/>
    <w:rsid w:val="00FF53B0"/>
    <w:rsid w:val="00FF5993"/>
    <w:rsid w:val="00FF6181"/>
    <w:rsid w:val="00FF6A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14C60E7"/>
  <w15:chartTrackingRefBased/>
  <w15:docId w15:val="{7D774835-6EC2-4E48-9EEE-6E621B44C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0832"/>
    <w:pPr>
      <w:widowControl w:val="0"/>
      <w:jc w:val="both"/>
    </w:pPr>
    <w:rPr>
      <w:rFonts w:ascii="Verdana" w:eastAsia="HGPｺﾞｼｯｸM" w:hAnsi="Verdana"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スタイル1"/>
    <w:basedOn w:val="a1"/>
    <w:uiPriority w:val="99"/>
    <w:rsid w:val="00235E30"/>
    <w:rPr>
      <w:rFonts w:ascii="Verdana" w:eastAsia="HGPｺﾞｼｯｸM" w:hAnsi="Verdana" w:cs="Times New Roman"/>
      <w:sz w:val="20"/>
      <w:szCs w:val="20"/>
    </w:rPr>
    <w:tblPr>
      <w:tblBorders>
        <w:top w:val="single" w:sz="4" w:space="0" w:color="auto"/>
        <w:bottom w:val="single" w:sz="4" w:space="0" w:color="auto"/>
        <w:insideH w:val="single" w:sz="4" w:space="0" w:color="auto"/>
      </w:tblBorders>
    </w:tblPr>
  </w:style>
  <w:style w:type="paragraph" w:styleId="a3">
    <w:name w:val="header"/>
    <w:basedOn w:val="a"/>
    <w:link w:val="a4"/>
    <w:uiPriority w:val="99"/>
    <w:unhideWhenUsed/>
    <w:rsid w:val="000F6A67"/>
    <w:pPr>
      <w:tabs>
        <w:tab w:val="center" w:pos="4252"/>
        <w:tab w:val="right" w:pos="8504"/>
      </w:tabs>
      <w:snapToGrid w:val="0"/>
    </w:pPr>
  </w:style>
  <w:style w:type="character" w:customStyle="1" w:styleId="a4">
    <w:name w:val="ヘッダー (文字)"/>
    <w:basedOn w:val="a0"/>
    <w:link w:val="a3"/>
    <w:uiPriority w:val="99"/>
    <w:rsid w:val="000F6A67"/>
    <w:rPr>
      <w:rFonts w:ascii="Verdana" w:eastAsia="HGPｺﾞｼｯｸM" w:hAnsi="Verdana" w:cs="Times New Roman"/>
      <w:sz w:val="20"/>
      <w:szCs w:val="20"/>
    </w:rPr>
  </w:style>
  <w:style w:type="paragraph" w:styleId="a5">
    <w:name w:val="footer"/>
    <w:basedOn w:val="a"/>
    <w:link w:val="a6"/>
    <w:uiPriority w:val="99"/>
    <w:unhideWhenUsed/>
    <w:rsid w:val="000F6A67"/>
    <w:pPr>
      <w:tabs>
        <w:tab w:val="center" w:pos="4252"/>
        <w:tab w:val="right" w:pos="8504"/>
      </w:tabs>
      <w:snapToGrid w:val="0"/>
    </w:pPr>
  </w:style>
  <w:style w:type="character" w:customStyle="1" w:styleId="a6">
    <w:name w:val="フッター (文字)"/>
    <w:basedOn w:val="a0"/>
    <w:link w:val="a5"/>
    <w:uiPriority w:val="99"/>
    <w:rsid w:val="000F6A67"/>
    <w:rPr>
      <w:rFonts w:ascii="Verdana" w:eastAsia="HGPｺﾞｼｯｸM" w:hAnsi="Verdana" w:cs="Times New Roman"/>
      <w:sz w:val="20"/>
      <w:szCs w:val="20"/>
    </w:rPr>
  </w:style>
  <w:style w:type="paragraph" w:styleId="a7">
    <w:name w:val="Balloon Text"/>
    <w:basedOn w:val="a"/>
    <w:link w:val="a8"/>
    <w:uiPriority w:val="99"/>
    <w:semiHidden/>
    <w:unhideWhenUsed/>
    <w:rsid w:val="00C61E4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61E44"/>
    <w:rPr>
      <w:rFonts w:asciiTheme="majorHAnsi" w:eastAsiaTheme="majorEastAsia" w:hAnsiTheme="majorHAnsi" w:cstheme="majorBidi"/>
      <w:sz w:val="18"/>
      <w:szCs w:val="18"/>
    </w:rPr>
  </w:style>
  <w:style w:type="character" w:styleId="a9">
    <w:name w:val="Hyperlink"/>
    <w:basedOn w:val="a0"/>
    <w:uiPriority w:val="99"/>
    <w:unhideWhenUsed/>
    <w:rsid w:val="00325B2C"/>
    <w:rPr>
      <w:color w:val="0563C1" w:themeColor="hyperlink"/>
      <w:u w:val="single"/>
    </w:rPr>
  </w:style>
  <w:style w:type="character" w:customStyle="1" w:styleId="10">
    <w:name w:val="未解決のメンション1"/>
    <w:basedOn w:val="a0"/>
    <w:uiPriority w:val="99"/>
    <w:semiHidden/>
    <w:unhideWhenUsed/>
    <w:rsid w:val="00325B2C"/>
    <w:rPr>
      <w:color w:val="808080"/>
      <w:shd w:val="clear" w:color="auto" w:fill="E6E6E6"/>
    </w:rPr>
  </w:style>
  <w:style w:type="character" w:customStyle="1" w:styleId="textexposedshow">
    <w:name w:val="text_exposed_show"/>
    <w:basedOn w:val="a0"/>
    <w:rsid w:val="008D2325"/>
  </w:style>
  <w:style w:type="paragraph" w:styleId="Web">
    <w:name w:val="Normal (Web)"/>
    <w:basedOn w:val="a"/>
    <w:uiPriority w:val="99"/>
    <w:unhideWhenUsed/>
    <w:rsid w:val="003B272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E64A7E"/>
    <w:pPr>
      <w:widowControl w:val="0"/>
      <w:autoSpaceDE w:val="0"/>
      <w:autoSpaceDN w:val="0"/>
      <w:adjustRightInd w:val="0"/>
    </w:pPr>
    <w:rPr>
      <w:rFonts w:ascii="HGPｺﾞｼｯｸM" w:eastAsia="HGPｺﾞｼｯｸM" w:cs="HGPｺﾞｼｯｸM"/>
      <w:color w:val="000000"/>
      <w:kern w:val="0"/>
      <w:sz w:val="24"/>
      <w:szCs w:val="24"/>
    </w:rPr>
  </w:style>
  <w:style w:type="paragraph" w:styleId="aa">
    <w:name w:val="List Paragraph"/>
    <w:basedOn w:val="a"/>
    <w:uiPriority w:val="34"/>
    <w:qFormat/>
    <w:rsid w:val="00EE5942"/>
    <w:pPr>
      <w:ind w:leftChars="400" w:left="840"/>
    </w:pPr>
  </w:style>
  <w:style w:type="character" w:styleId="ab">
    <w:name w:val="Strong"/>
    <w:basedOn w:val="a0"/>
    <w:uiPriority w:val="22"/>
    <w:qFormat/>
    <w:rsid w:val="004770B9"/>
    <w:rPr>
      <w:b/>
      <w:bCs/>
    </w:rPr>
  </w:style>
  <w:style w:type="character" w:styleId="ac">
    <w:name w:val="Unresolved Mention"/>
    <w:basedOn w:val="a0"/>
    <w:uiPriority w:val="99"/>
    <w:semiHidden/>
    <w:unhideWhenUsed/>
    <w:rsid w:val="000B58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06347">
      <w:bodyDiv w:val="1"/>
      <w:marLeft w:val="0"/>
      <w:marRight w:val="0"/>
      <w:marTop w:val="0"/>
      <w:marBottom w:val="0"/>
      <w:divBdr>
        <w:top w:val="none" w:sz="0" w:space="0" w:color="auto"/>
        <w:left w:val="none" w:sz="0" w:space="0" w:color="auto"/>
        <w:bottom w:val="none" w:sz="0" w:space="0" w:color="auto"/>
        <w:right w:val="none" w:sz="0" w:space="0" w:color="auto"/>
      </w:divBdr>
    </w:div>
    <w:div w:id="45571031">
      <w:bodyDiv w:val="1"/>
      <w:marLeft w:val="0"/>
      <w:marRight w:val="0"/>
      <w:marTop w:val="0"/>
      <w:marBottom w:val="0"/>
      <w:divBdr>
        <w:top w:val="none" w:sz="0" w:space="0" w:color="auto"/>
        <w:left w:val="none" w:sz="0" w:space="0" w:color="auto"/>
        <w:bottom w:val="none" w:sz="0" w:space="0" w:color="auto"/>
        <w:right w:val="none" w:sz="0" w:space="0" w:color="auto"/>
      </w:divBdr>
      <w:divsChild>
        <w:div w:id="66077247">
          <w:marLeft w:val="0"/>
          <w:marRight w:val="0"/>
          <w:marTop w:val="0"/>
          <w:marBottom w:val="0"/>
          <w:divBdr>
            <w:top w:val="none" w:sz="0" w:space="0" w:color="auto"/>
            <w:left w:val="none" w:sz="0" w:space="0" w:color="auto"/>
            <w:bottom w:val="none" w:sz="0" w:space="0" w:color="auto"/>
            <w:right w:val="none" w:sz="0" w:space="0" w:color="auto"/>
          </w:divBdr>
        </w:div>
        <w:div w:id="1265042582">
          <w:marLeft w:val="0"/>
          <w:marRight w:val="0"/>
          <w:marTop w:val="0"/>
          <w:marBottom w:val="0"/>
          <w:divBdr>
            <w:top w:val="none" w:sz="0" w:space="0" w:color="auto"/>
            <w:left w:val="none" w:sz="0" w:space="0" w:color="auto"/>
            <w:bottom w:val="none" w:sz="0" w:space="0" w:color="auto"/>
            <w:right w:val="none" w:sz="0" w:space="0" w:color="auto"/>
          </w:divBdr>
        </w:div>
      </w:divsChild>
    </w:div>
    <w:div w:id="52705613">
      <w:bodyDiv w:val="1"/>
      <w:marLeft w:val="0"/>
      <w:marRight w:val="0"/>
      <w:marTop w:val="0"/>
      <w:marBottom w:val="0"/>
      <w:divBdr>
        <w:top w:val="none" w:sz="0" w:space="0" w:color="auto"/>
        <w:left w:val="none" w:sz="0" w:space="0" w:color="auto"/>
        <w:bottom w:val="none" w:sz="0" w:space="0" w:color="auto"/>
        <w:right w:val="none" w:sz="0" w:space="0" w:color="auto"/>
      </w:divBdr>
    </w:div>
    <w:div w:id="124156115">
      <w:bodyDiv w:val="1"/>
      <w:marLeft w:val="0"/>
      <w:marRight w:val="0"/>
      <w:marTop w:val="0"/>
      <w:marBottom w:val="0"/>
      <w:divBdr>
        <w:top w:val="none" w:sz="0" w:space="0" w:color="auto"/>
        <w:left w:val="none" w:sz="0" w:space="0" w:color="auto"/>
        <w:bottom w:val="none" w:sz="0" w:space="0" w:color="auto"/>
        <w:right w:val="none" w:sz="0" w:space="0" w:color="auto"/>
      </w:divBdr>
      <w:divsChild>
        <w:div w:id="1034160200">
          <w:marLeft w:val="0"/>
          <w:marRight w:val="0"/>
          <w:marTop w:val="0"/>
          <w:marBottom w:val="0"/>
          <w:divBdr>
            <w:top w:val="none" w:sz="0" w:space="0" w:color="auto"/>
            <w:left w:val="none" w:sz="0" w:space="0" w:color="auto"/>
            <w:bottom w:val="none" w:sz="0" w:space="0" w:color="auto"/>
            <w:right w:val="none" w:sz="0" w:space="0" w:color="auto"/>
          </w:divBdr>
        </w:div>
        <w:div w:id="1162700986">
          <w:marLeft w:val="0"/>
          <w:marRight w:val="0"/>
          <w:marTop w:val="0"/>
          <w:marBottom w:val="0"/>
          <w:divBdr>
            <w:top w:val="none" w:sz="0" w:space="0" w:color="auto"/>
            <w:left w:val="none" w:sz="0" w:space="0" w:color="auto"/>
            <w:bottom w:val="none" w:sz="0" w:space="0" w:color="auto"/>
            <w:right w:val="none" w:sz="0" w:space="0" w:color="auto"/>
          </w:divBdr>
        </w:div>
        <w:div w:id="1437015564">
          <w:marLeft w:val="0"/>
          <w:marRight w:val="0"/>
          <w:marTop w:val="0"/>
          <w:marBottom w:val="0"/>
          <w:divBdr>
            <w:top w:val="none" w:sz="0" w:space="0" w:color="auto"/>
            <w:left w:val="none" w:sz="0" w:space="0" w:color="auto"/>
            <w:bottom w:val="none" w:sz="0" w:space="0" w:color="auto"/>
            <w:right w:val="none" w:sz="0" w:space="0" w:color="auto"/>
          </w:divBdr>
        </w:div>
        <w:div w:id="1191991109">
          <w:marLeft w:val="0"/>
          <w:marRight w:val="0"/>
          <w:marTop w:val="0"/>
          <w:marBottom w:val="0"/>
          <w:divBdr>
            <w:top w:val="none" w:sz="0" w:space="0" w:color="auto"/>
            <w:left w:val="none" w:sz="0" w:space="0" w:color="auto"/>
            <w:bottom w:val="none" w:sz="0" w:space="0" w:color="auto"/>
            <w:right w:val="none" w:sz="0" w:space="0" w:color="auto"/>
          </w:divBdr>
        </w:div>
      </w:divsChild>
    </w:div>
    <w:div w:id="150028649">
      <w:bodyDiv w:val="1"/>
      <w:marLeft w:val="0"/>
      <w:marRight w:val="0"/>
      <w:marTop w:val="0"/>
      <w:marBottom w:val="0"/>
      <w:divBdr>
        <w:top w:val="none" w:sz="0" w:space="0" w:color="auto"/>
        <w:left w:val="none" w:sz="0" w:space="0" w:color="auto"/>
        <w:bottom w:val="none" w:sz="0" w:space="0" w:color="auto"/>
        <w:right w:val="none" w:sz="0" w:space="0" w:color="auto"/>
      </w:divBdr>
    </w:div>
    <w:div w:id="218632774">
      <w:bodyDiv w:val="1"/>
      <w:marLeft w:val="0"/>
      <w:marRight w:val="0"/>
      <w:marTop w:val="0"/>
      <w:marBottom w:val="0"/>
      <w:divBdr>
        <w:top w:val="none" w:sz="0" w:space="0" w:color="auto"/>
        <w:left w:val="none" w:sz="0" w:space="0" w:color="auto"/>
        <w:bottom w:val="none" w:sz="0" w:space="0" w:color="auto"/>
        <w:right w:val="none" w:sz="0" w:space="0" w:color="auto"/>
      </w:divBdr>
      <w:divsChild>
        <w:div w:id="201327338">
          <w:marLeft w:val="0"/>
          <w:marRight w:val="0"/>
          <w:marTop w:val="0"/>
          <w:marBottom w:val="0"/>
          <w:divBdr>
            <w:top w:val="none" w:sz="0" w:space="0" w:color="auto"/>
            <w:left w:val="none" w:sz="0" w:space="0" w:color="auto"/>
            <w:bottom w:val="none" w:sz="0" w:space="0" w:color="auto"/>
            <w:right w:val="none" w:sz="0" w:space="0" w:color="auto"/>
          </w:divBdr>
        </w:div>
        <w:div w:id="215900204">
          <w:marLeft w:val="0"/>
          <w:marRight w:val="0"/>
          <w:marTop w:val="0"/>
          <w:marBottom w:val="0"/>
          <w:divBdr>
            <w:top w:val="none" w:sz="0" w:space="0" w:color="auto"/>
            <w:left w:val="none" w:sz="0" w:space="0" w:color="auto"/>
            <w:bottom w:val="none" w:sz="0" w:space="0" w:color="auto"/>
            <w:right w:val="none" w:sz="0" w:space="0" w:color="auto"/>
          </w:divBdr>
        </w:div>
        <w:div w:id="262111096">
          <w:marLeft w:val="0"/>
          <w:marRight w:val="0"/>
          <w:marTop w:val="0"/>
          <w:marBottom w:val="0"/>
          <w:divBdr>
            <w:top w:val="none" w:sz="0" w:space="0" w:color="auto"/>
            <w:left w:val="none" w:sz="0" w:space="0" w:color="auto"/>
            <w:bottom w:val="none" w:sz="0" w:space="0" w:color="auto"/>
            <w:right w:val="none" w:sz="0" w:space="0" w:color="auto"/>
          </w:divBdr>
        </w:div>
        <w:div w:id="1231697042">
          <w:marLeft w:val="0"/>
          <w:marRight w:val="0"/>
          <w:marTop w:val="0"/>
          <w:marBottom w:val="0"/>
          <w:divBdr>
            <w:top w:val="none" w:sz="0" w:space="0" w:color="auto"/>
            <w:left w:val="none" w:sz="0" w:space="0" w:color="auto"/>
            <w:bottom w:val="none" w:sz="0" w:space="0" w:color="auto"/>
            <w:right w:val="none" w:sz="0" w:space="0" w:color="auto"/>
          </w:divBdr>
        </w:div>
        <w:div w:id="1320039821">
          <w:marLeft w:val="0"/>
          <w:marRight w:val="0"/>
          <w:marTop w:val="0"/>
          <w:marBottom w:val="0"/>
          <w:divBdr>
            <w:top w:val="none" w:sz="0" w:space="0" w:color="auto"/>
            <w:left w:val="none" w:sz="0" w:space="0" w:color="auto"/>
            <w:bottom w:val="none" w:sz="0" w:space="0" w:color="auto"/>
            <w:right w:val="none" w:sz="0" w:space="0" w:color="auto"/>
          </w:divBdr>
        </w:div>
        <w:div w:id="1587298913">
          <w:marLeft w:val="0"/>
          <w:marRight w:val="0"/>
          <w:marTop w:val="0"/>
          <w:marBottom w:val="0"/>
          <w:divBdr>
            <w:top w:val="none" w:sz="0" w:space="0" w:color="auto"/>
            <w:left w:val="none" w:sz="0" w:space="0" w:color="auto"/>
            <w:bottom w:val="none" w:sz="0" w:space="0" w:color="auto"/>
            <w:right w:val="none" w:sz="0" w:space="0" w:color="auto"/>
          </w:divBdr>
        </w:div>
      </w:divsChild>
    </w:div>
    <w:div w:id="436174217">
      <w:bodyDiv w:val="1"/>
      <w:marLeft w:val="0"/>
      <w:marRight w:val="0"/>
      <w:marTop w:val="0"/>
      <w:marBottom w:val="0"/>
      <w:divBdr>
        <w:top w:val="none" w:sz="0" w:space="0" w:color="auto"/>
        <w:left w:val="none" w:sz="0" w:space="0" w:color="auto"/>
        <w:bottom w:val="none" w:sz="0" w:space="0" w:color="auto"/>
        <w:right w:val="none" w:sz="0" w:space="0" w:color="auto"/>
      </w:divBdr>
      <w:divsChild>
        <w:div w:id="238831734">
          <w:marLeft w:val="0"/>
          <w:marRight w:val="0"/>
          <w:marTop w:val="0"/>
          <w:marBottom w:val="0"/>
          <w:divBdr>
            <w:top w:val="none" w:sz="0" w:space="0" w:color="auto"/>
            <w:left w:val="none" w:sz="0" w:space="0" w:color="auto"/>
            <w:bottom w:val="none" w:sz="0" w:space="0" w:color="auto"/>
            <w:right w:val="none" w:sz="0" w:space="0" w:color="auto"/>
          </w:divBdr>
        </w:div>
        <w:div w:id="2086759269">
          <w:marLeft w:val="0"/>
          <w:marRight w:val="0"/>
          <w:marTop w:val="0"/>
          <w:marBottom w:val="0"/>
          <w:divBdr>
            <w:top w:val="none" w:sz="0" w:space="0" w:color="auto"/>
            <w:left w:val="none" w:sz="0" w:space="0" w:color="auto"/>
            <w:bottom w:val="none" w:sz="0" w:space="0" w:color="auto"/>
            <w:right w:val="none" w:sz="0" w:space="0" w:color="auto"/>
          </w:divBdr>
        </w:div>
        <w:div w:id="555048842">
          <w:marLeft w:val="0"/>
          <w:marRight w:val="0"/>
          <w:marTop w:val="0"/>
          <w:marBottom w:val="0"/>
          <w:divBdr>
            <w:top w:val="none" w:sz="0" w:space="0" w:color="auto"/>
            <w:left w:val="none" w:sz="0" w:space="0" w:color="auto"/>
            <w:bottom w:val="none" w:sz="0" w:space="0" w:color="auto"/>
            <w:right w:val="none" w:sz="0" w:space="0" w:color="auto"/>
          </w:divBdr>
        </w:div>
        <w:div w:id="1605650838">
          <w:marLeft w:val="0"/>
          <w:marRight w:val="0"/>
          <w:marTop w:val="0"/>
          <w:marBottom w:val="0"/>
          <w:divBdr>
            <w:top w:val="none" w:sz="0" w:space="0" w:color="auto"/>
            <w:left w:val="none" w:sz="0" w:space="0" w:color="auto"/>
            <w:bottom w:val="none" w:sz="0" w:space="0" w:color="auto"/>
            <w:right w:val="none" w:sz="0" w:space="0" w:color="auto"/>
          </w:divBdr>
        </w:div>
        <w:div w:id="241454173">
          <w:marLeft w:val="0"/>
          <w:marRight w:val="0"/>
          <w:marTop w:val="0"/>
          <w:marBottom w:val="0"/>
          <w:divBdr>
            <w:top w:val="none" w:sz="0" w:space="0" w:color="auto"/>
            <w:left w:val="none" w:sz="0" w:space="0" w:color="auto"/>
            <w:bottom w:val="none" w:sz="0" w:space="0" w:color="auto"/>
            <w:right w:val="none" w:sz="0" w:space="0" w:color="auto"/>
          </w:divBdr>
        </w:div>
      </w:divsChild>
    </w:div>
    <w:div w:id="593588391">
      <w:bodyDiv w:val="1"/>
      <w:marLeft w:val="0"/>
      <w:marRight w:val="0"/>
      <w:marTop w:val="0"/>
      <w:marBottom w:val="0"/>
      <w:divBdr>
        <w:top w:val="none" w:sz="0" w:space="0" w:color="auto"/>
        <w:left w:val="none" w:sz="0" w:space="0" w:color="auto"/>
        <w:bottom w:val="none" w:sz="0" w:space="0" w:color="auto"/>
        <w:right w:val="none" w:sz="0" w:space="0" w:color="auto"/>
      </w:divBdr>
    </w:div>
    <w:div w:id="684404185">
      <w:bodyDiv w:val="1"/>
      <w:marLeft w:val="0"/>
      <w:marRight w:val="0"/>
      <w:marTop w:val="0"/>
      <w:marBottom w:val="0"/>
      <w:divBdr>
        <w:top w:val="none" w:sz="0" w:space="0" w:color="auto"/>
        <w:left w:val="none" w:sz="0" w:space="0" w:color="auto"/>
        <w:bottom w:val="none" w:sz="0" w:space="0" w:color="auto"/>
        <w:right w:val="none" w:sz="0" w:space="0" w:color="auto"/>
      </w:divBdr>
      <w:divsChild>
        <w:div w:id="211234182">
          <w:marLeft w:val="0"/>
          <w:marRight w:val="0"/>
          <w:marTop w:val="0"/>
          <w:marBottom w:val="0"/>
          <w:divBdr>
            <w:top w:val="none" w:sz="0" w:space="0" w:color="auto"/>
            <w:left w:val="none" w:sz="0" w:space="0" w:color="auto"/>
            <w:bottom w:val="none" w:sz="0" w:space="0" w:color="auto"/>
            <w:right w:val="none" w:sz="0" w:space="0" w:color="auto"/>
          </w:divBdr>
        </w:div>
        <w:div w:id="2034725666">
          <w:marLeft w:val="0"/>
          <w:marRight w:val="0"/>
          <w:marTop w:val="0"/>
          <w:marBottom w:val="0"/>
          <w:divBdr>
            <w:top w:val="none" w:sz="0" w:space="0" w:color="auto"/>
            <w:left w:val="none" w:sz="0" w:space="0" w:color="auto"/>
            <w:bottom w:val="none" w:sz="0" w:space="0" w:color="auto"/>
            <w:right w:val="none" w:sz="0" w:space="0" w:color="auto"/>
          </w:divBdr>
        </w:div>
        <w:div w:id="181407960">
          <w:marLeft w:val="0"/>
          <w:marRight w:val="0"/>
          <w:marTop w:val="0"/>
          <w:marBottom w:val="0"/>
          <w:divBdr>
            <w:top w:val="none" w:sz="0" w:space="0" w:color="auto"/>
            <w:left w:val="none" w:sz="0" w:space="0" w:color="auto"/>
            <w:bottom w:val="none" w:sz="0" w:space="0" w:color="auto"/>
            <w:right w:val="none" w:sz="0" w:space="0" w:color="auto"/>
          </w:divBdr>
        </w:div>
      </w:divsChild>
    </w:div>
    <w:div w:id="689375185">
      <w:bodyDiv w:val="1"/>
      <w:marLeft w:val="0"/>
      <w:marRight w:val="0"/>
      <w:marTop w:val="0"/>
      <w:marBottom w:val="0"/>
      <w:divBdr>
        <w:top w:val="none" w:sz="0" w:space="0" w:color="auto"/>
        <w:left w:val="none" w:sz="0" w:space="0" w:color="auto"/>
        <w:bottom w:val="none" w:sz="0" w:space="0" w:color="auto"/>
        <w:right w:val="none" w:sz="0" w:space="0" w:color="auto"/>
      </w:divBdr>
      <w:divsChild>
        <w:div w:id="114448273">
          <w:marLeft w:val="0"/>
          <w:marRight w:val="0"/>
          <w:marTop w:val="0"/>
          <w:marBottom w:val="0"/>
          <w:divBdr>
            <w:top w:val="none" w:sz="0" w:space="0" w:color="auto"/>
            <w:left w:val="none" w:sz="0" w:space="0" w:color="auto"/>
            <w:bottom w:val="none" w:sz="0" w:space="0" w:color="auto"/>
            <w:right w:val="none" w:sz="0" w:space="0" w:color="auto"/>
          </w:divBdr>
        </w:div>
        <w:div w:id="155846897">
          <w:marLeft w:val="0"/>
          <w:marRight w:val="0"/>
          <w:marTop w:val="0"/>
          <w:marBottom w:val="0"/>
          <w:divBdr>
            <w:top w:val="none" w:sz="0" w:space="0" w:color="auto"/>
            <w:left w:val="none" w:sz="0" w:space="0" w:color="auto"/>
            <w:bottom w:val="none" w:sz="0" w:space="0" w:color="auto"/>
            <w:right w:val="none" w:sz="0" w:space="0" w:color="auto"/>
          </w:divBdr>
        </w:div>
        <w:div w:id="382294101">
          <w:marLeft w:val="0"/>
          <w:marRight w:val="0"/>
          <w:marTop w:val="0"/>
          <w:marBottom w:val="0"/>
          <w:divBdr>
            <w:top w:val="none" w:sz="0" w:space="0" w:color="auto"/>
            <w:left w:val="none" w:sz="0" w:space="0" w:color="auto"/>
            <w:bottom w:val="none" w:sz="0" w:space="0" w:color="auto"/>
            <w:right w:val="none" w:sz="0" w:space="0" w:color="auto"/>
          </w:divBdr>
        </w:div>
        <w:div w:id="1558204036">
          <w:marLeft w:val="0"/>
          <w:marRight w:val="0"/>
          <w:marTop w:val="0"/>
          <w:marBottom w:val="0"/>
          <w:divBdr>
            <w:top w:val="none" w:sz="0" w:space="0" w:color="auto"/>
            <w:left w:val="none" w:sz="0" w:space="0" w:color="auto"/>
            <w:bottom w:val="none" w:sz="0" w:space="0" w:color="auto"/>
            <w:right w:val="none" w:sz="0" w:space="0" w:color="auto"/>
          </w:divBdr>
        </w:div>
        <w:div w:id="783118721">
          <w:marLeft w:val="0"/>
          <w:marRight w:val="0"/>
          <w:marTop w:val="0"/>
          <w:marBottom w:val="0"/>
          <w:divBdr>
            <w:top w:val="none" w:sz="0" w:space="0" w:color="auto"/>
            <w:left w:val="none" w:sz="0" w:space="0" w:color="auto"/>
            <w:bottom w:val="none" w:sz="0" w:space="0" w:color="auto"/>
            <w:right w:val="none" w:sz="0" w:space="0" w:color="auto"/>
          </w:divBdr>
        </w:div>
        <w:div w:id="2142453909">
          <w:marLeft w:val="0"/>
          <w:marRight w:val="0"/>
          <w:marTop w:val="0"/>
          <w:marBottom w:val="0"/>
          <w:divBdr>
            <w:top w:val="none" w:sz="0" w:space="0" w:color="auto"/>
            <w:left w:val="none" w:sz="0" w:space="0" w:color="auto"/>
            <w:bottom w:val="none" w:sz="0" w:space="0" w:color="auto"/>
            <w:right w:val="none" w:sz="0" w:space="0" w:color="auto"/>
          </w:divBdr>
        </w:div>
      </w:divsChild>
    </w:div>
    <w:div w:id="731848566">
      <w:bodyDiv w:val="1"/>
      <w:marLeft w:val="0"/>
      <w:marRight w:val="0"/>
      <w:marTop w:val="0"/>
      <w:marBottom w:val="0"/>
      <w:divBdr>
        <w:top w:val="none" w:sz="0" w:space="0" w:color="auto"/>
        <w:left w:val="none" w:sz="0" w:space="0" w:color="auto"/>
        <w:bottom w:val="none" w:sz="0" w:space="0" w:color="auto"/>
        <w:right w:val="none" w:sz="0" w:space="0" w:color="auto"/>
      </w:divBdr>
    </w:div>
    <w:div w:id="735932746">
      <w:bodyDiv w:val="1"/>
      <w:marLeft w:val="0"/>
      <w:marRight w:val="0"/>
      <w:marTop w:val="0"/>
      <w:marBottom w:val="0"/>
      <w:divBdr>
        <w:top w:val="none" w:sz="0" w:space="0" w:color="auto"/>
        <w:left w:val="none" w:sz="0" w:space="0" w:color="auto"/>
        <w:bottom w:val="none" w:sz="0" w:space="0" w:color="auto"/>
        <w:right w:val="none" w:sz="0" w:space="0" w:color="auto"/>
      </w:divBdr>
      <w:divsChild>
        <w:div w:id="1805196541">
          <w:marLeft w:val="0"/>
          <w:marRight w:val="0"/>
          <w:marTop w:val="0"/>
          <w:marBottom w:val="0"/>
          <w:divBdr>
            <w:top w:val="none" w:sz="0" w:space="0" w:color="auto"/>
            <w:left w:val="none" w:sz="0" w:space="0" w:color="auto"/>
            <w:bottom w:val="none" w:sz="0" w:space="0" w:color="auto"/>
            <w:right w:val="none" w:sz="0" w:space="0" w:color="auto"/>
          </w:divBdr>
        </w:div>
        <w:div w:id="367876957">
          <w:marLeft w:val="0"/>
          <w:marRight w:val="0"/>
          <w:marTop w:val="0"/>
          <w:marBottom w:val="0"/>
          <w:divBdr>
            <w:top w:val="none" w:sz="0" w:space="0" w:color="auto"/>
            <w:left w:val="none" w:sz="0" w:space="0" w:color="auto"/>
            <w:bottom w:val="none" w:sz="0" w:space="0" w:color="auto"/>
            <w:right w:val="none" w:sz="0" w:space="0" w:color="auto"/>
          </w:divBdr>
        </w:div>
        <w:div w:id="273902283">
          <w:marLeft w:val="0"/>
          <w:marRight w:val="0"/>
          <w:marTop w:val="0"/>
          <w:marBottom w:val="0"/>
          <w:divBdr>
            <w:top w:val="none" w:sz="0" w:space="0" w:color="auto"/>
            <w:left w:val="none" w:sz="0" w:space="0" w:color="auto"/>
            <w:bottom w:val="none" w:sz="0" w:space="0" w:color="auto"/>
            <w:right w:val="none" w:sz="0" w:space="0" w:color="auto"/>
          </w:divBdr>
        </w:div>
        <w:div w:id="282737113">
          <w:marLeft w:val="0"/>
          <w:marRight w:val="0"/>
          <w:marTop w:val="0"/>
          <w:marBottom w:val="0"/>
          <w:divBdr>
            <w:top w:val="none" w:sz="0" w:space="0" w:color="auto"/>
            <w:left w:val="none" w:sz="0" w:space="0" w:color="auto"/>
            <w:bottom w:val="none" w:sz="0" w:space="0" w:color="auto"/>
            <w:right w:val="none" w:sz="0" w:space="0" w:color="auto"/>
          </w:divBdr>
        </w:div>
        <w:div w:id="1590771917">
          <w:marLeft w:val="0"/>
          <w:marRight w:val="0"/>
          <w:marTop w:val="0"/>
          <w:marBottom w:val="0"/>
          <w:divBdr>
            <w:top w:val="none" w:sz="0" w:space="0" w:color="auto"/>
            <w:left w:val="none" w:sz="0" w:space="0" w:color="auto"/>
            <w:bottom w:val="none" w:sz="0" w:space="0" w:color="auto"/>
            <w:right w:val="none" w:sz="0" w:space="0" w:color="auto"/>
          </w:divBdr>
        </w:div>
        <w:div w:id="147408465">
          <w:marLeft w:val="0"/>
          <w:marRight w:val="0"/>
          <w:marTop w:val="0"/>
          <w:marBottom w:val="0"/>
          <w:divBdr>
            <w:top w:val="none" w:sz="0" w:space="0" w:color="auto"/>
            <w:left w:val="none" w:sz="0" w:space="0" w:color="auto"/>
            <w:bottom w:val="none" w:sz="0" w:space="0" w:color="auto"/>
            <w:right w:val="none" w:sz="0" w:space="0" w:color="auto"/>
          </w:divBdr>
        </w:div>
        <w:div w:id="661392262">
          <w:marLeft w:val="0"/>
          <w:marRight w:val="0"/>
          <w:marTop w:val="0"/>
          <w:marBottom w:val="0"/>
          <w:divBdr>
            <w:top w:val="none" w:sz="0" w:space="0" w:color="auto"/>
            <w:left w:val="none" w:sz="0" w:space="0" w:color="auto"/>
            <w:bottom w:val="none" w:sz="0" w:space="0" w:color="auto"/>
            <w:right w:val="none" w:sz="0" w:space="0" w:color="auto"/>
          </w:divBdr>
        </w:div>
      </w:divsChild>
    </w:div>
    <w:div w:id="820733255">
      <w:bodyDiv w:val="1"/>
      <w:marLeft w:val="0"/>
      <w:marRight w:val="0"/>
      <w:marTop w:val="0"/>
      <w:marBottom w:val="0"/>
      <w:divBdr>
        <w:top w:val="none" w:sz="0" w:space="0" w:color="auto"/>
        <w:left w:val="none" w:sz="0" w:space="0" w:color="auto"/>
        <w:bottom w:val="none" w:sz="0" w:space="0" w:color="auto"/>
        <w:right w:val="none" w:sz="0" w:space="0" w:color="auto"/>
      </w:divBdr>
    </w:div>
    <w:div w:id="910239599">
      <w:bodyDiv w:val="1"/>
      <w:marLeft w:val="0"/>
      <w:marRight w:val="0"/>
      <w:marTop w:val="0"/>
      <w:marBottom w:val="0"/>
      <w:divBdr>
        <w:top w:val="none" w:sz="0" w:space="0" w:color="auto"/>
        <w:left w:val="none" w:sz="0" w:space="0" w:color="auto"/>
        <w:bottom w:val="none" w:sz="0" w:space="0" w:color="auto"/>
        <w:right w:val="none" w:sz="0" w:space="0" w:color="auto"/>
      </w:divBdr>
    </w:div>
    <w:div w:id="1019160330">
      <w:bodyDiv w:val="1"/>
      <w:marLeft w:val="0"/>
      <w:marRight w:val="0"/>
      <w:marTop w:val="0"/>
      <w:marBottom w:val="0"/>
      <w:divBdr>
        <w:top w:val="none" w:sz="0" w:space="0" w:color="auto"/>
        <w:left w:val="none" w:sz="0" w:space="0" w:color="auto"/>
        <w:bottom w:val="none" w:sz="0" w:space="0" w:color="auto"/>
        <w:right w:val="none" w:sz="0" w:space="0" w:color="auto"/>
      </w:divBdr>
      <w:divsChild>
        <w:div w:id="1293945029">
          <w:marLeft w:val="0"/>
          <w:marRight w:val="0"/>
          <w:marTop w:val="0"/>
          <w:marBottom w:val="0"/>
          <w:divBdr>
            <w:top w:val="none" w:sz="0" w:space="0" w:color="auto"/>
            <w:left w:val="none" w:sz="0" w:space="0" w:color="auto"/>
            <w:bottom w:val="none" w:sz="0" w:space="0" w:color="auto"/>
            <w:right w:val="none" w:sz="0" w:space="0" w:color="auto"/>
          </w:divBdr>
        </w:div>
        <w:div w:id="1918242663">
          <w:marLeft w:val="0"/>
          <w:marRight w:val="0"/>
          <w:marTop w:val="0"/>
          <w:marBottom w:val="0"/>
          <w:divBdr>
            <w:top w:val="none" w:sz="0" w:space="0" w:color="auto"/>
            <w:left w:val="none" w:sz="0" w:space="0" w:color="auto"/>
            <w:bottom w:val="none" w:sz="0" w:space="0" w:color="auto"/>
            <w:right w:val="none" w:sz="0" w:space="0" w:color="auto"/>
          </w:divBdr>
        </w:div>
        <w:div w:id="2060281466">
          <w:marLeft w:val="0"/>
          <w:marRight w:val="0"/>
          <w:marTop w:val="0"/>
          <w:marBottom w:val="0"/>
          <w:divBdr>
            <w:top w:val="none" w:sz="0" w:space="0" w:color="auto"/>
            <w:left w:val="none" w:sz="0" w:space="0" w:color="auto"/>
            <w:bottom w:val="none" w:sz="0" w:space="0" w:color="auto"/>
            <w:right w:val="none" w:sz="0" w:space="0" w:color="auto"/>
          </w:divBdr>
        </w:div>
        <w:div w:id="1931162444">
          <w:marLeft w:val="0"/>
          <w:marRight w:val="0"/>
          <w:marTop w:val="0"/>
          <w:marBottom w:val="0"/>
          <w:divBdr>
            <w:top w:val="none" w:sz="0" w:space="0" w:color="auto"/>
            <w:left w:val="none" w:sz="0" w:space="0" w:color="auto"/>
            <w:bottom w:val="none" w:sz="0" w:space="0" w:color="auto"/>
            <w:right w:val="none" w:sz="0" w:space="0" w:color="auto"/>
          </w:divBdr>
        </w:div>
        <w:div w:id="189493722">
          <w:marLeft w:val="0"/>
          <w:marRight w:val="0"/>
          <w:marTop w:val="0"/>
          <w:marBottom w:val="0"/>
          <w:divBdr>
            <w:top w:val="none" w:sz="0" w:space="0" w:color="auto"/>
            <w:left w:val="none" w:sz="0" w:space="0" w:color="auto"/>
            <w:bottom w:val="none" w:sz="0" w:space="0" w:color="auto"/>
            <w:right w:val="none" w:sz="0" w:space="0" w:color="auto"/>
          </w:divBdr>
        </w:div>
        <w:div w:id="1417750599">
          <w:marLeft w:val="0"/>
          <w:marRight w:val="0"/>
          <w:marTop w:val="0"/>
          <w:marBottom w:val="0"/>
          <w:divBdr>
            <w:top w:val="none" w:sz="0" w:space="0" w:color="auto"/>
            <w:left w:val="none" w:sz="0" w:space="0" w:color="auto"/>
            <w:bottom w:val="none" w:sz="0" w:space="0" w:color="auto"/>
            <w:right w:val="none" w:sz="0" w:space="0" w:color="auto"/>
          </w:divBdr>
        </w:div>
      </w:divsChild>
    </w:div>
    <w:div w:id="1258446322">
      <w:bodyDiv w:val="1"/>
      <w:marLeft w:val="0"/>
      <w:marRight w:val="0"/>
      <w:marTop w:val="0"/>
      <w:marBottom w:val="0"/>
      <w:divBdr>
        <w:top w:val="none" w:sz="0" w:space="0" w:color="auto"/>
        <w:left w:val="none" w:sz="0" w:space="0" w:color="auto"/>
        <w:bottom w:val="none" w:sz="0" w:space="0" w:color="auto"/>
        <w:right w:val="none" w:sz="0" w:space="0" w:color="auto"/>
      </w:divBdr>
      <w:divsChild>
        <w:div w:id="1111777588">
          <w:marLeft w:val="0"/>
          <w:marRight w:val="0"/>
          <w:marTop w:val="0"/>
          <w:marBottom w:val="0"/>
          <w:divBdr>
            <w:top w:val="none" w:sz="0" w:space="0" w:color="auto"/>
            <w:left w:val="none" w:sz="0" w:space="0" w:color="auto"/>
            <w:bottom w:val="none" w:sz="0" w:space="0" w:color="auto"/>
            <w:right w:val="none" w:sz="0" w:space="0" w:color="auto"/>
          </w:divBdr>
        </w:div>
        <w:div w:id="820924159">
          <w:marLeft w:val="0"/>
          <w:marRight w:val="0"/>
          <w:marTop w:val="0"/>
          <w:marBottom w:val="0"/>
          <w:divBdr>
            <w:top w:val="none" w:sz="0" w:space="0" w:color="auto"/>
            <w:left w:val="none" w:sz="0" w:space="0" w:color="auto"/>
            <w:bottom w:val="none" w:sz="0" w:space="0" w:color="auto"/>
            <w:right w:val="none" w:sz="0" w:space="0" w:color="auto"/>
          </w:divBdr>
        </w:div>
        <w:div w:id="1021054866">
          <w:marLeft w:val="0"/>
          <w:marRight w:val="0"/>
          <w:marTop w:val="0"/>
          <w:marBottom w:val="0"/>
          <w:divBdr>
            <w:top w:val="none" w:sz="0" w:space="0" w:color="auto"/>
            <w:left w:val="none" w:sz="0" w:space="0" w:color="auto"/>
            <w:bottom w:val="none" w:sz="0" w:space="0" w:color="auto"/>
            <w:right w:val="none" w:sz="0" w:space="0" w:color="auto"/>
          </w:divBdr>
        </w:div>
        <w:div w:id="1321151407">
          <w:marLeft w:val="0"/>
          <w:marRight w:val="0"/>
          <w:marTop w:val="0"/>
          <w:marBottom w:val="0"/>
          <w:divBdr>
            <w:top w:val="none" w:sz="0" w:space="0" w:color="auto"/>
            <w:left w:val="none" w:sz="0" w:space="0" w:color="auto"/>
            <w:bottom w:val="none" w:sz="0" w:space="0" w:color="auto"/>
            <w:right w:val="none" w:sz="0" w:space="0" w:color="auto"/>
          </w:divBdr>
        </w:div>
        <w:div w:id="1941910252">
          <w:marLeft w:val="0"/>
          <w:marRight w:val="0"/>
          <w:marTop w:val="0"/>
          <w:marBottom w:val="0"/>
          <w:divBdr>
            <w:top w:val="none" w:sz="0" w:space="0" w:color="auto"/>
            <w:left w:val="none" w:sz="0" w:space="0" w:color="auto"/>
            <w:bottom w:val="none" w:sz="0" w:space="0" w:color="auto"/>
            <w:right w:val="none" w:sz="0" w:space="0" w:color="auto"/>
          </w:divBdr>
        </w:div>
        <w:div w:id="587232842">
          <w:marLeft w:val="0"/>
          <w:marRight w:val="0"/>
          <w:marTop w:val="0"/>
          <w:marBottom w:val="0"/>
          <w:divBdr>
            <w:top w:val="none" w:sz="0" w:space="0" w:color="auto"/>
            <w:left w:val="none" w:sz="0" w:space="0" w:color="auto"/>
            <w:bottom w:val="none" w:sz="0" w:space="0" w:color="auto"/>
            <w:right w:val="none" w:sz="0" w:space="0" w:color="auto"/>
          </w:divBdr>
        </w:div>
        <w:div w:id="783884065">
          <w:marLeft w:val="0"/>
          <w:marRight w:val="0"/>
          <w:marTop w:val="0"/>
          <w:marBottom w:val="0"/>
          <w:divBdr>
            <w:top w:val="none" w:sz="0" w:space="0" w:color="auto"/>
            <w:left w:val="none" w:sz="0" w:space="0" w:color="auto"/>
            <w:bottom w:val="none" w:sz="0" w:space="0" w:color="auto"/>
            <w:right w:val="none" w:sz="0" w:space="0" w:color="auto"/>
          </w:divBdr>
        </w:div>
        <w:div w:id="1264992996">
          <w:marLeft w:val="0"/>
          <w:marRight w:val="0"/>
          <w:marTop w:val="0"/>
          <w:marBottom w:val="0"/>
          <w:divBdr>
            <w:top w:val="none" w:sz="0" w:space="0" w:color="auto"/>
            <w:left w:val="none" w:sz="0" w:space="0" w:color="auto"/>
            <w:bottom w:val="none" w:sz="0" w:space="0" w:color="auto"/>
            <w:right w:val="none" w:sz="0" w:space="0" w:color="auto"/>
          </w:divBdr>
        </w:div>
      </w:divsChild>
    </w:div>
    <w:div w:id="1302080533">
      <w:bodyDiv w:val="1"/>
      <w:marLeft w:val="0"/>
      <w:marRight w:val="0"/>
      <w:marTop w:val="0"/>
      <w:marBottom w:val="0"/>
      <w:divBdr>
        <w:top w:val="none" w:sz="0" w:space="0" w:color="auto"/>
        <w:left w:val="none" w:sz="0" w:space="0" w:color="auto"/>
        <w:bottom w:val="none" w:sz="0" w:space="0" w:color="auto"/>
        <w:right w:val="none" w:sz="0" w:space="0" w:color="auto"/>
      </w:divBdr>
      <w:divsChild>
        <w:div w:id="14259997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3397296">
              <w:marLeft w:val="0"/>
              <w:marRight w:val="0"/>
              <w:marTop w:val="0"/>
              <w:marBottom w:val="0"/>
              <w:divBdr>
                <w:top w:val="none" w:sz="0" w:space="0" w:color="auto"/>
                <w:left w:val="none" w:sz="0" w:space="0" w:color="auto"/>
                <w:bottom w:val="none" w:sz="0" w:space="0" w:color="auto"/>
                <w:right w:val="none" w:sz="0" w:space="0" w:color="auto"/>
              </w:divBdr>
              <w:divsChild>
                <w:div w:id="17826550">
                  <w:marLeft w:val="0"/>
                  <w:marRight w:val="0"/>
                  <w:marTop w:val="0"/>
                  <w:marBottom w:val="0"/>
                  <w:divBdr>
                    <w:top w:val="none" w:sz="0" w:space="0" w:color="auto"/>
                    <w:left w:val="none" w:sz="0" w:space="0" w:color="auto"/>
                    <w:bottom w:val="none" w:sz="0" w:space="0" w:color="auto"/>
                    <w:right w:val="none" w:sz="0" w:space="0" w:color="auto"/>
                  </w:divBdr>
                  <w:divsChild>
                    <w:div w:id="617492897">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 w:id="1570116942">
      <w:bodyDiv w:val="1"/>
      <w:marLeft w:val="0"/>
      <w:marRight w:val="0"/>
      <w:marTop w:val="0"/>
      <w:marBottom w:val="0"/>
      <w:divBdr>
        <w:top w:val="none" w:sz="0" w:space="0" w:color="auto"/>
        <w:left w:val="none" w:sz="0" w:space="0" w:color="auto"/>
        <w:bottom w:val="none" w:sz="0" w:space="0" w:color="auto"/>
        <w:right w:val="none" w:sz="0" w:space="0" w:color="auto"/>
      </w:divBdr>
      <w:divsChild>
        <w:div w:id="958221494">
          <w:marLeft w:val="0"/>
          <w:marRight w:val="0"/>
          <w:marTop w:val="0"/>
          <w:marBottom w:val="0"/>
          <w:divBdr>
            <w:top w:val="none" w:sz="0" w:space="0" w:color="auto"/>
            <w:left w:val="none" w:sz="0" w:space="0" w:color="auto"/>
            <w:bottom w:val="none" w:sz="0" w:space="0" w:color="auto"/>
            <w:right w:val="none" w:sz="0" w:space="0" w:color="auto"/>
          </w:divBdr>
        </w:div>
        <w:div w:id="497577407">
          <w:marLeft w:val="0"/>
          <w:marRight w:val="0"/>
          <w:marTop w:val="0"/>
          <w:marBottom w:val="0"/>
          <w:divBdr>
            <w:top w:val="none" w:sz="0" w:space="0" w:color="auto"/>
            <w:left w:val="none" w:sz="0" w:space="0" w:color="auto"/>
            <w:bottom w:val="none" w:sz="0" w:space="0" w:color="auto"/>
            <w:right w:val="none" w:sz="0" w:space="0" w:color="auto"/>
          </w:divBdr>
          <w:divsChild>
            <w:div w:id="1825586768">
              <w:marLeft w:val="0"/>
              <w:marRight w:val="0"/>
              <w:marTop w:val="0"/>
              <w:marBottom w:val="0"/>
              <w:divBdr>
                <w:top w:val="none" w:sz="0" w:space="0" w:color="auto"/>
                <w:left w:val="none" w:sz="0" w:space="0" w:color="auto"/>
                <w:bottom w:val="none" w:sz="0" w:space="0" w:color="auto"/>
                <w:right w:val="none" w:sz="0" w:space="0" w:color="auto"/>
              </w:divBdr>
              <w:divsChild>
                <w:div w:id="117769260">
                  <w:marLeft w:val="0"/>
                  <w:marRight w:val="0"/>
                  <w:marTop w:val="0"/>
                  <w:marBottom w:val="0"/>
                  <w:divBdr>
                    <w:top w:val="none" w:sz="0" w:space="0" w:color="auto"/>
                    <w:left w:val="none" w:sz="0" w:space="0" w:color="auto"/>
                    <w:bottom w:val="none" w:sz="0" w:space="0" w:color="auto"/>
                    <w:right w:val="none" w:sz="0" w:space="0" w:color="auto"/>
                  </w:divBdr>
                </w:div>
                <w:div w:id="3666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126828">
      <w:bodyDiv w:val="1"/>
      <w:marLeft w:val="0"/>
      <w:marRight w:val="0"/>
      <w:marTop w:val="0"/>
      <w:marBottom w:val="0"/>
      <w:divBdr>
        <w:top w:val="none" w:sz="0" w:space="0" w:color="auto"/>
        <w:left w:val="none" w:sz="0" w:space="0" w:color="auto"/>
        <w:bottom w:val="none" w:sz="0" w:space="0" w:color="auto"/>
        <w:right w:val="none" w:sz="0" w:space="0" w:color="auto"/>
      </w:divBdr>
      <w:divsChild>
        <w:div w:id="7734823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7145264">
              <w:marLeft w:val="0"/>
              <w:marRight w:val="0"/>
              <w:marTop w:val="0"/>
              <w:marBottom w:val="0"/>
              <w:divBdr>
                <w:top w:val="none" w:sz="0" w:space="0" w:color="auto"/>
                <w:left w:val="none" w:sz="0" w:space="0" w:color="auto"/>
                <w:bottom w:val="none" w:sz="0" w:space="0" w:color="auto"/>
                <w:right w:val="none" w:sz="0" w:space="0" w:color="auto"/>
              </w:divBdr>
              <w:divsChild>
                <w:div w:id="1528787227">
                  <w:marLeft w:val="0"/>
                  <w:marRight w:val="0"/>
                  <w:marTop w:val="0"/>
                  <w:marBottom w:val="0"/>
                  <w:divBdr>
                    <w:top w:val="none" w:sz="0" w:space="0" w:color="auto"/>
                    <w:left w:val="none" w:sz="0" w:space="0" w:color="auto"/>
                    <w:bottom w:val="none" w:sz="0" w:space="0" w:color="auto"/>
                    <w:right w:val="none" w:sz="0" w:space="0" w:color="auto"/>
                  </w:divBdr>
                  <w:divsChild>
                    <w:div w:id="1171719027">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 w:id="2019774866">
      <w:bodyDiv w:val="1"/>
      <w:marLeft w:val="0"/>
      <w:marRight w:val="0"/>
      <w:marTop w:val="0"/>
      <w:marBottom w:val="0"/>
      <w:divBdr>
        <w:top w:val="none" w:sz="0" w:space="0" w:color="auto"/>
        <w:left w:val="none" w:sz="0" w:space="0" w:color="auto"/>
        <w:bottom w:val="none" w:sz="0" w:space="0" w:color="auto"/>
        <w:right w:val="none" w:sz="0" w:space="0" w:color="auto"/>
      </w:divBdr>
    </w:div>
    <w:div w:id="2057971706">
      <w:bodyDiv w:val="1"/>
      <w:marLeft w:val="0"/>
      <w:marRight w:val="0"/>
      <w:marTop w:val="0"/>
      <w:marBottom w:val="0"/>
      <w:divBdr>
        <w:top w:val="none" w:sz="0" w:space="0" w:color="auto"/>
        <w:left w:val="none" w:sz="0" w:space="0" w:color="auto"/>
        <w:bottom w:val="none" w:sz="0" w:space="0" w:color="auto"/>
        <w:right w:val="none" w:sz="0" w:space="0" w:color="auto"/>
      </w:divBdr>
    </w:div>
    <w:div w:id="2092388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7.jpeg"/><Relationship Id="rId26" Type="http://schemas.microsoft.com/office/2007/relationships/hdphoto" Target="media/hdphoto7.wdp"/><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mailto:info@evino33.com" TargetMode="Externa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4.wdp"/><Relationship Id="rId25" Type="http://schemas.openxmlformats.org/officeDocument/2006/relationships/image" Target="media/image12.png"/><Relationship Id="rId33"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microsoft.com/office/2007/relationships/hdphoto" Target="media/hdphoto6.wdp"/><Relationship Id="rId32" Type="http://schemas.microsoft.com/office/2007/relationships/hdphoto" Target="media/hdphoto10.wdp"/><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11.png"/><Relationship Id="rId28" Type="http://schemas.microsoft.com/office/2007/relationships/hdphoto" Target="media/hdphoto8.wdp"/><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microsoft.com/office/2007/relationships/hdphoto" Target="media/hdphoto5.wdp"/><Relationship Id="rId27" Type="http://schemas.openxmlformats.org/officeDocument/2006/relationships/image" Target="media/image13.png"/><Relationship Id="rId30" Type="http://schemas.microsoft.com/office/2007/relationships/hdphoto" Target="media/hdphoto9.wdp"/><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3CBC5-B363-4BA1-BF16-84DB62A6C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983</TotalTime>
  <Pages>7</Pages>
  <Words>2889</Words>
  <Characters>16473</Characters>
  <Application>Microsoft Office Word</Application>
  <DocSecurity>0</DocSecurity>
  <Lines>137</Lines>
  <Paragraphs>38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新津博史</dc:creator>
  <cp:keywords/>
  <dc:description/>
  <cp:lastModifiedBy>33 eVino</cp:lastModifiedBy>
  <cp:revision>76</cp:revision>
  <cp:lastPrinted>2024-11-28T03:57:00Z</cp:lastPrinted>
  <dcterms:created xsi:type="dcterms:W3CDTF">2024-10-30T05:19:00Z</dcterms:created>
  <dcterms:modified xsi:type="dcterms:W3CDTF">2024-11-28T03:58:00Z</dcterms:modified>
  <cp:contentStatus>最終版</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