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5D1D1" w14:textId="05F6C8B9" w:rsidR="00304AA3" w:rsidRDefault="00B42C92" w:rsidP="00304AA3">
      <w:pPr>
        <w:spacing w:line="276" w:lineRule="auto"/>
        <w:jc w:val="left"/>
        <w:rPr>
          <w:sz w:val="24"/>
          <w:u w:val="single"/>
        </w:rPr>
      </w:pPr>
      <w:bookmarkStart w:id="0" w:name="_Hlk525134994"/>
      <w:r w:rsidRPr="00D8390E">
        <w:rPr>
          <w:noProof/>
          <w:sz w:val="16"/>
          <w:u w:val="single"/>
        </w:rPr>
        <w:drawing>
          <wp:anchor distT="0" distB="0" distL="114300" distR="114300" simplePos="0" relativeHeight="251686912" behindDoc="0" locked="0" layoutInCell="1" allowOverlap="1" wp14:anchorId="07D5EA90" wp14:editId="12678FD1">
            <wp:simplePos x="0" y="0"/>
            <wp:positionH relativeFrom="margin">
              <wp:align>right</wp:align>
            </wp:positionH>
            <wp:positionV relativeFrom="paragraph">
              <wp:posOffset>-36195</wp:posOffset>
            </wp:positionV>
            <wp:extent cx="1465631" cy="65532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ino-logo-k.png"/>
                    <pic:cNvPicPr/>
                  </pic:nvPicPr>
                  <pic:blipFill rotWithShape="1">
                    <a:blip r:embed="rId8" cstate="print">
                      <a:extLst>
                        <a:ext uri="{28A0092B-C50C-407E-A947-70E740481C1C}">
                          <a14:useLocalDpi xmlns:a14="http://schemas.microsoft.com/office/drawing/2010/main" val="0"/>
                        </a:ext>
                      </a:extLst>
                    </a:blip>
                    <a:srcRect l="12706" t="23446" r="14603" b="23896"/>
                    <a:stretch/>
                  </pic:blipFill>
                  <pic:spPr bwMode="auto">
                    <a:xfrm>
                      <a:off x="0" y="0"/>
                      <a:ext cx="1465631"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E30" w:rsidRPr="00D8390E">
        <w:rPr>
          <w:b/>
          <w:sz w:val="52"/>
          <w:u w:val="single"/>
          <w:lang w:val="it-IT"/>
        </w:rPr>
        <w:t>èVino</w:t>
      </w:r>
      <w:r w:rsidR="00235E30" w:rsidRPr="00D8390E">
        <w:rPr>
          <w:b/>
          <w:sz w:val="32"/>
          <w:u w:val="single"/>
          <w:lang w:val="it-IT"/>
        </w:rPr>
        <w:t>エヴィーノ</w:t>
      </w:r>
      <w:r w:rsidR="00235E30" w:rsidRPr="00D8390E">
        <w:rPr>
          <w:b/>
          <w:sz w:val="32"/>
          <w:u w:val="single"/>
        </w:rPr>
        <w:t xml:space="preserve">　</w:t>
      </w:r>
      <w:r w:rsidR="00235E30" w:rsidRPr="00D8390E">
        <w:rPr>
          <w:rFonts w:ascii="ＭＳ 明朝" w:eastAsia="ＭＳ 明朝" w:hAnsi="ＭＳ 明朝" w:cs="ＭＳ 明朝" w:hint="eastAsia"/>
          <w:b/>
          <w:sz w:val="22"/>
          <w:u w:val="single"/>
        </w:rPr>
        <w:t>≪</w:t>
      </w:r>
      <w:r w:rsidR="00235E30" w:rsidRPr="00D8390E">
        <w:rPr>
          <w:b/>
          <w:sz w:val="22"/>
          <w:u w:val="single"/>
        </w:rPr>
        <w:t>新入荷のご案内</w:t>
      </w:r>
      <w:r w:rsidR="0084121D">
        <w:rPr>
          <w:rFonts w:hint="eastAsia"/>
          <w:b/>
          <w:sz w:val="22"/>
          <w:u w:val="single"/>
        </w:rPr>
        <w:t xml:space="preserve"> </w:t>
      </w:r>
      <w:r w:rsidR="00444D12">
        <w:rPr>
          <w:rFonts w:hint="eastAsia"/>
          <w:b/>
          <w:sz w:val="22"/>
          <w:u w:val="single"/>
        </w:rPr>
        <w:t>4</w:t>
      </w:r>
      <w:r w:rsidR="00C43646">
        <w:rPr>
          <w:rFonts w:hint="eastAsia"/>
          <w:b/>
          <w:sz w:val="22"/>
          <w:u w:val="single"/>
        </w:rPr>
        <w:t>月</w:t>
      </w:r>
      <w:r w:rsidR="0084121D">
        <w:rPr>
          <w:rFonts w:ascii="ＭＳ 明朝" w:eastAsia="ＭＳ 明朝" w:hAnsi="ＭＳ 明朝" w:cs="ＭＳ 明朝" w:hint="eastAsia"/>
          <w:b/>
          <w:sz w:val="22"/>
          <w:u w:val="single"/>
        </w:rPr>
        <w:t>≫</w:t>
      </w:r>
      <w:r w:rsidR="00235E30" w:rsidRPr="00D8390E">
        <w:rPr>
          <w:b/>
          <w:sz w:val="32"/>
          <w:u w:val="single"/>
        </w:rPr>
        <w:t xml:space="preserve"> </w:t>
      </w:r>
      <w:r w:rsidR="00235E30" w:rsidRPr="00D8390E">
        <w:rPr>
          <w:b/>
          <w:sz w:val="32"/>
          <w:u w:val="single"/>
        </w:rPr>
        <w:t xml:space="preserve">　　</w:t>
      </w:r>
      <w:r w:rsidR="007C5FF1" w:rsidRPr="00D8390E">
        <w:rPr>
          <w:b/>
          <w:sz w:val="32"/>
          <w:u w:val="single"/>
        </w:rPr>
        <w:t xml:space="preserve"> </w:t>
      </w:r>
      <w:r w:rsidR="00235E30" w:rsidRPr="00D8390E">
        <w:rPr>
          <w:b/>
          <w:sz w:val="32"/>
          <w:u w:val="single"/>
        </w:rPr>
        <w:t xml:space="preserve">　</w:t>
      </w:r>
      <w:r w:rsidR="003A672C" w:rsidRPr="00D8390E">
        <w:rPr>
          <w:sz w:val="24"/>
          <w:u w:val="single"/>
        </w:rPr>
        <w:t xml:space="preserve"> </w:t>
      </w:r>
      <w:r w:rsidR="00444D12">
        <w:rPr>
          <w:rFonts w:hint="eastAsia"/>
          <w:sz w:val="24"/>
          <w:u w:val="single"/>
        </w:rPr>
        <w:t>4</w:t>
      </w:r>
      <w:r w:rsidR="00FF3F93">
        <w:rPr>
          <w:rFonts w:hint="eastAsia"/>
          <w:sz w:val="24"/>
          <w:u w:val="single"/>
        </w:rPr>
        <w:t>.</w:t>
      </w:r>
      <w:r w:rsidR="00235E30" w:rsidRPr="00D8390E">
        <w:rPr>
          <w:sz w:val="24"/>
          <w:u w:val="single"/>
        </w:rPr>
        <w:t>20</w:t>
      </w:r>
      <w:r w:rsidR="00AC1F2D" w:rsidRPr="00D8390E">
        <w:rPr>
          <w:sz w:val="24"/>
          <w:u w:val="single"/>
        </w:rPr>
        <w:t>2</w:t>
      </w:r>
      <w:r w:rsidR="00735607">
        <w:rPr>
          <w:rFonts w:hint="eastAsia"/>
          <w:sz w:val="24"/>
          <w:u w:val="single"/>
        </w:rPr>
        <w:t>5</w:t>
      </w:r>
      <w:r>
        <w:rPr>
          <w:rFonts w:hint="eastAsia"/>
          <w:sz w:val="24"/>
          <w:u w:val="single"/>
        </w:rPr>
        <w:t xml:space="preserve">　　　</w:t>
      </w:r>
      <w:bookmarkEnd w:id="0"/>
      <w:r w:rsidR="00304AA3">
        <w:rPr>
          <w:rFonts w:hint="eastAsia"/>
          <w:sz w:val="24"/>
          <w:u w:val="single"/>
        </w:rPr>
        <w:t xml:space="preserve">　　　　</w:t>
      </w:r>
    </w:p>
    <w:p w14:paraId="0B3C8EF9" w14:textId="42370D58" w:rsidR="00BA5CEB" w:rsidRPr="00D8390E" w:rsidRDefault="00BA5CEB" w:rsidP="00304AA3">
      <w:pPr>
        <w:spacing w:line="276" w:lineRule="auto"/>
        <w:jc w:val="left"/>
      </w:pPr>
      <w:r w:rsidRPr="00D8390E">
        <w:rPr>
          <w:rFonts w:ascii="ＭＳ 明朝" w:eastAsia="ＭＳ 明朝" w:hAnsi="ＭＳ 明朝" w:cs="ＭＳ 明朝" w:hint="eastAsia"/>
          <w:sz w:val="18"/>
          <w:szCs w:val="18"/>
        </w:rPr>
        <w:t>≪</w:t>
      </w:r>
      <w:r w:rsidRPr="00D8390E">
        <w:rPr>
          <w:sz w:val="18"/>
          <w:szCs w:val="18"/>
        </w:rPr>
        <w:t>お取引先各位</w:t>
      </w:r>
      <w:r w:rsidRPr="00D8390E">
        <w:rPr>
          <w:rFonts w:ascii="ＭＳ 明朝" w:eastAsia="ＭＳ 明朝" w:hAnsi="ＭＳ 明朝" w:cs="ＭＳ 明朝" w:hint="eastAsia"/>
          <w:sz w:val="18"/>
          <w:szCs w:val="18"/>
        </w:rPr>
        <w:t>≫</w:t>
      </w:r>
      <w:r w:rsidR="00B901CF" w:rsidRPr="00D8390E">
        <w:rPr>
          <w:sz w:val="18"/>
          <w:szCs w:val="18"/>
        </w:rPr>
        <w:t xml:space="preserve">  </w:t>
      </w:r>
      <w:r w:rsidR="00B901CF" w:rsidRPr="00D8390E">
        <w:t xml:space="preserve"> </w:t>
      </w:r>
    </w:p>
    <w:p w14:paraId="38F5F256" w14:textId="6945B5E4" w:rsidR="003F2164" w:rsidRDefault="008318BC" w:rsidP="00FA2E5A">
      <w:pPr>
        <w:spacing w:line="240" w:lineRule="atLeast"/>
        <w:ind w:firstLineChars="100" w:firstLine="143"/>
        <w:jc w:val="left"/>
        <w:rPr>
          <w:sz w:val="16"/>
          <w:szCs w:val="18"/>
          <w:lang w:val="it-IT"/>
        </w:rPr>
      </w:pPr>
      <w:r w:rsidRPr="00D8390E">
        <w:rPr>
          <w:sz w:val="16"/>
          <w:szCs w:val="18"/>
          <w:lang w:val="it-IT"/>
        </w:rPr>
        <w:t>日頃より格別のご愛顧、</w:t>
      </w:r>
      <w:r w:rsidR="007A1F4B" w:rsidRPr="00D8390E">
        <w:rPr>
          <w:sz w:val="16"/>
          <w:szCs w:val="18"/>
          <w:lang w:val="it-IT"/>
        </w:rPr>
        <w:t>心より感謝しております。</w:t>
      </w:r>
      <w:r w:rsidR="00444D12">
        <w:rPr>
          <w:rFonts w:hint="eastAsia"/>
          <w:sz w:val="16"/>
          <w:szCs w:val="18"/>
          <w:lang w:val="it-IT"/>
        </w:rPr>
        <w:t>4</w:t>
      </w:r>
      <w:r w:rsidR="00B9062A">
        <w:rPr>
          <w:rFonts w:hint="eastAsia"/>
          <w:sz w:val="16"/>
          <w:szCs w:val="18"/>
          <w:lang w:val="it-IT"/>
        </w:rPr>
        <w:t>月の新入荷をご紹介させていただきます。</w:t>
      </w:r>
    </w:p>
    <w:p w14:paraId="6009786E" w14:textId="3E25429E" w:rsidR="00B9062A" w:rsidRDefault="00444D12" w:rsidP="00FA2E5A">
      <w:pPr>
        <w:spacing w:line="240" w:lineRule="atLeast"/>
        <w:ind w:firstLineChars="100" w:firstLine="143"/>
        <w:jc w:val="left"/>
        <w:rPr>
          <w:sz w:val="16"/>
          <w:szCs w:val="18"/>
          <w:lang w:val="it-IT"/>
        </w:rPr>
      </w:pPr>
      <w:r>
        <w:rPr>
          <w:rFonts w:hint="eastAsia"/>
          <w:sz w:val="16"/>
          <w:szCs w:val="18"/>
          <w:lang w:val="it-IT"/>
        </w:rPr>
        <w:t>今回新しく取り扱いをさせていただく生産者</w:t>
      </w:r>
      <w:r w:rsidRPr="00444D12">
        <w:rPr>
          <w:rFonts w:hint="eastAsia"/>
          <w:b/>
          <w:bCs/>
          <w:sz w:val="16"/>
          <w:szCs w:val="18"/>
          <w:lang w:val="it-IT"/>
        </w:rPr>
        <w:t>Samodia</w:t>
      </w:r>
      <w:r w:rsidRPr="00444D12">
        <w:rPr>
          <w:rFonts w:hint="eastAsia"/>
          <w:b/>
          <w:bCs/>
          <w:sz w:val="16"/>
          <w:szCs w:val="18"/>
          <w:lang w:val="it-IT"/>
        </w:rPr>
        <w:t>サモディア</w:t>
      </w:r>
      <w:r w:rsidR="00984310">
        <w:rPr>
          <w:rFonts w:hint="eastAsia"/>
          <w:sz w:val="16"/>
          <w:szCs w:val="18"/>
          <w:lang w:val="it-IT"/>
        </w:rPr>
        <w:t>をご</w:t>
      </w:r>
      <w:r>
        <w:rPr>
          <w:rFonts w:hint="eastAsia"/>
          <w:sz w:val="16"/>
          <w:szCs w:val="18"/>
          <w:lang w:val="it-IT"/>
        </w:rPr>
        <w:t>紹介させていただきます。エミリア＝ロマーニャ州ボローニャにて</w:t>
      </w:r>
      <w:r>
        <w:rPr>
          <w:rFonts w:hint="eastAsia"/>
          <w:sz w:val="16"/>
          <w:szCs w:val="18"/>
          <w:lang w:val="it-IT"/>
        </w:rPr>
        <w:t>2</w:t>
      </w:r>
      <w:r>
        <w:rPr>
          <w:rFonts w:hint="eastAsia"/>
          <w:sz w:val="16"/>
          <w:szCs w:val="18"/>
          <w:lang w:val="it-IT"/>
        </w:rPr>
        <w:t>人の造り手が協力し、地域の残る高樹齢のブドウ畑</w:t>
      </w:r>
      <w:r w:rsidR="00984310">
        <w:rPr>
          <w:rFonts w:hint="eastAsia"/>
          <w:sz w:val="16"/>
          <w:szCs w:val="18"/>
          <w:lang w:val="it-IT"/>
        </w:rPr>
        <w:t>を保護し</w:t>
      </w:r>
      <w:r>
        <w:rPr>
          <w:rFonts w:hint="eastAsia"/>
          <w:sz w:val="16"/>
          <w:szCs w:val="18"/>
          <w:lang w:val="it-IT"/>
        </w:rPr>
        <w:t>、混植された地品種より造られる</w:t>
      </w:r>
      <w:r w:rsidR="00984310">
        <w:rPr>
          <w:rFonts w:hint="eastAsia"/>
          <w:sz w:val="16"/>
          <w:szCs w:val="18"/>
          <w:lang w:val="it-IT"/>
        </w:rPr>
        <w:t>土地</w:t>
      </w:r>
      <w:r>
        <w:rPr>
          <w:rFonts w:hint="eastAsia"/>
          <w:sz w:val="16"/>
          <w:szCs w:val="18"/>
          <w:lang w:val="it-IT"/>
        </w:rPr>
        <w:t>の味わいを</w:t>
      </w:r>
      <w:r w:rsidR="00984310">
        <w:rPr>
          <w:rFonts w:hint="eastAsia"/>
          <w:sz w:val="16"/>
          <w:szCs w:val="18"/>
          <w:lang w:val="it-IT"/>
        </w:rPr>
        <w:t>再構築</w:t>
      </w:r>
      <w:r>
        <w:rPr>
          <w:rFonts w:hint="eastAsia"/>
          <w:sz w:val="16"/>
          <w:szCs w:val="18"/>
          <w:lang w:val="it-IT"/>
        </w:rPr>
        <w:t>したワイン造り。ファーストヴィンテージ</w:t>
      </w:r>
      <w:r w:rsidR="00984310">
        <w:rPr>
          <w:rFonts w:hint="eastAsia"/>
          <w:sz w:val="16"/>
          <w:szCs w:val="18"/>
          <w:lang w:val="it-IT"/>
        </w:rPr>
        <w:t>となる</w:t>
      </w:r>
      <w:r>
        <w:rPr>
          <w:rFonts w:hint="eastAsia"/>
          <w:sz w:val="16"/>
          <w:szCs w:val="18"/>
          <w:lang w:val="it-IT"/>
        </w:rPr>
        <w:t>2023</w:t>
      </w:r>
      <w:r>
        <w:rPr>
          <w:rFonts w:hint="eastAsia"/>
          <w:sz w:val="16"/>
          <w:szCs w:val="18"/>
          <w:lang w:val="it-IT"/>
        </w:rPr>
        <w:t>を</w:t>
      </w:r>
      <w:r w:rsidR="00984310">
        <w:rPr>
          <w:rFonts w:hint="eastAsia"/>
          <w:sz w:val="16"/>
          <w:szCs w:val="18"/>
          <w:lang w:val="it-IT"/>
        </w:rPr>
        <w:t>リリース</w:t>
      </w:r>
      <w:r>
        <w:rPr>
          <w:rFonts w:hint="eastAsia"/>
          <w:sz w:val="16"/>
          <w:szCs w:val="18"/>
          <w:lang w:val="it-IT"/>
        </w:rPr>
        <w:t>。トスカーナより</w:t>
      </w:r>
      <w:r w:rsidRPr="0029769F">
        <w:rPr>
          <w:rFonts w:hint="eastAsia"/>
          <w:b/>
          <w:bCs/>
          <w:sz w:val="16"/>
          <w:szCs w:val="18"/>
          <w:lang w:val="it-IT"/>
        </w:rPr>
        <w:t>Podere</w:t>
      </w:r>
      <w:r w:rsidRPr="0029769F">
        <w:rPr>
          <w:rFonts w:hint="eastAsia"/>
          <w:b/>
          <w:bCs/>
          <w:sz w:val="16"/>
          <w:szCs w:val="18"/>
          <w:lang w:val="it-IT"/>
        </w:rPr>
        <w:t xml:space="preserve">　</w:t>
      </w:r>
      <w:r w:rsidRPr="0029769F">
        <w:rPr>
          <w:rFonts w:hint="eastAsia"/>
          <w:b/>
          <w:bCs/>
          <w:sz w:val="16"/>
          <w:szCs w:val="18"/>
          <w:lang w:val="it-IT"/>
        </w:rPr>
        <w:t>Luisa</w:t>
      </w:r>
      <w:r w:rsidRPr="0029769F">
        <w:rPr>
          <w:rFonts w:hint="eastAsia"/>
          <w:b/>
          <w:bCs/>
          <w:sz w:val="16"/>
          <w:szCs w:val="18"/>
          <w:lang w:val="it-IT"/>
        </w:rPr>
        <w:t>ポデーレ　ルイーザ</w:t>
      </w:r>
      <w:r w:rsidR="0029769F">
        <w:rPr>
          <w:rFonts w:hint="eastAsia"/>
          <w:sz w:val="16"/>
          <w:szCs w:val="18"/>
          <w:lang w:val="it-IT"/>
        </w:rPr>
        <w:t>、アムネズィーアの新しいヴィンテージに、ペンスィエロ</w:t>
      </w:r>
      <w:r w:rsidR="0029769F">
        <w:rPr>
          <w:rFonts w:hint="eastAsia"/>
          <w:sz w:val="16"/>
          <w:szCs w:val="18"/>
          <w:lang w:val="it-IT"/>
        </w:rPr>
        <w:t>BIB</w:t>
      </w:r>
      <w:r w:rsidR="0029769F">
        <w:rPr>
          <w:rFonts w:hint="eastAsia"/>
          <w:sz w:val="16"/>
          <w:szCs w:val="18"/>
          <w:lang w:val="it-IT"/>
        </w:rPr>
        <w:t>が久しぶりに入荷。そして</w:t>
      </w:r>
      <w:r w:rsidR="00007D3C">
        <w:rPr>
          <w:rFonts w:hint="eastAsia"/>
          <w:sz w:val="16"/>
          <w:szCs w:val="18"/>
          <w:lang w:val="it-IT"/>
        </w:rPr>
        <w:t>2023</w:t>
      </w:r>
      <w:r w:rsidR="00007D3C">
        <w:rPr>
          <w:rFonts w:hint="eastAsia"/>
          <w:sz w:val="16"/>
          <w:szCs w:val="18"/>
          <w:lang w:val="it-IT"/>
        </w:rPr>
        <w:t>年はほぼすべての</w:t>
      </w:r>
      <w:r w:rsidR="00984310">
        <w:rPr>
          <w:rFonts w:hint="eastAsia"/>
          <w:sz w:val="16"/>
          <w:szCs w:val="18"/>
          <w:lang w:val="it-IT"/>
        </w:rPr>
        <w:t>オリーヴの</w:t>
      </w:r>
      <w:r w:rsidR="00007D3C">
        <w:rPr>
          <w:rFonts w:hint="eastAsia"/>
          <w:sz w:val="16"/>
          <w:szCs w:val="18"/>
          <w:lang w:val="it-IT"/>
        </w:rPr>
        <w:t>樹が病気の被害を受けてしまい、</w:t>
      </w:r>
      <w:r w:rsidR="0029769F">
        <w:rPr>
          <w:rFonts w:hint="eastAsia"/>
          <w:sz w:val="16"/>
          <w:szCs w:val="18"/>
          <w:lang w:val="it-IT"/>
        </w:rPr>
        <w:t>リリース</w:t>
      </w:r>
      <w:r w:rsidR="00984310">
        <w:rPr>
          <w:rFonts w:hint="eastAsia"/>
          <w:sz w:val="16"/>
          <w:szCs w:val="18"/>
          <w:lang w:val="it-IT"/>
        </w:rPr>
        <w:t>のなかった</w:t>
      </w:r>
      <w:r w:rsidR="0029769F">
        <w:rPr>
          <w:rFonts w:hint="eastAsia"/>
          <w:sz w:val="16"/>
          <w:szCs w:val="18"/>
          <w:lang w:val="it-IT"/>
        </w:rPr>
        <w:t>オイル</w:t>
      </w:r>
      <w:r w:rsidR="00984310">
        <w:rPr>
          <w:rFonts w:hint="eastAsia"/>
          <w:sz w:val="16"/>
          <w:szCs w:val="18"/>
          <w:lang w:val="it-IT"/>
        </w:rPr>
        <w:t>ですが</w:t>
      </w:r>
      <w:r w:rsidR="00007D3C">
        <w:rPr>
          <w:rFonts w:hint="eastAsia"/>
          <w:sz w:val="16"/>
          <w:szCs w:val="18"/>
          <w:lang w:val="it-IT"/>
        </w:rPr>
        <w:t>、</w:t>
      </w:r>
      <w:r w:rsidR="00984310">
        <w:rPr>
          <w:rFonts w:hint="eastAsia"/>
          <w:sz w:val="16"/>
          <w:szCs w:val="18"/>
          <w:lang w:val="it-IT"/>
        </w:rPr>
        <w:t>2024</w:t>
      </w:r>
      <w:r w:rsidR="00984310">
        <w:rPr>
          <w:rFonts w:hint="eastAsia"/>
          <w:sz w:val="16"/>
          <w:szCs w:val="18"/>
          <w:lang w:val="it-IT"/>
        </w:rPr>
        <w:t>は</w:t>
      </w:r>
      <w:r w:rsidR="00007D3C">
        <w:rPr>
          <w:rFonts w:hint="eastAsia"/>
          <w:sz w:val="16"/>
          <w:szCs w:val="18"/>
          <w:lang w:val="it-IT"/>
        </w:rPr>
        <w:t>失ったことを忘れるほど良い収穫とな</w:t>
      </w:r>
      <w:r w:rsidR="00984310">
        <w:rPr>
          <w:rFonts w:hint="eastAsia"/>
          <w:sz w:val="16"/>
          <w:szCs w:val="18"/>
          <w:lang w:val="it-IT"/>
        </w:rPr>
        <w:t>りました！</w:t>
      </w:r>
      <w:r w:rsidRPr="008E6473">
        <w:rPr>
          <w:rFonts w:hint="eastAsia"/>
          <w:b/>
          <w:bCs/>
          <w:sz w:val="16"/>
          <w:szCs w:val="18"/>
          <w:lang w:val="it-IT"/>
        </w:rPr>
        <w:t>San Fereolo</w:t>
      </w:r>
      <w:r w:rsidRPr="008E6473">
        <w:rPr>
          <w:rFonts w:hint="eastAsia"/>
          <w:b/>
          <w:bCs/>
          <w:sz w:val="16"/>
          <w:szCs w:val="18"/>
          <w:lang w:val="it-IT"/>
        </w:rPr>
        <w:t>サンフェレオーロ</w:t>
      </w:r>
      <w:r w:rsidR="00007D3C">
        <w:rPr>
          <w:rFonts w:hint="eastAsia"/>
          <w:sz w:val="16"/>
          <w:szCs w:val="18"/>
          <w:lang w:val="it-IT"/>
        </w:rPr>
        <w:t>は</w:t>
      </w:r>
      <w:r w:rsidR="00007D3C">
        <w:rPr>
          <w:rFonts w:hint="eastAsia"/>
          <w:sz w:val="16"/>
          <w:szCs w:val="18"/>
          <w:lang w:val="it-IT"/>
        </w:rPr>
        <w:t>VT</w:t>
      </w:r>
      <w:r w:rsidR="00007D3C">
        <w:rPr>
          <w:rFonts w:hint="eastAsia"/>
          <w:sz w:val="16"/>
          <w:szCs w:val="18"/>
          <w:lang w:val="it-IT"/>
        </w:rPr>
        <w:t>変更に伴い、昨年リリースの</w:t>
      </w:r>
      <w:r w:rsidR="00007D3C">
        <w:rPr>
          <w:rFonts w:hint="eastAsia"/>
          <w:sz w:val="16"/>
          <w:szCs w:val="18"/>
          <w:lang w:val="it-IT"/>
        </w:rPr>
        <w:t>2</w:t>
      </w:r>
      <w:r w:rsidR="00007D3C">
        <w:rPr>
          <w:rFonts w:hint="eastAsia"/>
          <w:sz w:val="16"/>
          <w:szCs w:val="18"/>
          <w:lang w:val="it-IT"/>
        </w:rPr>
        <w:t>キュヴェをご用意しました。ニコレッタの造るネッビオーロ、イル</w:t>
      </w:r>
      <w:r w:rsidR="00007D3C">
        <w:rPr>
          <w:rFonts w:hint="eastAsia"/>
          <w:sz w:val="16"/>
          <w:szCs w:val="18"/>
          <w:lang w:val="it-IT"/>
        </w:rPr>
        <w:t xml:space="preserve"> </w:t>
      </w:r>
      <w:r w:rsidR="00007D3C">
        <w:rPr>
          <w:rFonts w:hint="eastAsia"/>
          <w:sz w:val="16"/>
          <w:szCs w:val="18"/>
          <w:lang w:val="it-IT"/>
        </w:rPr>
        <w:t>プロヴィンチャーレはこれまで借りてきた畑を手放すこととなり、別の畑のネッビオーロ</w:t>
      </w:r>
      <w:r w:rsidR="008E6473">
        <w:rPr>
          <w:rFonts w:hint="eastAsia"/>
          <w:sz w:val="16"/>
          <w:szCs w:val="18"/>
          <w:lang w:val="it-IT"/>
        </w:rPr>
        <w:t>が加わることで、大きく印象が変化。土地由来の剛健さ、奥行き、ポテンシャルの高さを感じるヴィンテージです！</w:t>
      </w:r>
    </w:p>
    <w:p w14:paraId="28AF17C7" w14:textId="35049FC0" w:rsidR="00F12226" w:rsidRPr="00000C21" w:rsidRDefault="00F12226" w:rsidP="00F12226">
      <w:pPr>
        <w:spacing w:line="240" w:lineRule="atLeast"/>
        <w:jc w:val="left"/>
        <w:rPr>
          <w:rFonts w:ascii="HGP創英角ｺﾞｼｯｸUB" w:eastAsia="HGP創英角ｺﾞｼｯｸUB" w:hAnsi="HGP創英角ｺﾞｼｯｸUB" w:cs="ＭＳ 明朝"/>
          <w:sz w:val="24"/>
          <w:szCs w:val="18"/>
          <w:u w:val="single"/>
          <w:lang w:val="it-IT"/>
        </w:rPr>
      </w:pPr>
      <w:r w:rsidRPr="00000C21">
        <w:rPr>
          <w:rFonts w:ascii="HGP創英角ｺﾞｼｯｸUB" w:eastAsia="HGP創英角ｺﾞｼｯｸUB" w:hAnsi="HGP創英角ｺﾞｼｯｸUB" w:cs="ＭＳ 明朝" w:hint="eastAsia"/>
          <w:sz w:val="24"/>
          <w:szCs w:val="24"/>
          <w:u w:val="single"/>
          <w:lang w:val="it-IT"/>
        </w:rPr>
        <w:t>通常アイテム</w:t>
      </w:r>
      <w:r w:rsidR="00444D12">
        <w:rPr>
          <w:rFonts w:eastAsia="HGP創英角ｺﾞｼｯｸUB" w:cs="ＭＳ 明朝" w:hint="eastAsia"/>
          <w:b/>
          <w:bCs/>
          <w:sz w:val="28"/>
          <w:u w:val="single"/>
          <w:lang w:val="it-IT"/>
        </w:rPr>
        <w:t>4</w:t>
      </w:r>
      <w:r w:rsidRPr="00000C21">
        <w:rPr>
          <w:rFonts w:eastAsia="HGP創英角ｺﾞｼｯｸUB" w:cs="ＭＳ 明朝"/>
          <w:b/>
          <w:bCs/>
          <w:sz w:val="28"/>
          <w:u w:val="single"/>
          <w:lang w:val="it-IT"/>
        </w:rPr>
        <w:t>/</w:t>
      </w:r>
      <w:r w:rsidR="00746291">
        <w:rPr>
          <w:rFonts w:eastAsia="HGP創英角ｺﾞｼｯｸUB" w:cs="ＭＳ 明朝" w:hint="eastAsia"/>
          <w:b/>
          <w:bCs/>
          <w:sz w:val="28"/>
          <w:u w:val="single"/>
          <w:lang w:val="it-IT"/>
        </w:rPr>
        <w:t>1</w:t>
      </w:r>
      <w:r w:rsidR="00007D3C">
        <w:rPr>
          <w:rFonts w:eastAsia="HGP創英角ｺﾞｼｯｸUB" w:cs="ＭＳ 明朝" w:hint="eastAsia"/>
          <w:b/>
          <w:bCs/>
          <w:sz w:val="28"/>
          <w:u w:val="single"/>
          <w:lang w:val="it-IT"/>
        </w:rPr>
        <w:t>0</w:t>
      </w:r>
      <w:r w:rsidRPr="00000C21">
        <w:rPr>
          <w:rFonts w:eastAsia="HGP創英角ｺﾞｼｯｸUB" w:cs="ＭＳ 明朝"/>
          <w:b/>
          <w:bCs/>
          <w:sz w:val="28"/>
          <w:u w:val="single"/>
          <w:lang w:val="it-IT"/>
        </w:rPr>
        <w:t>(</w:t>
      </w:r>
      <w:r w:rsidR="00827BC9">
        <w:rPr>
          <w:rFonts w:eastAsia="HGP創英角ｺﾞｼｯｸUB" w:cs="ＭＳ 明朝" w:hint="eastAsia"/>
          <w:b/>
          <w:bCs/>
          <w:sz w:val="28"/>
          <w:u w:val="single"/>
          <w:lang w:val="it-IT"/>
        </w:rPr>
        <w:t>木</w:t>
      </w:r>
      <w:r w:rsidRPr="00000C21">
        <w:rPr>
          <w:rFonts w:eastAsia="HGP創英角ｺﾞｼｯｸUB" w:cs="ＭＳ 明朝"/>
          <w:b/>
          <w:bCs/>
          <w:sz w:val="28"/>
          <w:u w:val="single"/>
          <w:lang w:val="it-IT"/>
        </w:rPr>
        <w:t>)</w:t>
      </w:r>
      <w:r w:rsidRPr="00000C21">
        <w:rPr>
          <w:rFonts w:eastAsia="HGP創英角ｺﾞｼｯｸUB" w:cs="ＭＳ 明朝"/>
          <w:b/>
          <w:bCs/>
          <w:sz w:val="21"/>
          <w:szCs w:val="14"/>
          <w:u w:val="single"/>
          <w:lang w:val="it-IT"/>
        </w:rPr>
        <w:t xml:space="preserve"> </w:t>
      </w:r>
      <w:r w:rsidRPr="00000C21">
        <w:rPr>
          <w:rFonts w:ascii="HGP創英角ｺﾞｼｯｸUB" w:eastAsia="HGP創英角ｺﾞｼｯｸUB" w:hAnsi="HGP創英角ｺﾞｼｯｸUB" w:cs="ＭＳ 明朝" w:hint="eastAsia"/>
          <w:sz w:val="21"/>
          <w:szCs w:val="14"/>
          <w:u w:val="single"/>
          <w:lang w:val="it-IT"/>
        </w:rPr>
        <w:t xml:space="preserve">より出荷    </w:t>
      </w:r>
      <w:r w:rsidRPr="00000C21">
        <w:rPr>
          <w:rFonts w:ascii="HGP創英角ｺﾞｼｯｸUB" w:eastAsia="HGP創英角ｺﾞｼｯｸUB" w:hAnsi="HGP創英角ｺﾞｼｯｸUB" w:cs="ＭＳ 明朝" w:hint="eastAsia"/>
          <w:szCs w:val="12"/>
          <w:u w:val="single"/>
          <w:lang w:val="it-IT"/>
        </w:rPr>
        <w:t xml:space="preserve"> </w:t>
      </w:r>
      <w:r w:rsidRPr="00000C21">
        <w:rPr>
          <w:rFonts w:ascii="HGP創英角ｺﾞｼｯｸUB" w:eastAsia="HGP創英角ｺﾞｼｯｸUB" w:hAnsi="HGP創英角ｺﾞｼｯｸUB" w:cs="ＭＳ 明朝" w:hint="eastAsia"/>
          <w:sz w:val="16"/>
          <w:szCs w:val="8"/>
          <w:u w:val="single"/>
          <w:lang w:val="it-IT"/>
        </w:rPr>
        <w:t>※分散出荷を行うため、納品日指定に合わせられない場合があります。</w:t>
      </w:r>
    </w:p>
    <w:p w14:paraId="53A077A2" w14:textId="2B5F3B80" w:rsidR="00AF7020" w:rsidRPr="001862FE" w:rsidRDefault="00AD3481" w:rsidP="00AF7020">
      <w:pPr>
        <w:spacing w:line="240" w:lineRule="atLeast"/>
        <w:jc w:val="left"/>
        <w:rPr>
          <w:rFonts w:cs="ＭＳ ゴシック"/>
          <w:sz w:val="16"/>
          <w:szCs w:val="16"/>
          <w:u w:val="single"/>
          <w:lang w:val="it-IT"/>
        </w:rPr>
      </w:pPr>
      <w:proofErr w:type="spellStart"/>
      <w:r>
        <w:rPr>
          <w:rFonts w:cs="ＭＳ ゴシック" w:hint="eastAsia"/>
          <w:b/>
          <w:sz w:val="32"/>
          <w:szCs w:val="21"/>
          <w:u w:val="single"/>
        </w:rPr>
        <w:t>Samodia</w:t>
      </w:r>
      <w:proofErr w:type="spellEnd"/>
      <w:r>
        <w:rPr>
          <w:rFonts w:cs="ＭＳ ゴシック" w:hint="eastAsia"/>
          <w:b/>
          <w:sz w:val="32"/>
          <w:szCs w:val="21"/>
          <w:u w:val="single"/>
        </w:rPr>
        <w:t xml:space="preserve"> </w:t>
      </w:r>
      <w:r>
        <w:rPr>
          <w:rFonts w:cs="ＭＳ ゴシック" w:hint="eastAsia"/>
          <w:sz w:val="18"/>
          <w:szCs w:val="18"/>
          <w:u w:val="single"/>
        </w:rPr>
        <w:t xml:space="preserve">サモディア　　　　　</w:t>
      </w:r>
      <w:r w:rsidRPr="00AD3481">
        <w:rPr>
          <w:rFonts w:cs="ＭＳ ゴシック" w:hint="eastAsia"/>
          <w:b/>
          <w:bCs/>
          <w:color w:val="00B050"/>
          <w:sz w:val="18"/>
          <w:szCs w:val="18"/>
          <w:u w:val="single"/>
        </w:rPr>
        <w:t>≪新規取扱い生産者≫</w:t>
      </w:r>
      <w:r>
        <w:rPr>
          <w:rFonts w:cs="ＭＳ ゴシック" w:hint="eastAsia"/>
          <w:sz w:val="18"/>
          <w:szCs w:val="18"/>
          <w:u w:val="single"/>
        </w:rPr>
        <w:t xml:space="preserve">　</w:t>
      </w:r>
      <w:r>
        <w:rPr>
          <w:rFonts w:cs="ＭＳ ゴシック" w:hint="eastAsia"/>
          <w:sz w:val="16"/>
          <w:szCs w:val="16"/>
          <w:u w:val="single"/>
          <w:lang w:val="it-IT"/>
        </w:rPr>
        <w:t xml:space="preserve">　　　　</w:t>
      </w:r>
      <w:r w:rsidR="00D9672A">
        <w:rPr>
          <w:rFonts w:cs="ＭＳ ゴシック" w:hint="eastAsia"/>
          <w:sz w:val="16"/>
          <w:szCs w:val="16"/>
          <w:u w:val="single"/>
          <w:lang w:val="it-IT"/>
        </w:rPr>
        <w:t xml:space="preserve">　　　　　　　　　　　　　　　　　　</w:t>
      </w:r>
      <w:r>
        <w:rPr>
          <w:rFonts w:cs="ＭＳ ゴシック" w:hint="eastAsia"/>
          <w:sz w:val="16"/>
          <w:szCs w:val="16"/>
          <w:u w:val="single"/>
          <w:lang w:val="it-IT"/>
        </w:rPr>
        <w:t xml:space="preserve">　　　　　　　</w:t>
      </w:r>
      <w:r w:rsidR="00AF7020">
        <w:rPr>
          <w:rFonts w:cs="ＭＳ ゴシック" w:hint="eastAsia"/>
          <w:sz w:val="16"/>
          <w:szCs w:val="16"/>
          <w:u w:val="single"/>
          <w:lang w:val="it-IT"/>
        </w:rPr>
        <w:t xml:space="preserve"> </w:t>
      </w:r>
      <w:r>
        <w:rPr>
          <w:rFonts w:cs="ＭＳ ゴシック" w:hint="eastAsia"/>
          <w:sz w:val="16"/>
          <w:szCs w:val="16"/>
          <w:u w:val="single"/>
          <w:lang w:val="it-IT"/>
        </w:rPr>
        <w:t>エミリア</w:t>
      </w:r>
      <w:r w:rsidR="00AF7020">
        <w:rPr>
          <w:rFonts w:cs="ＭＳ ゴシック" w:hint="eastAsia"/>
          <w:sz w:val="16"/>
          <w:szCs w:val="16"/>
          <w:u w:val="single"/>
          <w:lang w:val="it-IT"/>
        </w:rPr>
        <w:t>＝</w:t>
      </w:r>
      <w:r>
        <w:rPr>
          <w:rFonts w:cs="ＭＳ ゴシック" w:hint="eastAsia"/>
          <w:sz w:val="16"/>
          <w:szCs w:val="16"/>
          <w:u w:val="single"/>
          <w:lang w:val="it-IT"/>
        </w:rPr>
        <w:t>ロマーニャ</w:t>
      </w:r>
      <w:r w:rsidR="00AF7020" w:rsidRPr="001862FE">
        <w:rPr>
          <w:rFonts w:cs="ＭＳ ゴシック" w:hint="eastAsia"/>
          <w:sz w:val="16"/>
          <w:szCs w:val="16"/>
          <w:u w:val="single"/>
          <w:lang w:val="it-IT"/>
        </w:rPr>
        <w:t>ー</w:t>
      </w:r>
      <w:r>
        <w:rPr>
          <w:rFonts w:cs="ＭＳ ゴシック" w:hint="eastAsia"/>
          <w:sz w:val="16"/>
          <w:szCs w:val="16"/>
          <w:u w:val="single"/>
          <w:lang w:val="it-IT"/>
        </w:rPr>
        <w:t>ボローニャ</w:t>
      </w:r>
      <w:r w:rsidR="00AF7020" w:rsidRPr="001862FE">
        <w:rPr>
          <w:rFonts w:cs="ＭＳ ゴシック" w:hint="eastAsia"/>
          <w:sz w:val="16"/>
          <w:szCs w:val="16"/>
          <w:u w:val="single"/>
          <w:lang w:val="it-IT"/>
        </w:rPr>
        <w:t>ー</w:t>
      </w:r>
      <w:r>
        <w:rPr>
          <w:rFonts w:cs="ＭＳ ゴシック" w:hint="eastAsia"/>
          <w:sz w:val="16"/>
          <w:szCs w:val="16"/>
          <w:u w:val="single"/>
          <w:lang w:val="it-IT"/>
        </w:rPr>
        <w:t>ヴァルサモッジャ</w:t>
      </w:r>
    </w:p>
    <w:p w14:paraId="3AB49E42" w14:textId="7DB01D82" w:rsidR="00526A51" w:rsidRPr="00AD3481" w:rsidRDefault="00007D3C" w:rsidP="00526A51">
      <w:pPr>
        <w:ind w:firstLineChars="100" w:firstLine="143"/>
        <w:rPr>
          <w:sz w:val="16"/>
          <w:szCs w:val="16"/>
        </w:rPr>
      </w:pPr>
      <w:r w:rsidRPr="00AD3481">
        <w:rPr>
          <w:rFonts w:hint="eastAsia"/>
          <w:noProof/>
          <w:sz w:val="16"/>
          <w:szCs w:val="16"/>
          <w:lang w:val="ja-JP"/>
        </w:rPr>
        <w:drawing>
          <wp:anchor distT="0" distB="0" distL="114300" distR="114300" simplePos="0" relativeHeight="251696128" behindDoc="0" locked="0" layoutInCell="1" allowOverlap="1" wp14:anchorId="6FF0AD5F" wp14:editId="68690E18">
            <wp:simplePos x="0" y="0"/>
            <wp:positionH relativeFrom="margin">
              <wp:align>right</wp:align>
            </wp:positionH>
            <wp:positionV relativeFrom="paragraph">
              <wp:posOffset>291465</wp:posOffset>
            </wp:positionV>
            <wp:extent cx="1925955" cy="1493520"/>
            <wp:effectExtent l="0" t="0" r="0" b="0"/>
            <wp:wrapSquare wrapText="bothSides"/>
            <wp:docPr id="519407319" name="図 1" descr="草の上に立って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07319" name="図 1" descr="草の上に立っている男性&#10;&#10;AI によって生成されたコンテンツは間違っている可能性があります。"/>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10000" r="10231" b="8223"/>
                    <a:stretch/>
                  </pic:blipFill>
                  <pic:spPr bwMode="auto">
                    <a:xfrm>
                      <a:off x="0" y="0"/>
                      <a:ext cx="1925955" cy="149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6A51" w:rsidRPr="00AD3481">
        <w:rPr>
          <w:rFonts w:hint="eastAsia"/>
          <w:sz w:val="16"/>
          <w:szCs w:val="16"/>
        </w:rPr>
        <w:t>ボローニャ県ヴァルサモッジャ、南側の丘陵地帯に残る樹齢</w:t>
      </w:r>
      <w:r w:rsidR="00526A51" w:rsidRPr="00AD3481">
        <w:rPr>
          <w:rFonts w:hint="eastAsia"/>
          <w:sz w:val="16"/>
          <w:szCs w:val="16"/>
        </w:rPr>
        <w:t>60</w:t>
      </w:r>
      <w:r w:rsidR="00526A51" w:rsidRPr="00AD3481">
        <w:rPr>
          <w:rFonts w:hint="eastAsia"/>
          <w:sz w:val="16"/>
          <w:szCs w:val="16"/>
        </w:rPr>
        <w:t>年を越える古いブドウ畑。近郊でワイン造りを始めた</w:t>
      </w:r>
      <w:r w:rsidR="00526A51" w:rsidRPr="00AD3481">
        <w:rPr>
          <w:rFonts w:hint="eastAsia"/>
          <w:sz w:val="16"/>
          <w:szCs w:val="16"/>
        </w:rPr>
        <w:t>Jacopo Stigliano</w:t>
      </w:r>
      <w:r w:rsidR="00526A51" w:rsidRPr="00AD3481">
        <w:rPr>
          <w:rFonts w:hint="eastAsia"/>
          <w:sz w:val="16"/>
          <w:szCs w:val="16"/>
        </w:rPr>
        <w:t>ヤコボ　スティリアーノと、</w:t>
      </w:r>
      <w:r w:rsidR="00526A51" w:rsidRPr="00AD3481">
        <w:rPr>
          <w:rFonts w:hint="eastAsia"/>
          <w:sz w:val="16"/>
          <w:szCs w:val="16"/>
        </w:rPr>
        <w:t>KOI</w:t>
      </w:r>
      <w:r w:rsidR="00526A51" w:rsidRPr="00AD3481">
        <w:rPr>
          <w:rFonts w:hint="eastAsia"/>
          <w:sz w:val="16"/>
          <w:szCs w:val="16"/>
        </w:rPr>
        <w:t>コイのフラヴィオ　レスターニ</w:t>
      </w:r>
      <w:r w:rsidR="00526A51">
        <w:rPr>
          <w:rFonts w:hint="eastAsia"/>
          <w:sz w:val="16"/>
          <w:szCs w:val="16"/>
        </w:rPr>
        <w:t>によって立ち上げられた新しいワイナリー</w:t>
      </w:r>
      <w:r w:rsidR="00526A51" w:rsidRPr="00AD3481">
        <w:rPr>
          <w:rFonts w:hint="eastAsia"/>
          <w:sz w:val="16"/>
          <w:szCs w:val="16"/>
        </w:rPr>
        <w:t>。</w:t>
      </w:r>
    </w:p>
    <w:p w14:paraId="3E282FE1" w14:textId="27F82B12" w:rsidR="00526A51" w:rsidRDefault="00526A51" w:rsidP="00526A51">
      <w:pPr>
        <w:rPr>
          <w:sz w:val="16"/>
          <w:szCs w:val="16"/>
        </w:rPr>
      </w:pPr>
      <w:r w:rsidRPr="00AD3481">
        <w:rPr>
          <w:rFonts w:hint="eastAsia"/>
          <w:sz w:val="16"/>
          <w:szCs w:val="16"/>
        </w:rPr>
        <w:t xml:space="preserve">　</w:t>
      </w:r>
      <w:r w:rsidRPr="00AD3481">
        <w:rPr>
          <w:rFonts w:hint="eastAsia"/>
          <w:sz w:val="16"/>
          <w:szCs w:val="16"/>
        </w:rPr>
        <w:t>DOC</w:t>
      </w:r>
      <w:r w:rsidRPr="00AD3481">
        <w:rPr>
          <w:rFonts w:hint="eastAsia"/>
          <w:sz w:val="16"/>
          <w:szCs w:val="16"/>
        </w:rPr>
        <w:t xml:space="preserve">　</w:t>
      </w:r>
      <w:r w:rsidRPr="00AD3481">
        <w:rPr>
          <w:rFonts w:hint="eastAsia"/>
          <w:sz w:val="16"/>
          <w:szCs w:val="16"/>
        </w:rPr>
        <w:t>Colli Bolognesi</w:t>
      </w:r>
      <w:r w:rsidRPr="00AD3481">
        <w:rPr>
          <w:rFonts w:hint="eastAsia"/>
          <w:sz w:val="16"/>
          <w:szCs w:val="16"/>
        </w:rPr>
        <w:t>を見ても分かる通り、国際品種が台頭しているだけでなく、大量生産が主流となって長いヴァルサモッジャ。本来この地域は</w:t>
      </w:r>
      <w:r>
        <w:rPr>
          <w:rFonts w:hint="eastAsia"/>
          <w:sz w:val="16"/>
          <w:szCs w:val="16"/>
        </w:rPr>
        <w:t>、</w:t>
      </w:r>
      <w:r w:rsidRPr="00AD3481">
        <w:rPr>
          <w:rFonts w:hint="eastAsia"/>
          <w:sz w:val="16"/>
          <w:szCs w:val="16"/>
        </w:rPr>
        <w:t>標高差のある南</w:t>
      </w:r>
      <w:r w:rsidR="006264DC">
        <w:rPr>
          <w:rFonts w:hint="eastAsia"/>
          <w:sz w:val="16"/>
          <w:szCs w:val="16"/>
        </w:rPr>
        <w:t>の</w:t>
      </w:r>
      <w:r w:rsidRPr="00AD3481">
        <w:rPr>
          <w:rFonts w:hint="eastAsia"/>
          <w:sz w:val="16"/>
          <w:szCs w:val="16"/>
        </w:rPr>
        <w:t>丘陵地がブドウ栽培の中心。</w:t>
      </w:r>
      <w:r w:rsidRPr="00AD3481">
        <w:rPr>
          <w:rFonts w:hint="eastAsia"/>
          <w:sz w:val="16"/>
          <w:szCs w:val="16"/>
        </w:rPr>
        <w:t>1980</w:t>
      </w:r>
      <w:r w:rsidRPr="00AD3481">
        <w:rPr>
          <w:rFonts w:hint="eastAsia"/>
          <w:sz w:val="16"/>
          <w:szCs w:val="16"/>
        </w:rPr>
        <w:t>年代より、農業の近代化が進むにつれて、作業効率や生産量を重視したブドウ栽培に切り替わった結果、ブドウ栽培の中心は丘陵地から平地へと移り変わっていきました。</w:t>
      </w:r>
    </w:p>
    <w:p w14:paraId="26C1A5C7" w14:textId="79216424" w:rsidR="00526A51" w:rsidRPr="00AD3481" w:rsidRDefault="00526A51" w:rsidP="00526A51">
      <w:pPr>
        <w:ind w:firstLineChars="100" w:firstLine="143"/>
        <w:rPr>
          <w:sz w:val="16"/>
          <w:szCs w:val="16"/>
        </w:rPr>
      </w:pPr>
      <w:r w:rsidRPr="00AD3481">
        <w:rPr>
          <w:rFonts w:hint="eastAsia"/>
          <w:sz w:val="16"/>
          <w:szCs w:val="16"/>
        </w:rPr>
        <w:t>決定的な出来事が起きたのは</w:t>
      </w:r>
      <w:r w:rsidRPr="00AD3481">
        <w:rPr>
          <w:rFonts w:hint="eastAsia"/>
          <w:sz w:val="16"/>
          <w:szCs w:val="16"/>
        </w:rPr>
        <w:t>2023</w:t>
      </w:r>
      <w:r w:rsidRPr="00AD3481">
        <w:rPr>
          <w:rFonts w:hint="eastAsia"/>
          <w:sz w:val="16"/>
          <w:szCs w:val="16"/>
        </w:rPr>
        <w:t>年、丘陵地に残っていた協同組合</w:t>
      </w:r>
      <w:r w:rsidR="00984310">
        <w:rPr>
          <w:rFonts w:hint="eastAsia"/>
          <w:sz w:val="16"/>
          <w:szCs w:val="16"/>
        </w:rPr>
        <w:t>直営の</w:t>
      </w:r>
      <w:r w:rsidRPr="00AD3481">
        <w:rPr>
          <w:rFonts w:hint="eastAsia"/>
          <w:sz w:val="16"/>
          <w:szCs w:val="16"/>
        </w:rPr>
        <w:t>ワイナリーが倒産。ブドウの売り先を</w:t>
      </w:r>
      <w:r w:rsidR="00984310">
        <w:rPr>
          <w:rFonts w:hint="eastAsia"/>
          <w:sz w:val="16"/>
          <w:szCs w:val="16"/>
        </w:rPr>
        <w:t>失った</w:t>
      </w:r>
      <w:r w:rsidRPr="00AD3481">
        <w:rPr>
          <w:rFonts w:hint="eastAsia"/>
          <w:sz w:val="16"/>
          <w:szCs w:val="16"/>
        </w:rPr>
        <w:t>栽培農家は、これまで残してきた高樹齢のブドウ畑を、手放す以外の選択肢は残っていませんでした。</w:t>
      </w:r>
    </w:p>
    <w:p w14:paraId="4D32A754" w14:textId="34B2191C" w:rsidR="00526A51" w:rsidRPr="00AD3481" w:rsidRDefault="00817EC8" w:rsidP="00526A51">
      <w:pPr>
        <w:rPr>
          <w:sz w:val="16"/>
          <w:szCs w:val="16"/>
        </w:rPr>
      </w:pPr>
      <w:r>
        <w:rPr>
          <w:rFonts w:hint="eastAsia"/>
          <w:noProof/>
          <w:sz w:val="18"/>
          <w:szCs w:val="18"/>
        </w:rPr>
        <w:drawing>
          <wp:anchor distT="0" distB="0" distL="114300" distR="114300" simplePos="0" relativeHeight="251697152" behindDoc="0" locked="0" layoutInCell="1" allowOverlap="1" wp14:anchorId="2258C540" wp14:editId="19470A24">
            <wp:simplePos x="0" y="0"/>
            <wp:positionH relativeFrom="margin">
              <wp:align>right</wp:align>
            </wp:positionH>
            <wp:positionV relativeFrom="paragraph">
              <wp:posOffset>654685</wp:posOffset>
            </wp:positionV>
            <wp:extent cx="1923415" cy="1371600"/>
            <wp:effectExtent l="0" t="0" r="635" b="0"/>
            <wp:wrapSquare wrapText="bothSides"/>
            <wp:docPr id="39929623" name="図 8" descr="草の上にいくつかの木&#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9623" name="図 8" descr="草の上にいくつかの木&#10;&#10;AI によって生成されたコンテンツは間違っている可能性があります。"/>
                    <pic:cNvPicPr/>
                  </pic:nvPicPr>
                  <pic:blipFill rotWithShape="1">
                    <a:blip r:embed="rId11" cstate="print">
                      <a:extLst>
                        <a:ext uri="{28A0092B-C50C-407E-A947-70E740481C1C}">
                          <a14:useLocalDpi xmlns:a14="http://schemas.microsoft.com/office/drawing/2010/main" val="0"/>
                        </a:ext>
                      </a:extLst>
                    </a:blip>
                    <a:srcRect l="6628" b="11245"/>
                    <a:stretch/>
                  </pic:blipFill>
                  <pic:spPr bwMode="auto">
                    <a:xfrm>
                      <a:off x="0" y="0"/>
                      <a:ext cx="192341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6A51" w:rsidRPr="00AD3481">
        <w:rPr>
          <w:rFonts w:hint="eastAsia"/>
          <w:sz w:val="16"/>
          <w:szCs w:val="16"/>
        </w:rPr>
        <w:t xml:space="preserve">　こ</w:t>
      </w:r>
      <w:r w:rsidR="00526A51">
        <w:rPr>
          <w:rFonts w:hint="eastAsia"/>
          <w:sz w:val="16"/>
          <w:szCs w:val="16"/>
        </w:rPr>
        <w:t>れを機に</w:t>
      </w:r>
      <w:r w:rsidR="00526A51" w:rsidRPr="00AD3481">
        <w:rPr>
          <w:rFonts w:hint="eastAsia"/>
          <w:sz w:val="16"/>
          <w:szCs w:val="16"/>
        </w:rPr>
        <w:t>、</w:t>
      </w:r>
      <w:r w:rsidR="00984310">
        <w:rPr>
          <w:rFonts w:hint="eastAsia"/>
          <w:sz w:val="16"/>
          <w:szCs w:val="16"/>
        </w:rPr>
        <w:t>手放されるブドウ畑を保護し、</w:t>
      </w:r>
      <w:r w:rsidR="00526A51" w:rsidRPr="00AD3481">
        <w:rPr>
          <w:rFonts w:hint="eastAsia"/>
          <w:sz w:val="16"/>
          <w:szCs w:val="16"/>
        </w:rPr>
        <w:t>存続させるため行動を起こした</w:t>
      </w:r>
      <w:r w:rsidR="00526A51">
        <w:rPr>
          <w:rFonts w:hint="eastAsia"/>
          <w:sz w:val="16"/>
          <w:szCs w:val="16"/>
        </w:rPr>
        <w:t>ヤコボ</w:t>
      </w:r>
      <w:r w:rsidR="006264DC">
        <w:rPr>
          <w:rFonts w:hint="eastAsia"/>
          <w:sz w:val="16"/>
          <w:szCs w:val="16"/>
        </w:rPr>
        <w:t xml:space="preserve">　スティリアーノ。親しかった</w:t>
      </w:r>
      <w:r w:rsidR="006264DC">
        <w:rPr>
          <w:rFonts w:hint="eastAsia"/>
          <w:sz w:val="16"/>
          <w:szCs w:val="16"/>
        </w:rPr>
        <w:t>KOI</w:t>
      </w:r>
      <w:r w:rsidR="006264DC">
        <w:rPr>
          <w:rFonts w:hint="eastAsia"/>
          <w:sz w:val="16"/>
          <w:szCs w:val="16"/>
        </w:rPr>
        <w:t>の</w:t>
      </w:r>
      <w:r w:rsidR="00526A51">
        <w:rPr>
          <w:rFonts w:hint="eastAsia"/>
          <w:sz w:val="16"/>
          <w:szCs w:val="16"/>
        </w:rPr>
        <w:t>フラヴィオ</w:t>
      </w:r>
      <w:r w:rsidR="006264DC">
        <w:rPr>
          <w:rFonts w:hint="eastAsia"/>
          <w:sz w:val="16"/>
          <w:szCs w:val="16"/>
        </w:rPr>
        <w:t>は彼をサポートする形で参画</w:t>
      </w:r>
      <w:r w:rsidR="00526A51">
        <w:rPr>
          <w:rFonts w:hint="eastAsia"/>
          <w:sz w:val="16"/>
          <w:szCs w:val="16"/>
        </w:rPr>
        <w:t>。</w:t>
      </w:r>
      <w:r w:rsidR="00526A51" w:rsidRPr="00AD3481">
        <w:rPr>
          <w:rFonts w:hint="eastAsia"/>
          <w:sz w:val="16"/>
          <w:szCs w:val="16"/>
        </w:rPr>
        <w:t>標高</w:t>
      </w:r>
      <w:r w:rsidR="00526A51" w:rsidRPr="00AD3481">
        <w:rPr>
          <w:rFonts w:hint="eastAsia"/>
          <w:sz w:val="16"/>
          <w:szCs w:val="16"/>
        </w:rPr>
        <w:t>400m</w:t>
      </w:r>
      <w:r w:rsidR="00526A51" w:rsidRPr="00AD3481">
        <w:rPr>
          <w:rFonts w:hint="eastAsia"/>
          <w:sz w:val="16"/>
          <w:szCs w:val="16"/>
        </w:rPr>
        <w:t>、北向きに位置する樹齢</w:t>
      </w:r>
      <w:r w:rsidR="00526A51" w:rsidRPr="00AD3481">
        <w:rPr>
          <w:rFonts w:hint="eastAsia"/>
          <w:sz w:val="16"/>
          <w:szCs w:val="16"/>
        </w:rPr>
        <w:t>60</w:t>
      </w:r>
      <w:r w:rsidR="00526A51" w:rsidRPr="00AD3481">
        <w:rPr>
          <w:rFonts w:hint="eastAsia"/>
          <w:sz w:val="16"/>
          <w:szCs w:val="16"/>
        </w:rPr>
        <w:t>年を越えるブドウ畑。ボローニャ地域で最も標高が高く北向きの斜面は、</w:t>
      </w:r>
      <w:r w:rsidR="00526A51" w:rsidRPr="00AD3481">
        <w:rPr>
          <w:rFonts w:hint="eastAsia"/>
          <w:sz w:val="16"/>
          <w:szCs w:val="16"/>
        </w:rPr>
        <w:t>1</w:t>
      </w:r>
      <w:r w:rsidR="00526A51" w:rsidRPr="00AD3481">
        <w:rPr>
          <w:rFonts w:hint="eastAsia"/>
          <w:sz w:val="16"/>
          <w:szCs w:val="16"/>
        </w:rPr>
        <w:t>年を通して冷涼さを感じられる環境。樹齢は</w:t>
      </w:r>
      <w:r w:rsidR="00526A51" w:rsidRPr="00AD3481">
        <w:rPr>
          <w:rFonts w:hint="eastAsia"/>
          <w:sz w:val="16"/>
          <w:szCs w:val="16"/>
        </w:rPr>
        <w:t>60</w:t>
      </w:r>
      <w:r w:rsidR="00526A51" w:rsidRPr="00AD3481">
        <w:rPr>
          <w:rFonts w:hint="eastAsia"/>
          <w:sz w:val="16"/>
          <w:szCs w:val="16"/>
        </w:rPr>
        <w:t>年を軽く越える樹ばかりで、</w:t>
      </w:r>
      <w:r w:rsidR="00526A51" w:rsidRPr="00AD3481">
        <w:rPr>
          <w:rFonts w:hint="eastAsia"/>
          <w:sz w:val="16"/>
          <w:szCs w:val="16"/>
        </w:rPr>
        <w:t>20</w:t>
      </w:r>
      <w:r w:rsidR="00526A51" w:rsidRPr="00AD3481">
        <w:rPr>
          <w:rFonts w:hint="eastAsia"/>
          <w:sz w:val="16"/>
          <w:szCs w:val="16"/>
        </w:rPr>
        <w:t>種類近いブドウ品種が混植された</w:t>
      </w:r>
      <w:r w:rsidR="00526A51" w:rsidRPr="00AD3481">
        <w:rPr>
          <w:rFonts w:hint="eastAsia"/>
          <w:sz w:val="16"/>
          <w:szCs w:val="16"/>
        </w:rPr>
        <w:t>2ha</w:t>
      </w:r>
      <w:r w:rsidR="00526A51" w:rsidRPr="00AD3481">
        <w:rPr>
          <w:rFonts w:hint="eastAsia"/>
          <w:sz w:val="16"/>
          <w:szCs w:val="16"/>
        </w:rPr>
        <w:t>のブドウ畑。</w:t>
      </w:r>
      <w:r w:rsidR="00DB7808" w:rsidRPr="00DB7808">
        <w:rPr>
          <w:rFonts w:hint="eastAsia"/>
          <w:sz w:val="16"/>
          <w:szCs w:val="16"/>
        </w:rPr>
        <w:t>土壌は粘土質が豊かで、砂質、石灰質とバランスよく、単に貧しいだけの土壌ではありません。</w:t>
      </w:r>
      <w:r w:rsidR="00526A51" w:rsidRPr="00AD3481">
        <w:rPr>
          <w:rFonts w:hint="eastAsia"/>
          <w:sz w:val="16"/>
          <w:szCs w:val="16"/>
        </w:rPr>
        <w:t>間隔の広い</w:t>
      </w:r>
      <w:r w:rsidR="00DB7808">
        <w:rPr>
          <w:rFonts w:hint="eastAsia"/>
          <w:sz w:val="16"/>
          <w:szCs w:val="16"/>
        </w:rPr>
        <w:t>仕立ては</w:t>
      </w:r>
      <w:r w:rsidR="00526A51" w:rsidRPr="00AD3481">
        <w:rPr>
          <w:rFonts w:hint="eastAsia"/>
          <w:sz w:val="16"/>
          <w:szCs w:val="16"/>
        </w:rPr>
        <w:t>、元来はある程度の収穫量を見込んでいた</w:t>
      </w:r>
      <w:r w:rsidR="00DB7808">
        <w:rPr>
          <w:rFonts w:hint="eastAsia"/>
          <w:sz w:val="16"/>
          <w:szCs w:val="16"/>
        </w:rPr>
        <w:t>ことの証明</w:t>
      </w:r>
      <w:r w:rsidR="00526A51" w:rsidRPr="00AD3481">
        <w:rPr>
          <w:rFonts w:hint="eastAsia"/>
          <w:sz w:val="16"/>
          <w:szCs w:val="16"/>
        </w:rPr>
        <w:t>。フラヴィオ曰く「ボローニャの丘陵地帯ではこの方法が</w:t>
      </w:r>
      <w:r w:rsidR="00DB7808">
        <w:rPr>
          <w:rFonts w:hint="eastAsia"/>
          <w:sz w:val="16"/>
          <w:szCs w:val="16"/>
        </w:rPr>
        <w:t>一般的</w:t>
      </w:r>
      <w:r w:rsidR="00526A51" w:rsidRPr="00AD3481">
        <w:rPr>
          <w:rFonts w:hint="eastAsia"/>
          <w:sz w:val="16"/>
          <w:szCs w:val="16"/>
        </w:rPr>
        <w:t>だった。高品質なブドウを栽培するというより、《生活のために必要な量を効率よく栽培する》ための畑。樹齢</w:t>
      </w:r>
      <w:r w:rsidR="00526A51" w:rsidRPr="00AD3481">
        <w:rPr>
          <w:rFonts w:hint="eastAsia"/>
          <w:sz w:val="16"/>
          <w:szCs w:val="16"/>
        </w:rPr>
        <w:t>60</w:t>
      </w:r>
      <w:r w:rsidR="00526A51" w:rsidRPr="00AD3481">
        <w:rPr>
          <w:rFonts w:hint="eastAsia"/>
          <w:sz w:val="16"/>
          <w:szCs w:val="16"/>
        </w:rPr>
        <w:t>年を越えた現在、当時のような収穫量はない代わりに、</w:t>
      </w:r>
      <w:r w:rsidR="00DB7808">
        <w:rPr>
          <w:rFonts w:hint="eastAsia"/>
          <w:sz w:val="16"/>
          <w:szCs w:val="16"/>
        </w:rPr>
        <w:t>十分に</w:t>
      </w:r>
      <w:r w:rsidR="00526A51" w:rsidRPr="00AD3481">
        <w:rPr>
          <w:rFonts w:hint="eastAsia"/>
          <w:sz w:val="16"/>
          <w:szCs w:val="16"/>
        </w:rPr>
        <w:t>質</w:t>
      </w:r>
      <w:r w:rsidR="00DB7808">
        <w:rPr>
          <w:rFonts w:hint="eastAsia"/>
          <w:sz w:val="16"/>
          <w:szCs w:val="16"/>
        </w:rPr>
        <w:t>の高い</w:t>
      </w:r>
      <w:r w:rsidR="00526A51" w:rsidRPr="00AD3481">
        <w:rPr>
          <w:rFonts w:hint="eastAsia"/>
          <w:sz w:val="16"/>
          <w:szCs w:val="16"/>
        </w:rPr>
        <w:t>ブドウが収穫できる」、といいます。</w:t>
      </w:r>
    </w:p>
    <w:p w14:paraId="2B4A15D0" w14:textId="22FE028C" w:rsidR="00526A51" w:rsidRPr="00AD3481" w:rsidRDefault="00526A51" w:rsidP="00817EC8">
      <w:pPr>
        <w:ind w:firstLineChars="100" w:firstLine="143"/>
        <w:rPr>
          <w:sz w:val="16"/>
          <w:szCs w:val="16"/>
        </w:rPr>
      </w:pPr>
      <w:r w:rsidRPr="00AD3481">
        <w:rPr>
          <w:rFonts w:hint="eastAsia"/>
          <w:sz w:val="16"/>
          <w:szCs w:val="16"/>
        </w:rPr>
        <w:t>畑にはピニョレットやアルバーナをはじめとした地域のブドウ品種が残</w:t>
      </w:r>
      <w:r w:rsidR="00817EC8">
        <w:rPr>
          <w:rFonts w:hint="eastAsia"/>
          <w:sz w:val="16"/>
          <w:szCs w:val="16"/>
        </w:rPr>
        <w:t>り、</w:t>
      </w:r>
      <w:r w:rsidRPr="00AD3481">
        <w:rPr>
          <w:rFonts w:hint="eastAsia"/>
          <w:sz w:val="16"/>
          <w:szCs w:val="16"/>
        </w:rPr>
        <w:t>白ブドウで</w:t>
      </w:r>
      <w:r w:rsidRPr="00AD3481">
        <w:rPr>
          <w:rFonts w:hint="eastAsia"/>
          <w:sz w:val="16"/>
          <w:szCs w:val="16"/>
        </w:rPr>
        <w:t>10</w:t>
      </w:r>
      <w:r w:rsidRPr="00AD3481">
        <w:rPr>
          <w:rFonts w:hint="eastAsia"/>
          <w:sz w:val="16"/>
          <w:szCs w:val="16"/>
        </w:rPr>
        <w:t>種、黒ブドウで</w:t>
      </w:r>
      <w:r w:rsidRPr="00AD3481">
        <w:rPr>
          <w:rFonts w:hint="eastAsia"/>
          <w:sz w:val="16"/>
          <w:szCs w:val="16"/>
        </w:rPr>
        <w:t>6</w:t>
      </w:r>
      <w:r w:rsidRPr="00AD3481">
        <w:rPr>
          <w:rFonts w:hint="eastAsia"/>
          <w:sz w:val="16"/>
          <w:szCs w:val="16"/>
        </w:rPr>
        <w:t>種、他にも名前がわからないブドウも数種類あるといいます。</w:t>
      </w:r>
      <w:r w:rsidR="00984310">
        <w:rPr>
          <w:rFonts w:hint="eastAsia"/>
          <w:sz w:val="16"/>
          <w:szCs w:val="16"/>
        </w:rPr>
        <w:t>「</w:t>
      </w:r>
      <w:r w:rsidRPr="00AD3481">
        <w:rPr>
          <w:rFonts w:hint="eastAsia"/>
          <w:sz w:val="16"/>
          <w:szCs w:val="16"/>
        </w:rPr>
        <w:t>さらに言うならば、クローン選抜により改良される前のブドウが残っている。</w:t>
      </w:r>
      <w:r>
        <w:rPr>
          <w:rFonts w:hint="eastAsia"/>
          <w:sz w:val="16"/>
          <w:szCs w:val="16"/>
        </w:rPr>
        <w:t>より当時のブドウに近いそれぞれのブドウ品種。この土地に本来あったブドウの個性や特徴が混ざり合う事でこのボローニャ、サモディアの土地を表現したワインを造ることができる</w:t>
      </w:r>
      <w:r w:rsidR="00984310">
        <w:rPr>
          <w:rFonts w:hint="eastAsia"/>
          <w:sz w:val="16"/>
          <w:szCs w:val="16"/>
        </w:rPr>
        <w:t>」</w:t>
      </w:r>
      <w:r>
        <w:rPr>
          <w:rFonts w:hint="eastAsia"/>
          <w:sz w:val="16"/>
          <w:szCs w:val="16"/>
        </w:rPr>
        <w:t>、そう考えているヤコボ</w:t>
      </w:r>
      <w:r w:rsidRPr="00AD3481">
        <w:rPr>
          <w:rFonts w:hint="eastAsia"/>
          <w:sz w:val="16"/>
          <w:szCs w:val="16"/>
        </w:rPr>
        <w:t>。</w:t>
      </w:r>
    </w:p>
    <w:p w14:paraId="1771CD92" w14:textId="77EBD532" w:rsidR="00DB7808" w:rsidRPr="00DB7808" w:rsidRDefault="00526A51" w:rsidP="00DB7808">
      <w:pPr>
        <w:rPr>
          <w:sz w:val="16"/>
          <w:szCs w:val="16"/>
        </w:rPr>
      </w:pPr>
      <w:r w:rsidRPr="00AD3481">
        <w:rPr>
          <w:rFonts w:hint="eastAsia"/>
          <w:sz w:val="16"/>
          <w:szCs w:val="16"/>
        </w:rPr>
        <w:t xml:space="preserve"> </w:t>
      </w:r>
      <w:r>
        <w:rPr>
          <w:rFonts w:hint="eastAsia"/>
          <w:sz w:val="16"/>
          <w:szCs w:val="16"/>
        </w:rPr>
        <w:t>醸造は、</w:t>
      </w:r>
      <w:r w:rsidRPr="00AD3481">
        <w:rPr>
          <w:rFonts w:hint="eastAsia"/>
          <w:sz w:val="16"/>
          <w:szCs w:val="16"/>
        </w:rPr>
        <w:t>混植されたそれぞれのブドウを</w:t>
      </w:r>
      <w:r>
        <w:rPr>
          <w:rFonts w:hint="eastAsia"/>
          <w:sz w:val="16"/>
          <w:szCs w:val="16"/>
        </w:rPr>
        <w:t>分けることなく</w:t>
      </w:r>
      <w:r w:rsidR="00984310">
        <w:rPr>
          <w:rFonts w:hint="eastAsia"/>
          <w:sz w:val="16"/>
          <w:szCs w:val="16"/>
        </w:rPr>
        <w:t>同じ容器で醗酵</w:t>
      </w:r>
      <w:r w:rsidRPr="00AD3481">
        <w:rPr>
          <w:rFonts w:hint="eastAsia"/>
          <w:sz w:val="16"/>
          <w:szCs w:val="16"/>
        </w:rPr>
        <w:t>。白はピニョレットやアルバーナ、計</w:t>
      </w:r>
      <w:r w:rsidRPr="00AD3481">
        <w:rPr>
          <w:rFonts w:hint="eastAsia"/>
          <w:sz w:val="16"/>
          <w:szCs w:val="16"/>
        </w:rPr>
        <w:t>10</w:t>
      </w:r>
      <w:r w:rsidRPr="00AD3481">
        <w:rPr>
          <w:rFonts w:hint="eastAsia"/>
          <w:sz w:val="16"/>
          <w:szCs w:val="16"/>
        </w:rPr>
        <w:t>種ほどのブドウを収穫後、除梗せずに直接プレス。果汁のみの状態でアルコール醗酵を行います。赤はバルベーラ、サンジョヴェーゼ、アンチェッロッタなど</w:t>
      </w:r>
      <w:r w:rsidR="00984310">
        <w:rPr>
          <w:rFonts w:hint="eastAsia"/>
          <w:sz w:val="16"/>
          <w:szCs w:val="16"/>
        </w:rPr>
        <w:t>計</w:t>
      </w:r>
      <w:r w:rsidRPr="00AD3481">
        <w:rPr>
          <w:rFonts w:hint="eastAsia"/>
          <w:sz w:val="16"/>
          <w:szCs w:val="16"/>
        </w:rPr>
        <w:t>6</w:t>
      </w:r>
      <w:r w:rsidRPr="00AD3481">
        <w:rPr>
          <w:rFonts w:hint="eastAsia"/>
          <w:sz w:val="16"/>
          <w:szCs w:val="16"/>
        </w:rPr>
        <w:t>種</w:t>
      </w:r>
      <w:r w:rsidR="00984310">
        <w:rPr>
          <w:rFonts w:hint="eastAsia"/>
          <w:sz w:val="16"/>
          <w:szCs w:val="16"/>
        </w:rPr>
        <w:t>程度</w:t>
      </w:r>
      <w:r w:rsidRPr="00AD3481">
        <w:rPr>
          <w:rFonts w:hint="eastAsia"/>
          <w:sz w:val="16"/>
          <w:szCs w:val="16"/>
        </w:rPr>
        <w:t>、果粒を潰さずに丁寧に除梗し、そのまま約</w:t>
      </w:r>
      <w:r w:rsidRPr="00AD3481">
        <w:rPr>
          <w:rFonts w:hint="eastAsia"/>
          <w:sz w:val="16"/>
          <w:szCs w:val="16"/>
        </w:rPr>
        <w:t>1</w:t>
      </w:r>
      <w:r w:rsidRPr="00AD3481">
        <w:rPr>
          <w:rFonts w:hint="eastAsia"/>
          <w:sz w:val="16"/>
          <w:szCs w:val="16"/>
        </w:rPr>
        <w:t>週間のマセレーション（果皮浸漬）を行ってから圧搾。セメントタンクによって温度コントロールを行わずに醗酵。酵母や</w:t>
      </w:r>
      <w:r w:rsidRPr="00AD3481">
        <w:rPr>
          <w:rFonts w:hint="eastAsia"/>
          <w:sz w:val="16"/>
          <w:szCs w:val="16"/>
        </w:rPr>
        <w:t>SO2</w:t>
      </w:r>
      <w:r w:rsidRPr="00AD3481">
        <w:rPr>
          <w:rFonts w:hint="eastAsia"/>
          <w:sz w:val="16"/>
          <w:szCs w:val="16"/>
        </w:rPr>
        <w:t>など一切添加を行わないブドウだけで表現するワイン造り。</w:t>
      </w:r>
      <w:r w:rsidR="00DB7808" w:rsidRPr="00DB7808">
        <w:rPr>
          <w:rFonts w:hint="eastAsia"/>
          <w:sz w:val="16"/>
          <w:szCs w:val="16"/>
        </w:rPr>
        <w:t>それでいて、オフフレーバーや揮発酸といった不安定要素をみじんも感じない部分は、彼らの仕事量の多さを感じます。</w:t>
      </w:r>
    </w:p>
    <w:p w14:paraId="58C09A6A" w14:textId="37B8D562" w:rsidR="00526A51" w:rsidRPr="00AD3481" w:rsidRDefault="00DB7808" w:rsidP="00DB7808">
      <w:pPr>
        <w:ind w:firstLineChars="100" w:firstLine="143"/>
        <w:rPr>
          <w:sz w:val="16"/>
          <w:szCs w:val="16"/>
        </w:rPr>
      </w:pPr>
      <w:r>
        <w:rPr>
          <w:rFonts w:hint="eastAsia"/>
          <w:noProof/>
          <w:sz w:val="16"/>
          <w:szCs w:val="16"/>
          <w:lang w:val="ja-JP"/>
        </w:rPr>
        <w:drawing>
          <wp:anchor distT="0" distB="0" distL="114300" distR="114300" simplePos="0" relativeHeight="251711488" behindDoc="0" locked="0" layoutInCell="1" allowOverlap="1" wp14:anchorId="48997613" wp14:editId="3463A58D">
            <wp:simplePos x="0" y="0"/>
            <wp:positionH relativeFrom="margin">
              <wp:align>right</wp:align>
            </wp:positionH>
            <wp:positionV relativeFrom="paragraph">
              <wp:posOffset>537210</wp:posOffset>
            </wp:positionV>
            <wp:extent cx="1042439" cy="1512000"/>
            <wp:effectExtent l="0" t="0" r="5715" b="0"/>
            <wp:wrapSquare wrapText="bothSides"/>
            <wp:docPr id="20095754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75451" name="図 20095754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2439" cy="1512000"/>
                    </a:xfrm>
                    <a:prstGeom prst="rect">
                      <a:avLst/>
                    </a:prstGeom>
                  </pic:spPr>
                </pic:pic>
              </a:graphicData>
            </a:graphic>
            <wp14:sizeRelH relativeFrom="margin">
              <wp14:pctWidth>0</wp14:pctWidth>
            </wp14:sizeRelH>
            <wp14:sizeRelV relativeFrom="margin">
              <wp14:pctHeight>0</wp14:pctHeight>
            </wp14:sizeRelV>
          </wp:anchor>
        </w:drawing>
      </w:r>
      <w:r w:rsidRPr="00DB7808">
        <w:rPr>
          <w:rFonts w:hint="eastAsia"/>
          <w:sz w:val="16"/>
          <w:szCs w:val="16"/>
        </w:rPr>
        <w:t>ワインは非常に柔らかく、冷涼でフレッシュな果実と複雑さ、そして何よりその飲み心地に驚かされます。何か特定のブドウ品種を感じるというより、複雑で一体感を持ったうまみと、飽きの来ない味わい</w:t>
      </w:r>
      <w:r w:rsidR="00984310">
        <w:rPr>
          <w:rFonts w:hint="eastAsia"/>
          <w:sz w:val="16"/>
          <w:szCs w:val="16"/>
        </w:rPr>
        <w:t>。</w:t>
      </w:r>
      <w:r w:rsidRPr="00DB7808">
        <w:rPr>
          <w:rFonts w:hint="eastAsia"/>
          <w:sz w:val="16"/>
          <w:szCs w:val="16"/>
        </w:rPr>
        <w:t>単なるテーブルワインというには</w:t>
      </w:r>
      <w:r w:rsidR="00984310">
        <w:rPr>
          <w:rFonts w:hint="eastAsia"/>
          <w:sz w:val="16"/>
          <w:szCs w:val="16"/>
        </w:rPr>
        <w:t>、</w:t>
      </w:r>
      <w:r w:rsidRPr="00DB7808">
        <w:rPr>
          <w:rFonts w:hint="eastAsia"/>
          <w:sz w:val="16"/>
          <w:szCs w:val="16"/>
        </w:rPr>
        <w:t>もったいないほどのクオリティとブドウのポテンシャル。それでい</w:t>
      </w:r>
      <w:r w:rsidR="00984310">
        <w:rPr>
          <w:rFonts w:hint="eastAsia"/>
          <w:sz w:val="16"/>
          <w:szCs w:val="16"/>
        </w:rPr>
        <w:t>て</w:t>
      </w:r>
      <w:r w:rsidRPr="00DB7808">
        <w:rPr>
          <w:rFonts w:hint="eastAsia"/>
          <w:sz w:val="16"/>
          <w:szCs w:val="16"/>
        </w:rPr>
        <w:t>、決して強すぎない果実とヴォリューム。毎日飲むことを想定しているかのような清涼感と心地よさ</w:t>
      </w:r>
      <w:r w:rsidR="00984310">
        <w:rPr>
          <w:rFonts w:hint="eastAsia"/>
          <w:sz w:val="16"/>
          <w:szCs w:val="16"/>
        </w:rPr>
        <w:t>。</w:t>
      </w:r>
      <w:r w:rsidRPr="00DB7808">
        <w:rPr>
          <w:rFonts w:hint="eastAsia"/>
          <w:sz w:val="16"/>
          <w:szCs w:val="16"/>
        </w:rPr>
        <w:t>まさにヴァルサモッジャの土地</w:t>
      </w:r>
      <w:r w:rsidR="00984310">
        <w:rPr>
          <w:rFonts w:hint="eastAsia"/>
          <w:sz w:val="16"/>
          <w:szCs w:val="16"/>
        </w:rPr>
        <w:t>、</w:t>
      </w:r>
      <w:r w:rsidRPr="00DB7808">
        <w:rPr>
          <w:rFonts w:hint="eastAsia"/>
          <w:sz w:val="16"/>
          <w:szCs w:val="16"/>
        </w:rPr>
        <w:t>食事とともにあるワイン</w:t>
      </w:r>
      <w:r w:rsidR="00984310">
        <w:rPr>
          <w:rFonts w:hint="eastAsia"/>
          <w:sz w:val="16"/>
          <w:szCs w:val="16"/>
        </w:rPr>
        <w:t>という事なので</w:t>
      </w:r>
      <w:r w:rsidRPr="00DB7808">
        <w:rPr>
          <w:rFonts w:hint="eastAsia"/>
          <w:sz w:val="16"/>
          <w:szCs w:val="16"/>
        </w:rPr>
        <w:t>しょうか。地域の伝統を愛し、先人たちを敬愛し、そのすべてを守ろうと活動を始めた２人。今後が本当に楽しみなワイナリーが誕生しました！</w:t>
      </w:r>
    </w:p>
    <w:p w14:paraId="64E8DF36" w14:textId="515357A7" w:rsidR="00AF7020" w:rsidRDefault="00AD3481" w:rsidP="00AF7020">
      <w:pPr>
        <w:jc w:val="left"/>
        <w:rPr>
          <w:rFonts w:ascii="HGP創英角ｺﾞｼｯｸUB" w:eastAsia="HGP創英角ｺﾞｼｯｸUB" w:hAnsi="HGP創英角ｺﾞｼｯｸUB"/>
          <w:bCs/>
          <w:color w:val="00B050"/>
          <w:sz w:val="16"/>
        </w:rPr>
      </w:pPr>
      <w:r>
        <w:rPr>
          <w:rFonts w:hint="eastAsia"/>
          <w:b/>
          <w:lang w:val="it-IT"/>
        </w:rPr>
        <w:t>Samodia Bianco23</w:t>
      </w:r>
      <w:r w:rsidR="00AF7020">
        <w:rPr>
          <w:b/>
          <w:lang w:val="it-IT"/>
        </w:rPr>
        <w:t xml:space="preserve"> </w:t>
      </w:r>
      <w:r>
        <w:rPr>
          <w:rFonts w:hint="eastAsia"/>
          <w:b/>
          <w:sz w:val="16"/>
          <w:szCs w:val="16"/>
          <w:lang w:val="it-IT"/>
        </w:rPr>
        <w:t>サモディア　ビアンコ</w:t>
      </w:r>
      <w:r>
        <w:rPr>
          <w:rFonts w:hint="eastAsia"/>
          <w:b/>
          <w:sz w:val="16"/>
          <w:szCs w:val="16"/>
          <w:lang w:val="it-IT"/>
        </w:rPr>
        <w:t xml:space="preserve"> </w:t>
      </w:r>
      <w:r w:rsidR="00AF7020">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アイテム</w:t>
      </w:r>
      <w:r w:rsidR="00AF7020">
        <w:rPr>
          <w:rFonts w:ascii="HGP創英角ｺﾞｼｯｸUB" w:eastAsia="HGP創英角ｺﾞｼｯｸUB" w:hAnsi="HGP創英角ｺﾞｼｯｸUB" w:hint="eastAsia"/>
          <w:bCs/>
          <w:color w:val="00B050"/>
          <w:sz w:val="16"/>
        </w:rPr>
        <w:t xml:space="preserve">≫ </w:t>
      </w:r>
    </w:p>
    <w:p w14:paraId="1C3BCF64" w14:textId="1C744F55" w:rsidR="009B6376" w:rsidRDefault="00DB7808" w:rsidP="001A5F76">
      <w:pPr>
        <w:ind w:firstLineChars="100" w:firstLine="143"/>
        <w:jc w:val="left"/>
        <w:rPr>
          <w:sz w:val="16"/>
          <w:szCs w:val="18"/>
        </w:rPr>
      </w:pPr>
      <w:r>
        <w:rPr>
          <w:rFonts w:ascii="HGP創英角ｺﾞｼｯｸUB" w:eastAsia="HGP創英角ｺﾞｼｯｸUB" w:hAnsi="HGP創英角ｺﾞｼｯｸUB"/>
          <w:bCs/>
          <w:noProof/>
          <w:color w:val="00B050"/>
          <w:sz w:val="16"/>
        </w:rPr>
        <w:drawing>
          <wp:anchor distT="0" distB="0" distL="114300" distR="114300" simplePos="0" relativeHeight="251700224" behindDoc="0" locked="0" layoutInCell="1" allowOverlap="1" wp14:anchorId="161938B4" wp14:editId="7B6C50BC">
            <wp:simplePos x="0" y="0"/>
            <wp:positionH relativeFrom="margin">
              <wp:align>right</wp:align>
            </wp:positionH>
            <wp:positionV relativeFrom="margin">
              <wp:align>bottom</wp:align>
            </wp:positionV>
            <wp:extent cx="1082040" cy="1593850"/>
            <wp:effectExtent l="0" t="0" r="3810" b="6350"/>
            <wp:wrapSquare wrapText="bothSides"/>
            <wp:docPr id="19121945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94503" name="図 2"/>
                    <pic:cNvPicPr/>
                  </pic:nvPicPr>
                  <pic:blipFill rotWithShape="1">
                    <a:blip r:embed="rId13" cstate="print">
                      <a:extLst>
                        <a:ext uri="{28A0092B-C50C-407E-A947-70E740481C1C}">
                          <a14:useLocalDpi xmlns:a14="http://schemas.microsoft.com/office/drawing/2010/main" val="0"/>
                        </a:ext>
                      </a:extLst>
                    </a:blip>
                    <a:srcRect l="5662" r="5018"/>
                    <a:stretch/>
                  </pic:blipFill>
                  <pic:spPr bwMode="auto">
                    <a:xfrm>
                      <a:off x="0" y="0"/>
                      <a:ext cx="1082040" cy="159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ABA">
        <w:rPr>
          <w:rFonts w:hint="eastAsia"/>
          <w:sz w:val="16"/>
          <w:szCs w:val="18"/>
        </w:rPr>
        <w:t>1970</w:t>
      </w:r>
      <w:r w:rsidR="00212ABA">
        <w:rPr>
          <w:rFonts w:hint="eastAsia"/>
          <w:sz w:val="16"/>
          <w:szCs w:val="18"/>
        </w:rPr>
        <w:t>年代以前より残っているブドウ畑から造られる白。ピニョレットやアルバーナ、モントゥーニをはじめとしたボローニャ地域の自ブドウ、</w:t>
      </w:r>
      <w:r w:rsidR="00212ABA">
        <w:rPr>
          <w:rFonts w:hint="eastAsia"/>
          <w:sz w:val="16"/>
          <w:szCs w:val="18"/>
        </w:rPr>
        <w:t>10</w:t>
      </w:r>
      <w:r w:rsidR="00212ABA">
        <w:rPr>
          <w:rFonts w:hint="eastAsia"/>
          <w:sz w:val="16"/>
          <w:szCs w:val="18"/>
        </w:rPr>
        <w:t>種ほどの白ブドウが混植されており、スパリエッラという仕立ては決して収穫量を抑えるものではないものの、樹齢</w:t>
      </w:r>
      <w:r w:rsidR="00212ABA">
        <w:rPr>
          <w:rFonts w:hint="eastAsia"/>
          <w:sz w:val="16"/>
          <w:szCs w:val="18"/>
        </w:rPr>
        <w:t>50</w:t>
      </w:r>
      <w:r w:rsidR="00212ABA">
        <w:rPr>
          <w:rFonts w:hint="eastAsia"/>
          <w:sz w:val="16"/>
          <w:szCs w:val="18"/>
        </w:rPr>
        <w:t>年を越えた樹からは、考えなくとも収穫量は最小限に抑えられている。収穫は</w:t>
      </w:r>
      <w:r w:rsidR="00212ABA">
        <w:rPr>
          <w:rFonts w:hint="eastAsia"/>
          <w:sz w:val="16"/>
          <w:szCs w:val="18"/>
        </w:rPr>
        <w:t>10</w:t>
      </w:r>
      <w:r w:rsidR="00212ABA">
        <w:rPr>
          <w:rFonts w:hint="eastAsia"/>
          <w:sz w:val="16"/>
          <w:szCs w:val="18"/>
        </w:rPr>
        <w:t>月に入ってから、それぞれ成熟のタイミングに差はあるが、バランスを見つつ数回に分けて収穫。マセレーションなどは行わず直接プレスを行い、セメントタンクにてアルコール醗酵。オリ引きののちに再びセメントタンクにて</w:t>
      </w:r>
      <w:r w:rsidR="00212ABA">
        <w:rPr>
          <w:rFonts w:hint="eastAsia"/>
          <w:sz w:val="16"/>
          <w:szCs w:val="18"/>
        </w:rPr>
        <w:t>6</w:t>
      </w:r>
      <w:r w:rsidR="00212ABA">
        <w:rPr>
          <w:rFonts w:hint="eastAsia"/>
          <w:sz w:val="16"/>
          <w:szCs w:val="18"/>
        </w:rPr>
        <w:t>カ月の熟成。ブドウ以外何も添加しない、</w:t>
      </w:r>
      <w:r w:rsidR="00212ABA">
        <w:rPr>
          <w:rFonts w:hint="eastAsia"/>
          <w:sz w:val="16"/>
          <w:szCs w:val="18"/>
        </w:rPr>
        <w:t>SO2</w:t>
      </w:r>
      <w:r w:rsidR="00212ABA">
        <w:rPr>
          <w:rFonts w:hint="eastAsia"/>
          <w:sz w:val="16"/>
          <w:szCs w:val="18"/>
        </w:rPr>
        <w:t>の添加も行わないブドウだけで表現を行う白。「ボローニャに残る古いブドウ畑を守る、それはこの土地のブドウ本来の味</w:t>
      </w:r>
      <w:r w:rsidR="00B756F2">
        <w:rPr>
          <w:rFonts w:hint="eastAsia"/>
          <w:sz w:val="16"/>
          <w:szCs w:val="18"/>
        </w:rPr>
        <w:t>わい</w:t>
      </w:r>
      <w:r w:rsidR="00212ABA">
        <w:rPr>
          <w:rFonts w:hint="eastAsia"/>
          <w:sz w:val="16"/>
          <w:szCs w:val="18"/>
        </w:rPr>
        <w:t>を守ることにつながる。」、地域の伝統や土地の味わいを、現在の手法によって再構築した白。</w:t>
      </w:r>
      <w:r w:rsidR="009B6376">
        <w:rPr>
          <w:rFonts w:hint="eastAsia"/>
          <w:sz w:val="16"/>
          <w:szCs w:val="18"/>
        </w:rPr>
        <w:t>単一品種にはない複雑さ、多様性ある味わい。</w:t>
      </w:r>
    </w:p>
    <w:p w14:paraId="730FDB57" w14:textId="145DA81C" w:rsidR="00AF7020" w:rsidRPr="00AF6EA1" w:rsidRDefault="00AD3481" w:rsidP="00AF7020">
      <w:pPr>
        <w:jc w:val="left"/>
        <w:rPr>
          <w:b/>
          <w:sz w:val="16"/>
          <w:lang w:val="it-IT"/>
        </w:rPr>
      </w:pPr>
      <w:r>
        <w:rPr>
          <w:rFonts w:hint="eastAsia"/>
          <w:b/>
          <w:lang w:val="it-IT"/>
        </w:rPr>
        <w:t>Samodia Rosso23</w:t>
      </w:r>
      <w:r>
        <w:rPr>
          <w:rFonts w:hint="eastAsia"/>
          <w:b/>
          <w:sz w:val="16"/>
          <w:lang w:val="it-IT"/>
        </w:rPr>
        <w:t>サモディア　ロッソ</w:t>
      </w:r>
      <w:r>
        <w:rPr>
          <w:rFonts w:hint="eastAsia"/>
          <w:b/>
          <w:sz w:val="16"/>
          <w:lang w:val="it-IT"/>
        </w:rPr>
        <w:t xml:space="preserve"> </w:t>
      </w:r>
      <w:r w:rsidR="00AF7020" w:rsidRPr="005954FD">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アイテム</w:t>
      </w:r>
      <w:r w:rsidR="00AF7020" w:rsidRPr="005954FD">
        <w:rPr>
          <w:rFonts w:ascii="HGP創英角ｺﾞｼｯｸUB" w:eastAsia="HGP創英角ｺﾞｼｯｸUB" w:hAnsi="HGP創英角ｺﾞｼｯｸUB" w:hint="eastAsia"/>
          <w:bCs/>
          <w:color w:val="00B050"/>
          <w:sz w:val="16"/>
        </w:rPr>
        <w:t>≫</w:t>
      </w:r>
    </w:p>
    <w:p w14:paraId="52E5E623" w14:textId="5E1BE11E" w:rsidR="00D9672A" w:rsidRDefault="009B6376" w:rsidP="001622E7">
      <w:pPr>
        <w:ind w:firstLineChars="100" w:firstLine="143"/>
        <w:jc w:val="left"/>
        <w:rPr>
          <w:sz w:val="16"/>
          <w:szCs w:val="18"/>
          <w:lang w:val="it-IT"/>
        </w:rPr>
      </w:pPr>
      <w:r>
        <w:rPr>
          <w:rFonts w:hint="eastAsia"/>
          <w:sz w:val="16"/>
          <w:szCs w:val="18"/>
          <w:lang w:val="it-IT"/>
        </w:rPr>
        <w:t>白と同じく樹齢</w:t>
      </w:r>
      <w:r>
        <w:rPr>
          <w:rFonts w:hint="eastAsia"/>
          <w:sz w:val="16"/>
          <w:szCs w:val="18"/>
          <w:lang w:val="it-IT"/>
        </w:rPr>
        <w:t>60</w:t>
      </w:r>
      <w:r>
        <w:rPr>
          <w:rFonts w:hint="eastAsia"/>
          <w:sz w:val="16"/>
          <w:szCs w:val="18"/>
          <w:lang w:val="it-IT"/>
        </w:rPr>
        <w:t>年を越えるブドウ畑より収穫したブドウで造る赤。バルベーラ、サンジョヴェーゼ</w:t>
      </w:r>
      <w:r w:rsidR="008D3A9C">
        <w:rPr>
          <w:rFonts w:hint="eastAsia"/>
          <w:sz w:val="16"/>
          <w:szCs w:val="18"/>
          <w:lang w:val="it-IT"/>
        </w:rPr>
        <w:t xml:space="preserve"> </w:t>
      </w:r>
      <w:r>
        <w:rPr>
          <w:rFonts w:hint="eastAsia"/>
          <w:sz w:val="16"/>
          <w:szCs w:val="18"/>
          <w:lang w:val="it-IT"/>
        </w:rPr>
        <w:t>ディ</w:t>
      </w:r>
      <w:r w:rsidR="008D3A9C">
        <w:rPr>
          <w:rFonts w:hint="eastAsia"/>
          <w:sz w:val="16"/>
          <w:szCs w:val="18"/>
          <w:lang w:val="it-IT"/>
        </w:rPr>
        <w:t xml:space="preserve"> </w:t>
      </w:r>
      <w:r>
        <w:rPr>
          <w:rFonts w:hint="eastAsia"/>
          <w:sz w:val="16"/>
          <w:szCs w:val="18"/>
          <w:lang w:val="it-IT"/>
        </w:rPr>
        <w:t>ロマーニャ</w:t>
      </w:r>
      <w:r w:rsidR="005D7116">
        <w:rPr>
          <w:rFonts w:hint="eastAsia"/>
          <w:sz w:val="16"/>
          <w:szCs w:val="18"/>
          <w:lang w:val="it-IT"/>
        </w:rPr>
        <w:t>、アンチェッロッタなど、</w:t>
      </w:r>
      <w:r w:rsidR="005D7116">
        <w:rPr>
          <w:rFonts w:hint="eastAsia"/>
          <w:sz w:val="16"/>
          <w:szCs w:val="18"/>
          <w:lang w:val="it-IT"/>
        </w:rPr>
        <w:t>6</w:t>
      </w:r>
      <w:r w:rsidR="005D7116">
        <w:rPr>
          <w:rFonts w:hint="eastAsia"/>
          <w:sz w:val="16"/>
          <w:szCs w:val="18"/>
          <w:lang w:val="it-IT"/>
        </w:rPr>
        <w:t>種ほどの黒ブドウが残っている。白ブドウと同様に、それぞれのブドウの成熟を見ながら</w:t>
      </w:r>
      <w:r w:rsidR="005D7116">
        <w:rPr>
          <w:rFonts w:hint="eastAsia"/>
          <w:sz w:val="16"/>
          <w:szCs w:val="18"/>
          <w:lang w:val="it-IT"/>
        </w:rPr>
        <w:t>1</w:t>
      </w:r>
      <w:r w:rsidR="005D7116">
        <w:rPr>
          <w:rFonts w:hint="eastAsia"/>
          <w:sz w:val="16"/>
          <w:szCs w:val="18"/>
          <w:lang w:val="it-IT"/>
        </w:rPr>
        <w:t>度に収穫。黒ブドウについては果粒を潰さず丁寧に除梗を行い、</w:t>
      </w:r>
      <w:r w:rsidR="005D7116">
        <w:rPr>
          <w:rFonts w:hint="eastAsia"/>
          <w:sz w:val="16"/>
          <w:szCs w:val="18"/>
          <w:lang w:val="it-IT"/>
        </w:rPr>
        <w:t>7</w:t>
      </w:r>
      <w:r w:rsidR="005D7116">
        <w:rPr>
          <w:rFonts w:hint="eastAsia"/>
          <w:sz w:val="16"/>
          <w:szCs w:val="18"/>
          <w:lang w:val="it-IT"/>
        </w:rPr>
        <w:t>日間のマセレーション。</w:t>
      </w:r>
      <w:r w:rsidR="001622E7">
        <w:rPr>
          <w:rFonts w:hint="eastAsia"/>
          <w:sz w:val="16"/>
          <w:szCs w:val="18"/>
          <w:lang w:val="it-IT"/>
        </w:rPr>
        <w:t>圧搾し果汁だけの状態で醗酵。オリ引きの後</w:t>
      </w:r>
      <w:r w:rsidR="001622E7">
        <w:rPr>
          <w:rFonts w:hint="eastAsia"/>
          <w:sz w:val="16"/>
          <w:szCs w:val="18"/>
          <w:lang w:val="it-IT"/>
        </w:rPr>
        <w:t>6</w:t>
      </w:r>
      <w:r w:rsidR="001622E7">
        <w:rPr>
          <w:rFonts w:hint="eastAsia"/>
          <w:sz w:val="16"/>
          <w:szCs w:val="18"/>
          <w:lang w:val="it-IT"/>
        </w:rPr>
        <w:t>カ月の熟成。</w:t>
      </w:r>
      <w:r w:rsidR="001622E7">
        <w:rPr>
          <w:rFonts w:hint="eastAsia"/>
          <w:sz w:val="16"/>
          <w:szCs w:val="18"/>
          <w:lang w:val="it-IT"/>
        </w:rPr>
        <w:t>SO2</w:t>
      </w:r>
      <w:r w:rsidR="001622E7">
        <w:rPr>
          <w:rFonts w:hint="eastAsia"/>
          <w:sz w:val="16"/>
          <w:szCs w:val="18"/>
          <w:lang w:val="it-IT"/>
        </w:rPr>
        <w:t>の添加がないこともあり、ボトル詰めを</w:t>
      </w:r>
      <w:r w:rsidR="00B756F2">
        <w:rPr>
          <w:rFonts w:hint="eastAsia"/>
          <w:sz w:val="16"/>
          <w:szCs w:val="18"/>
          <w:lang w:val="it-IT"/>
        </w:rPr>
        <w:t>早い段階で</w:t>
      </w:r>
      <w:r w:rsidR="001622E7">
        <w:rPr>
          <w:rFonts w:hint="eastAsia"/>
          <w:sz w:val="16"/>
          <w:szCs w:val="18"/>
          <w:lang w:val="it-IT"/>
        </w:rPr>
        <w:t>行い</w:t>
      </w:r>
      <w:r w:rsidR="00B756F2">
        <w:rPr>
          <w:rFonts w:hint="eastAsia"/>
          <w:sz w:val="16"/>
          <w:szCs w:val="18"/>
          <w:lang w:val="it-IT"/>
        </w:rPr>
        <w:t>、</w:t>
      </w:r>
      <w:r w:rsidR="001622E7">
        <w:rPr>
          <w:rFonts w:hint="eastAsia"/>
          <w:sz w:val="16"/>
          <w:szCs w:val="18"/>
          <w:lang w:val="it-IT"/>
        </w:rPr>
        <w:t>ボトル内での熟成を</w:t>
      </w:r>
      <w:r w:rsidR="00B756F2">
        <w:rPr>
          <w:rFonts w:hint="eastAsia"/>
          <w:sz w:val="16"/>
          <w:szCs w:val="18"/>
          <w:lang w:val="it-IT"/>
        </w:rPr>
        <w:t>優先して</w:t>
      </w:r>
      <w:r w:rsidR="001622E7">
        <w:rPr>
          <w:rFonts w:hint="eastAsia"/>
          <w:sz w:val="16"/>
          <w:szCs w:val="18"/>
          <w:lang w:val="it-IT"/>
        </w:rPr>
        <w:t>います。高樹齢の畑では近年のクローン選抜がされ</w:t>
      </w:r>
      <w:r w:rsidR="00B756F2">
        <w:rPr>
          <w:rFonts w:hint="eastAsia"/>
          <w:sz w:val="16"/>
          <w:szCs w:val="18"/>
          <w:lang w:val="it-IT"/>
        </w:rPr>
        <w:t>る以前の樹</w:t>
      </w:r>
      <w:r w:rsidR="00D9672A">
        <w:rPr>
          <w:rFonts w:hint="eastAsia"/>
          <w:sz w:val="16"/>
          <w:szCs w:val="18"/>
          <w:lang w:val="it-IT"/>
        </w:rPr>
        <w:t>、よりオリジナルに近いブドウの特徴が見えると話すヤコボ。それぞれの個性がタンクの中で一体化することで、他にはない個性と複雑さを持った「</w:t>
      </w:r>
      <w:r w:rsidR="00B756F2">
        <w:rPr>
          <w:rFonts w:hint="eastAsia"/>
          <w:sz w:val="16"/>
          <w:szCs w:val="18"/>
          <w:lang w:val="it-IT"/>
        </w:rPr>
        <w:t>土地</w:t>
      </w:r>
      <w:r w:rsidR="00D9672A">
        <w:rPr>
          <w:rFonts w:hint="eastAsia"/>
          <w:sz w:val="16"/>
          <w:szCs w:val="18"/>
          <w:lang w:val="it-IT"/>
        </w:rPr>
        <w:t>の味わい」が表現できると考えています。</w:t>
      </w:r>
    </w:p>
    <w:p w14:paraId="24732B38" w14:textId="237C5A96" w:rsidR="00D9672A" w:rsidRDefault="00D9672A" w:rsidP="001622E7">
      <w:pPr>
        <w:ind w:firstLineChars="100" w:firstLine="143"/>
        <w:jc w:val="left"/>
        <w:rPr>
          <w:sz w:val="16"/>
          <w:szCs w:val="18"/>
          <w:lang w:val="it-IT"/>
        </w:rPr>
      </w:pPr>
      <w:r>
        <w:rPr>
          <w:rFonts w:hint="eastAsia"/>
          <w:sz w:val="16"/>
          <w:szCs w:val="18"/>
          <w:lang w:val="it-IT"/>
        </w:rPr>
        <w:t>日常的に飲むテーブルワインとして、長時間かけて複雑な要素を抽出しつつも、強さやタンニンを抑え柔ら</w:t>
      </w:r>
      <w:r w:rsidR="00B756F2">
        <w:rPr>
          <w:rFonts w:hint="eastAsia"/>
          <w:sz w:val="16"/>
          <w:szCs w:val="18"/>
          <w:lang w:val="it-IT"/>
        </w:rPr>
        <w:t>な</w:t>
      </w:r>
      <w:r>
        <w:rPr>
          <w:rFonts w:hint="eastAsia"/>
          <w:sz w:val="16"/>
          <w:szCs w:val="18"/>
          <w:lang w:val="it-IT"/>
        </w:rPr>
        <w:t>抽出。その味わいの軽さと複雑さの共存には、正直驚かされます。伝統を</w:t>
      </w:r>
      <w:r w:rsidR="00B756F2">
        <w:rPr>
          <w:rFonts w:hint="eastAsia"/>
          <w:sz w:val="16"/>
          <w:szCs w:val="18"/>
          <w:lang w:val="it-IT"/>
        </w:rPr>
        <w:t>自分たちの手法によって再構築する</w:t>
      </w:r>
      <w:r>
        <w:rPr>
          <w:rFonts w:hint="eastAsia"/>
          <w:sz w:val="16"/>
          <w:szCs w:val="18"/>
          <w:lang w:val="it-IT"/>
        </w:rPr>
        <w:t>、ただ</w:t>
      </w:r>
      <w:r w:rsidR="00B756F2">
        <w:rPr>
          <w:rFonts w:hint="eastAsia"/>
          <w:sz w:val="16"/>
          <w:szCs w:val="18"/>
          <w:lang w:val="it-IT"/>
        </w:rPr>
        <w:t>守る</w:t>
      </w:r>
      <w:r>
        <w:rPr>
          <w:rFonts w:hint="eastAsia"/>
          <w:sz w:val="16"/>
          <w:szCs w:val="18"/>
          <w:lang w:val="it-IT"/>
        </w:rPr>
        <w:t>ではない</w:t>
      </w:r>
      <w:r>
        <w:rPr>
          <w:rFonts w:hint="eastAsia"/>
          <w:sz w:val="16"/>
          <w:szCs w:val="18"/>
          <w:lang w:val="it-IT"/>
        </w:rPr>
        <w:t>Samodia</w:t>
      </w:r>
      <w:r>
        <w:rPr>
          <w:rFonts w:hint="eastAsia"/>
          <w:sz w:val="16"/>
          <w:szCs w:val="18"/>
          <w:lang w:val="it-IT"/>
        </w:rPr>
        <w:t>サモディアだからこその表現方法。また一つ、魅力的なテーブルワインが仲間入りしました！</w:t>
      </w:r>
    </w:p>
    <w:p w14:paraId="57DAE1A7" w14:textId="07567B00" w:rsidR="001A5F76" w:rsidRPr="00C14695" w:rsidRDefault="001A5F76" w:rsidP="001A5F76">
      <w:pPr>
        <w:jc w:val="left"/>
        <w:rPr>
          <w:rFonts w:cs="ＭＳ ゴシック"/>
          <w:b/>
          <w:sz w:val="32"/>
          <w:szCs w:val="21"/>
          <w:u w:val="single"/>
          <w:lang w:val="it-IT"/>
        </w:rPr>
      </w:pPr>
      <w:r>
        <w:rPr>
          <w:rFonts w:cs="ＭＳ ゴシック" w:hint="eastAsia"/>
          <w:b/>
          <w:sz w:val="32"/>
          <w:szCs w:val="21"/>
          <w:u w:val="single"/>
          <w:lang w:val="it-IT"/>
        </w:rPr>
        <w:lastRenderedPageBreak/>
        <w:t xml:space="preserve">Podere Luisa </w:t>
      </w:r>
      <w:r>
        <w:rPr>
          <w:rFonts w:cs="ＭＳ ゴシック" w:hint="eastAsia"/>
          <w:sz w:val="18"/>
          <w:szCs w:val="18"/>
          <w:u w:val="single"/>
        </w:rPr>
        <w:t>ポデーレ</w:t>
      </w:r>
      <w:r w:rsidR="008B1D85">
        <w:rPr>
          <w:rFonts w:cs="ＭＳ ゴシック" w:hint="eastAsia"/>
          <w:sz w:val="18"/>
          <w:szCs w:val="18"/>
          <w:u w:val="single"/>
        </w:rPr>
        <w:t xml:space="preserve"> </w:t>
      </w:r>
      <w:r>
        <w:rPr>
          <w:rFonts w:cs="ＭＳ ゴシック" w:hint="eastAsia"/>
          <w:sz w:val="18"/>
          <w:szCs w:val="18"/>
          <w:u w:val="single"/>
        </w:rPr>
        <w:t>ルイーザ</w:t>
      </w:r>
      <w:r>
        <w:rPr>
          <w:rFonts w:cs="ＭＳ ゴシック" w:hint="eastAsia"/>
          <w:sz w:val="16"/>
          <w:szCs w:val="16"/>
          <w:u w:val="single"/>
          <w:lang w:val="it-IT"/>
        </w:rPr>
        <w:t xml:space="preserve">                               </w:t>
      </w:r>
      <w:r>
        <w:rPr>
          <w:rFonts w:cs="ＭＳ ゴシック" w:hint="eastAsia"/>
          <w:sz w:val="16"/>
          <w:szCs w:val="16"/>
          <w:u w:val="single"/>
          <w:lang w:val="it-IT"/>
        </w:rPr>
        <w:t xml:space="preserve">　　　　　　　　　</w:t>
      </w:r>
      <w:r>
        <w:rPr>
          <w:rFonts w:cs="ＭＳ ゴシック" w:hint="eastAsia"/>
          <w:sz w:val="16"/>
          <w:szCs w:val="16"/>
          <w:u w:val="single"/>
          <w:lang w:val="it-IT"/>
        </w:rPr>
        <w:t xml:space="preserve">       </w:t>
      </w:r>
      <w:r>
        <w:rPr>
          <w:rFonts w:cs="ＭＳ ゴシック"/>
          <w:sz w:val="16"/>
          <w:szCs w:val="16"/>
          <w:u w:val="single"/>
          <w:lang w:val="it-IT"/>
        </w:rPr>
        <w:t xml:space="preserve">      </w:t>
      </w:r>
      <w:r>
        <w:rPr>
          <w:rFonts w:cs="ＭＳ ゴシック" w:hint="eastAsia"/>
          <w:sz w:val="16"/>
          <w:szCs w:val="16"/>
          <w:u w:val="single"/>
          <w:lang w:val="it-IT"/>
        </w:rPr>
        <w:t xml:space="preserve">        </w:t>
      </w:r>
      <w:r>
        <w:rPr>
          <w:rFonts w:cs="ＭＳ ゴシック" w:hint="eastAsia"/>
          <w:sz w:val="16"/>
          <w:szCs w:val="16"/>
          <w:u w:val="single"/>
          <w:lang w:val="it-IT"/>
        </w:rPr>
        <w:t>トスカーナ</w:t>
      </w:r>
      <w:r w:rsidRPr="001862FE">
        <w:rPr>
          <w:rFonts w:cs="ＭＳ ゴシック" w:hint="eastAsia"/>
          <w:sz w:val="16"/>
          <w:szCs w:val="16"/>
          <w:u w:val="single"/>
          <w:lang w:val="it-IT"/>
        </w:rPr>
        <w:t>ー</w:t>
      </w:r>
      <w:r>
        <w:rPr>
          <w:rFonts w:cs="ＭＳ ゴシック" w:hint="eastAsia"/>
          <w:sz w:val="16"/>
          <w:szCs w:val="16"/>
          <w:u w:val="single"/>
          <w:lang w:val="it-IT"/>
        </w:rPr>
        <w:t>アレッツォ</w:t>
      </w:r>
      <w:r w:rsidRPr="001862FE">
        <w:rPr>
          <w:rFonts w:cs="ＭＳ ゴシック" w:hint="eastAsia"/>
          <w:sz w:val="16"/>
          <w:szCs w:val="16"/>
          <w:u w:val="single"/>
          <w:lang w:val="it-IT"/>
        </w:rPr>
        <w:t>ー</w:t>
      </w:r>
      <w:r>
        <w:rPr>
          <w:rFonts w:cs="ＭＳ ゴシック" w:hint="eastAsia"/>
          <w:sz w:val="16"/>
          <w:szCs w:val="16"/>
          <w:u w:val="single"/>
          <w:lang w:val="it-IT"/>
        </w:rPr>
        <w:t>モンテヴァルキ</w:t>
      </w:r>
    </w:p>
    <w:p w14:paraId="030FACB9" w14:textId="0F74C79F" w:rsidR="001A5F76" w:rsidRDefault="001A5F76" w:rsidP="00897B18">
      <w:pPr>
        <w:spacing w:line="240" w:lineRule="atLeast"/>
        <w:ind w:firstLineChars="100" w:firstLine="143"/>
        <w:jc w:val="left"/>
        <w:rPr>
          <w:sz w:val="16"/>
          <w:szCs w:val="18"/>
          <w:lang w:val="it-IT"/>
        </w:rPr>
      </w:pPr>
      <w:r>
        <w:rPr>
          <w:rFonts w:hint="eastAsia"/>
          <w:sz w:val="16"/>
          <w:szCs w:val="18"/>
          <w:lang w:val="it-IT"/>
        </w:rPr>
        <w:t>イタリアを代表する</w:t>
      </w:r>
      <w:r w:rsidR="00897B18">
        <w:rPr>
          <w:rFonts w:hint="eastAsia"/>
          <w:sz w:val="16"/>
          <w:szCs w:val="18"/>
          <w:lang w:val="it-IT"/>
        </w:rPr>
        <w:t>ワインの一つとして知られる、</w:t>
      </w:r>
      <w:r>
        <w:rPr>
          <w:rFonts w:hint="eastAsia"/>
          <w:sz w:val="16"/>
          <w:szCs w:val="18"/>
          <w:lang w:val="it-IT"/>
        </w:rPr>
        <w:t>トスカーナのキァンティ</w:t>
      </w:r>
      <w:r w:rsidR="00897B18">
        <w:rPr>
          <w:rFonts w:hint="eastAsia"/>
          <w:sz w:val="16"/>
          <w:szCs w:val="18"/>
          <w:lang w:val="it-IT"/>
        </w:rPr>
        <w:t>。</w:t>
      </w:r>
      <w:r>
        <w:rPr>
          <w:rFonts w:hint="eastAsia"/>
          <w:sz w:val="16"/>
          <w:szCs w:val="18"/>
          <w:lang w:val="it-IT"/>
        </w:rPr>
        <w:t>その本来の立ち位置</w:t>
      </w:r>
      <w:r w:rsidR="00897B18">
        <w:rPr>
          <w:rFonts w:hint="eastAsia"/>
          <w:sz w:val="16"/>
          <w:szCs w:val="18"/>
          <w:lang w:val="it-IT"/>
        </w:rPr>
        <w:t>は</w:t>
      </w:r>
      <w:r>
        <w:rPr>
          <w:rFonts w:hint="eastAsia"/>
          <w:sz w:val="16"/>
          <w:szCs w:val="18"/>
          <w:lang w:val="it-IT"/>
        </w:rPr>
        <w:t>「食中酒」、「日常酒」</w:t>
      </w:r>
      <w:r w:rsidR="00897B18">
        <w:rPr>
          <w:rFonts w:hint="eastAsia"/>
          <w:sz w:val="16"/>
          <w:szCs w:val="18"/>
          <w:lang w:val="it-IT"/>
        </w:rPr>
        <w:t>であり、その姿を</w:t>
      </w:r>
      <w:r>
        <w:rPr>
          <w:rFonts w:hint="eastAsia"/>
          <w:sz w:val="16"/>
          <w:szCs w:val="18"/>
          <w:lang w:val="it-IT"/>
        </w:rPr>
        <w:t>忘れない造り手ポデーレ</w:t>
      </w:r>
      <w:r w:rsidR="00FF282F">
        <w:rPr>
          <w:rFonts w:hint="eastAsia"/>
          <w:sz w:val="16"/>
          <w:szCs w:val="18"/>
          <w:lang w:val="it-IT"/>
        </w:rPr>
        <w:t xml:space="preserve"> </w:t>
      </w:r>
      <w:r>
        <w:rPr>
          <w:rFonts w:hint="eastAsia"/>
          <w:sz w:val="16"/>
          <w:szCs w:val="18"/>
          <w:lang w:val="it-IT"/>
        </w:rPr>
        <w:t>ルイーザ。昨年</w:t>
      </w:r>
      <w:r w:rsidR="000A6664">
        <w:rPr>
          <w:rFonts w:hint="eastAsia"/>
          <w:sz w:val="16"/>
          <w:szCs w:val="18"/>
          <w:lang w:val="it-IT"/>
        </w:rPr>
        <w:t>リリースの各キュヴェが到着しております！</w:t>
      </w:r>
      <w:r w:rsidR="000A6664">
        <w:rPr>
          <w:rFonts w:hint="eastAsia"/>
          <w:sz w:val="16"/>
          <w:szCs w:val="18"/>
          <w:lang w:val="it-IT"/>
        </w:rPr>
        <w:t>2023</w:t>
      </w:r>
      <w:r w:rsidR="000A6664">
        <w:rPr>
          <w:rFonts w:hint="eastAsia"/>
          <w:sz w:val="16"/>
          <w:szCs w:val="18"/>
          <w:lang w:val="it-IT"/>
        </w:rPr>
        <w:t>年はルイーザにとって過去類を見ない悲惨なヴィンテージとなりました、、。</w:t>
      </w:r>
      <w:r w:rsidR="000A6664">
        <w:rPr>
          <w:rFonts w:hint="eastAsia"/>
          <w:sz w:val="16"/>
          <w:szCs w:val="18"/>
          <w:lang w:val="it-IT"/>
        </w:rPr>
        <w:t>5</w:t>
      </w:r>
      <w:r w:rsidR="000A6664">
        <w:rPr>
          <w:rFonts w:hint="eastAsia"/>
          <w:sz w:val="16"/>
          <w:szCs w:val="18"/>
          <w:lang w:val="it-IT"/>
        </w:rPr>
        <w:t>月から続いた長雨によって花ぶるいと病気によってブドウは例年の</w:t>
      </w:r>
      <w:r w:rsidR="000A6664">
        <w:rPr>
          <w:rFonts w:hint="eastAsia"/>
          <w:sz w:val="16"/>
          <w:szCs w:val="18"/>
          <w:lang w:val="it-IT"/>
        </w:rPr>
        <w:t>8</w:t>
      </w:r>
      <w:r w:rsidR="00B756F2">
        <w:rPr>
          <w:rFonts w:hint="eastAsia"/>
          <w:sz w:val="16"/>
          <w:szCs w:val="18"/>
          <w:lang w:val="it-IT"/>
        </w:rPr>
        <w:t>割</w:t>
      </w:r>
      <w:r w:rsidR="000A6664">
        <w:rPr>
          <w:rFonts w:hint="eastAsia"/>
          <w:sz w:val="16"/>
          <w:szCs w:val="18"/>
          <w:lang w:val="it-IT"/>
        </w:rPr>
        <w:t>を失い、オリーヴオイルについてはたった</w:t>
      </w:r>
      <w:r w:rsidR="000A6664">
        <w:rPr>
          <w:rFonts w:hint="eastAsia"/>
          <w:sz w:val="16"/>
          <w:szCs w:val="18"/>
          <w:lang w:val="it-IT"/>
        </w:rPr>
        <w:t>80L</w:t>
      </w:r>
      <w:r w:rsidR="000A6664">
        <w:rPr>
          <w:rFonts w:hint="eastAsia"/>
          <w:sz w:val="16"/>
          <w:szCs w:val="18"/>
          <w:lang w:val="it-IT"/>
        </w:rPr>
        <w:t>しか取れませんでした。</w:t>
      </w:r>
      <w:r w:rsidR="00B756F2">
        <w:rPr>
          <w:rFonts w:hint="eastAsia"/>
          <w:sz w:val="16"/>
          <w:szCs w:val="18"/>
          <w:lang w:val="it-IT"/>
        </w:rPr>
        <w:t>（当然ながら販売する分はありませんでした、、。）</w:t>
      </w:r>
      <w:r w:rsidRPr="00C26C98">
        <w:rPr>
          <w:rFonts w:hint="eastAsia"/>
          <w:b/>
          <w:bCs/>
          <w:sz w:val="16"/>
          <w:szCs w:val="18"/>
          <w:lang w:val="it-IT"/>
        </w:rPr>
        <w:t>Amnesya</w:t>
      </w:r>
      <w:r>
        <w:rPr>
          <w:rFonts w:hint="eastAsia"/>
          <w:b/>
          <w:bCs/>
          <w:sz w:val="16"/>
          <w:szCs w:val="18"/>
          <w:lang w:val="it-IT"/>
        </w:rPr>
        <w:t>202</w:t>
      </w:r>
      <w:r w:rsidR="000A6664">
        <w:rPr>
          <w:rFonts w:hint="eastAsia"/>
          <w:b/>
          <w:bCs/>
          <w:sz w:val="16"/>
          <w:szCs w:val="18"/>
          <w:lang w:val="it-IT"/>
        </w:rPr>
        <w:t>3</w:t>
      </w:r>
      <w:r w:rsidRPr="00C26C98">
        <w:rPr>
          <w:rFonts w:hint="eastAsia"/>
          <w:b/>
          <w:bCs/>
          <w:sz w:val="16"/>
          <w:szCs w:val="18"/>
          <w:lang w:val="it-IT"/>
        </w:rPr>
        <w:t>アムネズィーア</w:t>
      </w:r>
      <w:r w:rsidR="000A6664">
        <w:rPr>
          <w:rFonts w:hint="eastAsia"/>
          <w:sz w:val="16"/>
          <w:szCs w:val="18"/>
          <w:lang w:val="it-IT"/>
        </w:rPr>
        <w:t>はその</w:t>
      </w:r>
      <w:r w:rsidR="00897B18">
        <w:rPr>
          <w:rFonts w:hint="eastAsia"/>
          <w:sz w:val="16"/>
          <w:szCs w:val="18"/>
          <w:lang w:val="it-IT"/>
        </w:rPr>
        <w:t>厳しい</w:t>
      </w:r>
      <w:r w:rsidR="00897B18">
        <w:rPr>
          <w:rFonts w:hint="eastAsia"/>
          <w:sz w:val="16"/>
          <w:szCs w:val="18"/>
          <w:lang w:val="it-IT"/>
        </w:rPr>
        <w:t>2023</w:t>
      </w:r>
      <w:r w:rsidR="00897B18">
        <w:rPr>
          <w:rFonts w:hint="eastAsia"/>
          <w:sz w:val="16"/>
          <w:szCs w:val="18"/>
          <w:lang w:val="it-IT"/>
        </w:rPr>
        <w:t>を乗り切ったブドウから、</w:t>
      </w:r>
      <w:r w:rsidR="000A6664">
        <w:rPr>
          <w:rFonts w:hint="eastAsia"/>
          <w:sz w:val="16"/>
          <w:szCs w:val="18"/>
          <w:lang w:val="it-IT"/>
        </w:rPr>
        <w:t>年をよく表した冷涼で繊細な味わい。ロザートの</w:t>
      </w:r>
      <w:r w:rsidR="000A6664" w:rsidRPr="00897B18">
        <w:rPr>
          <w:rFonts w:hint="eastAsia"/>
          <w:b/>
          <w:bCs/>
          <w:sz w:val="16"/>
          <w:szCs w:val="18"/>
          <w:lang w:val="it-IT"/>
        </w:rPr>
        <w:t>Ombra di Rosa</w:t>
      </w:r>
      <w:r w:rsidR="000A6664" w:rsidRPr="00897B18">
        <w:rPr>
          <w:rFonts w:hint="eastAsia"/>
          <w:b/>
          <w:bCs/>
          <w:sz w:val="16"/>
          <w:szCs w:val="18"/>
          <w:lang w:val="it-IT"/>
        </w:rPr>
        <w:t>オンブラ</w:t>
      </w:r>
      <w:r w:rsidR="002176A4" w:rsidRPr="00897B18">
        <w:rPr>
          <w:rFonts w:hint="eastAsia"/>
          <w:b/>
          <w:bCs/>
          <w:sz w:val="16"/>
          <w:szCs w:val="18"/>
          <w:lang w:val="it-IT"/>
        </w:rPr>
        <w:t xml:space="preserve"> </w:t>
      </w:r>
      <w:r w:rsidR="000A6664" w:rsidRPr="00897B18">
        <w:rPr>
          <w:rFonts w:hint="eastAsia"/>
          <w:b/>
          <w:bCs/>
          <w:sz w:val="16"/>
          <w:szCs w:val="18"/>
          <w:lang w:val="it-IT"/>
        </w:rPr>
        <w:t>ディ</w:t>
      </w:r>
      <w:r w:rsidR="002176A4" w:rsidRPr="00897B18">
        <w:rPr>
          <w:rFonts w:hint="eastAsia"/>
          <w:b/>
          <w:bCs/>
          <w:sz w:val="16"/>
          <w:szCs w:val="18"/>
          <w:lang w:val="it-IT"/>
        </w:rPr>
        <w:t xml:space="preserve"> </w:t>
      </w:r>
      <w:r w:rsidR="000A6664" w:rsidRPr="00897B18">
        <w:rPr>
          <w:rFonts w:hint="eastAsia"/>
          <w:b/>
          <w:bCs/>
          <w:sz w:val="16"/>
          <w:szCs w:val="18"/>
          <w:lang w:val="it-IT"/>
        </w:rPr>
        <w:t>ローザ</w:t>
      </w:r>
      <w:r w:rsidR="000A6664">
        <w:rPr>
          <w:rFonts w:hint="eastAsia"/>
          <w:sz w:val="16"/>
          <w:szCs w:val="18"/>
          <w:lang w:val="it-IT"/>
        </w:rPr>
        <w:t>はブドウが足りず、セラーに残っていた</w:t>
      </w:r>
      <w:r w:rsidR="000A6664">
        <w:rPr>
          <w:rFonts w:hint="eastAsia"/>
          <w:sz w:val="16"/>
          <w:szCs w:val="18"/>
          <w:lang w:val="it-IT"/>
        </w:rPr>
        <w:t>2022</w:t>
      </w:r>
      <w:r w:rsidR="000A6664">
        <w:rPr>
          <w:rFonts w:hint="eastAsia"/>
          <w:sz w:val="16"/>
          <w:szCs w:val="18"/>
          <w:lang w:val="it-IT"/>
        </w:rPr>
        <w:t>が少量ながら入荷しております。</w:t>
      </w:r>
      <w:r w:rsidR="000A6664" w:rsidRPr="002176A4">
        <w:rPr>
          <w:rFonts w:hint="eastAsia"/>
          <w:b/>
          <w:bCs/>
          <w:sz w:val="16"/>
          <w:szCs w:val="18"/>
          <w:lang w:val="it-IT"/>
        </w:rPr>
        <w:t>Pensiero</w:t>
      </w:r>
      <w:r w:rsidR="002176A4">
        <w:rPr>
          <w:rFonts w:hint="eastAsia"/>
          <w:b/>
          <w:bCs/>
          <w:sz w:val="16"/>
          <w:szCs w:val="18"/>
          <w:lang w:val="it-IT"/>
        </w:rPr>
        <w:t>2022</w:t>
      </w:r>
      <w:r w:rsidR="000A6664" w:rsidRPr="002176A4">
        <w:rPr>
          <w:rFonts w:hint="eastAsia"/>
          <w:b/>
          <w:bCs/>
          <w:sz w:val="16"/>
          <w:szCs w:val="18"/>
          <w:lang w:val="it-IT"/>
        </w:rPr>
        <w:t>ペンスィエロ</w:t>
      </w:r>
      <w:r w:rsidR="000A6664">
        <w:rPr>
          <w:rFonts w:hint="eastAsia"/>
          <w:sz w:val="16"/>
          <w:szCs w:val="18"/>
          <w:lang w:val="it-IT"/>
        </w:rPr>
        <w:t>は一足先に</w:t>
      </w:r>
      <w:r w:rsidR="002176A4">
        <w:rPr>
          <w:rFonts w:hint="eastAsia"/>
          <w:sz w:val="16"/>
          <w:szCs w:val="18"/>
          <w:lang w:val="it-IT"/>
        </w:rPr>
        <w:t>バッグインボックス</w:t>
      </w:r>
      <w:r w:rsidR="000A6664">
        <w:rPr>
          <w:rFonts w:hint="eastAsia"/>
          <w:sz w:val="16"/>
          <w:szCs w:val="18"/>
          <w:lang w:val="it-IT"/>
        </w:rPr>
        <w:t>2022</w:t>
      </w:r>
      <w:r w:rsidR="000A6664">
        <w:rPr>
          <w:rFonts w:hint="eastAsia"/>
          <w:sz w:val="16"/>
          <w:szCs w:val="18"/>
          <w:lang w:val="it-IT"/>
        </w:rPr>
        <w:t>を</w:t>
      </w:r>
      <w:r w:rsidR="002176A4">
        <w:rPr>
          <w:rFonts w:hint="eastAsia"/>
          <w:sz w:val="16"/>
          <w:szCs w:val="18"/>
          <w:lang w:val="it-IT"/>
        </w:rPr>
        <w:t>ご用意しました</w:t>
      </w:r>
      <w:r w:rsidR="000A6664">
        <w:rPr>
          <w:rFonts w:hint="eastAsia"/>
          <w:sz w:val="16"/>
          <w:szCs w:val="18"/>
          <w:lang w:val="it-IT"/>
        </w:rPr>
        <w:t>。猛暑でありながらジューシーで飲み心地の良</w:t>
      </w:r>
      <w:r w:rsidR="00897B18">
        <w:rPr>
          <w:rFonts w:hint="eastAsia"/>
          <w:sz w:val="16"/>
          <w:szCs w:val="18"/>
          <w:lang w:val="it-IT"/>
        </w:rPr>
        <w:t>さが魅力です！</w:t>
      </w:r>
      <w:r w:rsidR="000A6664">
        <w:rPr>
          <w:rFonts w:hint="eastAsia"/>
          <w:sz w:val="16"/>
          <w:szCs w:val="18"/>
          <w:lang w:val="it-IT"/>
        </w:rPr>
        <w:t>そして</w:t>
      </w:r>
      <w:r w:rsidR="000A6664" w:rsidRPr="002176A4">
        <w:rPr>
          <w:rFonts w:hint="eastAsia"/>
          <w:b/>
          <w:bCs/>
          <w:sz w:val="16"/>
          <w:szCs w:val="18"/>
          <w:lang w:val="it-IT"/>
        </w:rPr>
        <w:t>EXV</w:t>
      </w:r>
      <w:r w:rsidR="000A6664" w:rsidRPr="002176A4">
        <w:rPr>
          <w:rFonts w:hint="eastAsia"/>
          <w:b/>
          <w:bCs/>
          <w:sz w:val="16"/>
          <w:szCs w:val="18"/>
          <w:lang w:val="it-IT"/>
        </w:rPr>
        <w:t xml:space="preserve">　</w:t>
      </w:r>
      <w:r w:rsidR="000A6664" w:rsidRPr="002176A4">
        <w:rPr>
          <w:rFonts w:hint="eastAsia"/>
          <w:b/>
          <w:bCs/>
          <w:sz w:val="16"/>
          <w:szCs w:val="18"/>
          <w:lang w:val="it-IT"/>
        </w:rPr>
        <w:t>Olive OIL</w:t>
      </w:r>
      <w:r w:rsidR="002176A4">
        <w:rPr>
          <w:rFonts w:hint="eastAsia"/>
          <w:b/>
          <w:bCs/>
          <w:sz w:val="16"/>
          <w:szCs w:val="18"/>
          <w:lang w:val="it-IT"/>
        </w:rPr>
        <w:t>2024</w:t>
      </w:r>
      <w:r w:rsidR="000A6664" w:rsidRPr="002176A4">
        <w:rPr>
          <w:rFonts w:hint="eastAsia"/>
          <w:b/>
          <w:bCs/>
          <w:sz w:val="16"/>
          <w:szCs w:val="18"/>
          <w:lang w:val="it-IT"/>
        </w:rPr>
        <w:t>オリーヴオイル</w:t>
      </w:r>
      <w:r w:rsidR="00897B18">
        <w:rPr>
          <w:rFonts w:hint="eastAsia"/>
          <w:sz w:val="16"/>
          <w:szCs w:val="18"/>
          <w:lang w:val="it-IT"/>
        </w:rPr>
        <w:t>、</w:t>
      </w:r>
      <w:r w:rsidR="00897B18">
        <w:rPr>
          <w:rFonts w:hint="eastAsia"/>
          <w:sz w:val="16"/>
          <w:szCs w:val="18"/>
          <w:lang w:val="it-IT"/>
        </w:rPr>
        <w:t>2024</w:t>
      </w:r>
      <w:r w:rsidR="00897B18">
        <w:rPr>
          <w:rFonts w:hint="eastAsia"/>
          <w:sz w:val="16"/>
          <w:szCs w:val="18"/>
          <w:lang w:val="it-IT"/>
        </w:rPr>
        <w:t>年は</w:t>
      </w:r>
      <w:r w:rsidR="000A6664">
        <w:rPr>
          <w:rFonts w:hint="eastAsia"/>
          <w:sz w:val="16"/>
          <w:szCs w:val="18"/>
          <w:lang w:val="it-IT"/>
        </w:rPr>
        <w:t>冷涼ながら収穫に恵まれたヴィンテージ。</w:t>
      </w:r>
      <w:r w:rsidR="000A6664">
        <w:rPr>
          <w:rFonts w:hint="eastAsia"/>
          <w:sz w:val="16"/>
          <w:szCs w:val="18"/>
          <w:lang w:val="it-IT"/>
        </w:rPr>
        <w:t>2023</w:t>
      </w:r>
      <w:r w:rsidR="000A6664">
        <w:rPr>
          <w:rFonts w:hint="eastAsia"/>
          <w:sz w:val="16"/>
          <w:szCs w:val="18"/>
          <w:lang w:val="it-IT"/>
        </w:rPr>
        <w:t>年の分も取り返すような素晴らしい味わいのオイルとなりました！</w:t>
      </w:r>
      <w:r w:rsidR="002176A4">
        <w:rPr>
          <w:sz w:val="16"/>
          <w:szCs w:val="18"/>
          <w:lang w:val="it-IT"/>
        </w:rPr>
        <w:t xml:space="preserve"> </w:t>
      </w:r>
    </w:p>
    <w:p w14:paraId="78D2147B" w14:textId="6F7ED943" w:rsidR="001A5F76" w:rsidRPr="007C22F4" w:rsidRDefault="00B756F2" w:rsidP="00340142">
      <w:pPr>
        <w:spacing w:line="240" w:lineRule="atLeast"/>
        <w:jc w:val="left"/>
        <w:rPr>
          <w:b/>
          <w:sz w:val="16"/>
          <w:szCs w:val="16"/>
          <w:lang w:val="it-IT"/>
        </w:rPr>
      </w:pPr>
      <w:bookmarkStart w:id="1" w:name="_Hlk193800405"/>
      <w:r>
        <w:rPr>
          <w:b/>
          <w:noProof/>
          <w:sz w:val="16"/>
          <w:szCs w:val="16"/>
          <w:lang w:val="it-IT"/>
        </w:rPr>
        <w:drawing>
          <wp:anchor distT="0" distB="0" distL="114300" distR="114300" simplePos="0" relativeHeight="251694080" behindDoc="0" locked="0" layoutInCell="1" allowOverlap="1" wp14:anchorId="0B61DBA6" wp14:editId="7061CFCE">
            <wp:simplePos x="0" y="0"/>
            <wp:positionH relativeFrom="margin">
              <wp:align>right</wp:align>
            </wp:positionH>
            <wp:positionV relativeFrom="paragraph">
              <wp:posOffset>10795</wp:posOffset>
            </wp:positionV>
            <wp:extent cx="1628775" cy="1260475"/>
            <wp:effectExtent l="19050" t="19050" r="28575" b="15875"/>
            <wp:wrapSquare wrapText="bothSides"/>
            <wp:docPr id="6" name="図 6"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カレンダー が含まれている画像&#10;&#10;自動的に生成された説明"/>
                    <pic:cNvPicPr/>
                  </pic:nvPicPr>
                  <pic:blipFill rotWithShape="1">
                    <a:blip r:embed="rId14" cstate="print">
                      <a:extLst>
                        <a:ext uri="{28A0092B-C50C-407E-A947-70E740481C1C}">
                          <a14:useLocalDpi xmlns:a14="http://schemas.microsoft.com/office/drawing/2010/main" val="0"/>
                        </a:ext>
                      </a:extLst>
                    </a:blip>
                    <a:srcRect r="2294"/>
                    <a:stretch/>
                  </pic:blipFill>
                  <pic:spPr bwMode="auto">
                    <a:xfrm>
                      <a:off x="0" y="0"/>
                      <a:ext cx="1628775" cy="126047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F76">
        <w:rPr>
          <w:rFonts w:hint="eastAsia"/>
          <w:b/>
          <w:lang w:val="it-IT"/>
        </w:rPr>
        <w:t>Amnesya</w:t>
      </w:r>
      <w:r w:rsidR="001A5F76">
        <w:rPr>
          <w:b/>
          <w:lang w:val="it-IT"/>
        </w:rPr>
        <w:t>202</w:t>
      </w:r>
      <w:r w:rsidR="00484731">
        <w:rPr>
          <w:rFonts w:hint="eastAsia"/>
          <w:b/>
          <w:lang w:val="it-IT"/>
        </w:rPr>
        <w:t>3</w:t>
      </w:r>
      <w:r w:rsidR="001A5F76" w:rsidRPr="009339CF">
        <w:rPr>
          <w:rFonts w:hint="eastAsia"/>
          <w:b/>
          <w:lang w:val="it-IT"/>
        </w:rPr>
        <w:t xml:space="preserve"> </w:t>
      </w:r>
      <w:r w:rsidR="001A5F76" w:rsidRPr="009061C0">
        <w:rPr>
          <w:rFonts w:hint="eastAsia"/>
          <w:b/>
          <w:sz w:val="16"/>
          <w:szCs w:val="16"/>
          <w:lang w:val="it-IT"/>
        </w:rPr>
        <w:t xml:space="preserve">IGT Toscana </w:t>
      </w:r>
      <w:r w:rsidR="001A5F76">
        <w:rPr>
          <w:rFonts w:hint="eastAsia"/>
          <w:b/>
          <w:sz w:val="16"/>
          <w:szCs w:val="16"/>
          <w:lang w:val="it-IT"/>
        </w:rPr>
        <w:t>Bianco</w:t>
      </w:r>
      <w:r w:rsidR="001A5F76">
        <w:rPr>
          <w:rFonts w:hint="eastAsia"/>
          <w:b/>
          <w:sz w:val="16"/>
          <w:szCs w:val="16"/>
          <w:lang w:val="it-IT"/>
        </w:rPr>
        <w:t>アムネズィーア</w:t>
      </w:r>
      <w:r w:rsidR="001A5F76" w:rsidRPr="00B67D7C">
        <w:rPr>
          <w:rFonts w:ascii="HGP創英角ｺﾞｼｯｸUB" w:eastAsia="HGP創英角ｺﾞｼｯｸUB" w:hAnsi="HGP創英角ｺﾞｼｯｸUB" w:hint="eastAsia"/>
          <w:bCs/>
          <w:color w:val="00B050"/>
          <w:sz w:val="16"/>
          <w:lang w:val="it-IT"/>
        </w:rPr>
        <w:t>≪新ヴィンテージ≫</w:t>
      </w:r>
    </w:p>
    <w:p w14:paraId="2E68B8CF" w14:textId="30DB7E08" w:rsidR="001A5F76" w:rsidRDefault="001A5F76" w:rsidP="001A5F76">
      <w:pPr>
        <w:ind w:firstLineChars="100" w:firstLine="143"/>
        <w:jc w:val="left"/>
        <w:rPr>
          <w:sz w:val="16"/>
          <w:lang w:val="it-IT"/>
        </w:rPr>
      </w:pPr>
      <w:r w:rsidRPr="003C0BFC">
        <w:rPr>
          <w:rFonts w:hint="eastAsia"/>
          <w:sz w:val="16"/>
          <w:lang w:val="it-IT"/>
        </w:rPr>
        <w:t>元</w:t>
      </w:r>
      <w:r w:rsidRPr="003C0BFC">
        <w:rPr>
          <w:rFonts w:hint="eastAsia"/>
          <w:sz w:val="16"/>
          <w:lang w:val="it-IT"/>
        </w:rPr>
        <w:t>M</w:t>
      </w:r>
      <w:r w:rsidRPr="003C0BFC">
        <w:rPr>
          <w:sz w:val="16"/>
          <w:lang w:val="it-IT"/>
        </w:rPr>
        <w:t>acellaio</w:t>
      </w:r>
      <w:r w:rsidRPr="003C0BFC">
        <w:rPr>
          <w:rFonts w:hint="eastAsia"/>
          <w:sz w:val="16"/>
          <w:lang w:val="it-IT"/>
        </w:rPr>
        <w:t>(</w:t>
      </w:r>
      <w:r w:rsidRPr="003C0BFC">
        <w:rPr>
          <w:rFonts w:hint="eastAsia"/>
          <w:sz w:val="16"/>
          <w:lang w:val="it-IT"/>
        </w:rPr>
        <w:t>肉屋</w:t>
      </w:r>
      <w:r w:rsidRPr="003C0BFC">
        <w:rPr>
          <w:rFonts w:hint="eastAsia"/>
          <w:sz w:val="16"/>
          <w:lang w:val="it-IT"/>
        </w:rPr>
        <w:t>)</w:t>
      </w:r>
      <w:r w:rsidRPr="003C0BFC">
        <w:rPr>
          <w:rFonts w:hint="eastAsia"/>
          <w:sz w:val="16"/>
          <w:lang w:val="it-IT"/>
        </w:rPr>
        <w:t>という経歴</w:t>
      </w:r>
      <w:r>
        <w:rPr>
          <w:rFonts w:hint="eastAsia"/>
          <w:sz w:val="16"/>
          <w:lang w:val="it-IT"/>
        </w:rPr>
        <w:t>をもつ当主の</w:t>
      </w:r>
      <w:r w:rsidRPr="003C0BFC">
        <w:rPr>
          <w:rFonts w:hint="eastAsia"/>
          <w:sz w:val="16"/>
          <w:lang w:val="it-IT"/>
        </w:rPr>
        <w:t>サウロが造る、サラーメ</w:t>
      </w:r>
      <w:r w:rsidRPr="003C0BFC">
        <w:rPr>
          <w:rFonts w:hint="eastAsia"/>
          <w:sz w:val="16"/>
          <w:lang w:val="it-IT"/>
        </w:rPr>
        <w:t xml:space="preserve"> </w:t>
      </w:r>
      <w:r w:rsidRPr="003C0BFC">
        <w:rPr>
          <w:rFonts w:hint="eastAsia"/>
          <w:sz w:val="16"/>
          <w:lang w:val="it-IT"/>
        </w:rPr>
        <w:t>トスカー</w:t>
      </w:r>
      <w:r>
        <w:rPr>
          <w:rFonts w:hint="eastAsia"/>
          <w:sz w:val="16"/>
          <w:lang w:val="it-IT"/>
        </w:rPr>
        <w:t>ノ</w:t>
      </w:r>
      <w:r w:rsidRPr="003C0BFC">
        <w:rPr>
          <w:rFonts w:hint="eastAsia"/>
          <w:sz w:val="16"/>
          <w:lang w:val="it-IT"/>
        </w:rPr>
        <w:t>やプロシュート</w:t>
      </w:r>
      <w:r>
        <w:rPr>
          <w:rFonts w:hint="eastAsia"/>
          <w:sz w:val="16"/>
          <w:lang w:val="it-IT"/>
        </w:rPr>
        <w:t xml:space="preserve"> </w:t>
      </w:r>
      <w:r>
        <w:rPr>
          <w:rFonts w:hint="eastAsia"/>
          <w:sz w:val="16"/>
          <w:lang w:val="it-IT"/>
        </w:rPr>
        <w:t>クルード</w:t>
      </w:r>
      <w:r w:rsidRPr="003C0BFC">
        <w:rPr>
          <w:rFonts w:hint="eastAsia"/>
          <w:sz w:val="16"/>
          <w:lang w:val="it-IT"/>
        </w:rPr>
        <w:t>のような味の</w:t>
      </w:r>
      <w:r>
        <w:rPr>
          <w:rFonts w:hint="eastAsia"/>
          <w:sz w:val="16"/>
          <w:lang w:val="it-IT"/>
        </w:rPr>
        <w:t>しっかりした料</w:t>
      </w:r>
      <w:r w:rsidRPr="003C0BFC">
        <w:rPr>
          <w:rFonts w:hint="eastAsia"/>
          <w:sz w:val="16"/>
          <w:lang w:val="it-IT"/>
        </w:rPr>
        <w:t>理にも負けない</w:t>
      </w:r>
      <w:r>
        <w:rPr>
          <w:rFonts w:hint="eastAsia"/>
          <w:sz w:val="16"/>
          <w:lang w:val="it-IT"/>
        </w:rPr>
        <w:t>、</w:t>
      </w:r>
      <w:r w:rsidRPr="003C0BFC">
        <w:rPr>
          <w:rFonts w:hint="eastAsia"/>
          <w:sz w:val="16"/>
          <w:lang w:val="it-IT"/>
        </w:rPr>
        <w:t>旨み</w:t>
      </w:r>
      <w:r>
        <w:rPr>
          <w:rFonts w:hint="eastAsia"/>
          <w:sz w:val="16"/>
          <w:lang w:val="it-IT"/>
        </w:rPr>
        <w:t>のある</w:t>
      </w:r>
      <w:r w:rsidRPr="003C0BFC">
        <w:rPr>
          <w:rFonts w:hint="eastAsia"/>
          <w:sz w:val="16"/>
          <w:lang w:val="it-IT"/>
        </w:rPr>
        <w:t>白。</w:t>
      </w:r>
      <w:bookmarkEnd w:id="1"/>
      <w:r w:rsidR="002176A4">
        <w:rPr>
          <w:rFonts w:hint="eastAsia"/>
          <w:sz w:val="16"/>
          <w:lang w:val="it-IT"/>
        </w:rPr>
        <w:t>猛暑のヴィンテージ</w:t>
      </w:r>
      <w:r w:rsidR="002176A4">
        <w:rPr>
          <w:rFonts w:hint="eastAsia"/>
          <w:sz w:val="16"/>
          <w:lang w:val="it-IT"/>
        </w:rPr>
        <w:t>2022</w:t>
      </w:r>
      <w:r w:rsidR="002176A4">
        <w:rPr>
          <w:rFonts w:hint="eastAsia"/>
          <w:sz w:val="16"/>
          <w:lang w:val="it-IT"/>
        </w:rPr>
        <w:t>がおかげさまで完売となりましたため、新しいヴィンテージ</w:t>
      </w:r>
      <w:r w:rsidR="002176A4">
        <w:rPr>
          <w:rFonts w:hint="eastAsia"/>
          <w:sz w:val="16"/>
          <w:lang w:val="it-IT"/>
        </w:rPr>
        <w:t>2023</w:t>
      </w:r>
      <w:r w:rsidR="002176A4">
        <w:rPr>
          <w:rFonts w:hint="eastAsia"/>
          <w:sz w:val="16"/>
          <w:lang w:val="it-IT"/>
        </w:rPr>
        <w:t>をリリースさせていただきます！サウロ曰く、「</w:t>
      </w:r>
      <w:r w:rsidR="002176A4">
        <w:rPr>
          <w:rFonts w:hint="eastAsia"/>
          <w:sz w:val="16"/>
          <w:lang w:val="it-IT"/>
        </w:rPr>
        <w:t>2023</w:t>
      </w:r>
      <w:r w:rsidR="002176A4">
        <w:rPr>
          <w:rFonts w:hint="eastAsia"/>
          <w:sz w:val="16"/>
          <w:lang w:val="it-IT"/>
        </w:rPr>
        <w:t>年は自分が今まで経験したことがないほど、厳しいヴィンテージだった」、といいます。</w:t>
      </w:r>
      <w:r w:rsidR="002176A4">
        <w:rPr>
          <w:rFonts w:hint="eastAsia"/>
          <w:sz w:val="16"/>
          <w:lang w:val="it-IT"/>
        </w:rPr>
        <w:t>5</w:t>
      </w:r>
      <w:r w:rsidR="002176A4">
        <w:rPr>
          <w:rFonts w:hint="eastAsia"/>
          <w:sz w:val="16"/>
          <w:lang w:val="it-IT"/>
        </w:rPr>
        <w:t>月中旬より</w:t>
      </w:r>
      <w:r w:rsidR="002176A4">
        <w:rPr>
          <w:rFonts w:hint="eastAsia"/>
          <w:sz w:val="16"/>
          <w:lang w:val="it-IT"/>
        </w:rPr>
        <w:t>2</w:t>
      </w:r>
      <w:r w:rsidR="002176A4">
        <w:rPr>
          <w:rFonts w:hint="eastAsia"/>
          <w:sz w:val="16"/>
          <w:lang w:val="it-IT"/>
        </w:rPr>
        <w:t>カ月近く雨が降り続けた</w:t>
      </w:r>
      <w:r w:rsidR="002176A4">
        <w:rPr>
          <w:rFonts w:hint="eastAsia"/>
          <w:sz w:val="16"/>
          <w:lang w:val="it-IT"/>
        </w:rPr>
        <w:t>2023</w:t>
      </w:r>
      <w:r w:rsidR="002176A4">
        <w:rPr>
          <w:rFonts w:hint="eastAsia"/>
          <w:sz w:val="16"/>
          <w:lang w:val="it-IT"/>
        </w:rPr>
        <w:t>。葉が乾ききる前にまた雨が降り出す、、、こうした状況では病気への対策もできず、徐々に蔓延していく病気に</w:t>
      </w:r>
      <w:r w:rsidR="00B756F2">
        <w:rPr>
          <w:rFonts w:hint="eastAsia"/>
          <w:sz w:val="16"/>
          <w:lang w:val="it-IT"/>
        </w:rPr>
        <w:t>、</w:t>
      </w:r>
      <w:r w:rsidR="002176A4">
        <w:rPr>
          <w:rFonts w:hint="eastAsia"/>
          <w:sz w:val="16"/>
          <w:lang w:val="it-IT"/>
        </w:rPr>
        <w:t>為す術がなかったと嘆く彼。黒ブドウについては生産量の</w:t>
      </w:r>
      <w:r w:rsidR="002176A4">
        <w:rPr>
          <w:rFonts w:hint="eastAsia"/>
          <w:sz w:val="16"/>
          <w:lang w:val="it-IT"/>
        </w:rPr>
        <w:t>8</w:t>
      </w:r>
      <w:r w:rsidR="002176A4">
        <w:rPr>
          <w:rFonts w:hint="eastAsia"/>
          <w:sz w:val="16"/>
          <w:lang w:val="it-IT"/>
        </w:rPr>
        <w:t>割以上が収穫できる状態ではなかったといいます。白ブドウについては、まだ病気への耐性もあったため</w:t>
      </w:r>
      <w:r w:rsidR="00B756F2">
        <w:rPr>
          <w:rFonts w:hint="eastAsia"/>
          <w:sz w:val="16"/>
          <w:lang w:val="it-IT"/>
        </w:rPr>
        <w:t>、例年通りとはいきませんが、</w:t>
      </w:r>
      <w:r w:rsidR="002176A4">
        <w:rPr>
          <w:rFonts w:hint="eastAsia"/>
          <w:sz w:val="16"/>
          <w:lang w:val="it-IT"/>
        </w:rPr>
        <w:t>僅かながら収穫することができたといいます。</w:t>
      </w:r>
    </w:p>
    <w:p w14:paraId="7B49F272" w14:textId="3A76001A" w:rsidR="00D02A8D" w:rsidRDefault="007F004A" w:rsidP="001A5F76">
      <w:pPr>
        <w:ind w:firstLineChars="100" w:firstLine="183"/>
        <w:jc w:val="left"/>
        <w:rPr>
          <w:sz w:val="16"/>
          <w:lang w:val="it-IT"/>
        </w:rPr>
      </w:pPr>
      <w:r>
        <w:rPr>
          <w:noProof/>
        </w:rPr>
        <w:drawing>
          <wp:anchor distT="0" distB="0" distL="114300" distR="114300" simplePos="0" relativeHeight="251702272" behindDoc="0" locked="0" layoutInCell="1" allowOverlap="1" wp14:anchorId="22A01183" wp14:editId="5BEECAD2">
            <wp:simplePos x="0" y="0"/>
            <wp:positionH relativeFrom="margin">
              <wp:align>right</wp:align>
            </wp:positionH>
            <wp:positionV relativeFrom="paragraph">
              <wp:posOffset>883285</wp:posOffset>
            </wp:positionV>
            <wp:extent cx="1641475" cy="1272540"/>
            <wp:effectExtent l="0" t="0" r="0" b="3810"/>
            <wp:wrapSquare wrapText="bothSides"/>
            <wp:docPr id="2" name="図 2"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カレンダー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1475"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6A4">
        <w:rPr>
          <w:rFonts w:hint="eastAsia"/>
          <w:sz w:val="16"/>
          <w:lang w:val="it-IT"/>
        </w:rPr>
        <w:t>天候に恵まれなかったヴィンテージで</w:t>
      </w:r>
      <w:r w:rsidR="0002525D">
        <w:rPr>
          <w:rFonts w:hint="eastAsia"/>
          <w:sz w:val="16"/>
          <w:lang w:val="it-IT"/>
        </w:rPr>
        <w:t>ありながら</w:t>
      </w:r>
      <w:r w:rsidR="002176A4">
        <w:rPr>
          <w:rFonts w:hint="eastAsia"/>
          <w:sz w:val="16"/>
          <w:lang w:val="it-IT"/>
        </w:rPr>
        <w:t>、</w:t>
      </w:r>
      <w:r w:rsidR="0002525D">
        <w:rPr>
          <w:rFonts w:hint="eastAsia"/>
          <w:sz w:val="16"/>
          <w:lang w:val="it-IT"/>
        </w:rPr>
        <w:t>徹底的に選果し、さらに収穫を遅らせたことで、収穫量は落ちたものの決して悪いだけではなかったと話すサウロ。むしろ糖度が上がり過ぎず酸も残った、ある意味</w:t>
      </w:r>
      <w:r w:rsidR="0002525D">
        <w:rPr>
          <w:rFonts w:hint="eastAsia"/>
          <w:sz w:val="16"/>
          <w:lang w:val="it-IT"/>
        </w:rPr>
        <w:t>2022</w:t>
      </w:r>
      <w:r w:rsidR="0002525D">
        <w:rPr>
          <w:rFonts w:hint="eastAsia"/>
          <w:sz w:val="16"/>
          <w:lang w:val="it-IT"/>
        </w:rPr>
        <w:t>とは真逆の表情を持ったブドウだったといいます。</w:t>
      </w:r>
      <w:r w:rsidR="001A5F76">
        <w:rPr>
          <w:rFonts w:hint="eastAsia"/>
          <w:sz w:val="16"/>
          <w:lang w:val="it-IT"/>
        </w:rPr>
        <w:t>果皮と共に</w:t>
      </w:r>
      <w:r w:rsidR="0002525D">
        <w:rPr>
          <w:rFonts w:hint="eastAsia"/>
          <w:sz w:val="16"/>
          <w:lang w:val="it-IT"/>
        </w:rPr>
        <w:t>約</w:t>
      </w:r>
      <w:r w:rsidR="001A5F76">
        <w:rPr>
          <w:rFonts w:hint="eastAsia"/>
          <w:sz w:val="16"/>
          <w:lang w:val="it-IT"/>
        </w:rPr>
        <w:t>2</w:t>
      </w:r>
      <w:r w:rsidR="001A5F76">
        <w:rPr>
          <w:rFonts w:hint="eastAsia"/>
          <w:sz w:val="16"/>
          <w:lang w:val="it-IT"/>
        </w:rPr>
        <w:t>週間の醗酵。果実</w:t>
      </w:r>
      <w:r w:rsidR="0002525D">
        <w:rPr>
          <w:rFonts w:hint="eastAsia"/>
          <w:sz w:val="16"/>
          <w:lang w:val="it-IT"/>
        </w:rPr>
        <w:t>味は繊細でいて柔らかく、</w:t>
      </w:r>
      <w:r w:rsidR="001A5F76">
        <w:rPr>
          <w:rFonts w:hint="eastAsia"/>
          <w:sz w:val="16"/>
          <w:lang w:val="it-IT"/>
        </w:rPr>
        <w:t>フレッシュさ</w:t>
      </w:r>
      <w:r w:rsidR="0002525D">
        <w:rPr>
          <w:rFonts w:hint="eastAsia"/>
          <w:sz w:val="16"/>
          <w:lang w:val="it-IT"/>
        </w:rPr>
        <w:t>を感じる軽やかな味わい。例年に見られる力強さやタンニンは控えめで、今までのアムネズィーアとは</w:t>
      </w:r>
      <w:r w:rsidR="00D02A8D">
        <w:rPr>
          <w:rFonts w:hint="eastAsia"/>
          <w:sz w:val="16"/>
          <w:lang w:val="it-IT"/>
        </w:rPr>
        <w:t>全く異なる</w:t>
      </w:r>
      <w:r w:rsidR="0002525D">
        <w:rPr>
          <w:rFonts w:hint="eastAsia"/>
          <w:sz w:val="16"/>
          <w:lang w:val="it-IT"/>
        </w:rPr>
        <w:t>イメージ</w:t>
      </w:r>
      <w:r w:rsidR="00D02A8D">
        <w:rPr>
          <w:rFonts w:hint="eastAsia"/>
          <w:sz w:val="16"/>
          <w:lang w:val="it-IT"/>
        </w:rPr>
        <w:t>かと思います</w:t>
      </w:r>
      <w:r w:rsidR="0002525D">
        <w:rPr>
          <w:rFonts w:hint="eastAsia"/>
          <w:sz w:val="16"/>
          <w:lang w:val="it-IT"/>
        </w:rPr>
        <w:t>。</w:t>
      </w:r>
      <w:r w:rsidR="00D02A8D">
        <w:rPr>
          <w:rFonts w:hint="eastAsia"/>
          <w:sz w:val="16"/>
          <w:lang w:val="it-IT"/>
        </w:rPr>
        <w:t>ただ、そのワインとしての味わいでいえば、むしろ繊細で香りが強い、例年以上にエレガント</w:t>
      </w:r>
      <w:r w:rsidR="00B756F2">
        <w:rPr>
          <w:rFonts w:hint="eastAsia"/>
          <w:sz w:val="16"/>
          <w:lang w:val="it-IT"/>
        </w:rPr>
        <w:t>さを持っていると</w:t>
      </w:r>
      <w:r w:rsidR="00D02A8D">
        <w:rPr>
          <w:rFonts w:hint="eastAsia"/>
          <w:sz w:val="16"/>
          <w:lang w:val="it-IT"/>
        </w:rPr>
        <w:t>感じます。毎年大きく異なる天候（特に近年は本当に極端な年が続いております、、）、そうした中で、毎年同じワインを造ることは出来ないのは当然の事。しかし、そうした過酷なヴィンテージであっても真摯</w:t>
      </w:r>
      <w:r w:rsidR="00B756F2">
        <w:rPr>
          <w:rFonts w:hint="eastAsia"/>
          <w:sz w:val="16"/>
          <w:lang w:val="it-IT"/>
        </w:rPr>
        <w:t>に受け止め、</w:t>
      </w:r>
      <w:r w:rsidR="00D02A8D">
        <w:rPr>
          <w:rFonts w:hint="eastAsia"/>
          <w:sz w:val="16"/>
          <w:lang w:val="it-IT"/>
        </w:rPr>
        <w:t>仕事を惜しまない造り手によって造られていること。どうかご理解いただけたらと思います。</w:t>
      </w:r>
    </w:p>
    <w:p w14:paraId="68E58024" w14:textId="4FA2FAA2" w:rsidR="00A07BFF" w:rsidRPr="007C22F4" w:rsidRDefault="00A07BFF" w:rsidP="00A07BFF">
      <w:pPr>
        <w:spacing w:line="240" w:lineRule="atLeast"/>
        <w:jc w:val="left"/>
        <w:rPr>
          <w:b/>
          <w:sz w:val="16"/>
          <w:szCs w:val="16"/>
          <w:lang w:val="it-IT"/>
        </w:rPr>
      </w:pPr>
      <w:r>
        <w:rPr>
          <w:rFonts w:hint="eastAsia"/>
          <w:b/>
          <w:lang w:val="it-IT"/>
        </w:rPr>
        <w:t>Ombra di Rosa</w:t>
      </w:r>
      <w:r>
        <w:rPr>
          <w:b/>
          <w:lang w:val="it-IT"/>
        </w:rPr>
        <w:t>202</w:t>
      </w:r>
      <w:r>
        <w:rPr>
          <w:rFonts w:hint="eastAsia"/>
          <w:b/>
          <w:lang w:val="it-IT"/>
        </w:rPr>
        <w:t>2</w:t>
      </w:r>
      <w:r>
        <w:rPr>
          <w:rFonts w:hint="eastAsia"/>
          <w:b/>
          <w:lang w:val="it-IT"/>
        </w:rPr>
        <w:t xml:space="preserve">　</w:t>
      </w:r>
      <w:r>
        <w:rPr>
          <w:rFonts w:hint="eastAsia"/>
          <w:b/>
          <w:sz w:val="16"/>
          <w:szCs w:val="16"/>
          <w:lang w:val="it-IT"/>
        </w:rPr>
        <w:t>オンブラ　ディ　ローザ</w:t>
      </w:r>
      <w:r w:rsidRPr="00B67D7C">
        <w:rPr>
          <w:rFonts w:ascii="HGP創英角ｺﾞｼｯｸUB" w:eastAsia="HGP創英角ｺﾞｼｯｸUB" w:hAnsi="HGP創英角ｺﾞｼｯｸUB" w:hint="eastAsia"/>
          <w:bCs/>
          <w:color w:val="00B050"/>
          <w:sz w:val="16"/>
          <w:lang w:val="it-IT"/>
        </w:rPr>
        <w:t>≪新ヴィンテージ≫</w:t>
      </w:r>
    </w:p>
    <w:p w14:paraId="32274FB2" w14:textId="6847A228" w:rsidR="00D02A8D" w:rsidRDefault="00D02A8D" w:rsidP="009B0B99">
      <w:pPr>
        <w:spacing w:line="240" w:lineRule="atLeast"/>
        <w:ind w:firstLineChars="100" w:firstLine="143"/>
        <w:jc w:val="left"/>
        <w:rPr>
          <w:sz w:val="16"/>
          <w:szCs w:val="18"/>
          <w:lang w:val="it-IT"/>
        </w:rPr>
      </w:pPr>
      <w:r w:rsidRPr="00E54114">
        <w:rPr>
          <w:rFonts w:hint="eastAsia"/>
          <w:sz w:val="16"/>
          <w:szCs w:val="18"/>
          <w:lang w:val="it-IT"/>
        </w:rPr>
        <w:t>「日陰に咲くバラ」という意味合い</w:t>
      </w:r>
      <w:r>
        <w:rPr>
          <w:rFonts w:hint="eastAsia"/>
          <w:sz w:val="16"/>
          <w:szCs w:val="18"/>
          <w:lang w:val="it-IT"/>
        </w:rPr>
        <w:t>のロザート。前述の通り</w:t>
      </w:r>
      <w:r>
        <w:rPr>
          <w:rFonts w:hint="eastAsia"/>
          <w:sz w:val="16"/>
          <w:szCs w:val="18"/>
          <w:lang w:val="it-IT"/>
        </w:rPr>
        <w:t>2023</w:t>
      </w:r>
      <w:r>
        <w:rPr>
          <w:rFonts w:hint="eastAsia"/>
          <w:sz w:val="16"/>
          <w:szCs w:val="18"/>
          <w:lang w:val="it-IT"/>
        </w:rPr>
        <w:t>は</w:t>
      </w:r>
      <w:r w:rsidR="009B0B99">
        <w:rPr>
          <w:rFonts w:hint="eastAsia"/>
          <w:sz w:val="16"/>
          <w:szCs w:val="18"/>
          <w:lang w:val="it-IT"/>
        </w:rPr>
        <w:t>黒ブドウの大半を失ってしまったため、醸造をあきらめたサウロ。</w:t>
      </w:r>
      <w:r w:rsidR="00B756F2">
        <w:rPr>
          <w:rFonts w:hint="eastAsia"/>
          <w:sz w:val="16"/>
          <w:szCs w:val="18"/>
          <w:lang w:val="it-IT"/>
        </w:rPr>
        <w:t>というわけで、本来は</w:t>
      </w:r>
      <w:r w:rsidR="009B0B99">
        <w:rPr>
          <w:rFonts w:hint="eastAsia"/>
          <w:sz w:val="16"/>
          <w:szCs w:val="18"/>
          <w:lang w:val="it-IT"/>
        </w:rPr>
        <w:t>リリース</w:t>
      </w:r>
      <w:r w:rsidR="00B756F2">
        <w:rPr>
          <w:rFonts w:hint="eastAsia"/>
          <w:sz w:val="16"/>
          <w:szCs w:val="18"/>
          <w:lang w:val="it-IT"/>
        </w:rPr>
        <w:t>無し</w:t>
      </w:r>
      <w:r w:rsidR="007F004A">
        <w:rPr>
          <w:rFonts w:hint="eastAsia"/>
          <w:sz w:val="16"/>
          <w:szCs w:val="18"/>
          <w:lang w:val="it-IT"/>
        </w:rPr>
        <w:t>の予定でしたが</w:t>
      </w:r>
      <w:r w:rsidR="009B0B99">
        <w:rPr>
          <w:rFonts w:hint="eastAsia"/>
          <w:sz w:val="16"/>
          <w:szCs w:val="18"/>
          <w:lang w:val="it-IT"/>
        </w:rPr>
        <w:t>、彼らのセラーに残っていた</w:t>
      </w:r>
      <w:r w:rsidR="009B0B99">
        <w:rPr>
          <w:rFonts w:hint="eastAsia"/>
          <w:sz w:val="16"/>
          <w:szCs w:val="18"/>
          <w:lang w:val="it-IT"/>
        </w:rPr>
        <w:t>2022</w:t>
      </w:r>
      <w:r w:rsidR="009B0B99">
        <w:rPr>
          <w:rFonts w:hint="eastAsia"/>
          <w:sz w:val="16"/>
          <w:szCs w:val="18"/>
          <w:lang w:val="it-IT"/>
        </w:rPr>
        <w:t>をいただくことができました！</w:t>
      </w:r>
      <w:r>
        <w:rPr>
          <w:rFonts w:hint="eastAsia"/>
          <w:sz w:val="16"/>
          <w:szCs w:val="18"/>
          <w:lang w:val="it-IT"/>
        </w:rPr>
        <w:t>猛暑のヴィンテージとなった</w:t>
      </w:r>
      <w:r>
        <w:rPr>
          <w:rFonts w:hint="eastAsia"/>
          <w:sz w:val="16"/>
          <w:szCs w:val="18"/>
          <w:lang w:val="it-IT"/>
        </w:rPr>
        <w:t>2022</w:t>
      </w:r>
      <w:r>
        <w:rPr>
          <w:rFonts w:hint="eastAsia"/>
          <w:sz w:val="16"/>
          <w:szCs w:val="18"/>
          <w:lang w:val="it-IT"/>
        </w:rPr>
        <w:t>、果皮が十分に成熟し</w:t>
      </w:r>
      <w:r w:rsidR="009B0B99">
        <w:rPr>
          <w:rFonts w:hint="eastAsia"/>
          <w:sz w:val="16"/>
          <w:szCs w:val="18"/>
          <w:lang w:val="it-IT"/>
        </w:rPr>
        <w:t>たためマセレーションを行わなかったものの</w:t>
      </w:r>
      <w:r>
        <w:rPr>
          <w:rFonts w:hint="eastAsia"/>
          <w:sz w:val="16"/>
          <w:szCs w:val="18"/>
          <w:lang w:val="it-IT"/>
        </w:rPr>
        <w:t>、</w:t>
      </w:r>
      <w:r w:rsidR="009B0B99">
        <w:rPr>
          <w:rFonts w:hint="eastAsia"/>
          <w:sz w:val="16"/>
          <w:szCs w:val="18"/>
          <w:lang w:val="it-IT"/>
        </w:rPr>
        <w:t>例年と変わらず十分な色調となったパワフルなヴィンテージでした</w:t>
      </w:r>
      <w:r w:rsidR="009B0B99">
        <w:rPr>
          <w:rFonts w:hint="eastAsia"/>
          <w:sz w:val="16"/>
          <w:szCs w:val="18"/>
          <w:lang w:val="it-IT"/>
        </w:rPr>
        <w:t>(</w:t>
      </w:r>
      <w:r w:rsidR="009B0B99">
        <w:rPr>
          <w:rFonts w:hint="eastAsia"/>
          <w:sz w:val="16"/>
          <w:szCs w:val="18"/>
          <w:lang w:val="it-IT"/>
        </w:rPr>
        <w:t>笑</w:t>
      </w:r>
      <w:r w:rsidR="009B0B99">
        <w:rPr>
          <w:rFonts w:hint="eastAsia"/>
          <w:sz w:val="16"/>
          <w:szCs w:val="18"/>
          <w:lang w:val="it-IT"/>
        </w:rPr>
        <w:t>)</w:t>
      </w:r>
      <w:r w:rsidR="009B0B99">
        <w:rPr>
          <w:rFonts w:hint="eastAsia"/>
          <w:sz w:val="16"/>
          <w:szCs w:val="18"/>
          <w:lang w:val="it-IT"/>
        </w:rPr>
        <w:t>。昨年より</w:t>
      </w:r>
      <w:r w:rsidR="009B0B99">
        <w:rPr>
          <w:rFonts w:hint="eastAsia"/>
          <w:sz w:val="16"/>
          <w:szCs w:val="18"/>
          <w:lang w:val="it-IT"/>
        </w:rPr>
        <w:t>1</w:t>
      </w:r>
      <w:r w:rsidR="009B0B99">
        <w:rPr>
          <w:rFonts w:hint="eastAsia"/>
          <w:sz w:val="16"/>
          <w:szCs w:val="18"/>
          <w:lang w:val="it-IT"/>
        </w:rPr>
        <w:t>年が経過し、熟成を経て現在とても良い状態になりました！</w:t>
      </w:r>
      <w:r>
        <w:rPr>
          <w:rFonts w:hint="eastAsia"/>
          <w:sz w:val="16"/>
          <w:szCs w:val="18"/>
          <w:lang w:val="it-IT"/>
        </w:rPr>
        <w:t>果皮由来のうまみとタンニン、そしてフレッシュさを失っておらず、強い味わいと飲み心地のバランス感に驚かされます。日照に恵まれた年ならではの果実の強さと厚み、ブドウ由来の酸と小気味よいタンニンによってまとまる味わい。</w:t>
      </w:r>
      <w:r w:rsidR="009B0B99">
        <w:rPr>
          <w:rFonts w:hint="eastAsia"/>
          <w:sz w:val="16"/>
          <w:szCs w:val="18"/>
          <w:lang w:val="it-IT"/>
        </w:rPr>
        <w:t>アムネズィーアとは対照的な魅力を感じていただける味わいです！</w:t>
      </w:r>
    </w:p>
    <w:p w14:paraId="6F0FC2E4" w14:textId="36C2A6BA" w:rsidR="00A07BFF" w:rsidRPr="007C22F4" w:rsidRDefault="000C6E58" w:rsidP="00A07BFF">
      <w:pPr>
        <w:spacing w:line="240" w:lineRule="atLeast"/>
        <w:jc w:val="left"/>
        <w:rPr>
          <w:b/>
          <w:sz w:val="16"/>
          <w:szCs w:val="16"/>
          <w:lang w:val="it-IT"/>
        </w:rPr>
      </w:pPr>
      <w:r>
        <w:rPr>
          <w:b/>
          <w:noProof/>
          <w:color w:val="00B050"/>
          <w:sz w:val="16"/>
          <w:lang w:val="it-IT"/>
        </w:rPr>
        <w:drawing>
          <wp:anchor distT="0" distB="0" distL="114300" distR="114300" simplePos="0" relativeHeight="251704320" behindDoc="0" locked="0" layoutInCell="1" allowOverlap="1" wp14:anchorId="155C3158" wp14:editId="07AA7C56">
            <wp:simplePos x="0" y="0"/>
            <wp:positionH relativeFrom="margin">
              <wp:posOffset>5208905</wp:posOffset>
            </wp:positionH>
            <wp:positionV relativeFrom="paragraph">
              <wp:posOffset>33020</wp:posOffset>
            </wp:positionV>
            <wp:extent cx="1616075" cy="1261110"/>
            <wp:effectExtent l="19050" t="19050" r="22225" b="15240"/>
            <wp:wrapSquare wrapText="bothSides"/>
            <wp:docPr id="1849148406" name="図 184914840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キスト&#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6075" cy="126111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A07BFF">
        <w:rPr>
          <w:rFonts w:hint="eastAsia"/>
          <w:b/>
          <w:lang w:val="it-IT"/>
        </w:rPr>
        <w:t>Pensiero</w:t>
      </w:r>
      <w:r w:rsidR="00A07BFF">
        <w:rPr>
          <w:b/>
          <w:lang w:val="it-IT"/>
        </w:rPr>
        <w:t>202</w:t>
      </w:r>
      <w:r w:rsidR="00A07BFF">
        <w:rPr>
          <w:rFonts w:hint="eastAsia"/>
          <w:b/>
          <w:lang w:val="it-IT"/>
        </w:rPr>
        <w:t>2</w:t>
      </w:r>
      <w:r w:rsidR="00A07BFF" w:rsidRPr="009339CF">
        <w:rPr>
          <w:rFonts w:hint="eastAsia"/>
          <w:b/>
          <w:lang w:val="it-IT"/>
        </w:rPr>
        <w:t xml:space="preserve"> </w:t>
      </w:r>
      <w:r w:rsidR="00A07BFF">
        <w:rPr>
          <w:rFonts w:hint="eastAsia"/>
          <w:b/>
          <w:sz w:val="16"/>
          <w:szCs w:val="16"/>
          <w:lang w:val="it-IT"/>
        </w:rPr>
        <w:t>3000ml  BIB</w:t>
      </w:r>
      <w:r w:rsidR="00A07BFF">
        <w:rPr>
          <w:rFonts w:hint="eastAsia"/>
          <w:b/>
          <w:sz w:val="16"/>
          <w:szCs w:val="16"/>
          <w:lang w:val="it-IT"/>
        </w:rPr>
        <w:t>ペンスィエロ</w:t>
      </w:r>
      <w:r w:rsidR="00A07BFF" w:rsidRPr="00B67D7C">
        <w:rPr>
          <w:rFonts w:ascii="HGP創英角ｺﾞｼｯｸUB" w:eastAsia="HGP創英角ｺﾞｼｯｸUB" w:hAnsi="HGP創英角ｺﾞｼｯｸUB" w:hint="eastAsia"/>
          <w:bCs/>
          <w:color w:val="00B050"/>
          <w:sz w:val="16"/>
          <w:lang w:val="it-IT"/>
        </w:rPr>
        <w:t>≪新ヴィンテージ≫</w:t>
      </w:r>
    </w:p>
    <w:p w14:paraId="0B88F7EE" w14:textId="1E6F5F7E" w:rsidR="007F004A" w:rsidRDefault="00B75ABB" w:rsidP="00B75ABB">
      <w:pPr>
        <w:ind w:firstLineChars="100" w:firstLine="143"/>
        <w:jc w:val="left"/>
        <w:rPr>
          <w:sz w:val="16"/>
          <w:szCs w:val="18"/>
          <w:lang w:val="it-IT"/>
        </w:rPr>
      </w:pPr>
      <w:r w:rsidRPr="008F7226">
        <w:rPr>
          <w:sz w:val="16"/>
          <w:szCs w:val="18"/>
          <w:lang w:val="it-IT"/>
        </w:rPr>
        <w:t>サウロの誠実な仕事は、キァンティというワインが本来持っていた</w:t>
      </w:r>
      <w:r>
        <w:rPr>
          <w:rFonts w:hint="eastAsia"/>
          <w:sz w:val="16"/>
          <w:szCs w:val="18"/>
          <w:lang w:val="it-IT"/>
        </w:rPr>
        <w:t>、「</w:t>
      </w:r>
      <w:r w:rsidRPr="008F7226">
        <w:rPr>
          <w:sz w:val="16"/>
          <w:szCs w:val="18"/>
          <w:lang w:val="it-IT"/>
        </w:rPr>
        <w:t>食中酒</w:t>
      </w:r>
      <w:r>
        <w:rPr>
          <w:rFonts w:hint="eastAsia"/>
          <w:sz w:val="16"/>
          <w:szCs w:val="18"/>
          <w:lang w:val="it-IT"/>
        </w:rPr>
        <w:t>」という存在意義を再確認させてくれるような、</w:t>
      </w:r>
      <w:r w:rsidRPr="008F7226">
        <w:rPr>
          <w:sz w:val="16"/>
          <w:szCs w:val="18"/>
          <w:lang w:val="it-IT"/>
        </w:rPr>
        <w:t>飾らない素朴</w:t>
      </w:r>
      <w:r>
        <w:rPr>
          <w:rFonts w:hint="eastAsia"/>
          <w:sz w:val="16"/>
          <w:szCs w:val="18"/>
          <w:lang w:val="it-IT"/>
        </w:rPr>
        <w:t>さと</w:t>
      </w:r>
      <w:r w:rsidRPr="008F7226">
        <w:rPr>
          <w:sz w:val="16"/>
          <w:szCs w:val="18"/>
          <w:lang w:val="it-IT"/>
        </w:rPr>
        <w:t>飽きの来ない飲み心地</w:t>
      </w:r>
      <w:r>
        <w:rPr>
          <w:rFonts w:hint="eastAsia"/>
          <w:sz w:val="16"/>
          <w:szCs w:val="18"/>
          <w:lang w:val="it-IT"/>
        </w:rPr>
        <w:t>を持ったワイン。</w:t>
      </w:r>
      <w:r w:rsidRPr="00CF2EC6">
        <w:rPr>
          <w:rFonts w:hint="eastAsia"/>
          <w:sz w:val="16"/>
          <w:szCs w:val="18"/>
          <w:lang w:val="it-IT"/>
        </w:rPr>
        <w:t>2</w:t>
      </w:r>
      <w:r w:rsidRPr="00CF2EC6">
        <w:rPr>
          <w:sz w:val="16"/>
          <w:szCs w:val="18"/>
          <w:lang w:val="it-IT"/>
        </w:rPr>
        <w:t>020</w:t>
      </w:r>
      <w:r w:rsidRPr="008F7226">
        <w:rPr>
          <w:sz w:val="16"/>
          <w:szCs w:val="18"/>
          <w:lang w:val="it-IT"/>
        </w:rPr>
        <w:t>年のコロナ渦、</w:t>
      </w:r>
      <w:r>
        <w:rPr>
          <w:rFonts w:hint="eastAsia"/>
          <w:sz w:val="16"/>
          <w:szCs w:val="18"/>
          <w:lang w:val="it-IT"/>
        </w:rPr>
        <w:t>余ってしまった</w:t>
      </w:r>
      <w:r w:rsidRPr="008F7226">
        <w:rPr>
          <w:sz w:val="16"/>
          <w:szCs w:val="18"/>
          <w:lang w:val="it-IT"/>
        </w:rPr>
        <w:t>地元消費用の量り売りワイン</w:t>
      </w:r>
      <w:r>
        <w:rPr>
          <w:rFonts w:hint="eastAsia"/>
          <w:sz w:val="16"/>
          <w:szCs w:val="18"/>
          <w:lang w:val="it-IT"/>
        </w:rPr>
        <w:t>をボトル詰めして生まれたペンスィエロ。欠品していた</w:t>
      </w:r>
      <w:r>
        <w:rPr>
          <w:rFonts w:hint="eastAsia"/>
          <w:sz w:val="16"/>
          <w:szCs w:val="18"/>
          <w:lang w:val="it-IT"/>
        </w:rPr>
        <w:t>BIB</w:t>
      </w:r>
      <w:r>
        <w:rPr>
          <w:rFonts w:hint="eastAsia"/>
          <w:sz w:val="16"/>
          <w:szCs w:val="18"/>
          <w:lang w:val="it-IT"/>
        </w:rPr>
        <w:t>バージョンを今回リリースさせていただきます。</w:t>
      </w:r>
      <w:r>
        <w:rPr>
          <w:rFonts w:hint="eastAsia"/>
          <w:sz w:val="16"/>
          <w:szCs w:val="18"/>
          <w:lang w:val="it-IT"/>
        </w:rPr>
        <w:t>2022</w:t>
      </w:r>
      <w:r>
        <w:rPr>
          <w:rFonts w:hint="eastAsia"/>
          <w:sz w:val="16"/>
          <w:szCs w:val="18"/>
          <w:lang w:val="it-IT"/>
        </w:rPr>
        <w:t>年も続けて猛暑の</w:t>
      </w:r>
      <w:r>
        <w:rPr>
          <w:rFonts w:hint="eastAsia"/>
          <w:sz w:val="16"/>
          <w:szCs w:val="18"/>
          <w:lang w:val="it-IT"/>
        </w:rPr>
        <w:t>1</w:t>
      </w:r>
      <w:r>
        <w:rPr>
          <w:rFonts w:hint="eastAsia"/>
          <w:sz w:val="16"/>
          <w:szCs w:val="18"/>
          <w:lang w:val="it-IT"/>
        </w:rPr>
        <w:t>年となったヴィンテージ。ただ、</w:t>
      </w:r>
      <w:r>
        <w:rPr>
          <w:rFonts w:hint="eastAsia"/>
          <w:sz w:val="16"/>
          <w:szCs w:val="18"/>
          <w:lang w:val="it-IT"/>
        </w:rPr>
        <w:t>8</w:t>
      </w:r>
      <w:r>
        <w:rPr>
          <w:rFonts w:hint="eastAsia"/>
          <w:sz w:val="16"/>
          <w:szCs w:val="18"/>
          <w:lang w:val="it-IT"/>
        </w:rPr>
        <w:t>月にある程度まとまった雨が降ったことで、</w:t>
      </w:r>
      <w:r>
        <w:rPr>
          <w:rFonts w:hint="eastAsia"/>
          <w:sz w:val="16"/>
          <w:szCs w:val="18"/>
          <w:lang w:val="it-IT"/>
        </w:rPr>
        <w:t>2021</w:t>
      </w:r>
      <w:r>
        <w:rPr>
          <w:rFonts w:hint="eastAsia"/>
          <w:sz w:val="16"/>
          <w:szCs w:val="18"/>
          <w:lang w:val="it-IT"/>
        </w:rPr>
        <w:t>年ほどの過凝縮には至らなかったと話すサウロ。果実の熟度の高さ、ペンスィエロらしいタンニンと酸をしっかりと感じる「食中酒」、それでいてとてもジューシーで飲み心地の良さ。</w:t>
      </w:r>
    </w:p>
    <w:p w14:paraId="04372F9E" w14:textId="0DE2544A" w:rsidR="00B75ABB" w:rsidRPr="008F7226" w:rsidRDefault="007F004A" w:rsidP="007F004A">
      <w:pPr>
        <w:ind w:firstLineChars="100" w:firstLine="143"/>
        <w:jc w:val="left"/>
        <w:rPr>
          <w:sz w:val="16"/>
          <w:szCs w:val="18"/>
          <w:lang w:val="it-IT"/>
        </w:rPr>
      </w:pPr>
      <w:r w:rsidRPr="00D8390E">
        <w:rPr>
          <w:noProof/>
          <w:sz w:val="16"/>
          <w:szCs w:val="18"/>
        </w:rPr>
        <w:drawing>
          <wp:anchor distT="0" distB="0" distL="114300" distR="114300" simplePos="0" relativeHeight="251706368" behindDoc="0" locked="0" layoutInCell="1" allowOverlap="1" wp14:anchorId="60F19CD4" wp14:editId="0F989DFF">
            <wp:simplePos x="0" y="0"/>
            <wp:positionH relativeFrom="margin">
              <wp:align>right</wp:align>
            </wp:positionH>
            <wp:positionV relativeFrom="paragraph">
              <wp:posOffset>337820</wp:posOffset>
            </wp:positionV>
            <wp:extent cx="850265" cy="1486535"/>
            <wp:effectExtent l="19050" t="19050" r="26035" b="18415"/>
            <wp:wrapSquare wrapText="bothSides"/>
            <wp:docPr id="15" name="図 15" descr="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手紙&#10;&#10;自動的に生成された説明"/>
                    <pic:cNvPicPr/>
                  </pic:nvPicPr>
                  <pic:blipFill>
                    <a:blip r:embed="rId17" cstate="print">
                      <a:extLst>
                        <a:ext uri="{BEBA8EAE-BF5A-486C-A8C5-ECC9F3942E4B}">
                          <a14:imgProps xmlns:a14="http://schemas.microsoft.com/office/drawing/2010/main">
                            <a14:imgLayer r:embed="rId18">
                              <a14:imgEffect>
                                <a14:saturation sat="3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50265" cy="148653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rFonts w:hint="eastAsia"/>
          <w:sz w:val="16"/>
          <w:szCs w:val="18"/>
          <w:lang w:val="it-IT"/>
        </w:rPr>
        <w:t>単なる軽いだけの赤ワインであれば、ワイン単体で楽しめる味わいなのだと思います。しかし、そこはやはり食事とともにあるルイーザの赤、フレッシュでいて厚みのある果実味、そして全体を引き締める酸とタンニンは口内をリセットするためには不可欠な要素。飲むごとに食べたい料理を連想するかのような、鉄板の味わいです！</w:t>
      </w:r>
      <w:r w:rsidR="00B75ABB" w:rsidRPr="008F7226">
        <w:rPr>
          <w:sz w:val="16"/>
          <w:szCs w:val="18"/>
          <w:lang w:val="it-IT"/>
        </w:rPr>
        <w:t xml:space="preserve"> </w:t>
      </w:r>
    </w:p>
    <w:p w14:paraId="555D6651" w14:textId="5C755F9A" w:rsidR="00F80340" w:rsidRDefault="00A07BFF" w:rsidP="00F80340">
      <w:pPr>
        <w:spacing w:line="240" w:lineRule="atLeast"/>
        <w:jc w:val="left"/>
        <w:rPr>
          <w:b/>
          <w:sz w:val="16"/>
          <w:szCs w:val="16"/>
          <w:lang w:val="it-IT"/>
        </w:rPr>
      </w:pPr>
      <w:r>
        <w:rPr>
          <w:rFonts w:hint="eastAsia"/>
          <w:b/>
          <w:lang w:val="it-IT"/>
        </w:rPr>
        <w:t xml:space="preserve">EXV Olive Oil </w:t>
      </w:r>
      <w:r>
        <w:rPr>
          <w:b/>
          <w:lang w:val="it-IT"/>
        </w:rPr>
        <w:t>202</w:t>
      </w:r>
      <w:r>
        <w:rPr>
          <w:rFonts w:hint="eastAsia"/>
          <w:b/>
          <w:lang w:val="it-IT"/>
        </w:rPr>
        <w:t>4</w:t>
      </w:r>
      <w:r w:rsidRPr="009339CF">
        <w:rPr>
          <w:rFonts w:hint="eastAsia"/>
          <w:b/>
          <w:lang w:val="it-IT"/>
        </w:rPr>
        <w:t xml:space="preserve"> </w:t>
      </w:r>
      <w:r>
        <w:rPr>
          <w:rFonts w:hint="eastAsia"/>
          <w:b/>
          <w:sz w:val="16"/>
          <w:szCs w:val="16"/>
          <w:lang w:val="it-IT"/>
        </w:rPr>
        <w:t>エクストラ</w:t>
      </w:r>
      <w:r>
        <w:rPr>
          <w:rFonts w:hint="eastAsia"/>
          <w:b/>
          <w:sz w:val="16"/>
          <w:szCs w:val="16"/>
          <w:lang w:val="it-IT"/>
        </w:rPr>
        <w:t xml:space="preserve"> </w:t>
      </w:r>
      <w:r>
        <w:rPr>
          <w:rFonts w:hint="eastAsia"/>
          <w:b/>
          <w:sz w:val="16"/>
          <w:szCs w:val="16"/>
          <w:lang w:val="it-IT"/>
        </w:rPr>
        <w:t>ヴァージン</w:t>
      </w:r>
      <w:r>
        <w:rPr>
          <w:rFonts w:hint="eastAsia"/>
          <w:b/>
          <w:sz w:val="16"/>
          <w:szCs w:val="16"/>
          <w:lang w:val="it-IT"/>
        </w:rPr>
        <w:t xml:space="preserve"> </w:t>
      </w:r>
      <w:r>
        <w:rPr>
          <w:rFonts w:hint="eastAsia"/>
          <w:b/>
          <w:sz w:val="16"/>
          <w:szCs w:val="16"/>
          <w:lang w:val="it-IT"/>
        </w:rPr>
        <w:t xml:space="preserve">オリーヴオイル　　</w:t>
      </w:r>
      <w:r>
        <w:rPr>
          <w:rFonts w:hint="eastAsia"/>
          <w:b/>
          <w:sz w:val="16"/>
          <w:szCs w:val="16"/>
          <w:lang w:val="it-IT"/>
        </w:rPr>
        <w:t>500ml</w:t>
      </w:r>
      <w:r>
        <w:rPr>
          <w:rFonts w:hint="eastAsia"/>
          <w:b/>
          <w:sz w:val="16"/>
          <w:szCs w:val="16"/>
          <w:lang w:val="it-IT"/>
        </w:rPr>
        <w:t>＆</w:t>
      </w:r>
      <w:r>
        <w:rPr>
          <w:rFonts w:hint="eastAsia"/>
          <w:b/>
          <w:sz w:val="16"/>
          <w:szCs w:val="16"/>
          <w:lang w:val="it-IT"/>
        </w:rPr>
        <w:t>1000ml</w:t>
      </w:r>
      <w:r>
        <w:rPr>
          <w:rFonts w:hint="eastAsia"/>
          <w:b/>
          <w:sz w:val="16"/>
          <w:szCs w:val="16"/>
          <w:lang w:val="it-IT"/>
        </w:rPr>
        <w:t xml:space="preserve">　</w:t>
      </w:r>
      <w:r w:rsidRPr="00B67D7C">
        <w:rPr>
          <w:rFonts w:ascii="HGP創英角ｺﾞｼｯｸUB" w:eastAsia="HGP創英角ｺﾞｼｯｸUB" w:hAnsi="HGP創英角ｺﾞｼｯｸUB" w:hint="eastAsia"/>
          <w:bCs/>
          <w:color w:val="00B050"/>
          <w:sz w:val="16"/>
          <w:lang w:val="it-IT"/>
        </w:rPr>
        <w:t>≪新ヴィンテージ≫</w:t>
      </w:r>
    </w:p>
    <w:p w14:paraId="2CB9736E" w14:textId="10DF4E16" w:rsidR="0029769F" w:rsidRDefault="00FE1566" w:rsidP="0029769F">
      <w:pPr>
        <w:spacing w:line="240" w:lineRule="atLeast"/>
        <w:ind w:firstLineChars="100" w:firstLine="143"/>
        <w:jc w:val="left"/>
        <w:rPr>
          <w:sz w:val="16"/>
          <w:szCs w:val="18"/>
        </w:rPr>
      </w:pPr>
      <w:r>
        <w:rPr>
          <w:rFonts w:hint="eastAsia"/>
          <w:sz w:val="16"/>
          <w:lang w:val="it-IT"/>
        </w:rPr>
        <w:t>1</w:t>
      </w:r>
      <w:r>
        <w:rPr>
          <w:rFonts w:hint="eastAsia"/>
          <w:sz w:val="16"/>
          <w:lang w:val="it-IT"/>
        </w:rPr>
        <w:t>年飛ばしての入荷となりましたオリーヴオイル。</w:t>
      </w:r>
      <w:r>
        <w:rPr>
          <w:rFonts w:hint="eastAsia"/>
          <w:sz w:val="16"/>
          <w:lang w:val="it-IT"/>
        </w:rPr>
        <w:t>2023</w:t>
      </w:r>
      <w:r>
        <w:rPr>
          <w:rFonts w:hint="eastAsia"/>
          <w:sz w:val="16"/>
          <w:lang w:val="it-IT"/>
        </w:rPr>
        <w:t>年はルイーザとしても経験したことがないくらい雨の影響を受けたヴィンテージ。「</w:t>
      </w:r>
      <w:r>
        <w:rPr>
          <w:rFonts w:hint="eastAsia"/>
          <w:sz w:val="16"/>
          <w:lang w:val="it-IT"/>
        </w:rPr>
        <w:t>5</w:t>
      </w:r>
      <w:r>
        <w:rPr>
          <w:rFonts w:hint="eastAsia"/>
          <w:sz w:val="16"/>
          <w:lang w:val="it-IT"/>
        </w:rPr>
        <w:t>月中～</w:t>
      </w:r>
      <w:r>
        <w:rPr>
          <w:rFonts w:hint="eastAsia"/>
          <w:sz w:val="16"/>
          <w:lang w:val="it-IT"/>
        </w:rPr>
        <w:t>7</w:t>
      </w:r>
      <w:r>
        <w:rPr>
          <w:rFonts w:hint="eastAsia"/>
          <w:sz w:val="16"/>
          <w:lang w:val="it-IT"/>
        </w:rPr>
        <w:t>月まで、ほとんど毎日のように雨が降り続いたんだ。途中で対策を打つこともできず、オリーヴは収穫できたのは例年の</w:t>
      </w:r>
      <w:r>
        <w:rPr>
          <w:rFonts w:hint="eastAsia"/>
          <w:sz w:val="16"/>
          <w:lang w:val="it-IT"/>
        </w:rPr>
        <w:t>10</w:t>
      </w:r>
      <w:r>
        <w:rPr>
          <w:rFonts w:hint="eastAsia"/>
          <w:sz w:val="16"/>
          <w:lang w:val="it-IT"/>
        </w:rPr>
        <w:t>％にも満たない。あの時こうしていれば、、。今でも寝る前に考えてしまう」、そう話していたサウロ。ただありがたいことに</w:t>
      </w:r>
      <w:r>
        <w:rPr>
          <w:rFonts w:hint="eastAsia"/>
          <w:sz w:val="16"/>
          <w:lang w:val="it-IT"/>
        </w:rPr>
        <w:t>2024</w:t>
      </w:r>
      <w:r>
        <w:rPr>
          <w:rFonts w:hint="eastAsia"/>
          <w:sz w:val="16"/>
          <w:lang w:val="it-IT"/>
        </w:rPr>
        <w:t>年は、</w:t>
      </w:r>
      <w:r>
        <w:rPr>
          <w:rFonts w:hint="eastAsia"/>
          <w:sz w:val="16"/>
          <w:lang w:val="it-IT"/>
        </w:rPr>
        <w:t>2023</w:t>
      </w:r>
      <w:r>
        <w:rPr>
          <w:rFonts w:hint="eastAsia"/>
          <w:sz w:val="16"/>
          <w:lang w:val="it-IT"/>
        </w:rPr>
        <w:t>年</w:t>
      </w:r>
      <w:r w:rsidR="00164A87">
        <w:rPr>
          <w:rFonts w:hint="eastAsia"/>
          <w:sz w:val="16"/>
          <w:lang w:val="it-IT"/>
        </w:rPr>
        <w:t>の不作</w:t>
      </w:r>
      <w:r>
        <w:rPr>
          <w:rFonts w:hint="eastAsia"/>
          <w:sz w:val="16"/>
          <w:lang w:val="it-IT"/>
        </w:rPr>
        <w:t>を取り戻すかのような</w:t>
      </w:r>
      <w:r w:rsidR="00164A87">
        <w:rPr>
          <w:rFonts w:hint="eastAsia"/>
          <w:sz w:val="16"/>
          <w:lang w:val="it-IT"/>
        </w:rPr>
        <w:t>、</w:t>
      </w:r>
      <w:r>
        <w:rPr>
          <w:rFonts w:hint="eastAsia"/>
          <w:sz w:val="16"/>
          <w:lang w:val="it-IT"/>
        </w:rPr>
        <w:t>恵まれた収穫だったと喜ぶ彼。「雨も多く、気温も決して高いとは言えないけれど、寒暖差のバランスが取れ、まるで</w:t>
      </w:r>
      <w:r>
        <w:rPr>
          <w:rFonts w:hint="eastAsia"/>
          <w:sz w:val="16"/>
          <w:lang w:val="it-IT"/>
        </w:rPr>
        <w:t>1980</w:t>
      </w:r>
      <w:r>
        <w:rPr>
          <w:rFonts w:hint="eastAsia"/>
          <w:sz w:val="16"/>
          <w:lang w:val="it-IT"/>
        </w:rPr>
        <w:t>年代のような気候だった</w:t>
      </w:r>
      <w:r w:rsidR="00164A87">
        <w:rPr>
          <w:rFonts w:hint="eastAsia"/>
          <w:sz w:val="16"/>
          <w:lang w:val="it-IT"/>
        </w:rPr>
        <w:t>」、</w:t>
      </w:r>
      <w:r>
        <w:rPr>
          <w:rFonts w:hint="eastAsia"/>
          <w:sz w:val="16"/>
          <w:lang w:val="it-IT"/>
        </w:rPr>
        <w:t>といいます。収穫は</w:t>
      </w:r>
      <w:r>
        <w:rPr>
          <w:rFonts w:hint="eastAsia"/>
          <w:sz w:val="16"/>
          <w:lang w:val="it-IT"/>
        </w:rPr>
        <w:t>11</w:t>
      </w:r>
      <w:r>
        <w:rPr>
          <w:rFonts w:hint="eastAsia"/>
          <w:sz w:val="16"/>
          <w:lang w:val="it-IT"/>
        </w:rPr>
        <w:t>月に入ってから、畑ごとに行い搾油量は決して多くないものの、収穫量に恵まれた</w:t>
      </w:r>
      <w:r>
        <w:rPr>
          <w:rFonts w:hint="eastAsia"/>
          <w:sz w:val="16"/>
          <w:lang w:val="it-IT"/>
        </w:rPr>
        <w:t>2024</w:t>
      </w:r>
      <w:r>
        <w:rPr>
          <w:rFonts w:hint="eastAsia"/>
          <w:sz w:val="16"/>
          <w:lang w:val="it-IT"/>
        </w:rPr>
        <w:t>。その年の気候を表すかのよう</w:t>
      </w:r>
      <w:r w:rsidR="00164A87">
        <w:rPr>
          <w:rFonts w:hint="eastAsia"/>
          <w:sz w:val="16"/>
          <w:lang w:val="it-IT"/>
        </w:rPr>
        <w:t>な</w:t>
      </w:r>
      <w:r>
        <w:rPr>
          <w:rFonts w:hint="eastAsia"/>
          <w:sz w:val="16"/>
          <w:lang w:val="it-IT"/>
        </w:rPr>
        <w:t>フレッシュで香りを強く感じます</w:t>
      </w:r>
      <w:r w:rsidR="00A07BFF" w:rsidRPr="003C0BFC">
        <w:rPr>
          <w:rFonts w:hint="eastAsia"/>
          <w:sz w:val="16"/>
          <w:lang w:val="it-IT"/>
        </w:rPr>
        <w:t>。</w:t>
      </w:r>
      <w:r w:rsidR="0029769F">
        <w:rPr>
          <w:rFonts w:hint="eastAsia"/>
          <w:sz w:val="16"/>
          <w:szCs w:val="18"/>
        </w:rPr>
        <w:t>ト</w:t>
      </w:r>
      <w:r w:rsidR="0029769F" w:rsidRPr="00D8390E">
        <w:rPr>
          <w:sz w:val="16"/>
          <w:szCs w:val="18"/>
        </w:rPr>
        <w:t>スカーナらしい辛みとスパイス感</w:t>
      </w:r>
      <w:r>
        <w:rPr>
          <w:rFonts w:hint="eastAsia"/>
          <w:sz w:val="16"/>
          <w:szCs w:val="18"/>
        </w:rPr>
        <w:t>もありますが</w:t>
      </w:r>
      <w:r w:rsidR="0029769F">
        <w:rPr>
          <w:rFonts w:hint="eastAsia"/>
          <w:sz w:val="16"/>
          <w:szCs w:val="18"/>
        </w:rPr>
        <w:t>、</w:t>
      </w:r>
      <w:r w:rsidR="00164A87">
        <w:rPr>
          <w:rFonts w:hint="eastAsia"/>
          <w:sz w:val="16"/>
          <w:szCs w:val="18"/>
        </w:rPr>
        <w:t>いつもよりも柔らかさ、</w:t>
      </w:r>
      <w:r>
        <w:rPr>
          <w:rFonts w:hint="eastAsia"/>
          <w:sz w:val="16"/>
          <w:szCs w:val="18"/>
        </w:rPr>
        <w:t>バランス感</w:t>
      </w:r>
      <w:r w:rsidR="00164A87">
        <w:rPr>
          <w:rFonts w:hint="eastAsia"/>
          <w:sz w:val="16"/>
          <w:szCs w:val="18"/>
        </w:rPr>
        <w:t>を持っていま</w:t>
      </w:r>
      <w:r w:rsidR="0029769F" w:rsidRPr="00D8390E">
        <w:rPr>
          <w:sz w:val="16"/>
          <w:szCs w:val="18"/>
        </w:rPr>
        <w:t>。そして何より、ワインだけでなくオイルの価格も非常に良心的な</w:t>
      </w:r>
      <w:r w:rsidR="0029769F">
        <w:rPr>
          <w:rFonts w:hint="eastAsia"/>
          <w:sz w:val="16"/>
          <w:szCs w:val="18"/>
        </w:rPr>
        <w:t>ポデーレ</w:t>
      </w:r>
      <w:r w:rsidR="0029769F">
        <w:rPr>
          <w:rFonts w:hint="eastAsia"/>
          <w:sz w:val="16"/>
          <w:szCs w:val="18"/>
        </w:rPr>
        <w:t xml:space="preserve"> </w:t>
      </w:r>
      <w:r w:rsidR="0029769F" w:rsidRPr="00D8390E">
        <w:rPr>
          <w:sz w:val="16"/>
          <w:szCs w:val="18"/>
        </w:rPr>
        <w:t>ルイーザ</w:t>
      </w:r>
      <w:r w:rsidR="0029769F">
        <w:rPr>
          <w:rFonts w:hint="eastAsia"/>
          <w:sz w:val="16"/>
          <w:szCs w:val="18"/>
        </w:rPr>
        <w:t>！</w:t>
      </w:r>
      <w:r w:rsidR="0029769F" w:rsidRPr="00D8390E">
        <w:rPr>
          <w:sz w:val="16"/>
          <w:szCs w:val="18"/>
        </w:rPr>
        <w:t>ニュートラルで癖のない味わいは、家庭料理でたっぷりと使っていただける</w:t>
      </w:r>
      <w:r w:rsidR="0029769F">
        <w:rPr>
          <w:rFonts w:hint="eastAsia"/>
          <w:sz w:val="16"/>
          <w:szCs w:val="18"/>
        </w:rPr>
        <w:t>と嬉しいです</w:t>
      </w:r>
      <w:r w:rsidR="0029769F" w:rsidRPr="00D8390E">
        <w:rPr>
          <w:sz w:val="16"/>
          <w:szCs w:val="18"/>
        </w:rPr>
        <w:t>！</w:t>
      </w:r>
      <w:r w:rsidR="0029769F" w:rsidRPr="00D8390E">
        <w:rPr>
          <w:sz w:val="16"/>
          <w:szCs w:val="18"/>
        </w:rPr>
        <w:t xml:space="preserve"> </w:t>
      </w:r>
    </w:p>
    <w:p w14:paraId="35041C81" w14:textId="7314FDB8" w:rsidR="008B1D85" w:rsidRPr="00FA4318" w:rsidRDefault="008B1D85" w:rsidP="008B1D85">
      <w:pPr>
        <w:jc w:val="left"/>
        <w:rPr>
          <w:sz w:val="16"/>
          <w:szCs w:val="16"/>
          <w:u w:val="single"/>
          <w:lang w:val="it-IT"/>
        </w:rPr>
      </w:pPr>
      <w:r w:rsidRPr="008B1D85">
        <w:rPr>
          <w:b/>
          <w:bCs/>
          <w:sz w:val="32"/>
          <w:szCs w:val="21"/>
          <w:u w:val="single"/>
          <w:lang w:val="it-IT"/>
        </w:rPr>
        <w:t>San Fereolo</w:t>
      </w:r>
      <w:r w:rsidRPr="00FA4318">
        <w:rPr>
          <w:b/>
          <w:bCs/>
          <w:sz w:val="28"/>
          <w:u w:val="single"/>
          <w:lang w:val="it-IT"/>
        </w:rPr>
        <w:t xml:space="preserve"> </w:t>
      </w:r>
      <w:r w:rsidRPr="00FA4318">
        <w:rPr>
          <w:sz w:val="18"/>
          <w:u w:val="single"/>
          <w:lang w:val="it-IT"/>
        </w:rPr>
        <w:t>サン</w:t>
      </w:r>
      <w:r w:rsidRPr="00FA4318">
        <w:rPr>
          <w:sz w:val="18"/>
          <w:u w:val="single"/>
          <w:lang w:val="it-IT"/>
        </w:rPr>
        <w:t xml:space="preserve"> </w:t>
      </w:r>
      <w:r w:rsidRPr="00FA4318">
        <w:rPr>
          <w:sz w:val="18"/>
          <w:u w:val="single"/>
          <w:lang w:val="it-IT"/>
        </w:rPr>
        <w:t>フェレオーロ</w:t>
      </w:r>
      <w:r w:rsidRPr="00FA4318">
        <w:rPr>
          <w:sz w:val="16"/>
          <w:u w:val="single"/>
          <w:lang w:val="it-IT"/>
        </w:rPr>
        <w:t xml:space="preserve">                                   </w:t>
      </w:r>
      <w:r>
        <w:rPr>
          <w:rFonts w:hint="eastAsia"/>
          <w:sz w:val="16"/>
          <w:u w:val="single"/>
          <w:lang w:val="it-IT"/>
        </w:rPr>
        <w:t xml:space="preserve">  </w:t>
      </w:r>
      <w:r w:rsidRPr="00FA4318">
        <w:rPr>
          <w:sz w:val="16"/>
          <w:u w:val="single"/>
          <w:lang w:val="it-IT"/>
        </w:rPr>
        <w:t xml:space="preserve">                                        </w:t>
      </w:r>
      <w:r w:rsidRPr="00FA4318">
        <w:rPr>
          <w:sz w:val="16"/>
          <w:szCs w:val="16"/>
          <w:u w:val="single"/>
          <w:lang w:val="it-IT"/>
        </w:rPr>
        <w:t>ピエモンテ</w:t>
      </w:r>
      <w:r w:rsidRPr="00FA4318">
        <w:rPr>
          <w:sz w:val="16"/>
          <w:szCs w:val="16"/>
          <w:u w:val="single"/>
          <w:lang w:val="it-IT"/>
        </w:rPr>
        <w:t>―</w:t>
      </w:r>
      <w:r w:rsidRPr="00FA4318">
        <w:rPr>
          <w:sz w:val="16"/>
          <w:szCs w:val="16"/>
          <w:u w:val="single"/>
          <w:lang w:val="it-IT"/>
        </w:rPr>
        <w:t>クネオードリアーニ</w:t>
      </w:r>
    </w:p>
    <w:p w14:paraId="4DFD0DB2" w14:textId="375D41C6" w:rsidR="00D24A8F" w:rsidRDefault="00DF7DCA" w:rsidP="00D24A8F">
      <w:pPr>
        <w:spacing w:line="240" w:lineRule="atLeast"/>
        <w:ind w:firstLineChars="100" w:firstLine="183"/>
        <w:jc w:val="left"/>
        <w:rPr>
          <w:sz w:val="16"/>
        </w:rPr>
      </w:pPr>
      <w:r w:rsidRPr="00104108">
        <w:rPr>
          <w:noProof/>
        </w:rPr>
        <w:drawing>
          <wp:anchor distT="0" distB="0" distL="114300" distR="114300" simplePos="0" relativeHeight="251710464" behindDoc="0" locked="0" layoutInCell="1" allowOverlap="1" wp14:anchorId="4322EE33" wp14:editId="04A3B2A4">
            <wp:simplePos x="0" y="0"/>
            <wp:positionH relativeFrom="margin">
              <wp:align>right</wp:align>
            </wp:positionH>
            <wp:positionV relativeFrom="paragraph">
              <wp:posOffset>398145</wp:posOffset>
            </wp:positionV>
            <wp:extent cx="986790" cy="1499235"/>
            <wp:effectExtent l="19050" t="19050" r="22860" b="24765"/>
            <wp:wrapSquare wrapText="bothSides"/>
            <wp:docPr id="1" name="図 1"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文字の書かれた紙&#10;&#10;中程度の精度で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b="11906"/>
                    <a:stretch>
                      <a:fillRect/>
                    </a:stretch>
                  </pic:blipFill>
                  <pic:spPr bwMode="auto">
                    <a:xfrm>
                      <a:off x="0" y="0"/>
                      <a:ext cx="986790" cy="1499235"/>
                    </a:xfrm>
                    <a:prstGeom prst="rect">
                      <a:avLst/>
                    </a:prstGeom>
                    <a:noFill/>
                    <a:ln w="9525">
                      <a:solidFill>
                        <a:srgbClr val="D9D9D9"/>
                      </a:solidFill>
                      <a:round/>
                      <a:headEnd/>
                      <a:tailEnd/>
                    </a:ln>
                  </pic:spPr>
                </pic:pic>
              </a:graphicData>
            </a:graphic>
            <wp14:sizeRelH relativeFrom="margin">
              <wp14:pctWidth>0</wp14:pctWidth>
            </wp14:sizeRelH>
            <wp14:sizeRelV relativeFrom="margin">
              <wp14:pctHeight>0</wp14:pctHeight>
            </wp14:sizeRelV>
          </wp:anchor>
        </w:drawing>
      </w:r>
      <w:r w:rsidR="008B1D85" w:rsidRPr="00FA4318">
        <w:rPr>
          <w:sz w:val="16"/>
        </w:rPr>
        <w:t>ドルチェットといえば</w:t>
      </w:r>
      <w:r w:rsidR="00897B18">
        <w:rPr>
          <w:rFonts w:hint="eastAsia"/>
          <w:sz w:val="16"/>
        </w:rPr>
        <w:t>やはりサン</w:t>
      </w:r>
      <w:r w:rsidR="00897B18">
        <w:rPr>
          <w:rFonts w:hint="eastAsia"/>
          <w:sz w:val="16"/>
        </w:rPr>
        <w:t xml:space="preserve"> </w:t>
      </w:r>
      <w:r w:rsidR="00897B18">
        <w:rPr>
          <w:rFonts w:hint="eastAsia"/>
          <w:sz w:val="16"/>
        </w:rPr>
        <w:t>フェレオーロ、ニコレッタが生み出すクラシックであり</w:t>
      </w:r>
      <w:r w:rsidR="00B3478D">
        <w:rPr>
          <w:rFonts w:hint="eastAsia"/>
          <w:sz w:val="16"/>
        </w:rPr>
        <w:t>つつ</w:t>
      </w:r>
      <w:r w:rsidR="00897B18">
        <w:rPr>
          <w:rFonts w:hint="eastAsia"/>
          <w:sz w:val="16"/>
        </w:rPr>
        <w:t>遊び心も秘めた</w:t>
      </w:r>
      <w:r w:rsidR="00164A87">
        <w:rPr>
          <w:rFonts w:hint="eastAsia"/>
          <w:sz w:val="16"/>
        </w:rPr>
        <w:t>、</w:t>
      </w:r>
      <w:r w:rsidR="00897B18">
        <w:rPr>
          <w:rFonts w:hint="eastAsia"/>
          <w:sz w:val="16"/>
        </w:rPr>
        <w:t>魅力あふれる</w:t>
      </w:r>
      <w:r w:rsidR="00B3478D">
        <w:rPr>
          <w:rFonts w:hint="eastAsia"/>
          <w:sz w:val="16"/>
        </w:rPr>
        <w:t>ドルチェット</w:t>
      </w:r>
      <w:r w:rsidR="00897B18">
        <w:rPr>
          <w:rFonts w:hint="eastAsia"/>
          <w:sz w:val="16"/>
        </w:rPr>
        <w:t>。ワインに対する時間のかけ方、熟成</w:t>
      </w:r>
      <w:r w:rsidR="00B3478D">
        <w:rPr>
          <w:rFonts w:hint="eastAsia"/>
          <w:sz w:val="16"/>
        </w:rPr>
        <w:t>へ対するこだわりは、</w:t>
      </w:r>
      <w:r w:rsidR="00897B18">
        <w:rPr>
          <w:rFonts w:hint="eastAsia"/>
          <w:sz w:val="16"/>
        </w:rPr>
        <w:t>彼女の</w:t>
      </w:r>
      <w:r w:rsidR="00B3478D">
        <w:rPr>
          <w:rFonts w:hint="eastAsia"/>
          <w:sz w:val="16"/>
        </w:rPr>
        <w:t>他に</w:t>
      </w:r>
      <w:r w:rsidR="00897B18">
        <w:rPr>
          <w:rFonts w:hint="eastAsia"/>
          <w:sz w:val="16"/>
        </w:rPr>
        <w:t>は見当たりません！</w:t>
      </w:r>
      <w:r w:rsidR="008B1D85" w:rsidRPr="00FA4318">
        <w:rPr>
          <w:sz w:val="16"/>
        </w:rPr>
        <w:t>ドルチェットの最高表現サンフェレオーロより、</w:t>
      </w:r>
      <w:r w:rsidR="00D24A8F">
        <w:rPr>
          <w:rFonts w:hint="eastAsia"/>
          <w:sz w:val="16"/>
        </w:rPr>
        <w:t>ヴィンテージ変更</w:t>
      </w:r>
      <w:r w:rsidR="00897B18">
        <w:rPr>
          <w:rFonts w:hint="eastAsia"/>
          <w:sz w:val="16"/>
        </w:rPr>
        <w:t>の</w:t>
      </w:r>
      <w:r w:rsidR="00897B18">
        <w:rPr>
          <w:rFonts w:hint="eastAsia"/>
          <w:sz w:val="16"/>
        </w:rPr>
        <w:t>2</w:t>
      </w:r>
      <w:r w:rsidR="00897B18">
        <w:rPr>
          <w:rFonts w:hint="eastAsia"/>
          <w:sz w:val="16"/>
        </w:rPr>
        <w:t>キュヴェを</w:t>
      </w:r>
      <w:r w:rsidR="00D24A8F">
        <w:rPr>
          <w:rFonts w:hint="eastAsia"/>
          <w:sz w:val="16"/>
        </w:rPr>
        <w:t>ご紹介</w:t>
      </w:r>
      <w:r w:rsidR="00897B18">
        <w:rPr>
          <w:rFonts w:hint="eastAsia"/>
          <w:sz w:val="16"/>
        </w:rPr>
        <w:t>させていただきます。ドリアーニに隣接するアルタランガの畑より造られる、表情の異なるドルチェット</w:t>
      </w:r>
      <w:r w:rsidR="00897B18" w:rsidRPr="00B3478D">
        <w:rPr>
          <w:rFonts w:hint="eastAsia"/>
          <w:b/>
          <w:bCs/>
          <w:sz w:val="16"/>
        </w:rPr>
        <w:t>Vigne Dolci2022</w:t>
      </w:r>
      <w:r w:rsidR="00897B18" w:rsidRPr="00B3478D">
        <w:rPr>
          <w:rFonts w:hint="eastAsia"/>
          <w:b/>
          <w:bCs/>
          <w:sz w:val="16"/>
        </w:rPr>
        <w:t>ヴィーニェ　ドルチ</w:t>
      </w:r>
      <w:r w:rsidR="00897B18">
        <w:rPr>
          <w:rFonts w:hint="eastAsia"/>
          <w:sz w:val="16"/>
        </w:rPr>
        <w:t>、おかげさまで</w:t>
      </w:r>
      <w:r w:rsidR="00897B18">
        <w:rPr>
          <w:rFonts w:hint="eastAsia"/>
          <w:sz w:val="16"/>
        </w:rPr>
        <w:t>2021</w:t>
      </w:r>
      <w:r w:rsidR="00897B18">
        <w:rPr>
          <w:rFonts w:hint="eastAsia"/>
          <w:sz w:val="16"/>
        </w:rPr>
        <w:t>が完売間近となりましたので</w:t>
      </w:r>
      <w:r w:rsidR="00B3478D">
        <w:rPr>
          <w:rFonts w:hint="eastAsia"/>
          <w:sz w:val="16"/>
        </w:rPr>
        <w:t>、</w:t>
      </w:r>
      <w:r w:rsidR="00897B18">
        <w:rPr>
          <w:rFonts w:hint="eastAsia"/>
          <w:sz w:val="16"/>
        </w:rPr>
        <w:t>新しいヴィンテージ</w:t>
      </w:r>
      <w:r w:rsidR="00897B18">
        <w:rPr>
          <w:rFonts w:hint="eastAsia"/>
          <w:sz w:val="16"/>
        </w:rPr>
        <w:t>2022</w:t>
      </w:r>
      <w:r w:rsidR="00897B18">
        <w:rPr>
          <w:rFonts w:hint="eastAsia"/>
          <w:sz w:val="16"/>
        </w:rPr>
        <w:t>をご紹介させていただきます。猛暑＆乾燥のヴィンテージとなった</w:t>
      </w:r>
      <w:r w:rsidR="00897B18">
        <w:rPr>
          <w:rFonts w:hint="eastAsia"/>
          <w:sz w:val="16"/>
        </w:rPr>
        <w:t>2022</w:t>
      </w:r>
      <w:r w:rsidR="00897B18">
        <w:rPr>
          <w:rFonts w:hint="eastAsia"/>
          <w:sz w:val="16"/>
        </w:rPr>
        <w:t>、</w:t>
      </w:r>
      <w:r w:rsidR="00B3478D">
        <w:rPr>
          <w:rFonts w:hint="eastAsia"/>
          <w:sz w:val="16"/>
        </w:rPr>
        <w:t>凝縮しつつも</w:t>
      </w:r>
      <w:r w:rsidR="0003791C">
        <w:rPr>
          <w:rFonts w:hint="eastAsia"/>
          <w:sz w:val="16"/>
        </w:rPr>
        <w:t>酸がありエレガントな</w:t>
      </w:r>
      <w:r w:rsidR="00B3478D">
        <w:rPr>
          <w:rFonts w:hint="eastAsia"/>
          <w:sz w:val="16"/>
        </w:rPr>
        <w:t>魅力を持ったドルチェット。そして、最近ではバローロと変わらないサイクルでリリースされているネッビオーロ、</w:t>
      </w:r>
      <w:r w:rsidR="00B3478D" w:rsidRPr="00B3478D">
        <w:rPr>
          <w:rFonts w:hint="eastAsia"/>
          <w:b/>
          <w:bCs/>
          <w:sz w:val="16"/>
        </w:rPr>
        <w:t>Il Provinciale2019</w:t>
      </w:r>
      <w:r w:rsidR="00B3478D" w:rsidRPr="00B3478D">
        <w:rPr>
          <w:rFonts w:hint="eastAsia"/>
          <w:b/>
          <w:bCs/>
          <w:sz w:val="16"/>
        </w:rPr>
        <w:t>イル</w:t>
      </w:r>
      <w:r w:rsidR="00B3478D" w:rsidRPr="00B3478D">
        <w:rPr>
          <w:rFonts w:hint="eastAsia"/>
          <w:b/>
          <w:bCs/>
          <w:sz w:val="16"/>
        </w:rPr>
        <w:t xml:space="preserve"> </w:t>
      </w:r>
      <w:r w:rsidR="00B3478D" w:rsidRPr="00B3478D">
        <w:rPr>
          <w:rFonts w:hint="eastAsia"/>
          <w:b/>
          <w:bCs/>
          <w:sz w:val="16"/>
        </w:rPr>
        <w:t>プロヴィンチャーレ</w:t>
      </w:r>
      <w:r w:rsidR="00B3478D">
        <w:rPr>
          <w:rFonts w:hint="eastAsia"/>
          <w:sz w:val="16"/>
        </w:rPr>
        <w:t>。残念ながら今まで借りてきた畑が継続して借りられず、別の畑のネッビオーロを加えて造られました。ブドウが変わればやはり印象も変わります。ですが非常に恵まれた</w:t>
      </w:r>
      <w:r w:rsidR="00B3478D">
        <w:rPr>
          <w:rFonts w:hint="eastAsia"/>
          <w:sz w:val="16"/>
        </w:rPr>
        <w:t>2019</w:t>
      </w:r>
      <w:r w:rsidR="00B3478D">
        <w:rPr>
          <w:rFonts w:hint="eastAsia"/>
          <w:sz w:val="16"/>
        </w:rPr>
        <w:t>、非常にポテンシャルを感じるヴィンテージです！</w:t>
      </w:r>
    </w:p>
    <w:p w14:paraId="5AAF5DB2" w14:textId="72D35432" w:rsidR="000C6E58" w:rsidRDefault="00A07BFF" w:rsidP="00164A87">
      <w:pPr>
        <w:spacing w:line="240" w:lineRule="atLeast"/>
        <w:jc w:val="left"/>
        <w:rPr>
          <w:rFonts w:ascii="HGP創英角ｺﾞｼｯｸUB" w:eastAsia="HGP創英角ｺﾞｼｯｸUB" w:hAnsi="HGP創英角ｺﾞｼｯｸUB"/>
          <w:bCs/>
          <w:color w:val="00B050"/>
          <w:sz w:val="16"/>
          <w:lang w:val="it-IT"/>
        </w:rPr>
      </w:pPr>
      <w:r>
        <w:rPr>
          <w:rFonts w:hint="eastAsia"/>
          <w:b/>
          <w:lang w:val="it-IT"/>
        </w:rPr>
        <w:t>Vigne Dolci</w:t>
      </w:r>
      <w:r>
        <w:rPr>
          <w:b/>
          <w:lang w:val="it-IT"/>
        </w:rPr>
        <w:t>202</w:t>
      </w:r>
      <w:r>
        <w:rPr>
          <w:rFonts w:hint="eastAsia"/>
          <w:b/>
          <w:lang w:val="it-IT"/>
        </w:rPr>
        <w:t>2</w:t>
      </w:r>
      <w:r w:rsidR="00D24A8F">
        <w:rPr>
          <w:rFonts w:hint="eastAsia"/>
          <w:b/>
          <w:lang w:val="it-IT"/>
        </w:rPr>
        <w:t xml:space="preserve">　</w:t>
      </w:r>
      <w:r w:rsidR="00D24A8F" w:rsidRPr="00D24A8F">
        <w:rPr>
          <w:rFonts w:hint="eastAsia"/>
          <w:b/>
          <w:sz w:val="16"/>
          <w:szCs w:val="16"/>
          <w:lang w:val="it-IT"/>
        </w:rPr>
        <w:t>Dogliani Superiore DOCG</w:t>
      </w:r>
      <w:r>
        <w:rPr>
          <w:rFonts w:hint="eastAsia"/>
          <w:b/>
          <w:lang w:val="it-IT"/>
        </w:rPr>
        <w:t xml:space="preserve">　</w:t>
      </w:r>
      <w:r w:rsidR="00D24A8F">
        <w:rPr>
          <w:rFonts w:hint="eastAsia"/>
          <w:b/>
          <w:sz w:val="16"/>
          <w:szCs w:val="16"/>
          <w:lang w:val="it-IT"/>
        </w:rPr>
        <w:t xml:space="preserve">　“ヴィーニェ　ドルチ”</w:t>
      </w:r>
      <w:r w:rsidR="00D24A8F" w:rsidRPr="00D24A8F">
        <w:rPr>
          <w:rFonts w:hint="eastAsia"/>
          <w:b/>
          <w:sz w:val="16"/>
          <w:szCs w:val="16"/>
          <w:lang w:val="it-IT"/>
        </w:rPr>
        <w:t xml:space="preserve"> </w:t>
      </w:r>
      <w:r w:rsidR="00D24A8F">
        <w:rPr>
          <w:rFonts w:hint="eastAsia"/>
          <w:b/>
          <w:sz w:val="16"/>
          <w:szCs w:val="16"/>
          <w:lang w:val="it-IT"/>
        </w:rPr>
        <w:t>ドリアーニ　スーペリオーレ</w:t>
      </w:r>
      <w:r w:rsidRPr="00B67D7C">
        <w:rPr>
          <w:rFonts w:ascii="HGP創英角ｺﾞｼｯｸUB" w:eastAsia="HGP創英角ｺﾞｼｯｸUB" w:hAnsi="HGP創英角ｺﾞｼｯｸUB" w:hint="eastAsia"/>
          <w:bCs/>
          <w:color w:val="00B050"/>
          <w:sz w:val="16"/>
          <w:lang w:val="it-IT"/>
        </w:rPr>
        <w:t>≪新ヴィンテージ≫</w:t>
      </w:r>
    </w:p>
    <w:p w14:paraId="1ACF122D" w14:textId="49EE4478" w:rsidR="00AD30D2" w:rsidRPr="00104108" w:rsidRDefault="000C6E58" w:rsidP="00AD30D2">
      <w:pPr>
        <w:spacing w:line="240" w:lineRule="atLeast"/>
        <w:ind w:firstLineChars="100" w:firstLine="143"/>
        <w:jc w:val="left"/>
        <w:rPr>
          <w:sz w:val="16"/>
          <w:szCs w:val="18"/>
          <w:lang w:val="it-IT"/>
        </w:rPr>
      </w:pPr>
      <w:r>
        <w:rPr>
          <w:rFonts w:hint="eastAsia"/>
          <w:sz w:val="16"/>
          <w:szCs w:val="18"/>
          <w:lang w:val="it-IT"/>
        </w:rPr>
        <w:t>ドリアーニとは異なる土壌、気候環境をもつアルタランガの畑で収穫したブドウで造られる、第</w:t>
      </w:r>
      <w:r>
        <w:rPr>
          <w:rFonts w:hint="eastAsia"/>
          <w:sz w:val="16"/>
          <w:szCs w:val="18"/>
          <w:lang w:val="it-IT"/>
        </w:rPr>
        <w:t>3</w:t>
      </w:r>
      <w:r>
        <w:rPr>
          <w:rFonts w:hint="eastAsia"/>
          <w:sz w:val="16"/>
          <w:szCs w:val="18"/>
          <w:lang w:val="it-IT"/>
        </w:rPr>
        <w:t>のドルチェット。</w:t>
      </w:r>
      <w:r>
        <w:rPr>
          <w:rFonts w:hint="eastAsia"/>
          <w:sz w:val="16"/>
          <w:szCs w:val="18"/>
          <w:lang w:val="it-IT"/>
        </w:rPr>
        <w:t>DOC</w:t>
      </w:r>
      <w:r>
        <w:rPr>
          <w:rFonts w:hint="eastAsia"/>
          <w:sz w:val="16"/>
          <w:szCs w:val="18"/>
          <w:lang w:val="it-IT"/>
        </w:rPr>
        <w:t>のエリア内なのでドリアーニを名乗ることもでき、標高</w:t>
      </w:r>
      <w:r>
        <w:rPr>
          <w:sz w:val="16"/>
          <w:szCs w:val="18"/>
          <w:lang w:val="it-IT"/>
        </w:rPr>
        <w:t>500</w:t>
      </w:r>
      <w:r>
        <w:rPr>
          <w:rFonts w:hint="eastAsia"/>
          <w:sz w:val="16"/>
          <w:szCs w:val="18"/>
          <w:lang w:val="it-IT"/>
        </w:rPr>
        <w:t>ｍ～</w:t>
      </w:r>
      <w:r>
        <w:rPr>
          <w:rFonts w:hint="eastAsia"/>
          <w:sz w:val="16"/>
          <w:szCs w:val="18"/>
          <w:lang w:val="it-IT"/>
        </w:rPr>
        <w:t>6</w:t>
      </w:r>
      <w:r>
        <w:rPr>
          <w:sz w:val="16"/>
          <w:szCs w:val="18"/>
          <w:lang w:val="it-IT"/>
        </w:rPr>
        <w:t>00m</w:t>
      </w:r>
      <w:r>
        <w:rPr>
          <w:rFonts w:hint="eastAsia"/>
          <w:sz w:val="16"/>
          <w:szCs w:val="18"/>
          <w:lang w:val="it-IT"/>
        </w:rPr>
        <w:t>、白亜質、砂質、シルトが大半を占めるロッカチリエの畑。</w:t>
      </w:r>
      <w:r w:rsidRPr="00104108">
        <w:rPr>
          <w:rFonts w:hint="eastAsia"/>
          <w:sz w:val="16"/>
          <w:szCs w:val="18"/>
          <w:lang w:val="it-IT"/>
        </w:rPr>
        <w:t>サン</w:t>
      </w:r>
      <w:r w:rsidRPr="00104108">
        <w:rPr>
          <w:rFonts w:hint="eastAsia"/>
          <w:sz w:val="16"/>
          <w:szCs w:val="18"/>
          <w:lang w:val="it-IT"/>
        </w:rPr>
        <w:t xml:space="preserve"> </w:t>
      </w:r>
      <w:r w:rsidRPr="00104108">
        <w:rPr>
          <w:rFonts w:hint="eastAsia"/>
          <w:sz w:val="16"/>
          <w:szCs w:val="18"/>
          <w:lang w:val="it-IT"/>
        </w:rPr>
        <w:t>フェレオーロの畑に比べると水はけがよく</w:t>
      </w:r>
      <w:r>
        <w:rPr>
          <w:rFonts w:hint="eastAsia"/>
          <w:sz w:val="16"/>
          <w:szCs w:val="18"/>
          <w:lang w:val="it-IT"/>
        </w:rPr>
        <w:t>、</w:t>
      </w:r>
      <w:r w:rsidRPr="00104108">
        <w:rPr>
          <w:rFonts w:hint="eastAsia"/>
          <w:sz w:val="16"/>
          <w:szCs w:val="18"/>
          <w:lang w:val="it-IT"/>
        </w:rPr>
        <w:t>雨や病気の影響をあまり受けな</w:t>
      </w:r>
      <w:r>
        <w:rPr>
          <w:rFonts w:hint="eastAsia"/>
          <w:sz w:val="16"/>
          <w:szCs w:val="18"/>
          <w:lang w:val="it-IT"/>
        </w:rPr>
        <w:t>い</w:t>
      </w:r>
      <w:r w:rsidRPr="00104108">
        <w:rPr>
          <w:rFonts w:hint="eastAsia"/>
          <w:sz w:val="16"/>
          <w:szCs w:val="18"/>
          <w:lang w:val="it-IT"/>
        </w:rPr>
        <w:t>アルタランガ。十分な日照と気温差、土地由来の酸</w:t>
      </w:r>
      <w:r>
        <w:rPr>
          <w:rFonts w:hint="eastAsia"/>
          <w:sz w:val="16"/>
          <w:szCs w:val="18"/>
          <w:lang w:val="it-IT"/>
        </w:rPr>
        <w:t>を持ったドルチェットが収穫できます。</w:t>
      </w:r>
      <w:r w:rsidRPr="00104108">
        <w:rPr>
          <w:rFonts w:hint="eastAsia"/>
          <w:sz w:val="16"/>
          <w:szCs w:val="18"/>
          <w:lang w:val="it-IT"/>
        </w:rPr>
        <w:t>202</w:t>
      </w:r>
      <w:r>
        <w:rPr>
          <w:rFonts w:hint="eastAsia"/>
          <w:sz w:val="16"/>
          <w:szCs w:val="18"/>
          <w:lang w:val="it-IT"/>
        </w:rPr>
        <w:t>2</w:t>
      </w:r>
      <w:r>
        <w:rPr>
          <w:rFonts w:hint="eastAsia"/>
          <w:sz w:val="16"/>
          <w:szCs w:val="18"/>
          <w:lang w:val="it-IT"/>
        </w:rPr>
        <w:t>は</w:t>
      </w:r>
      <w:r w:rsidR="003F5D18">
        <w:rPr>
          <w:rFonts w:hint="eastAsia"/>
          <w:sz w:val="16"/>
          <w:szCs w:val="18"/>
          <w:lang w:val="it-IT"/>
        </w:rPr>
        <w:t>2021</w:t>
      </w:r>
      <w:r w:rsidR="003F5D18">
        <w:rPr>
          <w:rFonts w:hint="eastAsia"/>
          <w:sz w:val="16"/>
          <w:szCs w:val="18"/>
          <w:lang w:val="it-IT"/>
        </w:rPr>
        <w:t>に続き、</w:t>
      </w:r>
      <w:r>
        <w:rPr>
          <w:rFonts w:hint="eastAsia"/>
          <w:sz w:val="16"/>
          <w:szCs w:val="18"/>
          <w:lang w:val="it-IT"/>
        </w:rPr>
        <w:t>猛暑と乾燥の</w:t>
      </w:r>
      <w:r>
        <w:rPr>
          <w:rFonts w:hint="eastAsia"/>
          <w:sz w:val="16"/>
          <w:szCs w:val="18"/>
          <w:lang w:val="it-IT"/>
        </w:rPr>
        <w:lastRenderedPageBreak/>
        <w:t>影響を受けたヴィンテージ。</w:t>
      </w:r>
      <w:r>
        <w:rPr>
          <w:rFonts w:hint="eastAsia"/>
          <w:sz w:val="16"/>
          <w:szCs w:val="18"/>
          <w:lang w:val="it-IT"/>
        </w:rPr>
        <w:t>5</w:t>
      </w:r>
      <w:r>
        <w:rPr>
          <w:rFonts w:hint="eastAsia"/>
          <w:sz w:val="16"/>
          <w:szCs w:val="18"/>
          <w:lang w:val="it-IT"/>
        </w:rPr>
        <w:t>月～</w:t>
      </w:r>
      <w:r w:rsidR="003F5D18">
        <w:rPr>
          <w:rFonts w:hint="eastAsia"/>
          <w:sz w:val="16"/>
          <w:szCs w:val="18"/>
          <w:lang w:val="it-IT"/>
        </w:rPr>
        <w:t>7</w:t>
      </w:r>
      <w:r>
        <w:rPr>
          <w:rFonts w:hint="eastAsia"/>
          <w:sz w:val="16"/>
          <w:szCs w:val="18"/>
          <w:lang w:val="it-IT"/>
        </w:rPr>
        <w:t>月まで全く雨の降らなかった</w:t>
      </w:r>
      <w:r w:rsidR="003F5D18">
        <w:rPr>
          <w:rFonts w:hint="eastAsia"/>
          <w:sz w:val="16"/>
          <w:szCs w:val="18"/>
          <w:lang w:val="it-IT"/>
        </w:rPr>
        <w:t>ものの、</w:t>
      </w:r>
      <w:r w:rsidR="003F5D18">
        <w:rPr>
          <w:rFonts w:hint="eastAsia"/>
          <w:sz w:val="16"/>
          <w:szCs w:val="18"/>
          <w:lang w:val="it-IT"/>
        </w:rPr>
        <w:t>8</w:t>
      </w:r>
      <w:r w:rsidR="003F5D18">
        <w:rPr>
          <w:rFonts w:hint="eastAsia"/>
          <w:sz w:val="16"/>
          <w:szCs w:val="18"/>
          <w:lang w:val="it-IT"/>
        </w:rPr>
        <w:t>月にまとまった雨が降ったこと、一気に成熟が進みバランス感を取り戻すことができたと話すニコレッタ</w:t>
      </w:r>
      <w:r>
        <w:rPr>
          <w:rFonts w:hint="eastAsia"/>
          <w:sz w:val="16"/>
          <w:szCs w:val="18"/>
          <w:lang w:val="it-IT"/>
        </w:rPr>
        <w:t>。砂質が強く樹齢の若いアルタランガの畑は収穫量</w:t>
      </w:r>
      <w:r w:rsidR="008253D9">
        <w:rPr>
          <w:rFonts w:hint="eastAsia"/>
          <w:sz w:val="16"/>
          <w:szCs w:val="18"/>
          <w:lang w:val="it-IT"/>
        </w:rPr>
        <w:t>が</w:t>
      </w:r>
      <w:r>
        <w:rPr>
          <w:rFonts w:hint="eastAsia"/>
          <w:sz w:val="16"/>
          <w:szCs w:val="18"/>
          <w:lang w:val="it-IT"/>
        </w:rPr>
        <w:t>落ち、凝縮し</w:t>
      </w:r>
      <w:r w:rsidR="003F5D18">
        <w:rPr>
          <w:rFonts w:hint="eastAsia"/>
          <w:sz w:val="16"/>
          <w:szCs w:val="18"/>
          <w:lang w:val="it-IT"/>
        </w:rPr>
        <w:t>つつも酸とフレッシュさを感じる</w:t>
      </w:r>
      <w:r>
        <w:rPr>
          <w:rFonts w:hint="eastAsia"/>
          <w:sz w:val="16"/>
          <w:szCs w:val="18"/>
          <w:lang w:val="it-IT"/>
        </w:rPr>
        <w:t>ブドウ。例年のような繊細でエレガントな「酸」よりも、強く完熟した果実</w:t>
      </w:r>
      <w:r w:rsidR="003F5D18">
        <w:rPr>
          <w:rFonts w:hint="eastAsia"/>
          <w:sz w:val="16"/>
          <w:szCs w:val="18"/>
          <w:lang w:val="it-IT"/>
        </w:rPr>
        <w:t>味と</w:t>
      </w:r>
      <w:r>
        <w:rPr>
          <w:rFonts w:hint="eastAsia"/>
          <w:sz w:val="16"/>
          <w:szCs w:val="18"/>
          <w:lang w:val="it-IT"/>
        </w:rPr>
        <w:t>凝縮</w:t>
      </w:r>
      <w:r w:rsidR="003F5D18">
        <w:rPr>
          <w:rFonts w:hint="eastAsia"/>
          <w:sz w:val="16"/>
          <w:szCs w:val="18"/>
          <w:lang w:val="it-IT"/>
        </w:rPr>
        <w:t>、酸が非常に高い部分でバランスしている。</w:t>
      </w:r>
      <w:r w:rsidR="00AD30D2">
        <w:rPr>
          <w:rFonts w:hint="eastAsia"/>
          <w:sz w:val="16"/>
          <w:szCs w:val="18"/>
          <w:lang w:val="it-IT"/>
        </w:rPr>
        <w:t>ある意味ドルチェットらしくない存在感あるドルチェット。現在のニコレッタが目指している方向を</w:t>
      </w:r>
      <w:r w:rsidR="00164A87">
        <w:rPr>
          <w:rFonts w:hint="eastAsia"/>
          <w:sz w:val="16"/>
          <w:szCs w:val="18"/>
          <w:lang w:val="it-IT"/>
        </w:rPr>
        <w:t>、</w:t>
      </w:r>
      <w:r w:rsidR="00AD30D2">
        <w:rPr>
          <w:rFonts w:hint="eastAsia"/>
          <w:sz w:val="16"/>
          <w:szCs w:val="18"/>
          <w:lang w:val="it-IT"/>
        </w:rPr>
        <w:t>明確に表現した軽やかさと繊細さを表現したドリアーニ</w:t>
      </w:r>
      <w:r>
        <w:rPr>
          <w:rFonts w:hint="eastAsia"/>
          <w:sz w:val="16"/>
          <w:szCs w:val="18"/>
          <w:lang w:val="it-IT"/>
        </w:rPr>
        <w:t>です</w:t>
      </w:r>
      <w:r w:rsidR="00AD30D2">
        <w:rPr>
          <w:rFonts w:hint="eastAsia"/>
          <w:sz w:val="16"/>
          <w:szCs w:val="18"/>
          <w:lang w:val="it-IT"/>
        </w:rPr>
        <w:t>！</w:t>
      </w:r>
    </w:p>
    <w:p w14:paraId="71D4326B" w14:textId="08B035AF" w:rsidR="00A07BFF" w:rsidRPr="007C22F4" w:rsidRDefault="00DF7DCA" w:rsidP="00A07BFF">
      <w:pPr>
        <w:spacing w:line="240" w:lineRule="atLeast"/>
        <w:jc w:val="left"/>
        <w:rPr>
          <w:b/>
          <w:sz w:val="16"/>
          <w:szCs w:val="16"/>
          <w:lang w:val="it-IT"/>
        </w:rPr>
      </w:pPr>
      <w:r>
        <w:rPr>
          <w:noProof/>
          <w:sz w:val="16"/>
          <w:lang w:val="it-IT"/>
        </w:rPr>
        <w:drawing>
          <wp:anchor distT="0" distB="0" distL="114300" distR="114300" simplePos="0" relativeHeight="251708416" behindDoc="0" locked="0" layoutInCell="1" allowOverlap="1" wp14:anchorId="501F2C88" wp14:editId="2F475337">
            <wp:simplePos x="0" y="0"/>
            <wp:positionH relativeFrom="margin">
              <wp:align>right</wp:align>
            </wp:positionH>
            <wp:positionV relativeFrom="paragraph">
              <wp:posOffset>32385</wp:posOffset>
            </wp:positionV>
            <wp:extent cx="1006475" cy="1280160"/>
            <wp:effectExtent l="19050" t="19050" r="22225" b="15240"/>
            <wp:wrapSquare wrapText="bothSides"/>
            <wp:docPr id="1656435752"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35752" name="図 1" descr="ダイアグラム&#10;&#10;AI によって生成されたコンテンツは間違っている可能性があります。"/>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6475" cy="128016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A07BFF">
        <w:rPr>
          <w:rFonts w:hint="eastAsia"/>
          <w:b/>
          <w:lang w:val="it-IT"/>
        </w:rPr>
        <w:t>Il Provinciale</w:t>
      </w:r>
      <w:r w:rsidR="00A07BFF">
        <w:rPr>
          <w:b/>
          <w:lang w:val="it-IT"/>
        </w:rPr>
        <w:t>20</w:t>
      </w:r>
      <w:r w:rsidR="00A07BFF">
        <w:rPr>
          <w:rFonts w:hint="eastAsia"/>
          <w:b/>
          <w:lang w:val="it-IT"/>
        </w:rPr>
        <w:t>19</w:t>
      </w:r>
      <w:r w:rsidR="00A07BFF" w:rsidRPr="00D24A8F">
        <w:rPr>
          <w:rFonts w:hint="eastAsia"/>
          <w:b/>
          <w:sz w:val="16"/>
          <w:szCs w:val="16"/>
          <w:lang w:val="it-IT"/>
        </w:rPr>
        <w:t xml:space="preserve"> </w:t>
      </w:r>
      <w:r w:rsidR="00D24A8F" w:rsidRPr="00D24A8F">
        <w:rPr>
          <w:rFonts w:hint="eastAsia"/>
          <w:b/>
          <w:sz w:val="16"/>
          <w:szCs w:val="16"/>
          <w:lang w:val="it-IT"/>
        </w:rPr>
        <w:t>Langhe Nebbiolo DOC</w:t>
      </w:r>
      <w:r w:rsidR="00D24A8F">
        <w:rPr>
          <w:rFonts w:hint="eastAsia"/>
          <w:b/>
          <w:sz w:val="16"/>
          <w:szCs w:val="16"/>
          <w:lang w:val="it-IT"/>
        </w:rPr>
        <w:t>“</w:t>
      </w:r>
      <w:r w:rsidR="00A07BFF">
        <w:rPr>
          <w:rFonts w:hint="eastAsia"/>
          <w:b/>
          <w:sz w:val="16"/>
          <w:szCs w:val="16"/>
          <w:lang w:val="it-IT"/>
        </w:rPr>
        <w:t>イル</w:t>
      </w:r>
      <w:r w:rsidR="00A07BFF">
        <w:rPr>
          <w:rFonts w:hint="eastAsia"/>
          <w:b/>
          <w:sz w:val="16"/>
          <w:szCs w:val="16"/>
          <w:lang w:val="it-IT"/>
        </w:rPr>
        <w:t xml:space="preserve"> </w:t>
      </w:r>
      <w:r w:rsidR="00A07BFF">
        <w:rPr>
          <w:rFonts w:hint="eastAsia"/>
          <w:b/>
          <w:sz w:val="16"/>
          <w:szCs w:val="16"/>
          <w:lang w:val="it-IT"/>
        </w:rPr>
        <w:t>プロヴィンチァーレ</w:t>
      </w:r>
      <w:r w:rsidR="00D24A8F">
        <w:rPr>
          <w:rFonts w:hint="eastAsia"/>
          <w:b/>
          <w:sz w:val="16"/>
          <w:szCs w:val="16"/>
          <w:lang w:val="it-IT"/>
        </w:rPr>
        <w:t>”</w:t>
      </w:r>
      <w:r w:rsidR="00B3478D">
        <w:rPr>
          <w:rFonts w:hint="eastAsia"/>
          <w:b/>
          <w:sz w:val="16"/>
          <w:szCs w:val="16"/>
          <w:lang w:val="it-IT"/>
        </w:rPr>
        <w:t>ランゲ　ネッビオーロ</w:t>
      </w:r>
      <w:r w:rsidR="00A07BFF" w:rsidRPr="00B67D7C">
        <w:rPr>
          <w:rFonts w:ascii="HGP創英角ｺﾞｼｯｸUB" w:eastAsia="HGP創英角ｺﾞｼｯｸUB" w:hAnsi="HGP創英角ｺﾞｼｯｸUB" w:hint="eastAsia"/>
          <w:bCs/>
          <w:color w:val="00B050"/>
          <w:sz w:val="16"/>
          <w:lang w:val="it-IT"/>
        </w:rPr>
        <w:t>≪新ヴィンテージ≫</w:t>
      </w:r>
    </w:p>
    <w:p w14:paraId="687311C1" w14:textId="24922F30" w:rsidR="00AD30D2" w:rsidRDefault="000C6E58" w:rsidP="000C6E58">
      <w:pPr>
        <w:widowControl/>
        <w:ind w:firstLineChars="100" w:firstLine="143"/>
        <w:jc w:val="left"/>
        <w:rPr>
          <w:sz w:val="16"/>
          <w:lang w:val="it-IT"/>
        </w:rPr>
      </w:pPr>
      <w:r w:rsidRPr="00CD27FC">
        <w:rPr>
          <w:sz w:val="16"/>
          <w:lang w:val="it-IT"/>
        </w:rPr>
        <w:t>ニコレッタの造る唯一のネッビオーロであり、彼女の憧れでもある「古き良きバローロの造り手へのオマージュ」ともいえるワイン。標高の高いドリアーニ</w:t>
      </w:r>
      <w:r w:rsidR="00AD30D2">
        <w:rPr>
          <w:rFonts w:hint="eastAsia"/>
          <w:sz w:val="16"/>
          <w:lang w:val="it-IT"/>
        </w:rPr>
        <w:t>、アウストリの畑から</w:t>
      </w:r>
      <w:r w:rsidRPr="00CD27FC">
        <w:rPr>
          <w:sz w:val="16"/>
          <w:lang w:val="it-IT"/>
        </w:rPr>
        <w:t>収穫</w:t>
      </w:r>
      <w:r w:rsidR="00AD30D2">
        <w:rPr>
          <w:rFonts w:hint="eastAsia"/>
          <w:sz w:val="16"/>
          <w:lang w:val="it-IT"/>
        </w:rPr>
        <w:t>された</w:t>
      </w:r>
      <w:r w:rsidRPr="00CD27FC">
        <w:rPr>
          <w:sz w:val="16"/>
          <w:lang w:val="it-IT"/>
        </w:rPr>
        <w:t>強靭な酸とタンニンを持ったネッビオーロと、バローロのエリア「セッラルンガ</w:t>
      </w:r>
      <w:r w:rsidRPr="00CD27FC">
        <w:rPr>
          <w:sz w:val="16"/>
          <w:lang w:val="it-IT"/>
        </w:rPr>
        <w:t xml:space="preserve"> </w:t>
      </w:r>
      <w:r w:rsidRPr="00CD27FC">
        <w:rPr>
          <w:sz w:val="16"/>
          <w:lang w:val="it-IT"/>
        </w:rPr>
        <w:t>ダルバ」より収穫された複雑さや繊細さを持ったネッビオーロ。</w:t>
      </w:r>
      <w:r>
        <w:rPr>
          <w:rFonts w:hint="eastAsia"/>
          <w:sz w:val="16"/>
          <w:lang w:val="it-IT"/>
        </w:rPr>
        <w:t>今回</w:t>
      </w:r>
      <w:r w:rsidR="00AD30D2">
        <w:rPr>
          <w:rFonts w:hint="eastAsia"/>
          <w:sz w:val="16"/>
          <w:lang w:val="it-IT"/>
        </w:rPr>
        <w:t>からは</w:t>
      </w:r>
      <w:r>
        <w:rPr>
          <w:rFonts w:hint="eastAsia"/>
          <w:sz w:val="16"/>
          <w:lang w:val="it-IT"/>
        </w:rPr>
        <w:t>、このセッラルンガの畑を借りられなくなってしまったため、代わり</w:t>
      </w:r>
      <w:r w:rsidR="00AD30D2">
        <w:rPr>
          <w:rFonts w:hint="eastAsia"/>
          <w:sz w:val="16"/>
          <w:lang w:val="it-IT"/>
        </w:rPr>
        <w:t>に</w:t>
      </w:r>
      <w:r>
        <w:rPr>
          <w:rFonts w:hint="eastAsia"/>
          <w:sz w:val="16"/>
          <w:lang w:val="it-IT"/>
        </w:rPr>
        <w:t>知り合いネイヴェの畑、バルバレスコのゾーンにあるネッビオーロを加え</w:t>
      </w:r>
      <w:r w:rsidR="00AD30D2">
        <w:rPr>
          <w:rFonts w:hint="eastAsia"/>
          <w:sz w:val="16"/>
          <w:lang w:val="it-IT"/>
        </w:rPr>
        <w:t>て醸造したキュヴェです</w:t>
      </w:r>
      <w:r>
        <w:rPr>
          <w:rFonts w:hint="eastAsia"/>
          <w:sz w:val="16"/>
          <w:lang w:val="it-IT"/>
        </w:rPr>
        <w:t>。</w:t>
      </w:r>
      <w:r w:rsidR="008253D9">
        <w:rPr>
          <w:rFonts w:hint="eastAsia"/>
          <w:sz w:val="16"/>
          <w:lang w:val="it-IT"/>
        </w:rPr>
        <w:t>近年、バローロのエリアはワインだけでなく、土地価格も</w:t>
      </w:r>
      <w:r w:rsidR="00164A87">
        <w:rPr>
          <w:rFonts w:hint="eastAsia"/>
          <w:sz w:val="16"/>
          <w:lang w:val="it-IT"/>
        </w:rPr>
        <w:t>さらなる</w:t>
      </w:r>
      <w:r w:rsidR="008253D9">
        <w:rPr>
          <w:rFonts w:hint="eastAsia"/>
          <w:sz w:val="16"/>
          <w:lang w:val="it-IT"/>
        </w:rPr>
        <w:t>高騰が続いています。非常に残念な結果と思っておりますが、ニコレッタ曰く「同じネッビオーロでも、セッラルンガとバルバレスコではその特徴は全く違う。全く異なる世界観を見</w:t>
      </w:r>
      <w:r w:rsidR="00AD30D2">
        <w:rPr>
          <w:rFonts w:hint="eastAsia"/>
          <w:sz w:val="16"/>
          <w:lang w:val="it-IT"/>
        </w:rPr>
        <w:t>せてくれる</w:t>
      </w:r>
      <w:r w:rsidR="008253D9">
        <w:rPr>
          <w:rFonts w:hint="eastAsia"/>
          <w:sz w:val="16"/>
          <w:lang w:val="it-IT"/>
        </w:rPr>
        <w:t>ように</w:t>
      </w:r>
      <w:r w:rsidR="00AD30D2">
        <w:rPr>
          <w:rFonts w:hint="eastAsia"/>
          <w:sz w:val="16"/>
          <w:lang w:val="it-IT"/>
        </w:rPr>
        <w:t>感じているの</w:t>
      </w:r>
      <w:r w:rsidR="008253D9">
        <w:rPr>
          <w:rFonts w:hint="eastAsia"/>
          <w:sz w:val="16"/>
          <w:lang w:val="it-IT"/>
        </w:rPr>
        <w:t>」</w:t>
      </w:r>
      <w:r w:rsidR="00AD30D2">
        <w:rPr>
          <w:rFonts w:hint="eastAsia"/>
          <w:sz w:val="16"/>
          <w:lang w:val="it-IT"/>
        </w:rPr>
        <w:t>、</w:t>
      </w:r>
      <w:r w:rsidR="00164A87">
        <w:rPr>
          <w:rFonts w:hint="eastAsia"/>
          <w:sz w:val="16"/>
          <w:lang w:val="it-IT"/>
        </w:rPr>
        <w:t>ショックを受けるだけでなく、その新しい感覚を喜ぶ彼女。</w:t>
      </w:r>
      <w:r w:rsidR="00AD30D2">
        <w:rPr>
          <w:rFonts w:hint="eastAsia"/>
          <w:sz w:val="16"/>
          <w:lang w:val="it-IT"/>
        </w:rPr>
        <w:t>この「新しいネッビオーロ」との組み合わせに驚かされてしまいました。</w:t>
      </w:r>
      <w:r w:rsidR="00AD30D2">
        <w:rPr>
          <w:rFonts w:hint="eastAsia"/>
          <w:sz w:val="16"/>
          <w:lang w:val="it-IT"/>
        </w:rPr>
        <w:t>2019</w:t>
      </w:r>
      <w:r w:rsidR="00AD30D2">
        <w:rPr>
          <w:rFonts w:hint="eastAsia"/>
          <w:sz w:val="16"/>
          <w:lang w:val="it-IT"/>
        </w:rPr>
        <w:t>年という、非常に恵まれたバランスあるヴィンテージ、バローロのような力強さ、骨組みとはまた異なり、バルバレスコ</w:t>
      </w:r>
      <w:r w:rsidR="00164A87">
        <w:rPr>
          <w:rFonts w:hint="eastAsia"/>
          <w:sz w:val="16"/>
          <w:lang w:val="it-IT"/>
        </w:rPr>
        <w:t>らしい骨組み</w:t>
      </w:r>
      <w:r w:rsidR="00AD30D2">
        <w:rPr>
          <w:rFonts w:hint="eastAsia"/>
          <w:sz w:val="16"/>
          <w:lang w:val="it-IT"/>
        </w:rPr>
        <w:t>を感じつつも</w:t>
      </w:r>
      <w:r w:rsidR="00164A87">
        <w:rPr>
          <w:rFonts w:hint="eastAsia"/>
          <w:sz w:val="16"/>
          <w:lang w:val="it-IT"/>
        </w:rPr>
        <w:t>、</w:t>
      </w:r>
      <w:r w:rsidR="00AD30D2">
        <w:rPr>
          <w:rFonts w:hint="eastAsia"/>
          <w:sz w:val="16"/>
          <w:lang w:val="it-IT"/>
        </w:rPr>
        <w:t>繊細で薫り高いネッビオーロ。そしてそれ以上</w:t>
      </w:r>
      <w:r w:rsidR="00164A87">
        <w:rPr>
          <w:rFonts w:hint="eastAsia"/>
          <w:sz w:val="16"/>
          <w:lang w:val="it-IT"/>
        </w:rPr>
        <w:t>ヴィンテージによる</w:t>
      </w:r>
      <w:r w:rsidR="00AD30D2">
        <w:rPr>
          <w:rFonts w:hint="eastAsia"/>
          <w:sz w:val="16"/>
          <w:lang w:val="it-IT"/>
        </w:rPr>
        <w:t>にポテンシャルを秘めた味わい。現時点でももちろんですが、それ以上に将来性を</w:t>
      </w:r>
      <w:r w:rsidR="00164A87">
        <w:rPr>
          <w:rFonts w:hint="eastAsia"/>
          <w:sz w:val="16"/>
          <w:lang w:val="it-IT"/>
        </w:rPr>
        <w:t>強く</w:t>
      </w:r>
      <w:r w:rsidR="00AD30D2">
        <w:rPr>
          <w:rFonts w:hint="eastAsia"/>
          <w:sz w:val="16"/>
          <w:lang w:val="it-IT"/>
        </w:rPr>
        <w:t>感じ</w:t>
      </w:r>
      <w:r w:rsidR="00164A87">
        <w:rPr>
          <w:rFonts w:hint="eastAsia"/>
          <w:sz w:val="16"/>
          <w:lang w:val="it-IT"/>
        </w:rPr>
        <w:t>ます</w:t>
      </w:r>
      <w:r w:rsidR="00AD30D2">
        <w:rPr>
          <w:rFonts w:hint="eastAsia"/>
          <w:sz w:val="16"/>
          <w:lang w:val="it-IT"/>
        </w:rPr>
        <w:t>。ただ、リリースしているヴィンテージを見ていただければわかる通り、現行で販売されているバルバレスコ以上の「価値がある」、事は言うまでもありませんよね、、汗。決して意図して生まれたものではありませんが、やはり彼女ニコレッタ　ボッカの表現するネッビオーロ</w:t>
      </w:r>
      <w:r w:rsidR="00A31524">
        <w:rPr>
          <w:rFonts w:hint="eastAsia"/>
          <w:sz w:val="16"/>
          <w:lang w:val="it-IT"/>
        </w:rPr>
        <w:t>。ドルチェットにも引けを取らない素晴らしいワインの一つだと実感していただける味わいです！</w:t>
      </w:r>
    </w:p>
    <w:p w14:paraId="5A7B08EF" w14:textId="367BA4A2" w:rsidR="00FF282F" w:rsidRPr="001862FE" w:rsidRDefault="00FF282F" w:rsidP="00FF282F">
      <w:pPr>
        <w:spacing w:line="240" w:lineRule="atLeast"/>
        <w:jc w:val="left"/>
        <w:rPr>
          <w:rFonts w:cs="ＭＳ ゴシック"/>
          <w:sz w:val="16"/>
          <w:szCs w:val="16"/>
          <w:u w:val="single"/>
          <w:lang w:val="it-IT"/>
        </w:rPr>
      </w:pPr>
      <w:proofErr w:type="spellStart"/>
      <w:r>
        <w:rPr>
          <w:rFonts w:cs="ＭＳ ゴシック" w:hint="eastAsia"/>
          <w:b/>
          <w:sz w:val="32"/>
          <w:szCs w:val="21"/>
          <w:u w:val="single"/>
        </w:rPr>
        <w:t>Samodia</w:t>
      </w:r>
      <w:proofErr w:type="spellEnd"/>
      <w:r>
        <w:rPr>
          <w:rFonts w:cs="ＭＳ ゴシック" w:hint="eastAsia"/>
          <w:b/>
          <w:sz w:val="32"/>
          <w:szCs w:val="21"/>
          <w:u w:val="single"/>
        </w:rPr>
        <w:t xml:space="preserve"> </w:t>
      </w:r>
      <w:r>
        <w:rPr>
          <w:rFonts w:cs="ＭＳ ゴシック" w:hint="eastAsia"/>
          <w:sz w:val="18"/>
          <w:szCs w:val="18"/>
          <w:u w:val="single"/>
        </w:rPr>
        <w:t xml:space="preserve">サモディア　　　　　</w:t>
      </w:r>
      <w:r w:rsidRPr="00AD3481">
        <w:rPr>
          <w:rFonts w:cs="ＭＳ ゴシック" w:hint="eastAsia"/>
          <w:b/>
          <w:bCs/>
          <w:color w:val="00B050"/>
          <w:sz w:val="18"/>
          <w:szCs w:val="18"/>
          <w:u w:val="single"/>
        </w:rPr>
        <w:t>≪新規取扱い生産者≫</w:t>
      </w:r>
      <w:r>
        <w:rPr>
          <w:rFonts w:cs="ＭＳ ゴシック" w:hint="eastAsia"/>
          <w:sz w:val="18"/>
          <w:szCs w:val="18"/>
          <w:u w:val="single"/>
        </w:rPr>
        <w:t xml:space="preserve">　</w:t>
      </w:r>
      <w:r>
        <w:rPr>
          <w:rFonts w:cs="ＭＳ ゴシック" w:hint="eastAsia"/>
          <w:sz w:val="18"/>
          <w:szCs w:val="18"/>
          <w:u w:val="single"/>
        </w:rPr>
        <w:t xml:space="preserve">                      </w:t>
      </w:r>
      <w:r>
        <w:rPr>
          <w:rFonts w:cs="ＭＳ ゴシック" w:hint="eastAsia"/>
          <w:sz w:val="16"/>
          <w:szCs w:val="16"/>
          <w:u w:val="single"/>
          <w:lang w:val="it-IT"/>
        </w:rPr>
        <w:t xml:space="preserve">　　　　　　　　　　　</w:t>
      </w:r>
      <w:r>
        <w:rPr>
          <w:rFonts w:cs="ＭＳ ゴシック" w:hint="eastAsia"/>
          <w:sz w:val="16"/>
          <w:szCs w:val="16"/>
          <w:u w:val="single"/>
          <w:lang w:val="it-IT"/>
        </w:rPr>
        <w:t xml:space="preserve"> </w:t>
      </w:r>
      <w:r>
        <w:rPr>
          <w:rFonts w:cs="ＭＳ ゴシック" w:hint="eastAsia"/>
          <w:sz w:val="16"/>
          <w:szCs w:val="16"/>
          <w:u w:val="single"/>
          <w:lang w:val="it-IT"/>
        </w:rPr>
        <w:t>エミリア＝ロマーニャ</w:t>
      </w:r>
      <w:r w:rsidRPr="001862FE">
        <w:rPr>
          <w:rFonts w:cs="ＭＳ ゴシック" w:hint="eastAsia"/>
          <w:sz w:val="16"/>
          <w:szCs w:val="16"/>
          <w:u w:val="single"/>
          <w:lang w:val="it-IT"/>
        </w:rPr>
        <w:t>ー</w:t>
      </w:r>
      <w:r>
        <w:rPr>
          <w:rFonts w:cs="ＭＳ ゴシック" w:hint="eastAsia"/>
          <w:sz w:val="16"/>
          <w:szCs w:val="16"/>
          <w:u w:val="single"/>
          <w:lang w:val="it-IT"/>
        </w:rPr>
        <w:t>ボローニャ</w:t>
      </w:r>
      <w:r w:rsidRPr="001862FE">
        <w:rPr>
          <w:rFonts w:cs="ＭＳ ゴシック" w:hint="eastAsia"/>
          <w:sz w:val="16"/>
          <w:szCs w:val="16"/>
          <w:u w:val="single"/>
          <w:lang w:val="it-IT"/>
        </w:rPr>
        <w:t>ー</w:t>
      </w:r>
      <w:r>
        <w:rPr>
          <w:rFonts w:cs="ＭＳ ゴシック" w:hint="eastAsia"/>
          <w:sz w:val="16"/>
          <w:szCs w:val="16"/>
          <w:u w:val="single"/>
          <w:lang w:val="it-IT"/>
        </w:rPr>
        <w:t>ヴァルサモッジャ</w:t>
      </w:r>
    </w:p>
    <w:tbl>
      <w:tblPr>
        <w:tblStyle w:val="1"/>
        <w:tblW w:w="5000" w:type="pct"/>
        <w:tblLayout w:type="fixed"/>
        <w:tblLook w:val="04A0" w:firstRow="1" w:lastRow="0" w:firstColumn="1" w:lastColumn="0" w:noHBand="0" w:noVBand="1"/>
      </w:tblPr>
      <w:tblGrid>
        <w:gridCol w:w="2835"/>
        <w:gridCol w:w="851"/>
        <w:gridCol w:w="567"/>
        <w:gridCol w:w="993"/>
        <w:gridCol w:w="1133"/>
        <w:gridCol w:w="4393"/>
      </w:tblGrid>
      <w:tr w:rsidR="00FF282F" w:rsidRPr="004A52C4" w14:paraId="5CEAE4E0" w14:textId="77777777" w:rsidTr="006F237F">
        <w:trPr>
          <w:trHeight w:val="156"/>
        </w:trPr>
        <w:tc>
          <w:tcPr>
            <w:tcW w:w="1316" w:type="pct"/>
          </w:tcPr>
          <w:p w14:paraId="5EA0D74E" w14:textId="77777777" w:rsidR="00FF282F" w:rsidRPr="004A52C4" w:rsidRDefault="00FF282F" w:rsidP="006F237F">
            <w:pPr>
              <w:jc w:val="center"/>
              <w:rPr>
                <w:sz w:val="14"/>
                <w:szCs w:val="18"/>
                <w:lang w:val="it-IT"/>
              </w:rPr>
            </w:pPr>
            <w:r w:rsidRPr="004A52C4">
              <w:rPr>
                <w:rFonts w:hint="eastAsia"/>
                <w:sz w:val="14"/>
                <w:szCs w:val="18"/>
                <w:lang w:val="it-IT"/>
              </w:rPr>
              <w:t>ワイン名</w:t>
            </w:r>
          </w:p>
        </w:tc>
        <w:tc>
          <w:tcPr>
            <w:tcW w:w="395" w:type="pct"/>
          </w:tcPr>
          <w:p w14:paraId="5B70C2B2" w14:textId="77777777" w:rsidR="00FF282F" w:rsidRPr="00EF25D2" w:rsidRDefault="00FF282F" w:rsidP="006F237F">
            <w:pPr>
              <w:jc w:val="center"/>
              <w:rPr>
                <w:sz w:val="12"/>
                <w:szCs w:val="18"/>
                <w:lang w:val="it-IT"/>
              </w:rPr>
            </w:pPr>
            <w:r w:rsidRPr="00EF25D2">
              <w:rPr>
                <w:rFonts w:hint="eastAsia"/>
                <w:sz w:val="12"/>
                <w:szCs w:val="18"/>
                <w:lang w:val="it-IT"/>
              </w:rPr>
              <w:t>ヴィンテージ</w:t>
            </w:r>
          </w:p>
        </w:tc>
        <w:tc>
          <w:tcPr>
            <w:tcW w:w="263" w:type="pct"/>
          </w:tcPr>
          <w:p w14:paraId="0FEA0E12" w14:textId="77777777" w:rsidR="00FF282F" w:rsidRPr="004A52C4" w:rsidRDefault="00FF282F" w:rsidP="006F237F">
            <w:pPr>
              <w:jc w:val="center"/>
              <w:rPr>
                <w:sz w:val="14"/>
                <w:szCs w:val="18"/>
                <w:lang w:val="it-IT"/>
              </w:rPr>
            </w:pPr>
            <w:r w:rsidRPr="004A52C4">
              <w:rPr>
                <w:rFonts w:hint="eastAsia"/>
                <w:sz w:val="14"/>
                <w:szCs w:val="18"/>
                <w:lang w:val="it-IT"/>
              </w:rPr>
              <w:t>種類</w:t>
            </w:r>
          </w:p>
        </w:tc>
        <w:tc>
          <w:tcPr>
            <w:tcW w:w="461" w:type="pct"/>
          </w:tcPr>
          <w:p w14:paraId="212A6F21" w14:textId="77777777" w:rsidR="00FF282F" w:rsidRPr="004A52C4" w:rsidRDefault="00FF282F" w:rsidP="006F237F">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526" w:type="pct"/>
          </w:tcPr>
          <w:p w14:paraId="73F60D5E" w14:textId="77777777" w:rsidR="00FF282F" w:rsidRDefault="00FF282F" w:rsidP="006F237F">
            <w:pPr>
              <w:jc w:val="center"/>
              <w:rPr>
                <w:sz w:val="14"/>
                <w:szCs w:val="18"/>
                <w:lang w:val="it-IT"/>
              </w:rPr>
            </w:pPr>
            <w:r>
              <w:rPr>
                <w:rFonts w:hint="eastAsia"/>
                <w:sz w:val="14"/>
                <w:szCs w:val="18"/>
                <w:lang w:val="it-IT"/>
              </w:rPr>
              <w:t>上代（税別）</w:t>
            </w:r>
          </w:p>
        </w:tc>
        <w:tc>
          <w:tcPr>
            <w:tcW w:w="2039" w:type="pct"/>
          </w:tcPr>
          <w:p w14:paraId="416BBAD2" w14:textId="77777777" w:rsidR="00FF282F" w:rsidRPr="004A52C4" w:rsidRDefault="00FF282F" w:rsidP="006F237F">
            <w:pPr>
              <w:jc w:val="center"/>
              <w:rPr>
                <w:sz w:val="14"/>
                <w:szCs w:val="18"/>
                <w:lang w:val="it-IT"/>
              </w:rPr>
            </w:pPr>
            <w:r>
              <w:rPr>
                <w:rFonts w:hint="eastAsia"/>
                <w:sz w:val="14"/>
                <w:szCs w:val="18"/>
                <w:lang w:val="it-IT"/>
              </w:rPr>
              <w:t>メモ</w:t>
            </w:r>
          </w:p>
        </w:tc>
      </w:tr>
      <w:tr w:rsidR="00E203C0" w:rsidRPr="008B11E4" w14:paraId="6BC18CF5" w14:textId="77777777" w:rsidTr="006F237F">
        <w:trPr>
          <w:trHeight w:val="960"/>
        </w:trPr>
        <w:tc>
          <w:tcPr>
            <w:tcW w:w="1316" w:type="pct"/>
          </w:tcPr>
          <w:p w14:paraId="3A5B565E" w14:textId="53505410" w:rsidR="00E203C0" w:rsidRPr="008C11FB" w:rsidRDefault="00E203C0" w:rsidP="00E203C0">
            <w:pPr>
              <w:rPr>
                <w:b/>
                <w:lang w:val="it-IT"/>
              </w:rPr>
            </w:pPr>
            <w:r>
              <w:rPr>
                <w:rFonts w:hint="eastAsia"/>
                <w:b/>
                <w:lang w:val="it-IT"/>
              </w:rPr>
              <w:t>Samodia Bianco</w:t>
            </w:r>
          </w:p>
          <w:p w14:paraId="5D0D2AB0" w14:textId="1A895805" w:rsidR="00E203C0" w:rsidRPr="00BB01EB" w:rsidRDefault="00E203C0" w:rsidP="00E203C0">
            <w:pPr>
              <w:rPr>
                <w:sz w:val="16"/>
                <w:szCs w:val="16"/>
              </w:rPr>
            </w:pPr>
            <w:r w:rsidRPr="00BB01EB">
              <w:rPr>
                <w:rFonts w:hint="eastAsia"/>
                <w:sz w:val="16"/>
                <w:szCs w:val="16"/>
              </w:rPr>
              <w:t>サモディア　ビアンコ</w:t>
            </w:r>
          </w:p>
          <w:p w14:paraId="5D2B9A45" w14:textId="1D91C3CD" w:rsidR="00E203C0" w:rsidRPr="00D70F73" w:rsidRDefault="00E203C0" w:rsidP="00E203C0">
            <w:pPr>
              <w:jc w:val="left"/>
              <w:rPr>
                <w:rFonts w:ascii="HGP創英角ｺﾞｼｯｸUB" w:eastAsia="HGP創英角ｺﾞｼｯｸUB" w:hAnsi="HGP創英角ｺﾞｼｯｸUB"/>
                <w:bCs/>
                <w:color w:val="00B050"/>
                <w:sz w:val="16"/>
                <w:lang w:val="it-IT"/>
              </w:rPr>
            </w:pPr>
            <w:r w:rsidRPr="00D70F73">
              <w:rPr>
                <w:rFonts w:ascii="HGP創英角ｺﾞｼｯｸUB" w:eastAsia="HGP創英角ｺﾞｼｯｸUB" w:hAnsi="HGP創英角ｺﾞｼｯｸUB" w:hint="eastAsia"/>
                <w:bCs/>
                <w:color w:val="00B050"/>
                <w:sz w:val="16"/>
                <w:lang w:val="it-IT"/>
              </w:rPr>
              <w:t>≪新</w:t>
            </w:r>
            <w:r>
              <w:rPr>
                <w:rFonts w:ascii="HGP創英角ｺﾞｼｯｸUB" w:eastAsia="HGP創英角ｺﾞｼｯｸUB" w:hAnsi="HGP創英角ｺﾞｼｯｸUB" w:hint="eastAsia"/>
                <w:bCs/>
                <w:color w:val="00B050"/>
                <w:sz w:val="16"/>
                <w:lang w:val="it-IT"/>
              </w:rPr>
              <w:t>アイテム</w:t>
            </w:r>
            <w:r w:rsidRPr="00D70F73">
              <w:rPr>
                <w:rFonts w:ascii="HGP創英角ｺﾞｼｯｸUB" w:eastAsia="HGP創英角ｺﾞｼｯｸUB" w:hAnsi="HGP創英角ｺﾞｼｯｸUB" w:hint="eastAsia"/>
                <w:bCs/>
                <w:color w:val="00B050"/>
                <w:sz w:val="16"/>
                <w:lang w:val="it-IT"/>
              </w:rPr>
              <w:t>≫</w:t>
            </w:r>
          </w:p>
          <w:p w14:paraId="6CCA3E54" w14:textId="77777777" w:rsidR="00E203C0" w:rsidRDefault="00E203C0" w:rsidP="00E203C0"/>
          <w:p w14:paraId="3812A103" w14:textId="77777777" w:rsidR="00E203C0" w:rsidRDefault="00E203C0" w:rsidP="00E203C0">
            <w:pPr>
              <w:jc w:val="left"/>
              <w:rPr>
                <w:b/>
                <w:bCs/>
                <w:szCs w:val="21"/>
                <w:lang w:val="it-IT"/>
              </w:rPr>
            </w:pPr>
          </w:p>
        </w:tc>
        <w:tc>
          <w:tcPr>
            <w:tcW w:w="395" w:type="pct"/>
            <w:vAlign w:val="center"/>
          </w:tcPr>
          <w:p w14:paraId="3DB7D458" w14:textId="4D352294" w:rsidR="00E203C0" w:rsidRPr="004D395D" w:rsidRDefault="00E203C0" w:rsidP="00E203C0">
            <w:pPr>
              <w:jc w:val="center"/>
              <w:rPr>
                <w:b/>
                <w:sz w:val="18"/>
                <w:lang w:val="it-IT"/>
              </w:rPr>
            </w:pPr>
            <w:r>
              <w:rPr>
                <w:b/>
                <w:sz w:val="18"/>
                <w:lang w:val="it-IT"/>
              </w:rPr>
              <w:t>2</w:t>
            </w:r>
            <w:r>
              <w:rPr>
                <w:rFonts w:hint="eastAsia"/>
                <w:b/>
                <w:sz w:val="18"/>
                <w:lang w:val="it-IT"/>
              </w:rPr>
              <w:t>3</w:t>
            </w:r>
          </w:p>
        </w:tc>
        <w:tc>
          <w:tcPr>
            <w:tcW w:w="263" w:type="pct"/>
            <w:vAlign w:val="center"/>
          </w:tcPr>
          <w:p w14:paraId="505A0F28" w14:textId="77777777" w:rsidR="00E203C0" w:rsidRDefault="00E203C0" w:rsidP="00E203C0">
            <w:pPr>
              <w:jc w:val="center"/>
              <w:rPr>
                <w:sz w:val="18"/>
                <w:szCs w:val="18"/>
              </w:rPr>
            </w:pPr>
            <w:r w:rsidRPr="006C517E">
              <w:rPr>
                <w:rFonts w:hint="eastAsia"/>
                <w:sz w:val="18"/>
                <w:szCs w:val="18"/>
              </w:rPr>
              <w:t>白</w:t>
            </w:r>
          </w:p>
        </w:tc>
        <w:tc>
          <w:tcPr>
            <w:tcW w:w="461" w:type="pct"/>
            <w:vAlign w:val="center"/>
          </w:tcPr>
          <w:p w14:paraId="2A044D8B" w14:textId="77777777" w:rsidR="00E203C0" w:rsidRDefault="00E203C0" w:rsidP="00E203C0">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021FA970" w14:textId="78524FE6" w:rsidR="00E203C0" w:rsidRPr="00A326C5" w:rsidRDefault="00E203C0" w:rsidP="00FD3734">
            <w:pPr>
              <w:jc w:val="center"/>
              <w:rPr>
                <w:b/>
                <w:sz w:val="18"/>
              </w:rPr>
            </w:pPr>
            <w:r w:rsidRPr="00A326C5">
              <w:rPr>
                <w:rFonts w:hint="eastAsia"/>
                <w:b/>
                <w:sz w:val="18"/>
              </w:rPr>
              <w:t>￥</w:t>
            </w:r>
            <w:r>
              <w:rPr>
                <w:rFonts w:hint="eastAsia"/>
                <w:b/>
                <w:sz w:val="18"/>
              </w:rPr>
              <w:t>3</w:t>
            </w:r>
            <w:r w:rsidRPr="00A326C5">
              <w:rPr>
                <w:rFonts w:hint="eastAsia"/>
                <w:b/>
                <w:sz w:val="18"/>
              </w:rPr>
              <w:t>,</w:t>
            </w:r>
            <w:r w:rsidR="00FD3734">
              <w:rPr>
                <w:rFonts w:hint="eastAsia"/>
                <w:b/>
                <w:sz w:val="18"/>
              </w:rPr>
              <w:t>6</w:t>
            </w:r>
            <w:r w:rsidRPr="00A326C5">
              <w:rPr>
                <w:rFonts w:hint="eastAsia"/>
                <w:b/>
                <w:sz w:val="18"/>
              </w:rPr>
              <w:t>00</w:t>
            </w:r>
          </w:p>
        </w:tc>
        <w:tc>
          <w:tcPr>
            <w:tcW w:w="2039" w:type="pct"/>
          </w:tcPr>
          <w:p w14:paraId="76170256" w14:textId="0F1C8973" w:rsidR="00E203C0" w:rsidRPr="00E203C0" w:rsidRDefault="00E203C0" w:rsidP="00E203C0">
            <w:pPr>
              <w:rPr>
                <w:sz w:val="14"/>
                <w:szCs w:val="14"/>
              </w:rPr>
            </w:pPr>
            <w:r w:rsidRPr="005A6C10">
              <w:rPr>
                <w:rFonts w:hint="eastAsia"/>
                <w:sz w:val="14"/>
                <w:szCs w:val="14"/>
              </w:rPr>
              <w:t>ピニョレット、アルバーナ、モントゥーニ、アリオンサ、トレッビアーノモデネーゼ、、他。</w:t>
            </w:r>
            <w:r>
              <w:rPr>
                <w:rFonts w:hint="eastAsia"/>
                <w:sz w:val="14"/>
                <w:szCs w:val="14"/>
              </w:rPr>
              <w:t>樹齢</w:t>
            </w:r>
            <w:r>
              <w:rPr>
                <w:rFonts w:hint="eastAsia"/>
                <w:sz w:val="14"/>
                <w:szCs w:val="14"/>
              </w:rPr>
              <w:t>60</w:t>
            </w:r>
            <w:r>
              <w:rPr>
                <w:rFonts w:hint="eastAsia"/>
                <w:sz w:val="14"/>
                <w:szCs w:val="14"/>
              </w:rPr>
              <w:t>～</w:t>
            </w:r>
            <w:r>
              <w:rPr>
                <w:rFonts w:hint="eastAsia"/>
                <w:sz w:val="14"/>
                <w:szCs w:val="14"/>
              </w:rPr>
              <w:t>70</w:t>
            </w:r>
            <w:r>
              <w:rPr>
                <w:rFonts w:hint="eastAsia"/>
                <w:sz w:val="14"/>
                <w:szCs w:val="14"/>
              </w:rPr>
              <w:t>年。標高</w:t>
            </w:r>
            <w:r>
              <w:rPr>
                <w:rFonts w:hint="eastAsia"/>
                <w:sz w:val="14"/>
                <w:szCs w:val="14"/>
              </w:rPr>
              <w:t>400m</w:t>
            </w:r>
            <w:r>
              <w:rPr>
                <w:rFonts w:hint="eastAsia"/>
                <w:sz w:val="14"/>
                <w:szCs w:val="14"/>
              </w:rPr>
              <w:t>、北向きの高樹齢の畑。</w:t>
            </w:r>
            <w:r>
              <w:rPr>
                <w:rFonts w:hint="eastAsia"/>
                <w:sz w:val="14"/>
                <w:szCs w:val="14"/>
              </w:rPr>
              <w:t>10</w:t>
            </w:r>
            <w:r>
              <w:rPr>
                <w:rFonts w:hint="eastAsia"/>
                <w:sz w:val="14"/>
                <w:szCs w:val="14"/>
              </w:rPr>
              <w:t>種の地ブドウが混植されている畑。収穫は</w:t>
            </w:r>
            <w:r>
              <w:rPr>
                <w:rFonts w:hint="eastAsia"/>
                <w:sz w:val="14"/>
                <w:szCs w:val="14"/>
              </w:rPr>
              <w:t>10</w:t>
            </w:r>
            <w:r>
              <w:rPr>
                <w:rFonts w:hint="eastAsia"/>
                <w:sz w:val="14"/>
                <w:szCs w:val="14"/>
              </w:rPr>
              <w:t>月初旬より、ブドウの熟度を見ながら収穫、除梗しダイレクトプレス。セメントタンクにて醗酵。オリ引きを行った後セメントタンクにて</w:t>
            </w:r>
            <w:r>
              <w:rPr>
                <w:rFonts w:hint="eastAsia"/>
                <w:sz w:val="14"/>
                <w:szCs w:val="14"/>
              </w:rPr>
              <w:t>6</w:t>
            </w:r>
            <w:r>
              <w:rPr>
                <w:rFonts w:hint="eastAsia"/>
                <w:sz w:val="14"/>
                <w:szCs w:val="14"/>
              </w:rPr>
              <w:t>カ月、ボトル詰め後</w:t>
            </w:r>
            <w:r>
              <w:rPr>
                <w:rFonts w:hint="eastAsia"/>
                <w:sz w:val="14"/>
                <w:szCs w:val="14"/>
              </w:rPr>
              <w:t>12</w:t>
            </w:r>
            <w:r>
              <w:rPr>
                <w:rFonts w:hint="eastAsia"/>
                <w:sz w:val="14"/>
                <w:szCs w:val="14"/>
              </w:rPr>
              <w:t>カ月の熟成。醸造からボトル詰めまで</w:t>
            </w:r>
            <w:r>
              <w:rPr>
                <w:rFonts w:hint="eastAsia"/>
                <w:sz w:val="14"/>
                <w:szCs w:val="14"/>
              </w:rPr>
              <w:t>SO2</w:t>
            </w:r>
            <w:r>
              <w:rPr>
                <w:rFonts w:hint="eastAsia"/>
                <w:sz w:val="14"/>
                <w:szCs w:val="14"/>
              </w:rPr>
              <w:t>は一切使用しない。</w:t>
            </w:r>
          </w:p>
        </w:tc>
      </w:tr>
      <w:tr w:rsidR="00E203C0" w14:paraId="6354D501" w14:textId="77777777" w:rsidTr="006F237F">
        <w:trPr>
          <w:trHeight w:val="960"/>
        </w:trPr>
        <w:tc>
          <w:tcPr>
            <w:tcW w:w="1316" w:type="pct"/>
          </w:tcPr>
          <w:p w14:paraId="7B498C9C" w14:textId="4CF53CB4" w:rsidR="00E203C0" w:rsidRDefault="00E203C0" w:rsidP="00E203C0">
            <w:pPr>
              <w:rPr>
                <w:b/>
                <w:lang w:val="it-IT"/>
              </w:rPr>
            </w:pPr>
            <w:r>
              <w:rPr>
                <w:rFonts w:hint="eastAsia"/>
                <w:b/>
                <w:lang w:val="it-IT"/>
              </w:rPr>
              <w:t>Samodia Rosso</w:t>
            </w:r>
          </w:p>
          <w:p w14:paraId="4FA43561" w14:textId="2E19FD03" w:rsidR="00E203C0" w:rsidRPr="000C58C8" w:rsidRDefault="00E203C0" w:rsidP="00E203C0">
            <w:pPr>
              <w:rPr>
                <w:b/>
                <w:lang w:val="it-IT"/>
              </w:rPr>
            </w:pPr>
            <w:r>
              <w:rPr>
                <w:rFonts w:hint="eastAsia"/>
                <w:sz w:val="16"/>
              </w:rPr>
              <w:t>サモディア　ロッソ</w:t>
            </w:r>
          </w:p>
          <w:p w14:paraId="69A0BC0D" w14:textId="2C8230D9" w:rsidR="00E203C0" w:rsidRPr="00D70F73" w:rsidRDefault="00E203C0" w:rsidP="00E203C0">
            <w:pPr>
              <w:jc w:val="left"/>
              <w:rPr>
                <w:rFonts w:ascii="HGP創英角ｺﾞｼｯｸUB" w:eastAsia="HGP創英角ｺﾞｼｯｸUB" w:hAnsi="HGP創英角ｺﾞｼｯｸUB"/>
                <w:bCs/>
                <w:color w:val="00B050"/>
                <w:sz w:val="16"/>
                <w:lang w:val="it-IT"/>
              </w:rPr>
            </w:pPr>
            <w:r w:rsidRPr="00D70F73">
              <w:rPr>
                <w:rFonts w:ascii="HGP創英角ｺﾞｼｯｸUB" w:eastAsia="HGP創英角ｺﾞｼｯｸUB" w:hAnsi="HGP創英角ｺﾞｼｯｸUB" w:hint="eastAsia"/>
                <w:bCs/>
                <w:color w:val="00B050"/>
                <w:sz w:val="16"/>
                <w:lang w:val="it-IT"/>
              </w:rPr>
              <w:t>≪新</w:t>
            </w:r>
            <w:r>
              <w:rPr>
                <w:rFonts w:ascii="HGP創英角ｺﾞｼｯｸUB" w:eastAsia="HGP創英角ｺﾞｼｯｸUB" w:hAnsi="HGP創英角ｺﾞｼｯｸUB" w:hint="eastAsia"/>
                <w:bCs/>
                <w:color w:val="00B050"/>
                <w:sz w:val="16"/>
                <w:lang w:val="it-IT"/>
              </w:rPr>
              <w:t>アイテム</w:t>
            </w:r>
            <w:r w:rsidRPr="00D70F73">
              <w:rPr>
                <w:rFonts w:ascii="HGP創英角ｺﾞｼｯｸUB" w:eastAsia="HGP創英角ｺﾞｼｯｸUB" w:hAnsi="HGP創英角ｺﾞｼｯｸUB" w:hint="eastAsia"/>
                <w:bCs/>
                <w:color w:val="00B050"/>
                <w:sz w:val="16"/>
                <w:lang w:val="it-IT"/>
              </w:rPr>
              <w:t>≫</w:t>
            </w:r>
          </w:p>
          <w:p w14:paraId="565B3B8D" w14:textId="77777777" w:rsidR="00E203C0" w:rsidRPr="009062E4" w:rsidRDefault="00E203C0" w:rsidP="00E203C0">
            <w:pPr>
              <w:rPr>
                <w:b/>
                <w:lang w:val="it-IT"/>
              </w:rPr>
            </w:pPr>
          </w:p>
          <w:p w14:paraId="326050E1" w14:textId="77777777" w:rsidR="00E203C0" w:rsidRDefault="00E203C0" w:rsidP="00E203C0">
            <w:pPr>
              <w:rPr>
                <w:b/>
                <w:lang w:val="it-IT"/>
              </w:rPr>
            </w:pPr>
          </w:p>
        </w:tc>
        <w:tc>
          <w:tcPr>
            <w:tcW w:w="395" w:type="pct"/>
            <w:vAlign w:val="center"/>
          </w:tcPr>
          <w:p w14:paraId="340B851B" w14:textId="11B97B26" w:rsidR="00E203C0" w:rsidRPr="004D395D" w:rsidRDefault="00E203C0" w:rsidP="00E203C0">
            <w:pPr>
              <w:jc w:val="center"/>
              <w:rPr>
                <w:b/>
                <w:sz w:val="18"/>
                <w:lang w:val="it-IT"/>
              </w:rPr>
            </w:pPr>
            <w:r w:rsidRPr="004D395D">
              <w:rPr>
                <w:rFonts w:hint="eastAsia"/>
                <w:b/>
                <w:sz w:val="18"/>
                <w:lang w:val="it-IT"/>
              </w:rPr>
              <w:t>2</w:t>
            </w:r>
            <w:r>
              <w:rPr>
                <w:rFonts w:hint="eastAsia"/>
                <w:b/>
                <w:sz w:val="18"/>
                <w:lang w:val="it-IT"/>
              </w:rPr>
              <w:t>3</w:t>
            </w:r>
          </w:p>
        </w:tc>
        <w:tc>
          <w:tcPr>
            <w:tcW w:w="263" w:type="pct"/>
            <w:vAlign w:val="center"/>
          </w:tcPr>
          <w:p w14:paraId="38FE2D95" w14:textId="492D2420" w:rsidR="00E203C0" w:rsidRPr="006C517E" w:rsidRDefault="00E203C0" w:rsidP="00E203C0">
            <w:pPr>
              <w:jc w:val="center"/>
              <w:rPr>
                <w:sz w:val="18"/>
                <w:szCs w:val="18"/>
              </w:rPr>
            </w:pPr>
            <w:r>
              <w:rPr>
                <w:rFonts w:hint="eastAsia"/>
                <w:sz w:val="18"/>
                <w:szCs w:val="18"/>
              </w:rPr>
              <w:t>赤</w:t>
            </w:r>
          </w:p>
        </w:tc>
        <w:tc>
          <w:tcPr>
            <w:tcW w:w="461" w:type="pct"/>
            <w:vAlign w:val="center"/>
          </w:tcPr>
          <w:p w14:paraId="0A277FA1" w14:textId="77777777" w:rsidR="00E203C0" w:rsidRPr="00F40662" w:rsidRDefault="00E203C0" w:rsidP="00E203C0">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2857F671" w14:textId="349ACB16" w:rsidR="00E203C0" w:rsidRPr="00A326C5" w:rsidRDefault="00E203C0" w:rsidP="00E203C0">
            <w:pPr>
              <w:jc w:val="center"/>
              <w:rPr>
                <w:rFonts w:cs="Calibri"/>
                <w:b/>
                <w:sz w:val="18"/>
                <w:lang w:val="it-IT"/>
              </w:rPr>
            </w:pPr>
            <w:r w:rsidRPr="00A326C5">
              <w:rPr>
                <w:rFonts w:hint="eastAsia"/>
                <w:b/>
                <w:sz w:val="18"/>
              </w:rPr>
              <w:t>￥</w:t>
            </w:r>
            <w:r>
              <w:rPr>
                <w:rFonts w:hint="eastAsia"/>
                <w:b/>
                <w:sz w:val="18"/>
              </w:rPr>
              <w:t>3</w:t>
            </w:r>
            <w:r w:rsidRPr="00A326C5">
              <w:rPr>
                <w:rFonts w:hint="eastAsia"/>
                <w:b/>
                <w:sz w:val="18"/>
              </w:rPr>
              <w:t>,</w:t>
            </w:r>
            <w:r w:rsidR="00FD3734">
              <w:rPr>
                <w:rFonts w:hint="eastAsia"/>
                <w:b/>
                <w:sz w:val="18"/>
              </w:rPr>
              <w:t>6</w:t>
            </w:r>
            <w:r w:rsidRPr="00A326C5">
              <w:rPr>
                <w:rFonts w:hint="eastAsia"/>
                <w:b/>
                <w:sz w:val="18"/>
              </w:rPr>
              <w:t>00</w:t>
            </w:r>
          </w:p>
        </w:tc>
        <w:tc>
          <w:tcPr>
            <w:tcW w:w="2039" w:type="pct"/>
          </w:tcPr>
          <w:p w14:paraId="0595EA94" w14:textId="167632C2" w:rsidR="00E203C0" w:rsidRDefault="00E203C0" w:rsidP="00E203C0">
            <w:pPr>
              <w:rPr>
                <w:sz w:val="14"/>
              </w:rPr>
            </w:pPr>
            <w:r w:rsidRPr="009E3297">
              <w:rPr>
                <w:rFonts w:hint="eastAsia"/>
                <w:sz w:val="14"/>
                <w:szCs w:val="14"/>
              </w:rPr>
              <w:t>バルベーラ、サンジョヴェーゼ、アンチェロッタ、メルロー、ランブルスコ　グラスパロッサ、ランブルスコ　サラミーノ、、他。樹齢</w:t>
            </w:r>
            <w:r w:rsidRPr="009E3297">
              <w:rPr>
                <w:rFonts w:hint="eastAsia"/>
                <w:sz w:val="14"/>
                <w:szCs w:val="14"/>
              </w:rPr>
              <w:t>60</w:t>
            </w:r>
            <w:r w:rsidRPr="009E3297">
              <w:rPr>
                <w:rFonts w:hint="eastAsia"/>
                <w:sz w:val="14"/>
                <w:szCs w:val="14"/>
              </w:rPr>
              <w:t>～</w:t>
            </w:r>
            <w:r w:rsidRPr="009E3297">
              <w:rPr>
                <w:rFonts w:hint="eastAsia"/>
                <w:sz w:val="14"/>
                <w:szCs w:val="14"/>
              </w:rPr>
              <w:t>70</w:t>
            </w:r>
            <w:r w:rsidRPr="009E3297">
              <w:rPr>
                <w:rFonts w:hint="eastAsia"/>
                <w:sz w:val="14"/>
                <w:szCs w:val="14"/>
              </w:rPr>
              <w:t>年。標高</w:t>
            </w:r>
            <w:r w:rsidRPr="009E3297">
              <w:rPr>
                <w:rFonts w:hint="eastAsia"/>
                <w:sz w:val="14"/>
                <w:szCs w:val="14"/>
              </w:rPr>
              <w:t>400m</w:t>
            </w:r>
            <w:r w:rsidRPr="009E3297">
              <w:rPr>
                <w:rFonts w:hint="eastAsia"/>
                <w:sz w:val="14"/>
                <w:szCs w:val="14"/>
              </w:rPr>
              <w:t>、北向きの高樹齢の畑。</w:t>
            </w:r>
            <w:r w:rsidRPr="009E3297">
              <w:rPr>
                <w:rFonts w:hint="eastAsia"/>
                <w:sz w:val="14"/>
                <w:szCs w:val="14"/>
              </w:rPr>
              <w:t>10</w:t>
            </w:r>
            <w:r w:rsidRPr="009E3297">
              <w:rPr>
                <w:rFonts w:hint="eastAsia"/>
                <w:sz w:val="14"/>
                <w:szCs w:val="14"/>
              </w:rPr>
              <w:t>種の地ブドウが混植されている畑。収穫は</w:t>
            </w:r>
            <w:r w:rsidRPr="009E3297">
              <w:rPr>
                <w:rFonts w:hint="eastAsia"/>
                <w:sz w:val="14"/>
                <w:szCs w:val="14"/>
              </w:rPr>
              <w:t>10</w:t>
            </w:r>
            <w:r w:rsidRPr="009E3297">
              <w:rPr>
                <w:rFonts w:hint="eastAsia"/>
                <w:sz w:val="14"/>
                <w:szCs w:val="14"/>
              </w:rPr>
              <w:t>月初</w:t>
            </w:r>
            <w:r>
              <w:rPr>
                <w:rFonts w:hint="eastAsia"/>
                <w:sz w:val="14"/>
                <w:szCs w:val="14"/>
              </w:rPr>
              <w:t>旬</w:t>
            </w:r>
            <w:r w:rsidRPr="009E3297">
              <w:rPr>
                <w:rFonts w:hint="eastAsia"/>
                <w:sz w:val="14"/>
                <w:szCs w:val="14"/>
              </w:rPr>
              <w:t>～</w:t>
            </w:r>
            <w:r>
              <w:rPr>
                <w:rFonts w:hint="eastAsia"/>
                <w:sz w:val="14"/>
                <w:szCs w:val="14"/>
              </w:rPr>
              <w:t>中旬</w:t>
            </w:r>
            <w:r w:rsidRPr="009E3297">
              <w:rPr>
                <w:rFonts w:hint="eastAsia"/>
                <w:sz w:val="14"/>
                <w:szCs w:val="14"/>
              </w:rPr>
              <w:t>。</w:t>
            </w:r>
            <w:r>
              <w:rPr>
                <w:rFonts w:hint="eastAsia"/>
                <w:sz w:val="14"/>
                <w:szCs w:val="14"/>
              </w:rPr>
              <w:t>ブドウの熟度を見ながら合わせて収穫。果粒を潰さずに丁寧に除梗し、破砕せずに</w:t>
            </w:r>
            <w:r>
              <w:rPr>
                <w:rFonts w:hint="eastAsia"/>
                <w:sz w:val="14"/>
                <w:szCs w:val="14"/>
              </w:rPr>
              <w:t>1</w:t>
            </w:r>
            <w:r>
              <w:rPr>
                <w:rFonts w:hint="eastAsia"/>
                <w:sz w:val="14"/>
                <w:szCs w:val="14"/>
              </w:rPr>
              <w:t>週間のマセレーション（果皮浸漬）、その後プレスを行いアルコール醗酵を終える。オリ引きを行いセメントタンクにて</w:t>
            </w:r>
            <w:r>
              <w:rPr>
                <w:rFonts w:hint="eastAsia"/>
                <w:sz w:val="14"/>
                <w:szCs w:val="14"/>
              </w:rPr>
              <w:t>6</w:t>
            </w:r>
            <w:r>
              <w:rPr>
                <w:rFonts w:hint="eastAsia"/>
                <w:sz w:val="14"/>
                <w:szCs w:val="14"/>
              </w:rPr>
              <w:t>カ月、ボトル詰め後</w:t>
            </w:r>
            <w:r>
              <w:rPr>
                <w:rFonts w:hint="eastAsia"/>
                <w:sz w:val="14"/>
                <w:szCs w:val="14"/>
              </w:rPr>
              <w:t>12</w:t>
            </w:r>
            <w:r>
              <w:rPr>
                <w:rFonts w:hint="eastAsia"/>
                <w:sz w:val="14"/>
                <w:szCs w:val="14"/>
              </w:rPr>
              <w:t>カ月の熟成。醸造からボトル詰めまで</w:t>
            </w:r>
            <w:r>
              <w:rPr>
                <w:rFonts w:hint="eastAsia"/>
                <w:sz w:val="14"/>
                <w:szCs w:val="14"/>
              </w:rPr>
              <w:t>SO2</w:t>
            </w:r>
            <w:r>
              <w:rPr>
                <w:rFonts w:hint="eastAsia"/>
                <w:sz w:val="14"/>
                <w:szCs w:val="14"/>
              </w:rPr>
              <w:t>は一切使用しない。</w:t>
            </w:r>
          </w:p>
        </w:tc>
      </w:tr>
    </w:tbl>
    <w:p w14:paraId="1BB38786" w14:textId="77777777" w:rsidR="00FF282F" w:rsidRPr="00D8390E" w:rsidRDefault="00FF282F" w:rsidP="00FF282F">
      <w:pPr>
        <w:spacing w:line="240" w:lineRule="atLeast"/>
        <w:jc w:val="left"/>
        <w:rPr>
          <w:b/>
          <w:bCs/>
          <w:sz w:val="32"/>
          <w:szCs w:val="21"/>
          <w:u w:val="single"/>
          <w:lang w:val="it-IT"/>
        </w:rPr>
      </w:pPr>
      <w:r w:rsidRPr="00D8390E">
        <w:rPr>
          <w:b/>
          <w:bCs/>
          <w:sz w:val="32"/>
          <w:szCs w:val="21"/>
          <w:u w:val="single"/>
          <w:lang w:val="it-IT"/>
        </w:rPr>
        <w:t>Podere Luisa</w:t>
      </w:r>
      <w:r w:rsidRPr="00D8390E">
        <w:rPr>
          <w:sz w:val="18"/>
          <w:u w:val="single"/>
          <w:lang w:val="it-IT"/>
        </w:rPr>
        <w:t>ポデーレ</w:t>
      </w:r>
      <w:r w:rsidRPr="00D8390E">
        <w:rPr>
          <w:sz w:val="18"/>
          <w:u w:val="single"/>
          <w:lang w:val="it-IT"/>
        </w:rPr>
        <w:t xml:space="preserve"> </w:t>
      </w:r>
      <w:r w:rsidRPr="00D8390E">
        <w:rPr>
          <w:sz w:val="18"/>
          <w:u w:val="single"/>
          <w:lang w:val="it-IT"/>
        </w:rPr>
        <w:t>ルイーザ</w:t>
      </w:r>
      <w:r w:rsidRPr="00D8390E">
        <w:rPr>
          <w:sz w:val="16"/>
          <w:u w:val="single"/>
          <w:lang w:val="it-IT"/>
        </w:rPr>
        <w:t xml:space="preserve">              </w:t>
      </w:r>
      <w:r>
        <w:rPr>
          <w:rFonts w:hint="eastAsia"/>
          <w:sz w:val="16"/>
          <w:u w:val="single"/>
          <w:lang w:val="it-IT"/>
        </w:rPr>
        <w:t xml:space="preserve">                     </w:t>
      </w:r>
      <w:r w:rsidRPr="00D8390E">
        <w:rPr>
          <w:sz w:val="16"/>
          <w:u w:val="single"/>
          <w:lang w:val="it-IT"/>
        </w:rPr>
        <w:t xml:space="preserve">                                </w:t>
      </w:r>
      <w:r w:rsidRPr="00D8390E">
        <w:rPr>
          <w:sz w:val="16"/>
          <w:u w:val="single"/>
          <w:lang w:val="it-IT"/>
        </w:rPr>
        <w:t>トスカーナーアレッツォ</w:t>
      </w:r>
      <w:r w:rsidRPr="00D8390E">
        <w:rPr>
          <w:sz w:val="16"/>
          <w:szCs w:val="8"/>
          <w:u w:val="single"/>
          <w:lang w:val="it-IT"/>
        </w:rPr>
        <w:t>ーモンテヴァルキ</w:t>
      </w:r>
    </w:p>
    <w:tbl>
      <w:tblPr>
        <w:tblStyle w:val="1"/>
        <w:tblW w:w="5000" w:type="pct"/>
        <w:tblLayout w:type="fixed"/>
        <w:tblLook w:val="04A0" w:firstRow="1" w:lastRow="0" w:firstColumn="1" w:lastColumn="0" w:noHBand="0" w:noVBand="1"/>
      </w:tblPr>
      <w:tblGrid>
        <w:gridCol w:w="2836"/>
        <w:gridCol w:w="852"/>
        <w:gridCol w:w="567"/>
        <w:gridCol w:w="991"/>
        <w:gridCol w:w="1133"/>
        <w:gridCol w:w="4393"/>
      </w:tblGrid>
      <w:tr w:rsidR="00FF282F" w:rsidRPr="00D8390E" w14:paraId="0342F83D" w14:textId="77777777" w:rsidTr="00EF09A3">
        <w:trPr>
          <w:trHeight w:val="156"/>
        </w:trPr>
        <w:tc>
          <w:tcPr>
            <w:tcW w:w="1316" w:type="pct"/>
          </w:tcPr>
          <w:p w14:paraId="5162D6AD" w14:textId="77777777" w:rsidR="00FF282F" w:rsidRPr="00D8390E" w:rsidRDefault="00FF282F" w:rsidP="006F237F">
            <w:pPr>
              <w:jc w:val="center"/>
              <w:rPr>
                <w:sz w:val="14"/>
                <w:szCs w:val="18"/>
                <w:lang w:val="it-IT"/>
              </w:rPr>
            </w:pPr>
            <w:r w:rsidRPr="00D8390E">
              <w:rPr>
                <w:sz w:val="14"/>
                <w:szCs w:val="18"/>
                <w:lang w:val="it-IT"/>
              </w:rPr>
              <w:t>ワイン名</w:t>
            </w:r>
          </w:p>
        </w:tc>
        <w:tc>
          <w:tcPr>
            <w:tcW w:w="395" w:type="pct"/>
          </w:tcPr>
          <w:p w14:paraId="57D29CA0" w14:textId="77777777" w:rsidR="00FF282F" w:rsidRPr="00D8390E" w:rsidRDefault="00FF282F" w:rsidP="006F237F">
            <w:pPr>
              <w:jc w:val="center"/>
              <w:rPr>
                <w:sz w:val="12"/>
                <w:szCs w:val="18"/>
                <w:lang w:val="it-IT"/>
              </w:rPr>
            </w:pPr>
            <w:r w:rsidRPr="00D8390E">
              <w:rPr>
                <w:sz w:val="12"/>
                <w:szCs w:val="18"/>
                <w:lang w:val="it-IT"/>
              </w:rPr>
              <w:t>ヴィンテージ</w:t>
            </w:r>
          </w:p>
        </w:tc>
        <w:tc>
          <w:tcPr>
            <w:tcW w:w="263" w:type="pct"/>
          </w:tcPr>
          <w:p w14:paraId="45CF8C54" w14:textId="77777777" w:rsidR="00FF282F" w:rsidRPr="00D8390E" w:rsidRDefault="00FF282F" w:rsidP="006F237F">
            <w:pPr>
              <w:jc w:val="center"/>
              <w:rPr>
                <w:sz w:val="14"/>
                <w:szCs w:val="14"/>
                <w:lang w:val="it-IT"/>
              </w:rPr>
            </w:pPr>
            <w:r w:rsidRPr="00D8390E">
              <w:rPr>
                <w:sz w:val="14"/>
                <w:szCs w:val="18"/>
                <w:lang w:val="it-IT"/>
              </w:rPr>
              <w:t>種類</w:t>
            </w:r>
          </w:p>
        </w:tc>
        <w:tc>
          <w:tcPr>
            <w:tcW w:w="460" w:type="pct"/>
          </w:tcPr>
          <w:p w14:paraId="46474310" w14:textId="77777777" w:rsidR="00FF282F" w:rsidRPr="00D8390E" w:rsidRDefault="00FF282F" w:rsidP="006F237F">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526" w:type="pct"/>
          </w:tcPr>
          <w:p w14:paraId="36E4A0C5" w14:textId="77777777" w:rsidR="00FF282F" w:rsidRPr="00D8390E" w:rsidRDefault="00FF282F" w:rsidP="006F237F">
            <w:pPr>
              <w:jc w:val="center"/>
              <w:rPr>
                <w:sz w:val="14"/>
                <w:szCs w:val="18"/>
                <w:lang w:val="it-IT"/>
              </w:rPr>
            </w:pPr>
            <w:r w:rsidRPr="00D8390E">
              <w:rPr>
                <w:sz w:val="14"/>
                <w:szCs w:val="18"/>
                <w:lang w:val="it-IT"/>
              </w:rPr>
              <w:t>上代（税別）</w:t>
            </w:r>
          </w:p>
        </w:tc>
        <w:tc>
          <w:tcPr>
            <w:tcW w:w="2039" w:type="pct"/>
          </w:tcPr>
          <w:p w14:paraId="7BF864E1" w14:textId="77777777" w:rsidR="00FF282F" w:rsidRPr="00D8390E" w:rsidRDefault="00FF282F" w:rsidP="006F237F">
            <w:pPr>
              <w:jc w:val="center"/>
              <w:rPr>
                <w:sz w:val="14"/>
                <w:szCs w:val="18"/>
                <w:lang w:val="it-IT"/>
              </w:rPr>
            </w:pPr>
            <w:r w:rsidRPr="00D8390E">
              <w:rPr>
                <w:sz w:val="14"/>
                <w:szCs w:val="18"/>
                <w:lang w:val="it-IT"/>
              </w:rPr>
              <w:t>メモ</w:t>
            </w:r>
          </w:p>
        </w:tc>
      </w:tr>
      <w:tr w:rsidR="00FF282F" w:rsidRPr="00D8390E" w14:paraId="79209FBC" w14:textId="77777777" w:rsidTr="00EF09A3">
        <w:trPr>
          <w:trHeight w:val="748"/>
        </w:trPr>
        <w:tc>
          <w:tcPr>
            <w:tcW w:w="1316" w:type="pct"/>
          </w:tcPr>
          <w:p w14:paraId="3B39F03C" w14:textId="77777777" w:rsidR="00FF282F" w:rsidRDefault="00FF282F" w:rsidP="006F237F">
            <w:pPr>
              <w:jc w:val="left"/>
              <w:rPr>
                <w:b/>
                <w:lang w:val="it-IT"/>
              </w:rPr>
            </w:pPr>
            <w:r>
              <w:rPr>
                <w:b/>
                <w:lang w:val="it-IT"/>
              </w:rPr>
              <w:t>Amnesya</w:t>
            </w:r>
          </w:p>
          <w:p w14:paraId="38C210DB" w14:textId="77777777" w:rsidR="00FF282F" w:rsidRPr="004B567B" w:rsidRDefault="00FF282F" w:rsidP="006F237F">
            <w:pPr>
              <w:jc w:val="left"/>
              <w:rPr>
                <w:bCs/>
                <w:sz w:val="16"/>
              </w:rPr>
            </w:pPr>
            <w:r>
              <w:rPr>
                <w:rFonts w:hint="eastAsia"/>
                <w:bCs/>
                <w:sz w:val="16"/>
              </w:rPr>
              <w:t>アムネズィーア</w:t>
            </w:r>
          </w:p>
          <w:p w14:paraId="080D70FC" w14:textId="77777777" w:rsidR="00FF282F" w:rsidRPr="00A977B3" w:rsidRDefault="00FF282F" w:rsidP="006F237F">
            <w:pPr>
              <w:jc w:val="left"/>
              <w:rPr>
                <w:b/>
                <w:sz w:val="18"/>
                <w:szCs w:val="18"/>
                <w:lang w:val="it-IT"/>
              </w:rPr>
            </w:pPr>
            <w:r w:rsidRPr="00F25A7E">
              <w:rPr>
                <w:rFonts w:hint="eastAsia"/>
                <w:b/>
                <w:color w:val="00B050"/>
                <w:sz w:val="16"/>
                <w:lang w:val="it-IT"/>
              </w:rPr>
              <w:t>≪</w:t>
            </w:r>
            <w:r w:rsidRPr="00F25A7E">
              <w:rPr>
                <w:rFonts w:hint="eastAsia"/>
                <w:b/>
                <w:color w:val="00B050"/>
                <w:sz w:val="16"/>
              </w:rPr>
              <w:t>新</w:t>
            </w:r>
            <w:r>
              <w:rPr>
                <w:rFonts w:hint="eastAsia"/>
                <w:b/>
                <w:color w:val="00B050"/>
                <w:sz w:val="16"/>
              </w:rPr>
              <w:t>ヴィンテージ</w:t>
            </w:r>
            <w:r w:rsidRPr="00F25A7E">
              <w:rPr>
                <w:rFonts w:hint="eastAsia"/>
                <w:b/>
                <w:color w:val="00B050"/>
                <w:sz w:val="16"/>
                <w:lang w:val="it-IT"/>
              </w:rPr>
              <w:t>≫</w:t>
            </w:r>
          </w:p>
        </w:tc>
        <w:tc>
          <w:tcPr>
            <w:tcW w:w="395" w:type="pct"/>
            <w:vAlign w:val="center"/>
          </w:tcPr>
          <w:p w14:paraId="06B43BB5" w14:textId="7BFB86F6" w:rsidR="00FF282F" w:rsidRPr="00CE4137" w:rsidRDefault="00FF282F" w:rsidP="006F237F">
            <w:pPr>
              <w:jc w:val="center"/>
              <w:rPr>
                <w:b/>
                <w:sz w:val="18"/>
                <w:szCs w:val="18"/>
                <w:lang w:val="it-IT"/>
              </w:rPr>
            </w:pPr>
            <w:r>
              <w:rPr>
                <w:rFonts w:hint="eastAsia"/>
                <w:b/>
                <w:sz w:val="18"/>
                <w:lang w:val="it-IT"/>
              </w:rPr>
              <w:t>202</w:t>
            </w:r>
            <w:r w:rsidR="00EF09A3">
              <w:rPr>
                <w:rFonts w:hint="eastAsia"/>
                <w:b/>
                <w:sz w:val="18"/>
                <w:lang w:val="it-IT"/>
              </w:rPr>
              <w:t>3</w:t>
            </w:r>
          </w:p>
        </w:tc>
        <w:tc>
          <w:tcPr>
            <w:tcW w:w="263" w:type="pct"/>
            <w:vAlign w:val="center"/>
          </w:tcPr>
          <w:p w14:paraId="4B633F28" w14:textId="77777777" w:rsidR="00FF282F" w:rsidRPr="00D8390E" w:rsidRDefault="00FF282F" w:rsidP="006F237F">
            <w:pPr>
              <w:jc w:val="center"/>
              <w:rPr>
                <w:sz w:val="18"/>
                <w:szCs w:val="18"/>
              </w:rPr>
            </w:pPr>
            <w:r w:rsidRPr="00876D3A">
              <w:rPr>
                <w:rFonts w:hint="eastAsia"/>
                <w:sz w:val="18"/>
                <w:szCs w:val="18"/>
              </w:rPr>
              <w:t>白</w:t>
            </w:r>
          </w:p>
        </w:tc>
        <w:tc>
          <w:tcPr>
            <w:tcW w:w="460" w:type="pct"/>
            <w:vAlign w:val="center"/>
          </w:tcPr>
          <w:p w14:paraId="397AC869" w14:textId="77777777" w:rsidR="00FF282F" w:rsidRPr="00D8390E" w:rsidRDefault="00FF282F" w:rsidP="006F237F">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366726AF" w14:textId="77777777" w:rsidR="00FF282F" w:rsidRPr="00544D75" w:rsidRDefault="00FF282F" w:rsidP="006F237F">
            <w:pPr>
              <w:jc w:val="center"/>
              <w:rPr>
                <w:b/>
                <w:sz w:val="18"/>
              </w:rPr>
            </w:pPr>
            <w:r w:rsidRPr="00753C09">
              <w:rPr>
                <w:rFonts w:hint="eastAsia"/>
                <w:b/>
                <w:sz w:val="18"/>
              </w:rPr>
              <w:t>￥</w:t>
            </w:r>
            <w:r>
              <w:rPr>
                <w:rFonts w:hint="eastAsia"/>
                <w:b/>
                <w:sz w:val="18"/>
              </w:rPr>
              <w:t>3</w:t>
            </w:r>
            <w:r w:rsidRPr="00753C09">
              <w:rPr>
                <w:rFonts w:hint="eastAsia"/>
                <w:b/>
                <w:sz w:val="18"/>
              </w:rPr>
              <w:t>,</w:t>
            </w:r>
            <w:r>
              <w:rPr>
                <w:rFonts w:hint="eastAsia"/>
                <w:b/>
                <w:sz w:val="18"/>
              </w:rPr>
              <w:t>7</w:t>
            </w:r>
            <w:r w:rsidRPr="00753C09">
              <w:rPr>
                <w:rFonts w:hint="eastAsia"/>
                <w:b/>
                <w:sz w:val="18"/>
              </w:rPr>
              <w:t>00</w:t>
            </w:r>
          </w:p>
        </w:tc>
        <w:tc>
          <w:tcPr>
            <w:tcW w:w="2039" w:type="pct"/>
          </w:tcPr>
          <w:p w14:paraId="3D351067" w14:textId="77777777" w:rsidR="006B7CB5" w:rsidRDefault="00FF282F" w:rsidP="006F237F">
            <w:pPr>
              <w:rPr>
                <w:sz w:val="14"/>
                <w:lang w:val="it-IT"/>
              </w:rPr>
            </w:pPr>
            <w:r w:rsidRPr="00EE447F">
              <w:rPr>
                <w:rFonts w:hint="eastAsia"/>
                <w:sz w:val="14"/>
                <w:lang w:val="it-IT"/>
              </w:rPr>
              <w:t>トレビアーノ</w:t>
            </w:r>
            <w:r>
              <w:rPr>
                <w:rFonts w:hint="eastAsia"/>
                <w:sz w:val="14"/>
                <w:lang w:val="it-IT"/>
              </w:rPr>
              <w:t xml:space="preserve"> </w:t>
            </w:r>
            <w:r w:rsidRPr="00EE447F">
              <w:rPr>
                <w:rFonts w:hint="eastAsia"/>
                <w:sz w:val="14"/>
                <w:lang w:val="it-IT"/>
              </w:rPr>
              <w:t>トスカーノ</w:t>
            </w:r>
            <w:r w:rsidRPr="00EE447F">
              <w:rPr>
                <w:rFonts w:hint="eastAsia"/>
                <w:sz w:val="14"/>
                <w:lang w:val="it-IT"/>
              </w:rPr>
              <w:t>50%</w:t>
            </w:r>
            <w:r w:rsidRPr="00EE447F">
              <w:rPr>
                <w:rFonts w:hint="eastAsia"/>
                <w:sz w:val="14"/>
                <w:lang w:val="it-IT"/>
              </w:rPr>
              <w:t>、マルヴァジ</w:t>
            </w:r>
            <w:r>
              <w:rPr>
                <w:rFonts w:hint="eastAsia"/>
                <w:sz w:val="14"/>
                <w:lang w:val="it-IT"/>
              </w:rPr>
              <w:t>ー</w:t>
            </w:r>
            <w:r w:rsidRPr="00EE447F">
              <w:rPr>
                <w:rFonts w:hint="eastAsia"/>
                <w:sz w:val="14"/>
                <w:lang w:val="it-IT"/>
              </w:rPr>
              <w:t>ア</w:t>
            </w:r>
            <w:r>
              <w:rPr>
                <w:rFonts w:hint="eastAsia"/>
                <w:sz w:val="14"/>
                <w:lang w:val="it-IT"/>
              </w:rPr>
              <w:t xml:space="preserve"> </w:t>
            </w:r>
            <w:r w:rsidRPr="00EE447F">
              <w:rPr>
                <w:rFonts w:hint="eastAsia"/>
                <w:sz w:val="14"/>
                <w:lang w:val="it-IT"/>
              </w:rPr>
              <w:t>ビアンカ</w:t>
            </w:r>
            <w:r w:rsidRPr="00EE447F">
              <w:rPr>
                <w:rFonts w:hint="eastAsia"/>
                <w:sz w:val="14"/>
                <w:lang w:val="it-IT"/>
              </w:rPr>
              <w:t>50%</w:t>
            </w:r>
            <w:r w:rsidRPr="00EE447F">
              <w:rPr>
                <w:rFonts w:hint="eastAsia"/>
                <w:sz w:val="14"/>
                <w:lang w:val="it-IT"/>
              </w:rPr>
              <w:t>、樹齢</w:t>
            </w:r>
            <w:r>
              <w:rPr>
                <w:rFonts w:hint="eastAsia"/>
                <w:sz w:val="14"/>
                <w:lang w:val="it-IT"/>
              </w:rPr>
              <w:t>30</w:t>
            </w:r>
            <w:r>
              <w:rPr>
                <w:rFonts w:hint="eastAsia"/>
                <w:sz w:val="14"/>
                <w:lang w:val="it-IT"/>
              </w:rPr>
              <w:t>～</w:t>
            </w:r>
            <w:r>
              <w:rPr>
                <w:rFonts w:hint="eastAsia"/>
                <w:sz w:val="14"/>
                <w:lang w:val="it-IT"/>
              </w:rPr>
              <w:t>35</w:t>
            </w:r>
            <w:r w:rsidRPr="00EE447F">
              <w:rPr>
                <w:rFonts w:hint="eastAsia"/>
                <w:sz w:val="14"/>
                <w:lang w:val="it-IT"/>
              </w:rPr>
              <w:t>年。収穫後、</w:t>
            </w:r>
            <w:r>
              <w:rPr>
                <w:rFonts w:hint="eastAsia"/>
                <w:sz w:val="14"/>
                <w:lang w:val="it-IT"/>
              </w:rPr>
              <w:t>一部は除梗せず、</w:t>
            </w:r>
            <w:r w:rsidRPr="00EE447F">
              <w:rPr>
                <w:rFonts w:hint="eastAsia"/>
                <w:sz w:val="14"/>
                <w:lang w:val="it-IT"/>
              </w:rPr>
              <w:t>果皮と共に</w:t>
            </w:r>
            <w:r>
              <w:rPr>
                <w:rFonts w:hint="eastAsia"/>
                <w:sz w:val="14"/>
                <w:lang w:val="it-IT"/>
              </w:rPr>
              <w:t>約</w:t>
            </w:r>
            <w:r>
              <w:rPr>
                <w:rFonts w:hint="eastAsia"/>
                <w:sz w:val="14"/>
                <w:lang w:val="it-IT"/>
              </w:rPr>
              <w:t>2</w:t>
            </w:r>
            <w:r>
              <w:rPr>
                <w:rFonts w:hint="eastAsia"/>
                <w:sz w:val="14"/>
                <w:lang w:val="it-IT"/>
              </w:rPr>
              <w:t>週間の</w:t>
            </w:r>
            <w:r w:rsidRPr="00EE447F">
              <w:rPr>
                <w:rFonts w:hint="eastAsia"/>
                <w:sz w:val="14"/>
                <w:lang w:val="it-IT"/>
              </w:rPr>
              <w:t>醗酵。圧搾後</w:t>
            </w:r>
            <w:r>
              <w:rPr>
                <w:rFonts w:hint="eastAsia"/>
                <w:sz w:val="14"/>
                <w:lang w:val="it-IT"/>
              </w:rPr>
              <w:t>セメントタンク、一部木樽にて</w:t>
            </w:r>
            <w:r>
              <w:rPr>
                <w:rFonts w:hint="eastAsia"/>
                <w:sz w:val="14"/>
                <w:lang w:val="it-IT"/>
              </w:rPr>
              <w:t>1</w:t>
            </w:r>
            <w:r>
              <w:rPr>
                <w:sz w:val="14"/>
                <w:lang w:val="it-IT"/>
              </w:rPr>
              <w:t>2</w:t>
            </w:r>
            <w:r w:rsidRPr="00EE447F">
              <w:rPr>
                <w:rFonts w:hint="eastAsia"/>
                <w:sz w:val="14"/>
                <w:lang w:val="it-IT"/>
              </w:rPr>
              <w:t>カ月熟成。</w:t>
            </w:r>
          </w:p>
          <w:p w14:paraId="2E43C671" w14:textId="4DE9BFBC" w:rsidR="00FF282F" w:rsidRPr="00D8390E" w:rsidRDefault="00A01D91" w:rsidP="00A01D91">
            <w:pPr>
              <w:rPr>
                <w:sz w:val="14"/>
              </w:rPr>
            </w:pPr>
            <w:r w:rsidRPr="00A01D91">
              <w:rPr>
                <w:rFonts w:hint="eastAsia"/>
                <w:sz w:val="14"/>
                <w:lang w:val="it-IT"/>
              </w:rPr>
              <w:t>天候に恵まれなかったヴィンテージでありながら、徹底的に選果し、さらに収穫を遅らせたことで、収穫量は落ちたものの決して悪いだけではなかったと話すサウロ。むしろ糖度が上がり過ぎず酸も残った、繊細でいて柔らかく、フレッシュさを感じる軽やか間な味わい。例年に見られる力強さやタンニンは控えめで、今までのアムネズィーアとは全く異なるイメージ</w:t>
            </w:r>
            <w:r>
              <w:rPr>
                <w:rFonts w:hint="eastAsia"/>
                <w:sz w:val="14"/>
                <w:lang w:val="it-IT"/>
              </w:rPr>
              <w:t>を持つヴィンテージ</w:t>
            </w:r>
            <w:r w:rsidR="00FF282F" w:rsidRPr="00FC0A0A">
              <w:rPr>
                <w:rFonts w:hint="eastAsia"/>
                <w:sz w:val="14"/>
              </w:rPr>
              <w:t>。</w:t>
            </w:r>
          </w:p>
        </w:tc>
      </w:tr>
      <w:tr w:rsidR="00EF09A3" w:rsidRPr="00D8390E" w14:paraId="5E1E6E41" w14:textId="77777777" w:rsidTr="00EF09A3">
        <w:trPr>
          <w:trHeight w:val="748"/>
        </w:trPr>
        <w:tc>
          <w:tcPr>
            <w:tcW w:w="1316" w:type="pct"/>
          </w:tcPr>
          <w:p w14:paraId="7B7B53F2" w14:textId="77777777" w:rsidR="00EF09A3" w:rsidRDefault="00EF09A3" w:rsidP="00EF09A3">
            <w:pPr>
              <w:jc w:val="left"/>
              <w:rPr>
                <w:b/>
                <w:lang w:val="it-IT"/>
              </w:rPr>
            </w:pPr>
            <w:r>
              <w:rPr>
                <w:b/>
                <w:lang w:val="it-IT"/>
              </w:rPr>
              <w:t>Ombra di Rosa</w:t>
            </w:r>
            <w:r w:rsidRPr="007C30B2">
              <w:rPr>
                <w:b/>
                <w:lang w:val="it-IT"/>
              </w:rPr>
              <w:t xml:space="preserve"> </w:t>
            </w:r>
            <w:r>
              <w:rPr>
                <w:rFonts w:hint="eastAsia"/>
                <w:b/>
                <w:lang w:val="it-IT"/>
              </w:rPr>
              <w:t xml:space="preserve"> </w:t>
            </w:r>
          </w:p>
          <w:p w14:paraId="16E794C7" w14:textId="77777777" w:rsidR="00EF09A3" w:rsidRDefault="00EF09A3" w:rsidP="00EF09A3">
            <w:pPr>
              <w:rPr>
                <w:bCs/>
                <w:sz w:val="16"/>
              </w:rPr>
            </w:pPr>
            <w:r>
              <w:rPr>
                <w:rFonts w:hint="eastAsia"/>
                <w:bCs/>
                <w:sz w:val="16"/>
              </w:rPr>
              <w:t>オンブラ</w:t>
            </w:r>
            <w:r>
              <w:rPr>
                <w:rFonts w:hint="eastAsia"/>
                <w:bCs/>
                <w:sz w:val="16"/>
              </w:rPr>
              <w:t xml:space="preserve"> </w:t>
            </w:r>
            <w:r>
              <w:rPr>
                <w:rFonts w:hint="eastAsia"/>
                <w:bCs/>
                <w:sz w:val="16"/>
              </w:rPr>
              <w:t>ディ</w:t>
            </w:r>
            <w:r>
              <w:rPr>
                <w:rFonts w:hint="eastAsia"/>
                <w:bCs/>
                <w:sz w:val="16"/>
              </w:rPr>
              <w:t xml:space="preserve"> </w:t>
            </w:r>
            <w:r>
              <w:rPr>
                <w:rFonts w:hint="eastAsia"/>
                <w:bCs/>
                <w:sz w:val="16"/>
              </w:rPr>
              <w:t>ローザ</w:t>
            </w:r>
          </w:p>
          <w:p w14:paraId="0D7BD67F" w14:textId="4A79A763" w:rsidR="008E08F3" w:rsidRDefault="008E08F3" w:rsidP="00EF09A3">
            <w:pPr>
              <w:rPr>
                <w:b/>
                <w:lang w:val="it-IT"/>
              </w:rPr>
            </w:pPr>
            <w:r w:rsidRPr="00F25A7E">
              <w:rPr>
                <w:rFonts w:hint="eastAsia"/>
                <w:b/>
                <w:color w:val="00B050"/>
                <w:sz w:val="16"/>
                <w:lang w:val="it-IT"/>
              </w:rPr>
              <w:t>≪</w:t>
            </w:r>
            <w:r>
              <w:rPr>
                <w:rFonts w:hint="eastAsia"/>
                <w:b/>
                <w:color w:val="00B050"/>
                <w:sz w:val="16"/>
                <w:lang w:val="it-IT"/>
              </w:rPr>
              <w:t>再入荷</w:t>
            </w:r>
            <w:r w:rsidRPr="00F25A7E">
              <w:rPr>
                <w:rFonts w:hint="eastAsia"/>
                <w:b/>
                <w:color w:val="00B050"/>
                <w:sz w:val="16"/>
                <w:lang w:val="it-IT"/>
              </w:rPr>
              <w:t>≫</w:t>
            </w:r>
          </w:p>
        </w:tc>
        <w:tc>
          <w:tcPr>
            <w:tcW w:w="395" w:type="pct"/>
            <w:vAlign w:val="center"/>
          </w:tcPr>
          <w:p w14:paraId="62E0841A" w14:textId="39806BC4" w:rsidR="00EF09A3" w:rsidRDefault="00EF09A3" w:rsidP="00EF09A3">
            <w:pPr>
              <w:jc w:val="center"/>
              <w:rPr>
                <w:b/>
                <w:sz w:val="18"/>
                <w:lang w:val="it-IT"/>
              </w:rPr>
            </w:pPr>
            <w:r>
              <w:rPr>
                <w:rFonts w:hint="eastAsia"/>
                <w:b/>
                <w:sz w:val="18"/>
                <w:lang w:val="it-IT"/>
              </w:rPr>
              <w:t>2</w:t>
            </w:r>
            <w:r>
              <w:rPr>
                <w:b/>
                <w:sz w:val="18"/>
                <w:lang w:val="it-IT"/>
              </w:rPr>
              <w:t>02</w:t>
            </w:r>
            <w:r>
              <w:rPr>
                <w:rFonts w:hint="eastAsia"/>
                <w:b/>
                <w:sz w:val="18"/>
                <w:lang w:val="it-IT"/>
              </w:rPr>
              <w:t>2</w:t>
            </w:r>
          </w:p>
        </w:tc>
        <w:tc>
          <w:tcPr>
            <w:tcW w:w="263" w:type="pct"/>
            <w:vAlign w:val="center"/>
          </w:tcPr>
          <w:p w14:paraId="5A38BB9A" w14:textId="0EB31606" w:rsidR="00EF09A3" w:rsidRPr="00876D3A" w:rsidRDefault="00EF09A3" w:rsidP="00EF09A3">
            <w:pPr>
              <w:jc w:val="center"/>
              <w:rPr>
                <w:sz w:val="18"/>
                <w:szCs w:val="18"/>
              </w:rPr>
            </w:pPr>
            <w:r w:rsidRPr="00853E45">
              <w:rPr>
                <w:rFonts w:hint="eastAsia"/>
                <w:sz w:val="16"/>
                <w:szCs w:val="16"/>
              </w:rPr>
              <w:t>ロゼ</w:t>
            </w:r>
          </w:p>
        </w:tc>
        <w:tc>
          <w:tcPr>
            <w:tcW w:w="460" w:type="pct"/>
            <w:vAlign w:val="center"/>
          </w:tcPr>
          <w:p w14:paraId="4D81DAD6" w14:textId="0760932A" w:rsidR="00EF09A3" w:rsidRPr="00F40662" w:rsidRDefault="00EF09A3" w:rsidP="00EF09A3">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09B5200F" w14:textId="1EFA6177" w:rsidR="00EF09A3" w:rsidRPr="00753C09" w:rsidRDefault="00EF09A3" w:rsidP="00EF09A3">
            <w:pPr>
              <w:jc w:val="center"/>
              <w:rPr>
                <w:b/>
                <w:sz w:val="18"/>
              </w:rPr>
            </w:pPr>
            <w:r w:rsidRPr="0068444D">
              <w:rPr>
                <w:rFonts w:hint="eastAsia"/>
                <w:b/>
                <w:color w:val="000000" w:themeColor="text1"/>
                <w:sz w:val="18"/>
              </w:rPr>
              <w:t>￥</w:t>
            </w:r>
            <w:r w:rsidRPr="0068444D">
              <w:rPr>
                <w:rFonts w:hint="eastAsia"/>
                <w:b/>
                <w:color w:val="000000" w:themeColor="text1"/>
                <w:sz w:val="18"/>
              </w:rPr>
              <w:t>3,200</w:t>
            </w:r>
          </w:p>
        </w:tc>
        <w:tc>
          <w:tcPr>
            <w:tcW w:w="2039" w:type="pct"/>
          </w:tcPr>
          <w:p w14:paraId="049B8A89" w14:textId="5DDF1F58" w:rsidR="00A01D91" w:rsidRPr="00320D54" w:rsidRDefault="00EF09A3" w:rsidP="003D5D5B">
            <w:pPr>
              <w:tabs>
                <w:tab w:val="left" w:pos="1020"/>
              </w:tabs>
              <w:rPr>
                <w:sz w:val="14"/>
              </w:rPr>
            </w:pPr>
            <w:r>
              <w:rPr>
                <w:rFonts w:hint="eastAsia"/>
                <w:sz w:val="14"/>
              </w:rPr>
              <w:t>サンジョヴェーゼ、樹齢</w:t>
            </w:r>
            <w:r>
              <w:rPr>
                <w:rFonts w:hint="eastAsia"/>
                <w:sz w:val="14"/>
              </w:rPr>
              <w:t>60</w:t>
            </w:r>
            <w:r>
              <w:rPr>
                <w:rFonts w:hint="eastAsia"/>
                <w:sz w:val="14"/>
              </w:rPr>
              <w:t>～</w:t>
            </w:r>
            <w:r>
              <w:rPr>
                <w:rFonts w:hint="eastAsia"/>
                <w:sz w:val="14"/>
              </w:rPr>
              <w:t>70</w:t>
            </w:r>
            <w:r>
              <w:rPr>
                <w:rFonts w:hint="eastAsia"/>
                <w:sz w:val="14"/>
              </w:rPr>
              <w:t>年（カステルペルソの畑より）。例年とは異なり果皮が成熟した</w:t>
            </w:r>
            <w:r>
              <w:rPr>
                <w:rFonts w:hint="eastAsia"/>
                <w:sz w:val="14"/>
              </w:rPr>
              <w:t>2022</w:t>
            </w:r>
            <w:r>
              <w:rPr>
                <w:rFonts w:hint="eastAsia"/>
                <w:sz w:val="14"/>
              </w:rPr>
              <w:t>は収穫後直接プレスし果汁のみで醗酵、セメントタンクにて</w:t>
            </w:r>
            <w:r>
              <w:rPr>
                <w:rFonts w:hint="eastAsia"/>
                <w:sz w:val="14"/>
              </w:rPr>
              <w:t>12</w:t>
            </w:r>
            <w:r>
              <w:rPr>
                <w:rFonts w:hint="eastAsia"/>
                <w:sz w:val="14"/>
              </w:rPr>
              <w:t>か月の熟成。旨みと飲み応えを兼ね備えた</w:t>
            </w:r>
            <w:r w:rsidRPr="004C21C8">
              <w:rPr>
                <w:rFonts w:hint="eastAsia"/>
                <w:sz w:val="14"/>
              </w:rPr>
              <w:t>ロザート。</w:t>
            </w:r>
            <w:r w:rsidR="00A01D91">
              <w:rPr>
                <w:rFonts w:hint="eastAsia"/>
                <w:sz w:val="14"/>
              </w:rPr>
              <w:t xml:space="preserve">　</w:t>
            </w:r>
            <w:r w:rsidR="00A01D91">
              <w:rPr>
                <w:rFonts w:hint="eastAsia"/>
                <w:sz w:val="14"/>
              </w:rPr>
              <w:t>2023</w:t>
            </w:r>
            <w:r w:rsidR="00A01D91">
              <w:rPr>
                <w:rFonts w:hint="eastAsia"/>
                <w:sz w:val="14"/>
              </w:rPr>
              <w:t>は</w:t>
            </w:r>
            <w:r w:rsidR="00A01D91">
              <w:rPr>
                <w:rFonts w:hint="eastAsia"/>
                <w:sz w:val="14"/>
              </w:rPr>
              <w:t>80</w:t>
            </w:r>
            <w:r w:rsidR="00A01D91">
              <w:rPr>
                <w:rFonts w:hint="eastAsia"/>
                <w:sz w:val="14"/>
              </w:rPr>
              <w:t>％の収穫を失ったため醸造を断念。彼らのセラーに残っていた</w:t>
            </w:r>
            <w:r w:rsidR="00A01D91">
              <w:rPr>
                <w:rFonts w:hint="eastAsia"/>
                <w:sz w:val="14"/>
              </w:rPr>
              <w:t>2022</w:t>
            </w:r>
            <w:r w:rsidR="00A01D91">
              <w:rPr>
                <w:rFonts w:hint="eastAsia"/>
                <w:sz w:val="14"/>
              </w:rPr>
              <w:t>を再リリースしました。</w:t>
            </w:r>
          </w:p>
        </w:tc>
      </w:tr>
      <w:tr w:rsidR="00CF2B9A" w:rsidRPr="00D8390E" w14:paraId="4C77B08A" w14:textId="77777777" w:rsidTr="00EF09A3">
        <w:trPr>
          <w:trHeight w:val="748"/>
        </w:trPr>
        <w:tc>
          <w:tcPr>
            <w:tcW w:w="1316" w:type="pct"/>
          </w:tcPr>
          <w:p w14:paraId="6C5B44BA" w14:textId="64C99C7B" w:rsidR="00CF2B9A" w:rsidRPr="00D8390E" w:rsidRDefault="00CF2B9A" w:rsidP="00CF2B9A">
            <w:pPr>
              <w:jc w:val="left"/>
              <w:rPr>
                <w:b/>
                <w:lang w:val="it-IT"/>
              </w:rPr>
            </w:pPr>
            <w:r w:rsidRPr="00D8390E">
              <w:rPr>
                <w:b/>
                <w:lang w:val="it-IT"/>
              </w:rPr>
              <w:t xml:space="preserve">“Pensiero” </w:t>
            </w:r>
            <w:r>
              <w:rPr>
                <w:rFonts w:hint="eastAsia"/>
                <w:b/>
                <w:lang w:val="it-IT"/>
              </w:rPr>
              <w:t xml:space="preserve"> </w:t>
            </w:r>
            <w:r w:rsidRPr="0070181A">
              <w:rPr>
                <w:rFonts w:hint="eastAsia"/>
                <w:b/>
                <w:sz w:val="16"/>
                <w:szCs w:val="16"/>
                <w:lang w:val="it-IT"/>
              </w:rPr>
              <w:t>IGT</w:t>
            </w:r>
            <w:r>
              <w:rPr>
                <w:rFonts w:hint="eastAsia"/>
                <w:b/>
                <w:sz w:val="16"/>
                <w:szCs w:val="16"/>
                <w:lang w:val="it-IT"/>
              </w:rPr>
              <w:t xml:space="preserve">　　</w:t>
            </w:r>
            <w:r>
              <w:rPr>
                <w:rFonts w:hint="eastAsia"/>
                <w:b/>
                <w:sz w:val="16"/>
                <w:szCs w:val="16"/>
                <w:lang w:val="it-IT"/>
              </w:rPr>
              <w:t>BIB</w:t>
            </w:r>
          </w:p>
          <w:p w14:paraId="04687222" w14:textId="77777777" w:rsidR="00CF2B9A" w:rsidRPr="00D8390E" w:rsidRDefault="00CF2B9A" w:rsidP="00CF2B9A">
            <w:pPr>
              <w:jc w:val="left"/>
              <w:rPr>
                <w:bCs/>
                <w:sz w:val="16"/>
              </w:rPr>
            </w:pPr>
            <w:r w:rsidRPr="00D8390E">
              <w:rPr>
                <w:bCs/>
                <w:sz w:val="16"/>
              </w:rPr>
              <w:t>ペンスィエロ</w:t>
            </w:r>
            <w:r w:rsidRPr="00D8390E">
              <w:rPr>
                <w:bCs/>
                <w:sz w:val="16"/>
              </w:rPr>
              <w:t xml:space="preserve"> </w:t>
            </w:r>
          </w:p>
          <w:p w14:paraId="167A7FEE" w14:textId="4E806BC7" w:rsidR="00CF2B9A" w:rsidRDefault="00CF2B9A" w:rsidP="00CF2B9A">
            <w:pPr>
              <w:rPr>
                <w:b/>
                <w:lang w:val="it-IT"/>
              </w:rPr>
            </w:pPr>
            <w:r w:rsidRPr="00F25A7E">
              <w:rPr>
                <w:rFonts w:hint="eastAsia"/>
                <w:b/>
                <w:color w:val="00B050"/>
                <w:sz w:val="16"/>
                <w:lang w:val="it-IT"/>
              </w:rPr>
              <w:t>≪</w:t>
            </w:r>
            <w:r w:rsidRPr="00F25A7E">
              <w:rPr>
                <w:rFonts w:hint="eastAsia"/>
                <w:b/>
                <w:color w:val="00B050"/>
                <w:sz w:val="16"/>
              </w:rPr>
              <w:t>新</w:t>
            </w:r>
            <w:r>
              <w:rPr>
                <w:rFonts w:hint="eastAsia"/>
                <w:b/>
                <w:color w:val="00B050"/>
                <w:sz w:val="16"/>
              </w:rPr>
              <w:t>ヴィンテージ</w:t>
            </w:r>
            <w:r w:rsidRPr="00F25A7E">
              <w:rPr>
                <w:rFonts w:hint="eastAsia"/>
                <w:b/>
                <w:color w:val="00B050"/>
                <w:sz w:val="16"/>
                <w:lang w:val="it-IT"/>
              </w:rPr>
              <w:t>≫</w:t>
            </w:r>
          </w:p>
        </w:tc>
        <w:tc>
          <w:tcPr>
            <w:tcW w:w="395" w:type="pct"/>
            <w:vAlign w:val="center"/>
          </w:tcPr>
          <w:p w14:paraId="748A7E9C" w14:textId="5797B35E" w:rsidR="00CF2B9A" w:rsidRDefault="00CF2B9A" w:rsidP="00CF2B9A">
            <w:pPr>
              <w:jc w:val="center"/>
              <w:rPr>
                <w:b/>
                <w:sz w:val="18"/>
                <w:lang w:val="it-IT"/>
              </w:rPr>
            </w:pPr>
            <w:r>
              <w:rPr>
                <w:rFonts w:hint="eastAsia"/>
                <w:b/>
                <w:sz w:val="18"/>
                <w:lang w:val="it-IT"/>
              </w:rPr>
              <w:t>2022</w:t>
            </w:r>
          </w:p>
        </w:tc>
        <w:tc>
          <w:tcPr>
            <w:tcW w:w="263" w:type="pct"/>
            <w:vAlign w:val="center"/>
          </w:tcPr>
          <w:p w14:paraId="00282CDF" w14:textId="2BA9F715" w:rsidR="00CF2B9A" w:rsidRPr="00876D3A" w:rsidRDefault="00CF2B9A" w:rsidP="00CF2B9A">
            <w:pPr>
              <w:jc w:val="center"/>
              <w:rPr>
                <w:sz w:val="18"/>
                <w:szCs w:val="18"/>
              </w:rPr>
            </w:pPr>
            <w:r>
              <w:rPr>
                <w:rFonts w:hint="eastAsia"/>
                <w:sz w:val="18"/>
                <w:szCs w:val="18"/>
              </w:rPr>
              <w:t>赤</w:t>
            </w:r>
          </w:p>
        </w:tc>
        <w:tc>
          <w:tcPr>
            <w:tcW w:w="460" w:type="pct"/>
            <w:vAlign w:val="center"/>
          </w:tcPr>
          <w:p w14:paraId="204E26C7" w14:textId="3DF648B8" w:rsidR="00CF2B9A" w:rsidRPr="00F40662" w:rsidRDefault="00CF2B9A" w:rsidP="00CF2B9A">
            <w:pPr>
              <w:jc w:val="center"/>
              <w:rPr>
                <w:b/>
                <w:sz w:val="16"/>
                <w:szCs w:val="16"/>
              </w:rPr>
            </w:pPr>
            <w:r>
              <w:rPr>
                <w:rFonts w:hint="eastAsia"/>
                <w:b/>
                <w:sz w:val="16"/>
                <w:szCs w:val="16"/>
              </w:rPr>
              <w:t>3000ml</w:t>
            </w:r>
          </w:p>
        </w:tc>
        <w:tc>
          <w:tcPr>
            <w:tcW w:w="526" w:type="pct"/>
            <w:vAlign w:val="center"/>
          </w:tcPr>
          <w:p w14:paraId="713269DF" w14:textId="65E63A76" w:rsidR="00CF2B9A" w:rsidRPr="00753C09" w:rsidRDefault="00CF2B9A" w:rsidP="00CF2B9A">
            <w:pPr>
              <w:jc w:val="center"/>
              <w:rPr>
                <w:b/>
                <w:sz w:val="18"/>
              </w:rPr>
            </w:pPr>
            <w:r>
              <w:rPr>
                <w:rFonts w:hint="eastAsia"/>
                <w:b/>
                <w:sz w:val="18"/>
              </w:rPr>
              <w:t>￥</w:t>
            </w:r>
            <w:r>
              <w:rPr>
                <w:rFonts w:hint="eastAsia"/>
                <w:b/>
                <w:sz w:val="18"/>
              </w:rPr>
              <w:t>5,800</w:t>
            </w:r>
          </w:p>
        </w:tc>
        <w:tc>
          <w:tcPr>
            <w:tcW w:w="2039" w:type="pct"/>
          </w:tcPr>
          <w:p w14:paraId="761BA6B1" w14:textId="77777777" w:rsidR="00CF2B9A" w:rsidRDefault="00CF2B9A" w:rsidP="00CF2B9A">
            <w:pPr>
              <w:tabs>
                <w:tab w:val="left" w:pos="1020"/>
              </w:tabs>
              <w:rPr>
                <w:sz w:val="14"/>
                <w:szCs w:val="21"/>
              </w:rPr>
            </w:pPr>
            <w:r w:rsidRPr="00F61317">
              <w:rPr>
                <w:rFonts w:hint="eastAsia"/>
                <w:sz w:val="14"/>
                <w:szCs w:val="21"/>
              </w:rPr>
              <w:t>サンジョヴェーゼ主体、樹齢</w:t>
            </w:r>
            <w:r w:rsidRPr="00F61317">
              <w:rPr>
                <w:rFonts w:hint="eastAsia"/>
                <w:sz w:val="14"/>
                <w:szCs w:val="21"/>
              </w:rPr>
              <w:t>10</w:t>
            </w:r>
            <w:r w:rsidRPr="00F61317">
              <w:rPr>
                <w:rFonts w:hint="eastAsia"/>
                <w:sz w:val="14"/>
                <w:szCs w:val="21"/>
              </w:rPr>
              <w:t>～</w:t>
            </w:r>
            <w:r w:rsidRPr="00F61317">
              <w:rPr>
                <w:rFonts w:hint="eastAsia"/>
                <w:sz w:val="14"/>
                <w:szCs w:val="21"/>
              </w:rPr>
              <w:t>20</w:t>
            </w:r>
            <w:r w:rsidRPr="00F61317">
              <w:rPr>
                <w:rFonts w:hint="eastAsia"/>
                <w:sz w:val="14"/>
                <w:szCs w:val="21"/>
              </w:rPr>
              <w:t>年前後の畑。収穫後、除梗せず果皮と共に</w:t>
            </w:r>
            <w:r w:rsidRPr="00F61317">
              <w:rPr>
                <w:rFonts w:hint="eastAsia"/>
                <w:sz w:val="14"/>
                <w:szCs w:val="21"/>
              </w:rPr>
              <w:t>4</w:t>
            </w:r>
            <w:r w:rsidRPr="00F61317">
              <w:rPr>
                <w:rFonts w:hint="eastAsia"/>
                <w:sz w:val="14"/>
                <w:szCs w:val="21"/>
              </w:rPr>
              <w:t>週間、緩やかに醗酵が進む。圧搾後そのままセメントタンクにて</w:t>
            </w:r>
            <w:r w:rsidRPr="00F61317">
              <w:rPr>
                <w:rFonts w:hint="eastAsia"/>
                <w:sz w:val="14"/>
                <w:szCs w:val="21"/>
              </w:rPr>
              <w:t>12</w:t>
            </w:r>
            <w:r w:rsidRPr="00F61317">
              <w:rPr>
                <w:rFonts w:hint="eastAsia"/>
                <w:sz w:val="14"/>
                <w:szCs w:val="21"/>
              </w:rPr>
              <w:t>か月の熟成。</w:t>
            </w:r>
            <w:r>
              <w:rPr>
                <w:rFonts w:hint="eastAsia"/>
                <w:sz w:val="14"/>
                <w:szCs w:val="21"/>
              </w:rPr>
              <w:t>本来は地元消費の量り売りから生まれた、</w:t>
            </w:r>
            <w:r w:rsidRPr="00F61317">
              <w:rPr>
                <w:rFonts w:hint="eastAsia"/>
                <w:sz w:val="14"/>
                <w:szCs w:val="21"/>
              </w:rPr>
              <w:t>気兼ねなく飲めるテーブルワイン。</w:t>
            </w:r>
          </w:p>
          <w:p w14:paraId="36148679" w14:textId="1DD6C24C" w:rsidR="00CF2B9A" w:rsidRPr="00320D54" w:rsidRDefault="00CF2B9A" w:rsidP="00CF2B9A">
            <w:pPr>
              <w:tabs>
                <w:tab w:val="left" w:pos="1020"/>
              </w:tabs>
              <w:rPr>
                <w:sz w:val="14"/>
              </w:rPr>
            </w:pPr>
            <w:r w:rsidRPr="00F61317">
              <w:rPr>
                <w:rFonts w:hint="eastAsia"/>
                <w:b/>
                <w:bCs/>
                <w:sz w:val="14"/>
                <w:szCs w:val="21"/>
              </w:rPr>
              <w:t>BIB</w:t>
            </w:r>
            <w:r w:rsidRPr="00F61317">
              <w:rPr>
                <w:rFonts w:hint="eastAsia"/>
                <w:b/>
                <w:bCs/>
                <w:sz w:val="14"/>
                <w:szCs w:val="21"/>
              </w:rPr>
              <w:t>は　１ケース＝</w:t>
            </w:r>
            <w:r w:rsidRPr="00F61317">
              <w:rPr>
                <w:rFonts w:hint="eastAsia"/>
                <w:b/>
                <w:bCs/>
                <w:sz w:val="14"/>
                <w:szCs w:val="21"/>
              </w:rPr>
              <w:t>6pc</w:t>
            </w:r>
            <w:r w:rsidRPr="00F61317">
              <w:rPr>
                <w:rFonts w:hint="eastAsia"/>
                <w:b/>
                <w:bCs/>
                <w:sz w:val="14"/>
                <w:szCs w:val="21"/>
              </w:rPr>
              <w:t>での出荷</w:t>
            </w:r>
            <w:r>
              <w:rPr>
                <w:rFonts w:hint="eastAsia"/>
                <w:b/>
                <w:bCs/>
                <w:sz w:val="14"/>
                <w:szCs w:val="21"/>
              </w:rPr>
              <w:t xml:space="preserve"> </w:t>
            </w:r>
            <w:r w:rsidRPr="00F61317">
              <w:rPr>
                <w:rFonts w:hint="eastAsia"/>
                <w:b/>
                <w:bCs/>
                <w:sz w:val="14"/>
                <w:szCs w:val="21"/>
              </w:rPr>
              <w:t>（混載可）。</w:t>
            </w:r>
          </w:p>
        </w:tc>
      </w:tr>
      <w:tr w:rsidR="00CF2B9A" w:rsidRPr="00D8390E" w14:paraId="4F38F474" w14:textId="77777777" w:rsidTr="00C66C49">
        <w:trPr>
          <w:trHeight w:val="1101"/>
        </w:trPr>
        <w:tc>
          <w:tcPr>
            <w:tcW w:w="1316" w:type="pct"/>
            <w:vMerge w:val="restart"/>
          </w:tcPr>
          <w:p w14:paraId="01CEF1A8" w14:textId="77777777" w:rsidR="00CF2B9A" w:rsidRPr="00D8390E" w:rsidRDefault="00CF2B9A" w:rsidP="00CF2B9A">
            <w:pPr>
              <w:jc w:val="left"/>
              <w:rPr>
                <w:b/>
              </w:rPr>
            </w:pPr>
            <w:r w:rsidRPr="00D8390E">
              <w:rPr>
                <w:b/>
              </w:rPr>
              <w:t>EXV Olive Oil</w:t>
            </w:r>
          </w:p>
          <w:p w14:paraId="7B196AF5" w14:textId="77777777" w:rsidR="00CF2B9A" w:rsidRPr="001D37EC" w:rsidRDefault="00CF2B9A" w:rsidP="00CF2B9A">
            <w:pPr>
              <w:jc w:val="left"/>
              <w:rPr>
                <w:bCs/>
                <w:sz w:val="16"/>
              </w:rPr>
            </w:pPr>
            <w:r w:rsidRPr="001D37EC">
              <w:rPr>
                <w:rFonts w:hint="eastAsia"/>
                <w:bCs/>
                <w:sz w:val="16"/>
              </w:rPr>
              <w:t>エスクトラ</w:t>
            </w:r>
            <w:r>
              <w:rPr>
                <w:rFonts w:hint="eastAsia"/>
                <w:bCs/>
                <w:sz w:val="16"/>
              </w:rPr>
              <w:t xml:space="preserve">　</w:t>
            </w:r>
            <w:r w:rsidRPr="001D37EC">
              <w:rPr>
                <w:rFonts w:hint="eastAsia"/>
                <w:bCs/>
                <w:sz w:val="16"/>
              </w:rPr>
              <w:t>ヴァージン　オリーヴオイル</w:t>
            </w:r>
          </w:p>
          <w:p w14:paraId="19292A4D" w14:textId="77777777" w:rsidR="00CF2B9A" w:rsidRPr="0090167A" w:rsidRDefault="00CF2B9A" w:rsidP="00CF2B9A">
            <w:pPr>
              <w:jc w:val="left"/>
              <w:rPr>
                <w:rFonts w:ascii="HGP創英角ｺﾞｼｯｸUB" w:eastAsia="HGP創英角ｺﾞｼｯｸUB" w:hAnsi="HGP創英角ｺﾞｼｯｸUB"/>
                <w:bCs/>
                <w:color w:val="00B050"/>
                <w:sz w:val="16"/>
                <w:lang w:val="it-IT"/>
              </w:rPr>
            </w:pPr>
            <w:r w:rsidRPr="0090167A">
              <w:rPr>
                <w:rFonts w:ascii="HGP創英角ｺﾞｼｯｸUB" w:eastAsia="HGP創英角ｺﾞｼｯｸUB" w:hAnsi="HGP創英角ｺﾞｼｯｸUB" w:hint="eastAsia"/>
                <w:bCs/>
                <w:color w:val="00B050"/>
                <w:sz w:val="16"/>
                <w:lang w:val="it-IT"/>
              </w:rPr>
              <w:t>≪新ヴィンテージ≫</w:t>
            </w:r>
          </w:p>
          <w:p w14:paraId="5B76C242" w14:textId="77777777" w:rsidR="00CF2B9A" w:rsidRDefault="00CF2B9A" w:rsidP="00CF2B9A">
            <w:pPr>
              <w:rPr>
                <w:b/>
                <w:lang w:val="it-IT"/>
              </w:rPr>
            </w:pPr>
          </w:p>
        </w:tc>
        <w:tc>
          <w:tcPr>
            <w:tcW w:w="395" w:type="pct"/>
            <w:vMerge w:val="restart"/>
            <w:vAlign w:val="center"/>
          </w:tcPr>
          <w:p w14:paraId="760740A7" w14:textId="1ACF9144" w:rsidR="00CF2B9A" w:rsidRDefault="00CF2B9A" w:rsidP="00CF2B9A">
            <w:pPr>
              <w:jc w:val="center"/>
              <w:rPr>
                <w:b/>
                <w:sz w:val="18"/>
                <w:lang w:val="it-IT"/>
              </w:rPr>
            </w:pPr>
            <w:r w:rsidRPr="00D8390E">
              <w:rPr>
                <w:b/>
                <w:sz w:val="18"/>
                <w:szCs w:val="18"/>
                <w:lang w:val="it-IT"/>
              </w:rPr>
              <w:t>202</w:t>
            </w:r>
            <w:r w:rsidR="00164A87">
              <w:rPr>
                <w:rFonts w:hint="eastAsia"/>
                <w:b/>
                <w:sz w:val="18"/>
                <w:szCs w:val="18"/>
                <w:lang w:val="it-IT"/>
              </w:rPr>
              <w:t>4</w:t>
            </w:r>
          </w:p>
        </w:tc>
        <w:tc>
          <w:tcPr>
            <w:tcW w:w="263" w:type="pct"/>
            <w:vMerge w:val="restart"/>
            <w:vAlign w:val="center"/>
          </w:tcPr>
          <w:p w14:paraId="0F484F57" w14:textId="08B2A06B" w:rsidR="00CF2B9A" w:rsidRPr="00BC16D6" w:rsidRDefault="00CF2B9A" w:rsidP="00CF2B9A">
            <w:pPr>
              <w:jc w:val="center"/>
              <w:rPr>
                <w:sz w:val="14"/>
                <w:szCs w:val="14"/>
              </w:rPr>
            </w:pPr>
            <w:r w:rsidRPr="00BC16D6">
              <w:rPr>
                <w:sz w:val="14"/>
                <w:szCs w:val="14"/>
              </w:rPr>
              <w:t>オイル</w:t>
            </w:r>
          </w:p>
        </w:tc>
        <w:tc>
          <w:tcPr>
            <w:tcW w:w="460" w:type="pct"/>
            <w:vAlign w:val="center"/>
          </w:tcPr>
          <w:p w14:paraId="64187C11" w14:textId="47C0CF9C" w:rsidR="00CF2B9A" w:rsidRPr="00F40662" w:rsidRDefault="00CF2B9A" w:rsidP="00CF2B9A">
            <w:pPr>
              <w:jc w:val="center"/>
              <w:rPr>
                <w:b/>
                <w:sz w:val="16"/>
                <w:szCs w:val="16"/>
              </w:rPr>
            </w:pPr>
            <w:r w:rsidRPr="00D8390E">
              <w:rPr>
                <w:b/>
                <w:sz w:val="16"/>
                <w:szCs w:val="16"/>
              </w:rPr>
              <w:t>500ml</w:t>
            </w:r>
          </w:p>
        </w:tc>
        <w:tc>
          <w:tcPr>
            <w:tcW w:w="526" w:type="pct"/>
            <w:vAlign w:val="center"/>
          </w:tcPr>
          <w:p w14:paraId="1A5C929C" w14:textId="60E63EAA" w:rsidR="00CF2B9A" w:rsidRPr="00753C09" w:rsidRDefault="00CF2B9A" w:rsidP="00CF2B9A">
            <w:pPr>
              <w:jc w:val="center"/>
              <w:rPr>
                <w:b/>
                <w:sz w:val="18"/>
              </w:rPr>
            </w:pPr>
            <w:r w:rsidRPr="00C7796C">
              <w:rPr>
                <w:b/>
                <w:sz w:val="18"/>
              </w:rPr>
              <w:t>￥</w:t>
            </w:r>
            <w:r>
              <w:rPr>
                <w:rFonts w:hint="eastAsia"/>
                <w:b/>
                <w:sz w:val="18"/>
              </w:rPr>
              <w:t>3</w:t>
            </w:r>
            <w:r w:rsidRPr="00C7796C">
              <w:rPr>
                <w:b/>
                <w:sz w:val="18"/>
              </w:rPr>
              <w:t>,</w:t>
            </w:r>
            <w:r>
              <w:rPr>
                <w:rFonts w:hint="eastAsia"/>
                <w:b/>
                <w:sz w:val="18"/>
              </w:rPr>
              <w:t>9</w:t>
            </w:r>
            <w:r w:rsidRPr="00C7796C">
              <w:rPr>
                <w:b/>
                <w:sz w:val="18"/>
              </w:rPr>
              <w:t>00</w:t>
            </w:r>
          </w:p>
        </w:tc>
        <w:tc>
          <w:tcPr>
            <w:tcW w:w="2039" w:type="pct"/>
            <w:vMerge w:val="restart"/>
          </w:tcPr>
          <w:p w14:paraId="23B46434" w14:textId="2109DF31" w:rsidR="00CF2B9A" w:rsidRDefault="00CF2B9A" w:rsidP="00CF2B9A">
            <w:pPr>
              <w:rPr>
                <w:color w:val="000000" w:themeColor="text1"/>
                <w:sz w:val="14"/>
              </w:rPr>
            </w:pPr>
            <w:r w:rsidRPr="00D8390E">
              <w:rPr>
                <w:color w:val="000000" w:themeColor="text1"/>
                <w:sz w:val="14"/>
              </w:rPr>
              <w:t>ペンドリーノ、モライオーロ、フィオレンティーノ、樹齢</w:t>
            </w:r>
            <w:r w:rsidRPr="00D8390E">
              <w:rPr>
                <w:color w:val="000000" w:themeColor="text1"/>
                <w:sz w:val="14"/>
              </w:rPr>
              <w:t>30</w:t>
            </w:r>
            <w:r w:rsidRPr="00D8390E">
              <w:rPr>
                <w:color w:val="000000" w:themeColor="text1"/>
                <w:sz w:val="14"/>
              </w:rPr>
              <w:t>～</w:t>
            </w:r>
            <w:r w:rsidRPr="00D8390E">
              <w:rPr>
                <w:color w:val="000000" w:themeColor="text1"/>
                <w:sz w:val="14"/>
              </w:rPr>
              <w:t>40</w:t>
            </w:r>
            <w:r w:rsidRPr="00D8390E">
              <w:rPr>
                <w:color w:val="000000" w:themeColor="text1"/>
                <w:sz w:val="14"/>
              </w:rPr>
              <w:t>年。収穫は</w:t>
            </w:r>
            <w:r w:rsidRPr="00D8390E">
              <w:rPr>
                <w:color w:val="000000" w:themeColor="text1"/>
                <w:sz w:val="14"/>
              </w:rPr>
              <w:t>1</w:t>
            </w:r>
            <w:r>
              <w:rPr>
                <w:color w:val="000000" w:themeColor="text1"/>
                <w:sz w:val="14"/>
              </w:rPr>
              <w:t>1</w:t>
            </w:r>
            <w:r w:rsidRPr="00D8390E">
              <w:rPr>
                <w:color w:val="000000" w:themeColor="text1"/>
                <w:sz w:val="14"/>
              </w:rPr>
              <w:t>月</w:t>
            </w:r>
            <w:r>
              <w:rPr>
                <w:rFonts w:hint="eastAsia"/>
                <w:color w:val="000000" w:themeColor="text1"/>
                <w:sz w:val="14"/>
              </w:rPr>
              <w:t>頃から</w:t>
            </w:r>
            <w:r w:rsidRPr="00D8390E">
              <w:rPr>
                <w:color w:val="000000" w:themeColor="text1"/>
                <w:sz w:val="14"/>
              </w:rPr>
              <w:t>行い、すべて手摘み。搾油量の少ない酸度の素晴らしいオリーヴオイル</w:t>
            </w:r>
            <w:r>
              <w:rPr>
                <w:rFonts w:hint="eastAsia"/>
                <w:color w:val="000000" w:themeColor="text1"/>
                <w:sz w:val="14"/>
              </w:rPr>
              <w:t>。</w:t>
            </w:r>
          </w:p>
          <w:p w14:paraId="7D19B26E" w14:textId="77777777" w:rsidR="003D5D5B" w:rsidRDefault="00CF2B9A" w:rsidP="003D5D5B">
            <w:pPr>
              <w:rPr>
                <w:b/>
                <w:bCs/>
                <w:color w:val="000000" w:themeColor="text1"/>
                <w:sz w:val="14"/>
              </w:rPr>
            </w:pPr>
            <w:r>
              <w:rPr>
                <w:rFonts w:hint="eastAsia"/>
                <w:color w:val="000000" w:themeColor="text1"/>
                <w:sz w:val="14"/>
              </w:rPr>
              <w:t>2023</w:t>
            </w:r>
            <w:r>
              <w:rPr>
                <w:rFonts w:hint="eastAsia"/>
                <w:color w:val="000000" w:themeColor="text1"/>
                <w:sz w:val="14"/>
              </w:rPr>
              <w:t>年は天候不良により、そのほとんどを失ったためリリースなし。</w:t>
            </w:r>
            <w:r>
              <w:rPr>
                <w:rFonts w:hint="eastAsia"/>
                <w:color w:val="000000" w:themeColor="text1"/>
                <w:sz w:val="14"/>
              </w:rPr>
              <w:t>2024</w:t>
            </w:r>
            <w:r>
              <w:rPr>
                <w:rFonts w:hint="eastAsia"/>
                <w:color w:val="000000" w:themeColor="text1"/>
                <w:sz w:val="14"/>
              </w:rPr>
              <w:t>年も雨が多かったものの、寒暖差と収穫に恵まれたヴィンテージ。</w:t>
            </w:r>
            <w:r w:rsidRPr="00C66C49">
              <w:rPr>
                <w:rFonts w:hint="eastAsia"/>
                <w:color w:val="000000" w:themeColor="text1"/>
                <w:sz w:val="14"/>
              </w:rPr>
              <w:t>収穫量に恵まれた</w:t>
            </w:r>
            <w:r w:rsidRPr="00C66C49">
              <w:rPr>
                <w:rFonts w:hint="eastAsia"/>
                <w:color w:val="000000" w:themeColor="text1"/>
                <w:sz w:val="14"/>
              </w:rPr>
              <w:t>2024</w:t>
            </w:r>
            <w:r w:rsidRPr="00C66C49">
              <w:rPr>
                <w:rFonts w:hint="eastAsia"/>
                <w:color w:val="000000" w:themeColor="text1"/>
                <w:sz w:val="14"/>
              </w:rPr>
              <w:t>。その年の気候を表すかのようにフレッシュで香りを強く感じます。トスカーナらしい辛みとスパイス感もありますが、今年は全体的なバランス</w:t>
            </w:r>
            <w:r>
              <w:rPr>
                <w:rFonts w:hint="eastAsia"/>
                <w:color w:val="000000" w:themeColor="text1"/>
                <w:sz w:val="14"/>
              </w:rPr>
              <w:t>の</w:t>
            </w:r>
            <w:r w:rsidR="003D5D5B">
              <w:rPr>
                <w:rFonts w:hint="eastAsia"/>
                <w:color w:val="000000" w:themeColor="text1"/>
                <w:sz w:val="14"/>
              </w:rPr>
              <w:t>良さ、</w:t>
            </w:r>
            <w:r w:rsidRPr="00C66C49">
              <w:rPr>
                <w:rFonts w:hint="eastAsia"/>
                <w:color w:val="000000" w:themeColor="text1"/>
                <w:sz w:val="14"/>
              </w:rPr>
              <w:t>ニュートラルで癖のない味わい</w:t>
            </w:r>
            <w:r w:rsidR="003D5D5B">
              <w:rPr>
                <w:rFonts w:hint="eastAsia"/>
                <w:color w:val="000000" w:themeColor="text1"/>
                <w:sz w:val="14"/>
              </w:rPr>
              <w:t>。</w:t>
            </w:r>
            <w:r w:rsidRPr="00D8390E">
              <w:rPr>
                <w:b/>
                <w:bCs/>
                <w:color w:val="000000" w:themeColor="text1"/>
                <w:sz w:val="14"/>
              </w:rPr>
              <w:t>（酸度</w:t>
            </w:r>
            <w:r w:rsidRPr="00D8390E">
              <w:rPr>
                <w:b/>
                <w:bCs/>
                <w:color w:val="000000" w:themeColor="text1"/>
                <w:sz w:val="14"/>
              </w:rPr>
              <w:t>0.</w:t>
            </w:r>
            <w:r>
              <w:rPr>
                <w:b/>
                <w:bCs/>
                <w:color w:val="000000" w:themeColor="text1"/>
                <w:sz w:val="14"/>
              </w:rPr>
              <w:t>3</w:t>
            </w:r>
            <w:r w:rsidRPr="00D8390E">
              <w:rPr>
                <w:b/>
                <w:bCs/>
                <w:color w:val="000000" w:themeColor="text1"/>
                <w:sz w:val="14"/>
              </w:rPr>
              <w:t>%</w:t>
            </w:r>
            <w:r w:rsidRPr="00D8390E">
              <w:rPr>
                <w:b/>
                <w:bCs/>
                <w:color w:val="000000" w:themeColor="text1"/>
                <w:sz w:val="14"/>
              </w:rPr>
              <w:t>）</w:t>
            </w:r>
          </w:p>
          <w:p w14:paraId="6C713CDE" w14:textId="0BD17247" w:rsidR="00CF2B9A" w:rsidRPr="00320D54" w:rsidRDefault="00CF2B9A" w:rsidP="003D5D5B">
            <w:pPr>
              <w:rPr>
                <w:sz w:val="14"/>
              </w:rPr>
            </w:pPr>
            <w:r w:rsidRPr="00D8390E">
              <w:rPr>
                <w:rFonts w:ascii="ＭＳ 明朝" w:eastAsia="ＭＳ 明朝" w:hAnsi="ＭＳ 明朝" w:cs="ＭＳ 明朝" w:hint="eastAsia"/>
                <w:b/>
                <w:bCs/>
                <w:color w:val="000000" w:themeColor="text1"/>
                <w:sz w:val="14"/>
              </w:rPr>
              <w:t>※</w:t>
            </w:r>
            <w:r w:rsidRPr="00D8390E">
              <w:rPr>
                <w:b/>
                <w:bCs/>
                <w:color w:val="000000" w:themeColor="text1"/>
                <w:sz w:val="14"/>
              </w:rPr>
              <w:t>500ml</w:t>
            </w:r>
            <w:r w:rsidRPr="00D8390E">
              <w:rPr>
                <w:b/>
                <w:bCs/>
                <w:color w:val="000000" w:themeColor="text1"/>
                <w:sz w:val="14"/>
              </w:rPr>
              <w:t>・</w:t>
            </w:r>
            <w:r w:rsidRPr="00D8390E">
              <w:rPr>
                <w:b/>
                <w:bCs/>
                <w:color w:val="000000" w:themeColor="text1"/>
                <w:sz w:val="14"/>
              </w:rPr>
              <w:t>1000ml</w:t>
            </w:r>
            <w:r w:rsidRPr="00D8390E">
              <w:rPr>
                <w:b/>
                <w:bCs/>
                <w:color w:val="000000" w:themeColor="text1"/>
                <w:sz w:val="14"/>
              </w:rPr>
              <w:t>どちらも</w:t>
            </w:r>
            <w:r w:rsidRPr="00D8390E">
              <w:rPr>
                <w:b/>
                <w:bCs/>
                <w:color w:val="000000" w:themeColor="text1"/>
                <w:sz w:val="14"/>
              </w:rPr>
              <w:t>750ml</w:t>
            </w:r>
            <w:r w:rsidRPr="00D8390E">
              <w:rPr>
                <w:b/>
                <w:bCs/>
                <w:color w:val="000000" w:themeColor="text1"/>
                <w:sz w:val="14"/>
              </w:rPr>
              <w:t>ビンと混載可能</w:t>
            </w:r>
          </w:p>
        </w:tc>
      </w:tr>
      <w:tr w:rsidR="00CF2B9A" w:rsidRPr="00D8390E" w14:paraId="64CAABA3" w14:textId="77777777" w:rsidTr="00EF09A3">
        <w:trPr>
          <w:trHeight w:val="748"/>
        </w:trPr>
        <w:tc>
          <w:tcPr>
            <w:tcW w:w="1316" w:type="pct"/>
            <w:vMerge/>
          </w:tcPr>
          <w:p w14:paraId="1B5611C4" w14:textId="77777777" w:rsidR="00CF2B9A" w:rsidRDefault="00CF2B9A" w:rsidP="00CF2B9A">
            <w:pPr>
              <w:rPr>
                <w:b/>
                <w:lang w:val="it-IT"/>
              </w:rPr>
            </w:pPr>
          </w:p>
        </w:tc>
        <w:tc>
          <w:tcPr>
            <w:tcW w:w="395" w:type="pct"/>
            <w:vMerge/>
            <w:vAlign w:val="center"/>
          </w:tcPr>
          <w:p w14:paraId="4FF45A81" w14:textId="34E26182" w:rsidR="00CF2B9A" w:rsidRDefault="00CF2B9A" w:rsidP="00CF2B9A">
            <w:pPr>
              <w:jc w:val="center"/>
              <w:rPr>
                <w:b/>
                <w:sz w:val="18"/>
                <w:lang w:val="it-IT"/>
              </w:rPr>
            </w:pPr>
          </w:p>
        </w:tc>
        <w:tc>
          <w:tcPr>
            <w:tcW w:w="263" w:type="pct"/>
            <w:vMerge/>
            <w:vAlign w:val="center"/>
          </w:tcPr>
          <w:p w14:paraId="6C40D995" w14:textId="4D0ADD8E" w:rsidR="00CF2B9A" w:rsidRPr="00876D3A" w:rsidRDefault="00CF2B9A" w:rsidP="00CF2B9A">
            <w:pPr>
              <w:jc w:val="center"/>
              <w:rPr>
                <w:sz w:val="18"/>
                <w:szCs w:val="18"/>
              </w:rPr>
            </w:pPr>
          </w:p>
        </w:tc>
        <w:tc>
          <w:tcPr>
            <w:tcW w:w="460" w:type="pct"/>
            <w:vAlign w:val="center"/>
          </w:tcPr>
          <w:p w14:paraId="0EE8175A" w14:textId="1CBF9400" w:rsidR="00CF2B9A" w:rsidRPr="00F40662" w:rsidRDefault="00CF2B9A" w:rsidP="00CF2B9A">
            <w:pPr>
              <w:jc w:val="center"/>
              <w:rPr>
                <w:b/>
                <w:sz w:val="16"/>
                <w:szCs w:val="16"/>
              </w:rPr>
            </w:pPr>
            <w:r>
              <w:rPr>
                <w:rFonts w:hint="eastAsia"/>
                <w:b/>
                <w:sz w:val="16"/>
                <w:szCs w:val="16"/>
              </w:rPr>
              <w:t>10</w:t>
            </w:r>
            <w:r w:rsidRPr="00D8390E">
              <w:rPr>
                <w:b/>
                <w:sz w:val="16"/>
                <w:szCs w:val="16"/>
              </w:rPr>
              <w:t>00ml</w:t>
            </w:r>
          </w:p>
        </w:tc>
        <w:tc>
          <w:tcPr>
            <w:tcW w:w="526" w:type="pct"/>
            <w:vAlign w:val="center"/>
          </w:tcPr>
          <w:p w14:paraId="78D492A9" w14:textId="7FD99B9B" w:rsidR="00CF2B9A" w:rsidRPr="00753C09" w:rsidRDefault="00CF2B9A" w:rsidP="00CF2B9A">
            <w:pPr>
              <w:jc w:val="center"/>
              <w:rPr>
                <w:b/>
                <w:sz w:val="18"/>
              </w:rPr>
            </w:pPr>
            <w:r w:rsidRPr="00C7796C">
              <w:rPr>
                <w:b/>
                <w:sz w:val="18"/>
              </w:rPr>
              <w:t>￥</w:t>
            </w:r>
            <w:r>
              <w:rPr>
                <w:rFonts w:hint="eastAsia"/>
                <w:b/>
                <w:sz w:val="18"/>
              </w:rPr>
              <w:t>6</w:t>
            </w:r>
            <w:r w:rsidRPr="00C7796C">
              <w:rPr>
                <w:b/>
                <w:sz w:val="18"/>
              </w:rPr>
              <w:t>,</w:t>
            </w:r>
            <w:r>
              <w:rPr>
                <w:rFonts w:hint="eastAsia"/>
                <w:b/>
                <w:sz w:val="18"/>
              </w:rPr>
              <w:t>4</w:t>
            </w:r>
            <w:r w:rsidRPr="00C7796C">
              <w:rPr>
                <w:b/>
                <w:sz w:val="18"/>
              </w:rPr>
              <w:t>00</w:t>
            </w:r>
          </w:p>
        </w:tc>
        <w:tc>
          <w:tcPr>
            <w:tcW w:w="2039" w:type="pct"/>
            <w:vMerge/>
          </w:tcPr>
          <w:p w14:paraId="0E0B5BBA" w14:textId="54A13849" w:rsidR="00CF2B9A" w:rsidRPr="00320D54" w:rsidRDefault="00CF2B9A" w:rsidP="00CF2B9A">
            <w:pPr>
              <w:tabs>
                <w:tab w:val="left" w:pos="1020"/>
              </w:tabs>
              <w:rPr>
                <w:sz w:val="14"/>
              </w:rPr>
            </w:pPr>
          </w:p>
        </w:tc>
      </w:tr>
      <w:tr w:rsidR="00CF2B9A" w:rsidRPr="00D8390E" w14:paraId="656E9F0F" w14:textId="77777777" w:rsidTr="00EF09A3">
        <w:trPr>
          <w:trHeight w:val="748"/>
        </w:trPr>
        <w:tc>
          <w:tcPr>
            <w:tcW w:w="1316" w:type="pct"/>
          </w:tcPr>
          <w:p w14:paraId="07DF1C43" w14:textId="77777777" w:rsidR="00CF2B9A" w:rsidRPr="00D8390E" w:rsidRDefault="00CF2B9A" w:rsidP="00CF2B9A">
            <w:pPr>
              <w:jc w:val="left"/>
              <w:rPr>
                <w:b/>
                <w:lang w:val="it-IT"/>
              </w:rPr>
            </w:pPr>
            <w:r w:rsidRPr="00D8390E">
              <w:rPr>
                <w:b/>
                <w:lang w:val="it-IT"/>
              </w:rPr>
              <w:lastRenderedPageBreak/>
              <w:t xml:space="preserve">“Pensiero” </w:t>
            </w:r>
            <w:r>
              <w:rPr>
                <w:rFonts w:hint="eastAsia"/>
                <w:b/>
                <w:lang w:val="it-IT"/>
              </w:rPr>
              <w:t xml:space="preserve"> </w:t>
            </w:r>
            <w:r w:rsidRPr="0070181A">
              <w:rPr>
                <w:rFonts w:hint="eastAsia"/>
                <w:b/>
                <w:sz w:val="16"/>
                <w:szCs w:val="16"/>
                <w:lang w:val="it-IT"/>
              </w:rPr>
              <w:t>IGT</w:t>
            </w:r>
          </w:p>
          <w:p w14:paraId="154BFC07" w14:textId="77777777" w:rsidR="00CF2B9A" w:rsidRPr="00D8390E" w:rsidRDefault="00CF2B9A" w:rsidP="00CF2B9A">
            <w:pPr>
              <w:jc w:val="left"/>
              <w:rPr>
                <w:bCs/>
                <w:sz w:val="16"/>
              </w:rPr>
            </w:pPr>
            <w:r w:rsidRPr="00D8390E">
              <w:rPr>
                <w:bCs/>
                <w:sz w:val="16"/>
              </w:rPr>
              <w:t>ペンスィエロ</w:t>
            </w:r>
            <w:r w:rsidRPr="00D8390E">
              <w:rPr>
                <w:bCs/>
                <w:sz w:val="16"/>
              </w:rPr>
              <w:t xml:space="preserve"> </w:t>
            </w:r>
          </w:p>
          <w:p w14:paraId="4B657372" w14:textId="77777777" w:rsidR="00CF2B9A" w:rsidRDefault="00CF2B9A" w:rsidP="00CF2B9A">
            <w:pPr>
              <w:rPr>
                <w:b/>
                <w:lang w:val="it-IT"/>
              </w:rPr>
            </w:pPr>
          </w:p>
        </w:tc>
        <w:tc>
          <w:tcPr>
            <w:tcW w:w="395" w:type="pct"/>
            <w:vAlign w:val="center"/>
          </w:tcPr>
          <w:p w14:paraId="0E0ABF79" w14:textId="1F10492C" w:rsidR="00CF2B9A" w:rsidRDefault="00CF2B9A" w:rsidP="00CF2B9A">
            <w:pPr>
              <w:jc w:val="center"/>
              <w:rPr>
                <w:b/>
                <w:sz w:val="18"/>
                <w:lang w:val="it-IT"/>
              </w:rPr>
            </w:pPr>
            <w:r w:rsidRPr="00CE4137">
              <w:rPr>
                <w:rFonts w:hint="eastAsia"/>
                <w:b/>
                <w:sz w:val="18"/>
                <w:szCs w:val="18"/>
                <w:lang w:val="it-IT"/>
              </w:rPr>
              <w:t>2</w:t>
            </w:r>
            <w:r w:rsidRPr="00CE4137">
              <w:rPr>
                <w:b/>
                <w:sz w:val="18"/>
                <w:szCs w:val="18"/>
                <w:lang w:val="it-IT"/>
              </w:rPr>
              <w:t>0</w:t>
            </w:r>
            <w:r>
              <w:rPr>
                <w:b/>
                <w:sz w:val="18"/>
                <w:szCs w:val="18"/>
                <w:lang w:val="it-IT"/>
              </w:rPr>
              <w:t>21</w:t>
            </w:r>
          </w:p>
        </w:tc>
        <w:tc>
          <w:tcPr>
            <w:tcW w:w="263" w:type="pct"/>
            <w:vAlign w:val="center"/>
          </w:tcPr>
          <w:p w14:paraId="4D603D61" w14:textId="4ED3F267" w:rsidR="00CF2B9A" w:rsidRPr="00876D3A" w:rsidRDefault="00CF2B9A" w:rsidP="00CF2B9A">
            <w:pPr>
              <w:jc w:val="center"/>
              <w:rPr>
                <w:sz w:val="18"/>
                <w:szCs w:val="18"/>
              </w:rPr>
            </w:pPr>
            <w:r w:rsidRPr="00D8390E">
              <w:rPr>
                <w:sz w:val="18"/>
                <w:szCs w:val="18"/>
              </w:rPr>
              <w:t>赤</w:t>
            </w:r>
          </w:p>
        </w:tc>
        <w:tc>
          <w:tcPr>
            <w:tcW w:w="460" w:type="pct"/>
            <w:vAlign w:val="center"/>
          </w:tcPr>
          <w:p w14:paraId="001F8377" w14:textId="340735F5" w:rsidR="00CF2B9A" w:rsidRPr="00F40662" w:rsidRDefault="00CF2B9A" w:rsidP="00CF2B9A">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526" w:type="pct"/>
            <w:vAlign w:val="center"/>
          </w:tcPr>
          <w:p w14:paraId="54031BCF" w14:textId="13ADB7FF" w:rsidR="00CF2B9A" w:rsidRPr="00753C09" w:rsidRDefault="00CF2B9A" w:rsidP="00CF2B9A">
            <w:pPr>
              <w:jc w:val="center"/>
              <w:rPr>
                <w:b/>
                <w:sz w:val="18"/>
              </w:rPr>
            </w:pPr>
            <w:r w:rsidRPr="00544D75">
              <w:rPr>
                <w:b/>
                <w:sz w:val="18"/>
              </w:rPr>
              <w:t>￥</w:t>
            </w:r>
            <w:r w:rsidRPr="00544D75">
              <w:rPr>
                <w:rFonts w:hint="eastAsia"/>
                <w:b/>
                <w:sz w:val="18"/>
              </w:rPr>
              <w:t>2</w:t>
            </w:r>
            <w:r w:rsidRPr="00544D75">
              <w:rPr>
                <w:b/>
                <w:sz w:val="18"/>
              </w:rPr>
              <w:t>,</w:t>
            </w:r>
            <w:r>
              <w:rPr>
                <w:b/>
                <w:sz w:val="18"/>
              </w:rPr>
              <w:t>4</w:t>
            </w:r>
            <w:r w:rsidRPr="00544D75">
              <w:rPr>
                <w:b/>
                <w:sz w:val="18"/>
              </w:rPr>
              <w:t>00</w:t>
            </w:r>
          </w:p>
        </w:tc>
        <w:tc>
          <w:tcPr>
            <w:tcW w:w="2039" w:type="pct"/>
          </w:tcPr>
          <w:p w14:paraId="164EBB28" w14:textId="0A7869C3" w:rsidR="00CF2B9A" w:rsidRPr="00320D54" w:rsidRDefault="00CF2B9A" w:rsidP="00CF2B9A">
            <w:pPr>
              <w:tabs>
                <w:tab w:val="left" w:pos="1020"/>
              </w:tabs>
              <w:rPr>
                <w:sz w:val="14"/>
              </w:rPr>
            </w:pPr>
            <w:r w:rsidRPr="00F61317">
              <w:rPr>
                <w:rFonts w:hint="eastAsia"/>
                <w:sz w:val="14"/>
                <w:szCs w:val="21"/>
              </w:rPr>
              <w:t>サンジョヴェーゼ主体、樹齢</w:t>
            </w:r>
            <w:r w:rsidRPr="00F61317">
              <w:rPr>
                <w:rFonts w:hint="eastAsia"/>
                <w:sz w:val="14"/>
                <w:szCs w:val="21"/>
              </w:rPr>
              <w:t>10</w:t>
            </w:r>
            <w:r w:rsidRPr="00F61317">
              <w:rPr>
                <w:rFonts w:hint="eastAsia"/>
                <w:sz w:val="14"/>
                <w:szCs w:val="21"/>
              </w:rPr>
              <w:t>～</w:t>
            </w:r>
            <w:r w:rsidRPr="00F61317">
              <w:rPr>
                <w:rFonts w:hint="eastAsia"/>
                <w:sz w:val="14"/>
                <w:szCs w:val="21"/>
              </w:rPr>
              <w:t>20</w:t>
            </w:r>
            <w:r w:rsidRPr="00F61317">
              <w:rPr>
                <w:rFonts w:hint="eastAsia"/>
                <w:sz w:val="14"/>
                <w:szCs w:val="21"/>
              </w:rPr>
              <w:t>年前後の畑。収穫後、除梗せず果皮と共に</w:t>
            </w:r>
            <w:r w:rsidRPr="00F61317">
              <w:rPr>
                <w:rFonts w:hint="eastAsia"/>
                <w:sz w:val="14"/>
                <w:szCs w:val="21"/>
              </w:rPr>
              <w:t>4</w:t>
            </w:r>
            <w:r w:rsidRPr="00F61317">
              <w:rPr>
                <w:rFonts w:hint="eastAsia"/>
                <w:sz w:val="14"/>
                <w:szCs w:val="21"/>
              </w:rPr>
              <w:t>週間、緩やかに醗酵が進む。圧搾後そのままセメントタンクにて</w:t>
            </w:r>
            <w:r w:rsidRPr="00F61317">
              <w:rPr>
                <w:rFonts w:hint="eastAsia"/>
                <w:sz w:val="14"/>
                <w:szCs w:val="21"/>
              </w:rPr>
              <w:t>12</w:t>
            </w:r>
            <w:r w:rsidRPr="00F61317">
              <w:rPr>
                <w:rFonts w:hint="eastAsia"/>
                <w:sz w:val="14"/>
                <w:szCs w:val="21"/>
              </w:rPr>
              <w:t>か月の熟成。</w:t>
            </w:r>
            <w:r>
              <w:rPr>
                <w:rFonts w:hint="eastAsia"/>
                <w:sz w:val="14"/>
                <w:szCs w:val="21"/>
              </w:rPr>
              <w:t>本来は地元消費の量り売りから生まれた、</w:t>
            </w:r>
            <w:r w:rsidRPr="00F61317">
              <w:rPr>
                <w:rFonts w:hint="eastAsia"/>
                <w:sz w:val="14"/>
                <w:szCs w:val="21"/>
              </w:rPr>
              <w:t>気兼ねなく飲めるテーブルワイン。</w:t>
            </w:r>
          </w:p>
        </w:tc>
      </w:tr>
      <w:tr w:rsidR="00CF2B9A" w:rsidRPr="00D8390E" w14:paraId="30BD79FB" w14:textId="77777777" w:rsidTr="00EF09A3">
        <w:trPr>
          <w:trHeight w:val="748"/>
        </w:trPr>
        <w:tc>
          <w:tcPr>
            <w:tcW w:w="1316" w:type="pct"/>
          </w:tcPr>
          <w:p w14:paraId="26BDEED7" w14:textId="77777777" w:rsidR="00CF2B9A" w:rsidRPr="0070181A" w:rsidRDefault="00CF2B9A" w:rsidP="00CF2B9A">
            <w:pPr>
              <w:rPr>
                <w:b/>
                <w:sz w:val="16"/>
                <w:szCs w:val="16"/>
                <w:lang w:val="it-IT"/>
              </w:rPr>
            </w:pPr>
            <w:r>
              <w:rPr>
                <w:b/>
                <w:lang w:val="it-IT"/>
              </w:rPr>
              <w:t xml:space="preserve">Chianti  </w:t>
            </w:r>
            <w:r w:rsidRPr="0070181A">
              <w:rPr>
                <w:b/>
                <w:sz w:val="16"/>
                <w:szCs w:val="16"/>
                <w:lang w:val="it-IT"/>
              </w:rPr>
              <w:t xml:space="preserve"> DOCG</w:t>
            </w:r>
          </w:p>
          <w:p w14:paraId="5F806D45" w14:textId="77777777" w:rsidR="00CF2B9A" w:rsidRPr="00CA75D6" w:rsidRDefault="00CF2B9A" w:rsidP="00CF2B9A">
            <w:pPr>
              <w:rPr>
                <w:bCs/>
                <w:sz w:val="16"/>
              </w:rPr>
            </w:pPr>
            <w:r w:rsidRPr="00CA75D6">
              <w:rPr>
                <w:rFonts w:hint="eastAsia"/>
                <w:bCs/>
                <w:sz w:val="16"/>
                <w:szCs w:val="16"/>
                <w:lang w:val="it-IT"/>
              </w:rPr>
              <w:t>キァンティ</w:t>
            </w:r>
            <w:r w:rsidRPr="00CA75D6">
              <w:rPr>
                <w:rFonts w:hint="eastAsia"/>
                <w:bCs/>
                <w:sz w:val="16"/>
              </w:rPr>
              <w:t xml:space="preserve"> </w:t>
            </w:r>
          </w:p>
          <w:p w14:paraId="32D0AA7C" w14:textId="77777777" w:rsidR="00CF2B9A" w:rsidRDefault="00CF2B9A" w:rsidP="00CF2B9A">
            <w:pPr>
              <w:rPr>
                <w:b/>
                <w:lang w:val="it-IT"/>
              </w:rPr>
            </w:pPr>
          </w:p>
        </w:tc>
        <w:tc>
          <w:tcPr>
            <w:tcW w:w="395" w:type="pct"/>
            <w:vAlign w:val="center"/>
          </w:tcPr>
          <w:p w14:paraId="0A292906" w14:textId="5CECCEA0" w:rsidR="00CF2B9A" w:rsidRDefault="00CF2B9A" w:rsidP="00CF2B9A">
            <w:pPr>
              <w:jc w:val="center"/>
              <w:rPr>
                <w:b/>
                <w:sz w:val="18"/>
                <w:lang w:val="it-IT"/>
              </w:rPr>
            </w:pPr>
            <w:r>
              <w:rPr>
                <w:rFonts w:hint="eastAsia"/>
                <w:b/>
                <w:sz w:val="18"/>
                <w:lang w:val="it-IT"/>
              </w:rPr>
              <w:t>2020</w:t>
            </w:r>
          </w:p>
        </w:tc>
        <w:tc>
          <w:tcPr>
            <w:tcW w:w="263" w:type="pct"/>
            <w:vAlign w:val="center"/>
          </w:tcPr>
          <w:p w14:paraId="681773B7" w14:textId="03BFB2CF" w:rsidR="00CF2B9A" w:rsidRPr="00876D3A" w:rsidRDefault="00CF2B9A" w:rsidP="00CF2B9A">
            <w:pPr>
              <w:jc w:val="center"/>
              <w:rPr>
                <w:sz w:val="18"/>
                <w:szCs w:val="18"/>
              </w:rPr>
            </w:pPr>
            <w:r>
              <w:rPr>
                <w:rFonts w:hint="eastAsia"/>
                <w:sz w:val="18"/>
                <w:szCs w:val="18"/>
              </w:rPr>
              <w:t>赤</w:t>
            </w:r>
          </w:p>
        </w:tc>
        <w:tc>
          <w:tcPr>
            <w:tcW w:w="460" w:type="pct"/>
            <w:vAlign w:val="center"/>
          </w:tcPr>
          <w:p w14:paraId="66BF1795" w14:textId="6C3B6B24" w:rsidR="00CF2B9A" w:rsidRPr="00F40662" w:rsidRDefault="00CF2B9A" w:rsidP="00CF2B9A">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4BF8A2BE" w14:textId="3E8A29E8" w:rsidR="00CF2B9A" w:rsidRPr="00753C09" w:rsidRDefault="00CF2B9A" w:rsidP="00CF2B9A">
            <w:pPr>
              <w:jc w:val="center"/>
              <w:rPr>
                <w:b/>
                <w:sz w:val="18"/>
              </w:rPr>
            </w:pPr>
            <w:r w:rsidRPr="00544D75">
              <w:rPr>
                <w:rFonts w:hint="eastAsia"/>
                <w:b/>
                <w:sz w:val="18"/>
              </w:rPr>
              <w:t>￥</w:t>
            </w:r>
            <w:r>
              <w:rPr>
                <w:rFonts w:hint="eastAsia"/>
                <w:b/>
                <w:sz w:val="18"/>
              </w:rPr>
              <w:t>2</w:t>
            </w:r>
            <w:r w:rsidRPr="00544D75">
              <w:rPr>
                <w:rFonts w:hint="eastAsia"/>
                <w:b/>
                <w:sz w:val="18"/>
              </w:rPr>
              <w:t>,</w:t>
            </w:r>
            <w:r>
              <w:rPr>
                <w:b/>
                <w:sz w:val="18"/>
              </w:rPr>
              <w:t>9</w:t>
            </w:r>
            <w:r w:rsidRPr="00544D75">
              <w:rPr>
                <w:rFonts w:hint="eastAsia"/>
                <w:b/>
                <w:sz w:val="18"/>
              </w:rPr>
              <w:t>00</w:t>
            </w:r>
          </w:p>
        </w:tc>
        <w:tc>
          <w:tcPr>
            <w:tcW w:w="2039" w:type="pct"/>
          </w:tcPr>
          <w:p w14:paraId="1C883748" w14:textId="55767D6D" w:rsidR="00CF2B9A" w:rsidRPr="00320D54" w:rsidRDefault="00CF2B9A" w:rsidP="00CF2B9A">
            <w:pPr>
              <w:tabs>
                <w:tab w:val="left" w:pos="1020"/>
              </w:tabs>
              <w:rPr>
                <w:sz w:val="14"/>
              </w:rPr>
            </w:pPr>
            <w:r w:rsidRPr="00320D54">
              <w:rPr>
                <w:sz w:val="14"/>
              </w:rPr>
              <w:t>サンジョヴェーゼ、カナイオーロ、コロリーノ、トレッビアーノ</w:t>
            </w:r>
            <w:r>
              <w:rPr>
                <w:rFonts w:hint="eastAsia"/>
                <w:sz w:val="14"/>
              </w:rPr>
              <w:t xml:space="preserve"> </w:t>
            </w:r>
            <w:r w:rsidRPr="00320D54">
              <w:rPr>
                <w:sz w:val="14"/>
              </w:rPr>
              <w:t>トスカーノ</w:t>
            </w:r>
            <w:r>
              <w:rPr>
                <w:rFonts w:hint="eastAsia"/>
                <w:sz w:val="14"/>
              </w:rPr>
              <w:t>、樹齢</w:t>
            </w:r>
            <w:r>
              <w:rPr>
                <w:rFonts w:hint="eastAsia"/>
                <w:sz w:val="14"/>
              </w:rPr>
              <w:t>45</w:t>
            </w:r>
            <w:r>
              <w:rPr>
                <w:rFonts w:hint="eastAsia"/>
                <w:sz w:val="14"/>
              </w:rPr>
              <w:t>年～。収穫後、セメントタンクにて</w:t>
            </w:r>
            <w:r>
              <w:rPr>
                <w:rFonts w:hint="eastAsia"/>
                <w:sz w:val="14"/>
              </w:rPr>
              <w:t>3</w:t>
            </w:r>
            <w:r>
              <w:rPr>
                <w:rFonts w:hint="eastAsia"/>
                <w:sz w:val="14"/>
              </w:rPr>
              <w:t>週間の全房醗酵、野生酵母にて醗酵。圧搾後、大樽にて</w:t>
            </w:r>
            <w:r>
              <w:rPr>
                <w:rFonts w:hint="eastAsia"/>
                <w:sz w:val="14"/>
              </w:rPr>
              <w:t>24</w:t>
            </w:r>
            <w:r>
              <w:rPr>
                <w:rFonts w:hint="eastAsia"/>
                <w:sz w:val="14"/>
              </w:rPr>
              <w:t>か月熟成。昔のキァンティの醸造方法と同じ、除梗せずに醗酵を行う。果梗まで完熟するのを待ってから収穫するこだわりあるキァンティ。</w:t>
            </w:r>
          </w:p>
        </w:tc>
      </w:tr>
      <w:tr w:rsidR="00CF2B9A" w:rsidRPr="00D8390E" w14:paraId="0851A02F" w14:textId="77777777" w:rsidTr="00EF09A3">
        <w:trPr>
          <w:trHeight w:val="748"/>
        </w:trPr>
        <w:tc>
          <w:tcPr>
            <w:tcW w:w="1316" w:type="pct"/>
          </w:tcPr>
          <w:p w14:paraId="739CE275" w14:textId="77777777" w:rsidR="00CF2B9A" w:rsidRPr="00F96394" w:rsidRDefault="00CF2B9A" w:rsidP="00CF2B9A">
            <w:pPr>
              <w:rPr>
                <w:b/>
                <w:sz w:val="18"/>
                <w:szCs w:val="18"/>
                <w:lang w:val="it-IT"/>
              </w:rPr>
            </w:pPr>
            <w:r>
              <w:rPr>
                <w:rFonts w:hint="eastAsia"/>
                <w:b/>
                <w:lang w:val="it-IT"/>
              </w:rPr>
              <w:t xml:space="preserve">I </w:t>
            </w:r>
            <w:r>
              <w:rPr>
                <w:b/>
                <w:lang w:val="it-IT"/>
              </w:rPr>
              <w:t>Giuno’</w:t>
            </w:r>
            <w:r>
              <w:rPr>
                <w:rFonts w:hint="eastAsia"/>
                <w:b/>
                <w:lang w:val="it-IT"/>
              </w:rPr>
              <w:t xml:space="preserve"> </w:t>
            </w:r>
          </w:p>
          <w:p w14:paraId="3584FF58" w14:textId="25871158" w:rsidR="00CF2B9A" w:rsidRPr="00EF09A3" w:rsidRDefault="00CF2B9A" w:rsidP="00CF2B9A">
            <w:pPr>
              <w:jc w:val="left"/>
              <w:rPr>
                <w:bCs/>
                <w:sz w:val="16"/>
                <w:szCs w:val="16"/>
                <w:lang w:val="it-IT"/>
              </w:rPr>
            </w:pPr>
            <w:r>
              <w:rPr>
                <w:rFonts w:hint="eastAsia"/>
                <w:bCs/>
                <w:sz w:val="16"/>
                <w:szCs w:val="16"/>
                <w:lang w:val="it-IT"/>
              </w:rPr>
              <w:t xml:space="preserve">イ　</w:t>
            </w:r>
            <w:r w:rsidRPr="005B75CE">
              <w:rPr>
                <w:rFonts w:hint="eastAsia"/>
                <w:bCs/>
                <w:sz w:val="16"/>
                <w:szCs w:val="16"/>
                <w:lang w:val="it-IT"/>
              </w:rPr>
              <w:t>ジュ</w:t>
            </w:r>
            <w:r>
              <w:rPr>
                <w:rFonts w:hint="eastAsia"/>
                <w:bCs/>
                <w:sz w:val="16"/>
                <w:szCs w:val="16"/>
                <w:lang w:val="it-IT"/>
              </w:rPr>
              <w:t>ーノ</w:t>
            </w:r>
          </w:p>
        </w:tc>
        <w:tc>
          <w:tcPr>
            <w:tcW w:w="395" w:type="pct"/>
            <w:vAlign w:val="center"/>
          </w:tcPr>
          <w:p w14:paraId="4A44AF94" w14:textId="77777777" w:rsidR="00CF2B9A" w:rsidRPr="00CE4137" w:rsidRDefault="00CF2B9A" w:rsidP="00CF2B9A">
            <w:pPr>
              <w:jc w:val="center"/>
              <w:rPr>
                <w:b/>
                <w:sz w:val="18"/>
                <w:szCs w:val="18"/>
                <w:lang w:val="it-IT"/>
              </w:rPr>
            </w:pPr>
            <w:r>
              <w:rPr>
                <w:rFonts w:hint="eastAsia"/>
                <w:b/>
                <w:sz w:val="18"/>
                <w:lang w:val="it-IT"/>
              </w:rPr>
              <w:t>2020</w:t>
            </w:r>
          </w:p>
        </w:tc>
        <w:tc>
          <w:tcPr>
            <w:tcW w:w="263" w:type="pct"/>
            <w:vAlign w:val="center"/>
          </w:tcPr>
          <w:p w14:paraId="4810AE16" w14:textId="77777777" w:rsidR="00CF2B9A" w:rsidRPr="00D8390E" w:rsidRDefault="00CF2B9A" w:rsidP="00CF2B9A">
            <w:pPr>
              <w:jc w:val="center"/>
              <w:rPr>
                <w:sz w:val="18"/>
                <w:szCs w:val="18"/>
              </w:rPr>
            </w:pPr>
            <w:r w:rsidRPr="00876D3A">
              <w:rPr>
                <w:rFonts w:hint="eastAsia"/>
                <w:sz w:val="18"/>
                <w:szCs w:val="18"/>
              </w:rPr>
              <w:t>赤</w:t>
            </w:r>
          </w:p>
        </w:tc>
        <w:tc>
          <w:tcPr>
            <w:tcW w:w="460" w:type="pct"/>
            <w:vAlign w:val="center"/>
          </w:tcPr>
          <w:p w14:paraId="42F35C5B" w14:textId="77777777" w:rsidR="00CF2B9A" w:rsidRPr="00D8390E" w:rsidRDefault="00CF2B9A" w:rsidP="00CF2B9A">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0D2AEB26" w14:textId="77777777" w:rsidR="00CF2B9A" w:rsidRPr="00544D75" w:rsidRDefault="00CF2B9A" w:rsidP="00CF2B9A">
            <w:pPr>
              <w:jc w:val="center"/>
              <w:rPr>
                <w:b/>
                <w:sz w:val="18"/>
              </w:rPr>
            </w:pPr>
            <w:r w:rsidRPr="00753C09">
              <w:rPr>
                <w:rFonts w:hint="eastAsia"/>
                <w:b/>
                <w:sz w:val="18"/>
              </w:rPr>
              <w:t>￥</w:t>
            </w:r>
            <w:r>
              <w:rPr>
                <w:rFonts w:hint="eastAsia"/>
                <w:b/>
                <w:sz w:val="18"/>
              </w:rPr>
              <w:t>3,700</w:t>
            </w:r>
          </w:p>
        </w:tc>
        <w:tc>
          <w:tcPr>
            <w:tcW w:w="2039" w:type="pct"/>
          </w:tcPr>
          <w:p w14:paraId="428BCD59" w14:textId="77777777" w:rsidR="00CF2B9A" w:rsidRPr="00D8390E" w:rsidRDefault="00CF2B9A" w:rsidP="00CF2B9A">
            <w:pPr>
              <w:tabs>
                <w:tab w:val="left" w:pos="1020"/>
              </w:tabs>
              <w:rPr>
                <w:sz w:val="14"/>
              </w:rPr>
            </w:pPr>
            <w:r w:rsidRPr="00320D54">
              <w:rPr>
                <w:sz w:val="14"/>
              </w:rPr>
              <w:t>サンジョヴェーゼ、カナイオーロ、コロリーノ、トレッビアーノ</w:t>
            </w:r>
            <w:r>
              <w:rPr>
                <w:rFonts w:hint="eastAsia"/>
                <w:sz w:val="14"/>
              </w:rPr>
              <w:t xml:space="preserve"> </w:t>
            </w:r>
            <w:r w:rsidRPr="00320D54">
              <w:rPr>
                <w:sz w:val="14"/>
              </w:rPr>
              <w:t>トスカーノ</w:t>
            </w:r>
            <w:r>
              <w:rPr>
                <w:rFonts w:hint="eastAsia"/>
                <w:sz w:val="14"/>
              </w:rPr>
              <w:t>、樹齢</w:t>
            </w:r>
            <w:r>
              <w:rPr>
                <w:rFonts w:hint="eastAsia"/>
                <w:sz w:val="14"/>
              </w:rPr>
              <w:t>55</w:t>
            </w:r>
            <w:r>
              <w:rPr>
                <w:rFonts w:hint="eastAsia"/>
                <w:sz w:val="14"/>
              </w:rPr>
              <w:t>～</w:t>
            </w:r>
            <w:r>
              <w:rPr>
                <w:rFonts w:hint="eastAsia"/>
                <w:sz w:val="14"/>
              </w:rPr>
              <w:t>60</w:t>
            </w:r>
            <w:r>
              <w:rPr>
                <w:rFonts w:hint="eastAsia"/>
                <w:sz w:val="14"/>
              </w:rPr>
              <w:t>年。収穫後除梗せずに</w:t>
            </w:r>
            <w:r>
              <w:rPr>
                <w:rFonts w:hint="eastAsia"/>
                <w:sz w:val="14"/>
              </w:rPr>
              <w:t>3</w:t>
            </w:r>
            <w:r>
              <w:rPr>
                <w:rFonts w:hint="eastAsia"/>
                <w:sz w:val="14"/>
              </w:rPr>
              <w:t>週間、野生酵母による醗酵。圧搾後、栗の木の大樽にて</w:t>
            </w:r>
            <w:r>
              <w:rPr>
                <w:rFonts w:hint="eastAsia"/>
                <w:sz w:val="14"/>
              </w:rPr>
              <w:t>36</w:t>
            </w:r>
            <w:r>
              <w:rPr>
                <w:rFonts w:hint="eastAsia"/>
                <w:sz w:val="14"/>
              </w:rPr>
              <w:t>か月熟成。</w:t>
            </w:r>
            <w:r>
              <w:rPr>
                <w:rFonts w:hint="eastAsia"/>
                <w:sz w:val="14"/>
              </w:rPr>
              <w:t>DOCG</w:t>
            </w:r>
            <w:r>
              <w:rPr>
                <w:rFonts w:hint="eastAsia"/>
                <w:sz w:val="14"/>
              </w:rPr>
              <w:t>の官能検査に通らなかったワイン。例年以上に成熟＆凝縮した果皮由来の香りと、熟れたタンニンの質感が心地よい。認証は取れなくともその味わい、中身では全く見劣りしていない、魅力あるサンジョヴェーゼ。</w:t>
            </w:r>
          </w:p>
        </w:tc>
      </w:tr>
      <w:tr w:rsidR="00CF2B9A" w:rsidRPr="00D8390E" w14:paraId="587B1E75" w14:textId="77777777" w:rsidTr="00EF09A3">
        <w:tc>
          <w:tcPr>
            <w:tcW w:w="1316" w:type="pct"/>
          </w:tcPr>
          <w:p w14:paraId="6A52DB99" w14:textId="77777777" w:rsidR="00CF2B9A" w:rsidRDefault="00CF2B9A" w:rsidP="00CF2B9A">
            <w:pPr>
              <w:rPr>
                <w:b/>
                <w:lang w:val="it-IT"/>
              </w:rPr>
            </w:pPr>
            <w:r>
              <w:rPr>
                <w:b/>
                <w:lang w:val="it-IT"/>
              </w:rPr>
              <w:t>La Moraia</w:t>
            </w:r>
          </w:p>
          <w:p w14:paraId="07BF736C" w14:textId="77777777" w:rsidR="00CF2B9A" w:rsidRPr="00853E45" w:rsidRDefault="00CF2B9A" w:rsidP="00CF2B9A">
            <w:pPr>
              <w:rPr>
                <w:bCs/>
                <w:sz w:val="16"/>
              </w:rPr>
            </w:pPr>
            <w:r>
              <w:rPr>
                <w:rFonts w:hint="eastAsia"/>
                <w:bCs/>
                <w:sz w:val="16"/>
                <w:szCs w:val="16"/>
                <w:lang w:val="it-IT"/>
              </w:rPr>
              <w:t>ラ</w:t>
            </w:r>
            <w:r>
              <w:rPr>
                <w:rFonts w:hint="eastAsia"/>
                <w:bCs/>
                <w:sz w:val="16"/>
                <w:szCs w:val="16"/>
                <w:lang w:val="it-IT"/>
              </w:rPr>
              <w:t xml:space="preserve"> </w:t>
            </w:r>
            <w:r>
              <w:rPr>
                <w:rFonts w:hint="eastAsia"/>
                <w:bCs/>
                <w:sz w:val="16"/>
                <w:szCs w:val="16"/>
                <w:lang w:val="it-IT"/>
              </w:rPr>
              <w:t>モライア</w:t>
            </w:r>
          </w:p>
        </w:tc>
        <w:tc>
          <w:tcPr>
            <w:tcW w:w="395" w:type="pct"/>
            <w:vAlign w:val="center"/>
          </w:tcPr>
          <w:p w14:paraId="56BBACDB" w14:textId="77777777" w:rsidR="00CF2B9A" w:rsidRPr="00D8390E" w:rsidRDefault="00CF2B9A" w:rsidP="00CF2B9A">
            <w:pPr>
              <w:jc w:val="center"/>
              <w:rPr>
                <w:b/>
                <w:sz w:val="18"/>
                <w:szCs w:val="18"/>
                <w:lang w:val="it-IT"/>
              </w:rPr>
            </w:pPr>
            <w:r>
              <w:rPr>
                <w:rFonts w:hint="eastAsia"/>
                <w:b/>
                <w:sz w:val="18"/>
                <w:lang w:val="it-IT"/>
              </w:rPr>
              <w:t>2020</w:t>
            </w:r>
          </w:p>
        </w:tc>
        <w:tc>
          <w:tcPr>
            <w:tcW w:w="263" w:type="pct"/>
            <w:vAlign w:val="center"/>
          </w:tcPr>
          <w:p w14:paraId="78E3375B" w14:textId="77777777" w:rsidR="00CF2B9A" w:rsidRPr="00D8390E" w:rsidRDefault="00CF2B9A" w:rsidP="00CF2B9A">
            <w:pPr>
              <w:jc w:val="center"/>
              <w:rPr>
                <w:sz w:val="18"/>
                <w:szCs w:val="18"/>
              </w:rPr>
            </w:pPr>
            <w:r w:rsidRPr="00876D3A">
              <w:rPr>
                <w:rFonts w:hint="eastAsia"/>
                <w:sz w:val="18"/>
                <w:szCs w:val="18"/>
              </w:rPr>
              <w:t>赤</w:t>
            </w:r>
          </w:p>
        </w:tc>
        <w:tc>
          <w:tcPr>
            <w:tcW w:w="460" w:type="pct"/>
            <w:vAlign w:val="center"/>
          </w:tcPr>
          <w:p w14:paraId="3FCF8A2E" w14:textId="77777777" w:rsidR="00CF2B9A" w:rsidRPr="00D8390E" w:rsidRDefault="00CF2B9A" w:rsidP="00CF2B9A">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17F4E4C0" w14:textId="77777777" w:rsidR="00CF2B9A" w:rsidRPr="00544D75" w:rsidRDefault="00CF2B9A" w:rsidP="00CF2B9A">
            <w:pPr>
              <w:jc w:val="center"/>
              <w:rPr>
                <w:b/>
                <w:sz w:val="18"/>
              </w:rPr>
            </w:pPr>
            <w:r w:rsidRPr="0068444D">
              <w:rPr>
                <w:rFonts w:hint="eastAsia"/>
                <w:b/>
                <w:color w:val="000000" w:themeColor="text1"/>
                <w:sz w:val="18"/>
              </w:rPr>
              <w:t>￥</w:t>
            </w:r>
            <w:r w:rsidRPr="0068444D">
              <w:rPr>
                <w:rFonts w:hint="eastAsia"/>
                <w:b/>
                <w:color w:val="000000" w:themeColor="text1"/>
                <w:sz w:val="18"/>
              </w:rPr>
              <w:t>3,700</w:t>
            </w:r>
          </w:p>
        </w:tc>
        <w:tc>
          <w:tcPr>
            <w:tcW w:w="2039" w:type="pct"/>
          </w:tcPr>
          <w:p w14:paraId="28F84BA7" w14:textId="77777777" w:rsidR="00CF2B9A" w:rsidRPr="00D8390E" w:rsidRDefault="00CF2B9A" w:rsidP="00CF2B9A">
            <w:pPr>
              <w:rPr>
                <w:sz w:val="14"/>
              </w:rPr>
            </w:pPr>
            <w:r w:rsidRPr="00B867C2">
              <w:rPr>
                <w:rFonts w:hint="eastAsia"/>
                <w:sz w:val="14"/>
              </w:rPr>
              <w:t>カベルネ</w:t>
            </w:r>
            <w:r w:rsidRPr="00B867C2">
              <w:rPr>
                <w:rFonts w:hint="eastAsia"/>
                <w:sz w:val="14"/>
              </w:rPr>
              <w:t xml:space="preserve"> </w:t>
            </w:r>
            <w:r w:rsidRPr="00B867C2">
              <w:rPr>
                <w:rFonts w:hint="eastAsia"/>
                <w:sz w:val="14"/>
              </w:rPr>
              <w:t>ソーヴィニョン、樹齢</w:t>
            </w:r>
            <w:r w:rsidRPr="00B867C2">
              <w:rPr>
                <w:rFonts w:hint="eastAsia"/>
                <w:sz w:val="14"/>
              </w:rPr>
              <w:t>15</w:t>
            </w:r>
            <w:r w:rsidRPr="00B867C2">
              <w:rPr>
                <w:rFonts w:hint="eastAsia"/>
                <w:sz w:val="14"/>
              </w:rPr>
              <w:t>～</w:t>
            </w:r>
            <w:r w:rsidRPr="00B867C2">
              <w:rPr>
                <w:rFonts w:hint="eastAsia"/>
                <w:sz w:val="14"/>
              </w:rPr>
              <w:t>20</w:t>
            </w:r>
            <w:r w:rsidRPr="00B867C2">
              <w:rPr>
                <w:rFonts w:hint="eastAsia"/>
                <w:sz w:val="14"/>
              </w:rPr>
              <w:t>年。カベルネソーヴィニヨン、樹齢</w:t>
            </w:r>
            <w:r w:rsidRPr="00B867C2">
              <w:rPr>
                <w:rFonts w:hint="eastAsia"/>
                <w:sz w:val="14"/>
              </w:rPr>
              <w:t>12</w:t>
            </w:r>
            <w:r w:rsidRPr="00B867C2">
              <w:rPr>
                <w:rFonts w:hint="eastAsia"/>
                <w:sz w:val="14"/>
              </w:rPr>
              <w:t>～</w:t>
            </w:r>
            <w:r w:rsidRPr="00B867C2">
              <w:rPr>
                <w:rFonts w:hint="eastAsia"/>
                <w:sz w:val="14"/>
              </w:rPr>
              <w:t>15</w:t>
            </w:r>
            <w:r w:rsidRPr="00B867C2">
              <w:rPr>
                <w:rFonts w:hint="eastAsia"/>
                <w:sz w:val="14"/>
              </w:rPr>
              <w:t>年。収穫後除梗せずにセメントタンクにて</w:t>
            </w:r>
            <w:r w:rsidRPr="00B867C2">
              <w:rPr>
                <w:rFonts w:hint="eastAsia"/>
                <w:sz w:val="14"/>
              </w:rPr>
              <w:t>3</w:t>
            </w:r>
            <w:r w:rsidRPr="00B867C2">
              <w:rPr>
                <w:rFonts w:hint="eastAsia"/>
                <w:sz w:val="14"/>
              </w:rPr>
              <w:t>週間のマセレーション、野生酵母にて醗酵。圧搾後</w:t>
            </w:r>
            <w:r>
              <w:rPr>
                <w:rFonts w:hint="eastAsia"/>
                <w:sz w:val="14"/>
              </w:rPr>
              <w:t>、セメントタンクと</w:t>
            </w:r>
            <w:r w:rsidRPr="00B867C2">
              <w:rPr>
                <w:rFonts w:hint="eastAsia"/>
                <w:sz w:val="14"/>
              </w:rPr>
              <w:t>古バリックにて</w:t>
            </w:r>
            <w:r w:rsidRPr="00B867C2">
              <w:rPr>
                <w:rFonts w:hint="eastAsia"/>
                <w:sz w:val="14"/>
              </w:rPr>
              <w:t>24</w:t>
            </w:r>
            <w:r w:rsidRPr="00B867C2">
              <w:rPr>
                <w:rFonts w:hint="eastAsia"/>
                <w:sz w:val="14"/>
              </w:rPr>
              <w:t>か月の熟成。</w:t>
            </w:r>
            <w:r w:rsidRPr="000B20A9">
              <w:rPr>
                <w:rFonts w:hint="eastAsia"/>
                <w:sz w:val="14"/>
              </w:rPr>
              <w:t>豊かな果実味を持ちながらも、繊細なタンニンと酸を持った飽きの来ない飲み心地。</w:t>
            </w:r>
          </w:p>
        </w:tc>
      </w:tr>
      <w:tr w:rsidR="00CF2B9A" w:rsidRPr="00D8390E" w14:paraId="532CB403" w14:textId="77777777" w:rsidTr="00EF09A3">
        <w:tc>
          <w:tcPr>
            <w:tcW w:w="1316" w:type="pct"/>
          </w:tcPr>
          <w:p w14:paraId="064C51B6" w14:textId="77777777" w:rsidR="00CF2B9A" w:rsidRPr="00D8390E" w:rsidRDefault="00CF2B9A" w:rsidP="00CF2B9A">
            <w:pPr>
              <w:jc w:val="left"/>
              <w:rPr>
                <w:b/>
                <w:lang w:val="it-IT"/>
              </w:rPr>
            </w:pPr>
            <w:r w:rsidRPr="00A977B3">
              <w:rPr>
                <w:rFonts w:hint="eastAsia"/>
                <w:b/>
                <w:sz w:val="18"/>
                <w:szCs w:val="18"/>
                <w:lang w:val="it-IT"/>
              </w:rPr>
              <w:t>Sangiovese</w:t>
            </w:r>
            <w:r w:rsidRPr="00D8390E">
              <w:rPr>
                <w:b/>
                <w:lang w:val="it-IT"/>
              </w:rPr>
              <w:t>“</w:t>
            </w:r>
            <w:r>
              <w:rPr>
                <w:rFonts w:hint="eastAsia"/>
                <w:b/>
                <w:lang w:val="it-IT"/>
              </w:rPr>
              <w:t>Fuoriso</w:t>
            </w:r>
            <w:r w:rsidRPr="00D8390E">
              <w:rPr>
                <w:b/>
                <w:lang w:val="it-IT"/>
              </w:rPr>
              <w:t xml:space="preserve">” </w:t>
            </w:r>
            <w:r>
              <w:rPr>
                <w:rFonts w:hint="eastAsia"/>
                <w:b/>
                <w:lang w:val="it-IT"/>
              </w:rPr>
              <w:t xml:space="preserve"> </w:t>
            </w:r>
            <w:r w:rsidRPr="0070181A">
              <w:rPr>
                <w:rFonts w:hint="eastAsia"/>
                <w:b/>
                <w:sz w:val="16"/>
                <w:szCs w:val="16"/>
                <w:lang w:val="it-IT"/>
              </w:rPr>
              <w:t>IGT</w:t>
            </w:r>
          </w:p>
          <w:p w14:paraId="38E7797A" w14:textId="77777777" w:rsidR="00CF2B9A" w:rsidRPr="00D8390E" w:rsidRDefault="00CF2B9A" w:rsidP="00CF2B9A">
            <w:pPr>
              <w:jc w:val="left"/>
              <w:rPr>
                <w:b/>
              </w:rPr>
            </w:pPr>
            <w:r>
              <w:rPr>
                <w:rFonts w:hint="eastAsia"/>
                <w:bCs/>
                <w:sz w:val="16"/>
              </w:rPr>
              <w:t>サンジョヴェーゼ“フオリーゾ”</w:t>
            </w:r>
            <w:r w:rsidRPr="00D8390E">
              <w:rPr>
                <w:bCs/>
                <w:sz w:val="16"/>
              </w:rPr>
              <w:t xml:space="preserve"> </w:t>
            </w:r>
          </w:p>
        </w:tc>
        <w:tc>
          <w:tcPr>
            <w:tcW w:w="395" w:type="pct"/>
            <w:vAlign w:val="center"/>
          </w:tcPr>
          <w:p w14:paraId="232C064D" w14:textId="77777777" w:rsidR="00CF2B9A" w:rsidRPr="00D8390E" w:rsidRDefault="00CF2B9A" w:rsidP="00CF2B9A">
            <w:pPr>
              <w:jc w:val="center"/>
              <w:rPr>
                <w:b/>
                <w:sz w:val="18"/>
                <w:szCs w:val="18"/>
                <w:lang w:val="it-IT"/>
              </w:rPr>
            </w:pPr>
            <w:r w:rsidRPr="00CE4137">
              <w:rPr>
                <w:rFonts w:hint="eastAsia"/>
                <w:b/>
                <w:sz w:val="18"/>
                <w:szCs w:val="18"/>
                <w:lang w:val="it-IT"/>
              </w:rPr>
              <w:t>2</w:t>
            </w:r>
            <w:r w:rsidRPr="00CE4137">
              <w:rPr>
                <w:b/>
                <w:sz w:val="18"/>
                <w:szCs w:val="18"/>
                <w:lang w:val="it-IT"/>
              </w:rPr>
              <w:t>0</w:t>
            </w:r>
            <w:r>
              <w:rPr>
                <w:b/>
                <w:sz w:val="18"/>
                <w:szCs w:val="18"/>
                <w:lang w:val="it-IT"/>
              </w:rPr>
              <w:t>17</w:t>
            </w:r>
          </w:p>
        </w:tc>
        <w:tc>
          <w:tcPr>
            <w:tcW w:w="263" w:type="pct"/>
            <w:vAlign w:val="center"/>
          </w:tcPr>
          <w:p w14:paraId="6AFA8EAA" w14:textId="77777777" w:rsidR="00CF2B9A" w:rsidRPr="00D8390E" w:rsidRDefault="00CF2B9A" w:rsidP="00CF2B9A">
            <w:pPr>
              <w:jc w:val="center"/>
              <w:rPr>
                <w:sz w:val="18"/>
                <w:szCs w:val="18"/>
              </w:rPr>
            </w:pPr>
            <w:r w:rsidRPr="00D8390E">
              <w:rPr>
                <w:sz w:val="18"/>
                <w:szCs w:val="18"/>
              </w:rPr>
              <w:t>赤</w:t>
            </w:r>
          </w:p>
        </w:tc>
        <w:tc>
          <w:tcPr>
            <w:tcW w:w="460" w:type="pct"/>
            <w:vAlign w:val="center"/>
          </w:tcPr>
          <w:p w14:paraId="293FEFAB" w14:textId="77777777" w:rsidR="00CF2B9A" w:rsidRPr="00D8390E" w:rsidRDefault="00CF2B9A" w:rsidP="00CF2B9A">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526" w:type="pct"/>
            <w:vAlign w:val="center"/>
          </w:tcPr>
          <w:p w14:paraId="14DA39C8" w14:textId="77777777" w:rsidR="00CF2B9A" w:rsidRPr="00544D75" w:rsidRDefault="00CF2B9A" w:rsidP="00CF2B9A">
            <w:pPr>
              <w:jc w:val="center"/>
              <w:rPr>
                <w:b/>
                <w:sz w:val="18"/>
              </w:rPr>
            </w:pPr>
            <w:r w:rsidRPr="006C0A33">
              <w:rPr>
                <w:b/>
                <w:sz w:val="18"/>
              </w:rPr>
              <w:t>￥</w:t>
            </w:r>
            <w:r w:rsidRPr="006C0A33">
              <w:rPr>
                <w:rFonts w:hint="eastAsia"/>
                <w:b/>
                <w:sz w:val="18"/>
              </w:rPr>
              <w:t>4</w:t>
            </w:r>
            <w:r w:rsidRPr="006C0A33">
              <w:rPr>
                <w:b/>
                <w:sz w:val="18"/>
              </w:rPr>
              <w:t>,500</w:t>
            </w:r>
          </w:p>
        </w:tc>
        <w:tc>
          <w:tcPr>
            <w:tcW w:w="2039" w:type="pct"/>
          </w:tcPr>
          <w:p w14:paraId="12E76C26" w14:textId="77777777" w:rsidR="00CF2B9A" w:rsidRPr="00D8390E" w:rsidRDefault="00CF2B9A" w:rsidP="00CF2B9A">
            <w:pPr>
              <w:tabs>
                <w:tab w:val="left" w:pos="1020"/>
              </w:tabs>
              <w:rPr>
                <w:sz w:val="14"/>
              </w:rPr>
            </w:pPr>
            <w:r w:rsidRPr="00D8390E">
              <w:rPr>
                <w:sz w:val="14"/>
              </w:rPr>
              <w:t>サンジョヴェーゼ、樹齢</w:t>
            </w:r>
            <w:r w:rsidRPr="00D8390E">
              <w:rPr>
                <w:sz w:val="14"/>
              </w:rPr>
              <w:t>70</w:t>
            </w:r>
            <w:r w:rsidRPr="00D8390E">
              <w:rPr>
                <w:sz w:val="14"/>
              </w:rPr>
              <w:t>年。収穫後</w:t>
            </w:r>
            <w:r>
              <w:rPr>
                <w:rFonts w:hint="eastAsia"/>
                <w:sz w:val="14"/>
              </w:rPr>
              <w:t>、</w:t>
            </w:r>
            <w:r w:rsidRPr="00D8390E">
              <w:rPr>
                <w:sz w:val="14"/>
              </w:rPr>
              <w:t>除梗せずにセメントタンクにて</w:t>
            </w:r>
            <w:r w:rsidRPr="00D8390E">
              <w:rPr>
                <w:sz w:val="14"/>
              </w:rPr>
              <w:t>3</w:t>
            </w:r>
            <w:r w:rsidRPr="00D8390E">
              <w:rPr>
                <w:sz w:val="14"/>
              </w:rPr>
              <w:t>週間、果皮と共に醗酵。古バリックにて</w:t>
            </w:r>
            <w:r>
              <w:rPr>
                <w:rFonts w:hint="eastAsia"/>
                <w:sz w:val="14"/>
              </w:rPr>
              <w:t>6</w:t>
            </w:r>
            <w:r>
              <w:rPr>
                <w:sz w:val="14"/>
              </w:rPr>
              <w:t>0</w:t>
            </w:r>
            <w:r w:rsidRPr="00D8390E">
              <w:rPr>
                <w:sz w:val="14"/>
              </w:rPr>
              <w:t>か月、ボトル詰め後</w:t>
            </w:r>
            <w:r w:rsidRPr="00D8390E">
              <w:rPr>
                <w:sz w:val="14"/>
              </w:rPr>
              <w:t>12</w:t>
            </w:r>
            <w:r w:rsidRPr="00D8390E">
              <w:rPr>
                <w:sz w:val="14"/>
              </w:rPr>
              <w:t>か月の熟成。</w:t>
            </w:r>
            <w:r>
              <w:rPr>
                <w:rFonts w:hint="eastAsia"/>
                <w:sz w:val="14"/>
              </w:rPr>
              <w:t>カステルペルソとして醸造していたものの、熟成の過程で全く異なる特徴とヴォリューム。複雑さを感じたヴィンテージ。</w:t>
            </w:r>
          </w:p>
        </w:tc>
      </w:tr>
    </w:tbl>
    <w:p w14:paraId="7A566798" w14:textId="542DD55B" w:rsidR="00FF282F" w:rsidRDefault="00FF282F" w:rsidP="00FF282F">
      <w:pPr>
        <w:spacing w:line="240" w:lineRule="atLeast"/>
        <w:jc w:val="left"/>
        <w:rPr>
          <w:rFonts w:eastAsia="Adobe Gothic Std B"/>
          <w:b/>
          <w:bCs/>
          <w:sz w:val="28"/>
          <w:u w:val="single"/>
          <w:lang w:val="it-IT"/>
        </w:rPr>
      </w:pPr>
      <w:r w:rsidRPr="00FF282F">
        <w:rPr>
          <w:b/>
          <w:bCs/>
          <w:sz w:val="32"/>
          <w:szCs w:val="21"/>
          <w:u w:val="single"/>
          <w:lang w:val="it-IT"/>
        </w:rPr>
        <w:t>San Fereolo</w:t>
      </w:r>
      <w:r>
        <w:rPr>
          <w:b/>
          <w:bCs/>
          <w:sz w:val="28"/>
          <w:u w:val="single"/>
          <w:lang w:val="it-IT"/>
        </w:rPr>
        <w:t xml:space="preserve"> </w:t>
      </w:r>
      <w:r w:rsidRPr="00FF282F">
        <w:rPr>
          <w:rFonts w:hint="eastAsia"/>
          <w:sz w:val="18"/>
          <w:u w:val="single"/>
          <w:lang w:val="it-IT"/>
        </w:rPr>
        <w:t>サン</w:t>
      </w:r>
      <w:r w:rsidRPr="00FF282F">
        <w:rPr>
          <w:sz w:val="18"/>
          <w:u w:val="single"/>
          <w:lang w:val="it-IT"/>
        </w:rPr>
        <w:t xml:space="preserve"> </w:t>
      </w:r>
      <w:r w:rsidRPr="00FF282F">
        <w:rPr>
          <w:rFonts w:hint="eastAsia"/>
          <w:sz w:val="18"/>
          <w:u w:val="single"/>
          <w:lang w:val="it-IT"/>
        </w:rPr>
        <w:t>フェレオーロ</w:t>
      </w:r>
      <w:r>
        <w:rPr>
          <w:sz w:val="16"/>
          <w:u w:val="single"/>
          <w:lang w:val="it-IT"/>
        </w:rPr>
        <w:t xml:space="preserve">                                    </w:t>
      </w:r>
      <w:r>
        <w:rPr>
          <w:rFonts w:hint="eastAsia"/>
          <w:sz w:val="16"/>
          <w:u w:val="single"/>
          <w:lang w:val="it-IT"/>
        </w:rPr>
        <w:t xml:space="preserve"> </w:t>
      </w:r>
      <w:r>
        <w:rPr>
          <w:sz w:val="16"/>
          <w:u w:val="single"/>
          <w:lang w:val="it-IT"/>
        </w:rPr>
        <w:t xml:space="preserve">                                        </w:t>
      </w:r>
      <w:r>
        <w:rPr>
          <w:rFonts w:ascii="HGPｺﾞｼｯｸM" w:hint="eastAsia"/>
          <w:sz w:val="16"/>
          <w:szCs w:val="16"/>
          <w:u w:val="single"/>
          <w:lang w:val="it-IT"/>
        </w:rPr>
        <w:t>ピエモンテ―クネオードリアーニ</w:t>
      </w:r>
    </w:p>
    <w:tbl>
      <w:tblPr>
        <w:tblStyle w:val="1"/>
        <w:tblW w:w="5000" w:type="pct"/>
        <w:tblLook w:val="04A0" w:firstRow="1" w:lastRow="0" w:firstColumn="1" w:lastColumn="0" w:noHBand="0" w:noVBand="1"/>
      </w:tblPr>
      <w:tblGrid>
        <w:gridCol w:w="2836"/>
        <w:gridCol w:w="852"/>
        <w:gridCol w:w="567"/>
        <w:gridCol w:w="991"/>
        <w:gridCol w:w="1133"/>
        <w:gridCol w:w="4393"/>
      </w:tblGrid>
      <w:tr w:rsidR="00FF282F" w14:paraId="281F7382" w14:textId="77777777" w:rsidTr="006F237F">
        <w:trPr>
          <w:trHeight w:val="156"/>
        </w:trPr>
        <w:tc>
          <w:tcPr>
            <w:tcW w:w="1316" w:type="pct"/>
            <w:tcBorders>
              <w:top w:val="single" w:sz="4" w:space="0" w:color="auto"/>
              <w:left w:val="nil"/>
              <w:bottom w:val="single" w:sz="4" w:space="0" w:color="auto"/>
              <w:right w:val="nil"/>
            </w:tcBorders>
            <w:hideMark/>
          </w:tcPr>
          <w:p w14:paraId="5FD12CCD" w14:textId="77777777" w:rsidR="00FF282F" w:rsidRDefault="00FF282F" w:rsidP="006F237F">
            <w:pPr>
              <w:jc w:val="center"/>
              <w:rPr>
                <w:sz w:val="14"/>
                <w:szCs w:val="18"/>
                <w:lang w:val="it-IT"/>
              </w:rPr>
            </w:pPr>
            <w:r>
              <w:rPr>
                <w:rFonts w:hint="eastAsia"/>
                <w:sz w:val="14"/>
                <w:szCs w:val="18"/>
                <w:lang w:val="it-IT"/>
              </w:rPr>
              <w:t>ワイン名</w:t>
            </w:r>
          </w:p>
        </w:tc>
        <w:tc>
          <w:tcPr>
            <w:tcW w:w="395" w:type="pct"/>
            <w:tcBorders>
              <w:top w:val="single" w:sz="4" w:space="0" w:color="auto"/>
              <w:left w:val="nil"/>
              <w:bottom w:val="single" w:sz="4" w:space="0" w:color="auto"/>
              <w:right w:val="nil"/>
            </w:tcBorders>
            <w:hideMark/>
          </w:tcPr>
          <w:p w14:paraId="76B0949A" w14:textId="77777777" w:rsidR="00FF282F" w:rsidRDefault="00FF282F" w:rsidP="006F237F">
            <w:pPr>
              <w:jc w:val="center"/>
              <w:rPr>
                <w:sz w:val="12"/>
                <w:szCs w:val="18"/>
                <w:lang w:val="it-IT"/>
              </w:rPr>
            </w:pPr>
            <w:r>
              <w:rPr>
                <w:rFonts w:hint="eastAsia"/>
                <w:sz w:val="12"/>
                <w:szCs w:val="18"/>
                <w:lang w:val="it-IT"/>
              </w:rPr>
              <w:t>ヴィンテージ</w:t>
            </w:r>
          </w:p>
        </w:tc>
        <w:tc>
          <w:tcPr>
            <w:tcW w:w="263" w:type="pct"/>
            <w:tcBorders>
              <w:top w:val="single" w:sz="4" w:space="0" w:color="auto"/>
              <w:left w:val="nil"/>
              <w:bottom w:val="single" w:sz="4" w:space="0" w:color="auto"/>
              <w:right w:val="nil"/>
            </w:tcBorders>
            <w:hideMark/>
          </w:tcPr>
          <w:p w14:paraId="6F41D9DE" w14:textId="77777777" w:rsidR="00FF282F" w:rsidRDefault="00FF282F" w:rsidP="006F237F">
            <w:pPr>
              <w:jc w:val="center"/>
              <w:rPr>
                <w:sz w:val="14"/>
                <w:szCs w:val="18"/>
                <w:lang w:val="it-IT"/>
              </w:rPr>
            </w:pPr>
            <w:r>
              <w:rPr>
                <w:rFonts w:hint="eastAsia"/>
                <w:sz w:val="14"/>
                <w:szCs w:val="18"/>
                <w:lang w:val="it-IT"/>
              </w:rPr>
              <w:t>種類</w:t>
            </w:r>
          </w:p>
        </w:tc>
        <w:tc>
          <w:tcPr>
            <w:tcW w:w="460" w:type="pct"/>
            <w:tcBorders>
              <w:top w:val="single" w:sz="4" w:space="0" w:color="auto"/>
              <w:left w:val="nil"/>
              <w:bottom w:val="single" w:sz="4" w:space="0" w:color="auto"/>
              <w:right w:val="nil"/>
            </w:tcBorders>
            <w:hideMark/>
          </w:tcPr>
          <w:p w14:paraId="4C5018A7" w14:textId="77777777" w:rsidR="00FF282F" w:rsidRDefault="00FF282F" w:rsidP="006F237F">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526" w:type="pct"/>
            <w:tcBorders>
              <w:top w:val="single" w:sz="4" w:space="0" w:color="auto"/>
              <w:left w:val="nil"/>
              <w:bottom w:val="single" w:sz="4" w:space="0" w:color="auto"/>
              <w:right w:val="nil"/>
            </w:tcBorders>
            <w:hideMark/>
          </w:tcPr>
          <w:p w14:paraId="37CE9403" w14:textId="77777777" w:rsidR="00FF282F" w:rsidRDefault="00FF282F" w:rsidP="006F237F">
            <w:pPr>
              <w:jc w:val="center"/>
              <w:rPr>
                <w:sz w:val="14"/>
                <w:szCs w:val="18"/>
                <w:lang w:val="it-IT"/>
              </w:rPr>
            </w:pPr>
            <w:r>
              <w:rPr>
                <w:rFonts w:hint="eastAsia"/>
                <w:sz w:val="14"/>
                <w:szCs w:val="18"/>
                <w:lang w:val="it-IT"/>
              </w:rPr>
              <w:t>上代（税別）</w:t>
            </w:r>
          </w:p>
        </w:tc>
        <w:tc>
          <w:tcPr>
            <w:tcW w:w="2039" w:type="pct"/>
            <w:tcBorders>
              <w:top w:val="single" w:sz="4" w:space="0" w:color="auto"/>
              <w:left w:val="nil"/>
              <w:bottom w:val="single" w:sz="4" w:space="0" w:color="auto"/>
              <w:right w:val="nil"/>
            </w:tcBorders>
            <w:hideMark/>
          </w:tcPr>
          <w:p w14:paraId="0B110CA9" w14:textId="77777777" w:rsidR="00FF282F" w:rsidRDefault="00FF282F" w:rsidP="006F237F">
            <w:pPr>
              <w:jc w:val="center"/>
              <w:rPr>
                <w:sz w:val="14"/>
                <w:szCs w:val="18"/>
                <w:lang w:val="it-IT"/>
              </w:rPr>
            </w:pPr>
            <w:r>
              <w:rPr>
                <w:rFonts w:hint="eastAsia"/>
                <w:sz w:val="14"/>
                <w:szCs w:val="18"/>
                <w:lang w:val="it-IT"/>
              </w:rPr>
              <w:t>メモ</w:t>
            </w:r>
          </w:p>
        </w:tc>
      </w:tr>
      <w:tr w:rsidR="00432F31" w14:paraId="47310907" w14:textId="77777777" w:rsidTr="006F237F">
        <w:trPr>
          <w:trHeight w:val="960"/>
        </w:trPr>
        <w:tc>
          <w:tcPr>
            <w:tcW w:w="1316" w:type="pct"/>
            <w:tcBorders>
              <w:top w:val="single" w:sz="4" w:space="0" w:color="auto"/>
              <w:left w:val="nil"/>
              <w:bottom w:val="single" w:sz="4" w:space="0" w:color="auto"/>
              <w:right w:val="nil"/>
            </w:tcBorders>
          </w:tcPr>
          <w:p w14:paraId="5D1C915B" w14:textId="77777777" w:rsidR="00827848" w:rsidRDefault="00432F31" w:rsidP="00432F31">
            <w:pPr>
              <w:jc w:val="left"/>
              <w:rPr>
                <w:b/>
                <w:lang w:val="it-IT"/>
              </w:rPr>
            </w:pPr>
            <w:r>
              <w:rPr>
                <w:b/>
                <w:lang w:val="it-IT"/>
              </w:rPr>
              <w:t xml:space="preserve">Vigne Dolci </w:t>
            </w:r>
          </w:p>
          <w:p w14:paraId="127E46A6" w14:textId="35D23A8A" w:rsidR="00432F31" w:rsidRDefault="00432F31" w:rsidP="00827848">
            <w:pPr>
              <w:jc w:val="right"/>
              <w:rPr>
                <w:b/>
                <w:lang w:val="it-IT"/>
              </w:rPr>
            </w:pPr>
            <w:r>
              <w:rPr>
                <w:b/>
                <w:sz w:val="14"/>
                <w:szCs w:val="18"/>
                <w:lang w:val="it-IT"/>
              </w:rPr>
              <w:t xml:space="preserve">Dogliani </w:t>
            </w:r>
            <w:r w:rsidR="00827848">
              <w:rPr>
                <w:rFonts w:hint="eastAsia"/>
                <w:b/>
                <w:sz w:val="14"/>
                <w:szCs w:val="18"/>
                <w:lang w:val="it-IT"/>
              </w:rPr>
              <w:t xml:space="preserve">Speriore </w:t>
            </w:r>
            <w:r>
              <w:rPr>
                <w:b/>
                <w:sz w:val="14"/>
                <w:szCs w:val="18"/>
                <w:lang w:val="it-IT"/>
              </w:rPr>
              <w:t>DOCG</w:t>
            </w:r>
          </w:p>
          <w:p w14:paraId="11690E26" w14:textId="77777777" w:rsidR="00432F31" w:rsidRDefault="00432F31" w:rsidP="00432F31">
            <w:pPr>
              <w:jc w:val="left"/>
              <w:rPr>
                <w:bCs/>
                <w:sz w:val="16"/>
              </w:rPr>
            </w:pPr>
            <w:r>
              <w:rPr>
                <w:rFonts w:hint="eastAsia"/>
                <w:bCs/>
                <w:sz w:val="16"/>
              </w:rPr>
              <w:t>ヴィーニェ</w:t>
            </w:r>
            <w:r>
              <w:rPr>
                <w:bCs/>
                <w:sz w:val="16"/>
              </w:rPr>
              <w:t xml:space="preserve"> </w:t>
            </w:r>
            <w:r>
              <w:rPr>
                <w:rFonts w:hint="eastAsia"/>
                <w:bCs/>
                <w:sz w:val="16"/>
              </w:rPr>
              <w:t>ドルチ</w:t>
            </w:r>
          </w:p>
          <w:p w14:paraId="57D8A395" w14:textId="248178EB" w:rsidR="00596A33" w:rsidRDefault="00596A33" w:rsidP="00596A33">
            <w:pPr>
              <w:jc w:val="right"/>
              <w:rPr>
                <w:rFonts w:hint="eastAsia"/>
                <w:bCs/>
                <w:sz w:val="16"/>
              </w:rPr>
            </w:pPr>
            <w:r>
              <w:rPr>
                <w:rFonts w:hint="eastAsia"/>
                <w:bCs/>
                <w:sz w:val="16"/>
              </w:rPr>
              <w:t>ドリアーニ　スーペリオーレ</w:t>
            </w:r>
          </w:p>
          <w:p w14:paraId="38263F32" w14:textId="4ADAF8E5" w:rsidR="00432F31" w:rsidRDefault="00432F31" w:rsidP="00432F31">
            <w:pPr>
              <w:jc w:val="left"/>
              <w:rPr>
                <w:b/>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lang w:val="it-IT"/>
              </w:rPr>
              <w:t>≫</w:t>
            </w:r>
          </w:p>
        </w:tc>
        <w:tc>
          <w:tcPr>
            <w:tcW w:w="395" w:type="pct"/>
            <w:tcBorders>
              <w:top w:val="single" w:sz="4" w:space="0" w:color="auto"/>
              <w:left w:val="nil"/>
              <w:bottom w:val="single" w:sz="4" w:space="0" w:color="auto"/>
              <w:right w:val="nil"/>
            </w:tcBorders>
            <w:vAlign w:val="center"/>
          </w:tcPr>
          <w:p w14:paraId="2E5323B4" w14:textId="15B5BDC7" w:rsidR="00432F31" w:rsidRDefault="00432F31" w:rsidP="00432F31">
            <w:pPr>
              <w:jc w:val="center"/>
              <w:rPr>
                <w:b/>
                <w:sz w:val="18"/>
                <w:lang w:val="it-IT"/>
              </w:rPr>
            </w:pPr>
            <w:r>
              <w:rPr>
                <w:b/>
                <w:sz w:val="18"/>
                <w:lang w:val="it-IT"/>
              </w:rPr>
              <w:t>202</w:t>
            </w:r>
            <w:r>
              <w:rPr>
                <w:rFonts w:hint="eastAsia"/>
                <w:b/>
                <w:sz w:val="18"/>
                <w:lang w:val="it-IT"/>
              </w:rPr>
              <w:t>2</w:t>
            </w:r>
          </w:p>
        </w:tc>
        <w:tc>
          <w:tcPr>
            <w:tcW w:w="263" w:type="pct"/>
            <w:tcBorders>
              <w:top w:val="single" w:sz="4" w:space="0" w:color="auto"/>
              <w:left w:val="nil"/>
              <w:bottom w:val="single" w:sz="4" w:space="0" w:color="auto"/>
              <w:right w:val="nil"/>
            </w:tcBorders>
            <w:vAlign w:val="center"/>
          </w:tcPr>
          <w:p w14:paraId="468D6F41" w14:textId="5731DADD" w:rsidR="00432F31" w:rsidRDefault="00432F31" w:rsidP="00432F31">
            <w:pPr>
              <w:jc w:val="center"/>
              <w:rPr>
                <w:sz w:val="18"/>
                <w:szCs w:val="18"/>
              </w:rPr>
            </w:pPr>
            <w:r>
              <w:rPr>
                <w:rFonts w:hint="eastAsia"/>
                <w:sz w:val="18"/>
                <w:szCs w:val="18"/>
              </w:rPr>
              <w:t>赤</w:t>
            </w:r>
          </w:p>
        </w:tc>
        <w:tc>
          <w:tcPr>
            <w:tcW w:w="460" w:type="pct"/>
            <w:tcBorders>
              <w:top w:val="single" w:sz="4" w:space="0" w:color="auto"/>
              <w:left w:val="nil"/>
              <w:bottom w:val="single" w:sz="4" w:space="0" w:color="auto"/>
              <w:right w:val="nil"/>
            </w:tcBorders>
            <w:vAlign w:val="center"/>
          </w:tcPr>
          <w:p w14:paraId="3AF1F9AA" w14:textId="2EA635F7" w:rsidR="00432F31" w:rsidRDefault="00432F31" w:rsidP="00432F31">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526" w:type="pct"/>
            <w:tcBorders>
              <w:top w:val="single" w:sz="4" w:space="0" w:color="auto"/>
              <w:left w:val="nil"/>
              <w:bottom w:val="single" w:sz="4" w:space="0" w:color="auto"/>
              <w:right w:val="nil"/>
            </w:tcBorders>
            <w:vAlign w:val="center"/>
          </w:tcPr>
          <w:p w14:paraId="7003BB8F" w14:textId="66CAF796" w:rsidR="00432F31" w:rsidRPr="00416C6F" w:rsidRDefault="00432F31" w:rsidP="00432F31">
            <w:pPr>
              <w:jc w:val="center"/>
              <w:rPr>
                <w:b/>
                <w:sz w:val="18"/>
                <w:szCs w:val="18"/>
              </w:rPr>
            </w:pPr>
            <w:r>
              <w:rPr>
                <w:b/>
                <w:sz w:val="18"/>
              </w:rPr>
              <w:t>\</w:t>
            </w:r>
            <w:r>
              <w:rPr>
                <w:rFonts w:hint="eastAsia"/>
                <w:b/>
                <w:sz w:val="18"/>
              </w:rPr>
              <w:t>4</w:t>
            </w:r>
            <w:r>
              <w:rPr>
                <w:b/>
                <w:sz w:val="18"/>
              </w:rPr>
              <w:t>,</w:t>
            </w:r>
            <w:r w:rsidR="002C2981">
              <w:rPr>
                <w:rFonts w:hint="eastAsia"/>
                <w:b/>
                <w:sz w:val="18"/>
              </w:rPr>
              <w:t>6</w:t>
            </w:r>
            <w:r>
              <w:rPr>
                <w:b/>
                <w:sz w:val="18"/>
              </w:rPr>
              <w:t>00</w:t>
            </w:r>
          </w:p>
        </w:tc>
        <w:tc>
          <w:tcPr>
            <w:tcW w:w="2039" w:type="pct"/>
            <w:tcBorders>
              <w:top w:val="single" w:sz="4" w:space="0" w:color="auto"/>
              <w:left w:val="nil"/>
              <w:bottom w:val="single" w:sz="4" w:space="0" w:color="auto"/>
              <w:right w:val="nil"/>
            </w:tcBorders>
          </w:tcPr>
          <w:p w14:paraId="5A3F3DC1" w14:textId="530D9CFD" w:rsidR="00432F31" w:rsidRDefault="00432F31" w:rsidP="00432F31">
            <w:pPr>
              <w:rPr>
                <w:sz w:val="14"/>
              </w:rPr>
            </w:pPr>
            <w:r>
              <w:rPr>
                <w:rFonts w:hint="eastAsia"/>
                <w:sz w:val="14"/>
              </w:rPr>
              <w:t>ドルチェット、樹齢</w:t>
            </w:r>
            <w:r>
              <w:rPr>
                <w:sz w:val="14"/>
              </w:rPr>
              <w:t>3~40</w:t>
            </w:r>
            <w:r>
              <w:rPr>
                <w:rFonts w:hint="eastAsia"/>
                <w:sz w:val="14"/>
              </w:rPr>
              <w:t>年。果皮と共に</w:t>
            </w:r>
            <w:r>
              <w:rPr>
                <w:sz w:val="14"/>
              </w:rPr>
              <w:t>1</w:t>
            </w:r>
            <w:r>
              <w:rPr>
                <w:rFonts w:hint="eastAsia"/>
                <w:sz w:val="14"/>
              </w:rPr>
              <w:t>週間程度、ステンレスタンクにて醗酵を促す。そのままタンクで</w:t>
            </w:r>
            <w:r>
              <w:rPr>
                <w:sz w:val="14"/>
              </w:rPr>
              <w:t>12</w:t>
            </w:r>
            <w:r>
              <w:rPr>
                <w:rFonts w:hint="eastAsia"/>
                <w:sz w:val="14"/>
              </w:rPr>
              <w:t>か月、ボトル詰め後</w:t>
            </w:r>
            <w:r>
              <w:rPr>
                <w:sz w:val="14"/>
              </w:rPr>
              <w:t>12</w:t>
            </w:r>
            <w:r>
              <w:rPr>
                <w:rFonts w:hint="eastAsia"/>
                <w:sz w:val="14"/>
              </w:rPr>
              <w:t>カ月の熟成。木樽を通さないヴァルディバと、同じ手法で造られたアルタ</w:t>
            </w:r>
            <w:r>
              <w:rPr>
                <w:sz w:val="14"/>
              </w:rPr>
              <w:t xml:space="preserve"> </w:t>
            </w:r>
            <w:r>
              <w:rPr>
                <w:rFonts w:hint="eastAsia"/>
                <w:sz w:val="14"/>
              </w:rPr>
              <w:t>ランガのドルチェット。サン</w:t>
            </w:r>
            <w:r>
              <w:rPr>
                <w:sz w:val="14"/>
              </w:rPr>
              <w:t xml:space="preserve"> </w:t>
            </w:r>
            <w:r>
              <w:rPr>
                <w:rFonts w:hint="eastAsia"/>
                <w:sz w:val="14"/>
              </w:rPr>
              <w:t>フェレオーロとは違うドルチェットの繊細さ、軽やかさを表現したワイン。</w:t>
            </w:r>
            <w:r w:rsidR="002C510D" w:rsidRPr="002C510D">
              <w:rPr>
                <w:rFonts w:hint="eastAsia"/>
                <w:sz w:val="14"/>
              </w:rPr>
              <w:t>2022</w:t>
            </w:r>
            <w:r w:rsidR="002C510D" w:rsidRPr="002C510D">
              <w:rPr>
                <w:rFonts w:hint="eastAsia"/>
                <w:sz w:val="14"/>
              </w:rPr>
              <w:t>は</w:t>
            </w:r>
            <w:r w:rsidR="002C510D" w:rsidRPr="002C510D">
              <w:rPr>
                <w:rFonts w:hint="eastAsia"/>
                <w:sz w:val="14"/>
              </w:rPr>
              <w:t>2021</w:t>
            </w:r>
            <w:r w:rsidR="002C510D" w:rsidRPr="002C510D">
              <w:rPr>
                <w:rFonts w:hint="eastAsia"/>
                <w:sz w:val="14"/>
              </w:rPr>
              <w:t>に続き、猛暑と乾燥の影響を受けたヴィンテージ。例年のような繊細でエレガントな「酸」よりも、強く完熟した果実味と凝縮、酸が非常に高い部分でバランスしている。ある意味ドルチェットらしくない存在感あるドルチェット。現在のニコレッタが目指している方向性を明確に表現した軽やかさと繊細さを表現したドリアーニです</w:t>
            </w:r>
          </w:p>
        </w:tc>
      </w:tr>
      <w:tr w:rsidR="00432F31" w14:paraId="5151EA47" w14:textId="77777777" w:rsidTr="006F237F">
        <w:trPr>
          <w:trHeight w:val="960"/>
        </w:trPr>
        <w:tc>
          <w:tcPr>
            <w:tcW w:w="1316" w:type="pct"/>
            <w:tcBorders>
              <w:top w:val="single" w:sz="4" w:space="0" w:color="auto"/>
              <w:left w:val="nil"/>
              <w:bottom w:val="single" w:sz="4" w:space="0" w:color="auto"/>
              <w:right w:val="nil"/>
            </w:tcBorders>
          </w:tcPr>
          <w:p w14:paraId="2EC44156" w14:textId="77777777" w:rsidR="00432F31" w:rsidRDefault="00432F31" w:rsidP="00432F31">
            <w:pPr>
              <w:jc w:val="left"/>
              <w:rPr>
                <w:b/>
                <w:lang w:val="it-IT"/>
              </w:rPr>
            </w:pPr>
            <w:r>
              <w:rPr>
                <w:b/>
                <w:lang w:val="it-IT"/>
              </w:rPr>
              <w:t>Il Provinciale</w:t>
            </w:r>
          </w:p>
          <w:p w14:paraId="3A0B4B79" w14:textId="657FDACB" w:rsidR="00432F31" w:rsidRDefault="00432F31" w:rsidP="00432F31">
            <w:pPr>
              <w:jc w:val="left"/>
              <w:rPr>
                <w:b/>
                <w:lang w:val="it-IT"/>
              </w:rPr>
            </w:pPr>
            <w:r>
              <w:rPr>
                <w:b/>
                <w:sz w:val="14"/>
                <w:szCs w:val="14"/>
                <w:lang w:val="it-IT"/>
              </w:rPr>
              <w:t xml:space="preserve">Langhe </w:t>
            </w:r>
            <w:r w:rsidR="00827848">
              <w:rPr>
                <w:rFonts w:hint="eastAsia"/>
                <w:b/>
                <w:sz w:val="14"/>
                <w:szCs w:val="14"/>
                <w:lang w:val="it-IT"/>
              </w:rPr>
              <w:t xml:space="preserve">Nebbiolo </w:t>
            </w:r>
            <w:r>
              <w:rPr>
                <w:b/>
                <w:sz w:val="14"/>
                <w:szCs w:val="14"/>
                <w:lang w:val="it-IT"/>
              </w:rPr>
              <w:t>DOC</w:t>
            </w:r>
          </w:p>
          <w:p w14:paraId="5E5B2285" w14:textId="77777777" w:rsidR="00432F31" w:rsidRDefault="00432F31" w:rsidP="00432F31">
            <w:pPr>
              <w:jc w:val="left"/>
              <w:rPr>
                <w:bCs/>
                <w:sz w:val="16"/>
                <w:szCs w:val="16"/>
              </w:rPr>
            </w:pPr>
            <w:r>
              <w:rPr>
                <w:rFonts w:hint="eastAsia"/>
                <w:bCs/>
                <w:sz w:val="16"/>
                <w:szCs w:val="16"/>
              </w:rPr>
              <w:t>イル</w:t>
            </w:r>
            <w:r>
              <w:rPr>
                <w:bCs/>
                <w:sz w:val="16"/>
                <w:szCs w:val="16"/>
              </w:rPr>
              <w:t xml:space="preserve"> </w:t>
            </w:r>
            <w:r>
              <w:rPr>
                <w:rFonts w:hint="eastAsia"/>
                <w:bCs/>
                <w:sz w:val="16"/>
                <w:szCs w:val="16"/>
              </w:rPr>
              <w:t>プロヴィンチァーレ</w:t>
            </w:r>
          </w:p>
          <w:p w14:paraId="5FCCEDC9" w14:textId="56809427" w:rsidR="00596A33" w:rsidRDefault="00596A33" w:rsidP="00596A33">
            <w:pPr>
              <w:jc w:val="right"/>
              <w:rPr>
                <w:rFonts w:hint="eastAsia"/>
                <w:bCs/>
                <w:sz w:val="16"/>
                <w:szCs w:val="16"/>
              </w:rPr>
            </w:pPr>
            <w:r>
              <w:rPr>
                <w:rFonts w:hint="eastAsia"/>
                <w:bCs/>
                <w:sz w:val="16"/>
                <w:szCs w:val="16"/>
              </w:rPr>
              <w:t>ランゲ　ネッビオーロ</w:t>
            </w:r>
          </w:p>
          <w:p w14:paraId="068C169C" w14:textId="528370EB" w:rsidR="00432F31" w:rsidRDefault="00432F31" w:rsidP="00432F31">
            <w:pPr>
              <w:jc w:val="left"/>
              <w:rPr>
                <w:b/>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lang w:val="it-IT"/>
              </w:rPr>
              <w:t>≫</w:t>
            </w:r>
          </w:p>
          <w:p w14:paraId="78BC5F42" w14:textId="77777777" w:rsidR="00432F31" w:rsidRDefault="00432F31" w:rsidP="00432F31">
            <w:pPr>
              <w:jc w:val="left"/>
              <w:rPr>
                <w:b/>
                <w:lang w:val="it-IT"/>
              </w:rPr>
            </w:pPr>
          </w:p>
        </w:tc>
        <w:tc>
          <w:tcPr>
            <w:tcW w:w="395" w:type="pct"/>
            <w:tcBorders>
              <w:top w:val="single" w:sz="4" w:space="0" w:color="auto"/>
              <w:left w:val="nil"/>
              <w:bottom w:val="single" w:sz="4" w:space="0" w:color="auto"/>
              <w:right w:val="nil"/>
            </w:tcBorders>
            <w:vAlign w:val="center"/>
          </w:tcPr>
          <w:p w14:paraId="6D9F63E1" w14:textId="7C347F1F" w:rsidR="00432F31" w:rsidRDefault="00432F31" w:rsidP="00432F31">
            <w:pPr>
              <w:jc w:val="center"/>
              <w:rPr>
                <w:b/>
                <w:sz w:val="18"/>
                <w:lang w:val="it-IT"/>
              </w:rPr>
            </w:pPr>
            <w:r>
              <w:rPr>
                <w:b/>
                <w:sz w:val="18"/>
                <w:szCs w:val="18"/>
                <w:lang w:val="it-IT"/>
              </w:rPr>
              <w:t>201</w:t>
            </w:r>
            <w:r>
              <w:rPr>
                <w:rFonts w:hint="eastAsia"/>
                <w:b/>
                <w:sz w:val="18"/>
                <w:szCs w:val="18"/>
                <w:lang w:val="it-IT"/>
              </w:rPr>
              <w:t>9</w:t>
            </w:r>
          </w:p>
        </w:tc>
        <w:tc>
          <w:tcPr>
            <w:tcW w:w="263" w:type="pct"/>
            <w:tcBorders>
              <w:top w:val="single" w:sz="4" w:space="0" w:color="auto"/>
              <w:left w:val="nil"/>
              <w:bottom w:val="single" w:sz="4" w:space="0" w:color="auto"/>
              <w:right w:val="nil"/>
            </w:tcBorders>
            <w:vAlign w:val="center"/>
          </w:tcPr>
          <w:p w14:paraId="16C7A727" w14:textId="0EF44E79" w:rsidR="00432F31" w:rsidRDefault="00432F31" w:rsidP="00432F31">
            <w:pPr>
              <w:jc w:val="center"/>
              <w:rPr>
                <w:sz w:val="18"/>
                <w:szCs w:val="18"/>
              </w:rPr>
            </w:pPr>
            <w:r>
              <w:rPr>
                <w:rFonts w:hint="eastAsia"/>
                <w:sz w:val="18"/>
                <w:szCs w:val="18"/>
              </w:rPr>
              <w:t>赤</w:t>
            </w:r>
          </w:p>
        </w:tc>
        <w:tc>
          <w:tcPr>
            <w:tcW w:w="460" w:type="pct"/>
            <w:tcBorders>
              <w:top w:val="single" w:sz="4" w:space="0" w:color="auto"/>
              <w:left w:val="nil"/>
              <w:bottom w:val="single" w:sz="4" w:space="0" w:color="auto"/>
              <w:right w:val="nil"/>
            </w:tcBorders>
            <w:vAlign w:val="center"/>
          </w:tcPr>
          <w:p w14:paraId="046432C0" w14:textId="4D733FE3" w:rsidR="00432F31" w:rsidRDefault="00432F31" w:rsidP="00432F31">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526" w:type="pct"/>
            <w:tcBorders>
              <w:top w:val="single" w:sz="4" w:space="0" w:color="auto"/>
              <w:left w:val="nil"/>
              <w:bottom w:val="single" w:sz="4" w:space="0" w:color="auto"/>
              <w:right w:val="nil"/>
            </w:tcBorders>
            <w:vAlign w:val="center"/>
          </w:tcPr>
          <w:p w14:paraId="12FBB057" w14:textId="7861BAA0" w:rsidR="00432F31" w:rsidRPr="00416C6F" w:rsidRDefault="00432F31" w:rsidP="00432F31">
            <w:pPr>
              <w:jc w:val="center"/>
              <w:rPr>
                <w:b/>
                <w:sz w:val="18"/>
                <w:szCs w:val="18"/>
              </w:rPr>
            </w:pPr>
            <w:r>
              <w:rPr>
                <w:b/>
                <w:sz w:val="18"/>
                <w:szCs w:val="18"/>
              </w:rPr>
              <w:t>\</w:t>
            </w:r>
            <w:r>
              <w:rPr>
                <w:rFonts w:hint="eastAsia"/>
                <w:b/>
                <w:sz w:val="18"/>
                <w:szCs w:val="18"/>
              </w:rPr>
              <w:t>5</w:t>
            </w:r>
            <w:r>
              <w:rPr>
                <w:b/>
                <w:sz w:val="18"/>
                <w:szCs w:val="18"/>
              </w:rPr>
              <w:t>,</w:t>
            </w:r>
            <w:r w:rsidR="002C2981">
              <w:rPr>
                <w:rFonts w:hint="eastAsia"/>
                <w:b/>
                <w:sz w:val="18"/>
                <w:szCs w:val="18"/>
              </w:rPr>
              <w:t>8</w:t>
            </w:r>
            <w:r>
              <w:rPr>
                <w:b/>
                <w:sz w:val="18"/>
                <w:szCs w:val="18"/>
              </w:rPr>
              <w:t>00</w:t>
            </w:r>
          </w:p>
        </w:tc>
        <w:tc>
          <w:tcPr>
            <w:tcW w:w="2039" w:type="pct"/>
            <w:tcBorders>
              <w:top w:val="single" w:sz="4" w:space="0" w:color="auto"/>
              <w:left w:val="nil"/>
              <w:bottom w:val="single" w:sz="4" w:space="0" w:color="auto"/>
              <w:right w:val="nil"/>
            </w:tcBorders>
          </w:tcPr>
          <w:p w14:paraId="5CA8C31C" w14:textId="677B660E" w:rsidR="00432F31" w:rsidRDefault="00432F31" w:rsidP="00432F31">
            <w:pPr>
              <w:rPr>
                <w:sz w:val="14"/>
              </w:rPr>
            </w:pPr>
            <w:r>
              <w:rPr>
                <w:rFonts w:hint="eastAsia"/>
                <w:sz w:val="14"/>
                <w:szCs w:val="14"/>
              </w:rPr>
              <w:t>ネッビオーロ、樹齢</w:t>
            </w:r>
            <w:r>
              <w:rPr>
                <w:sz w:val="14"/>
                <w:szCs w:val="14"/>
              </w:rPr>
              <w:t>40</w:t>
            </w:r>
            <w:r>
              <w:rPr>
                <w:rFonts w:hint="eastAsia"/>
                <w:sz w:val="14"/>
                <w:szCs w:val="14"/>
              </w:rPr>
              <w:t>年。果皮と共に</w:t>
            </w:r>
            <w:r>
              <w:rPr>
                <w:sz w:val="14"/>
                <w:szCs w:val="14"/>
              </w:rPr>
              <w:t>3</w:t>
            </w:r>
            <w:r>
              <w:rPr>
                <w:rFonts w:hint="eastAsia"/>
                <w:sz w:val="14"/>
                <w:szCs w:val="14"/>
              </w:rPr>
              <w:t>週間以上、開放式の木樽にて緩やかに醗酵が始まるのを待つ。圧搾後、大樽にて</w:t>
            </w:r>
            <w:r>
              <w:rPr>
                <w:sz w:val="14"/>
                <w:szCs w:val="14"/>
              </w:rPr>
              <w:t>24</w:t>
            </w:r>
            <w:r>
              <w:rPr>
                <w:rFonts w:hint="eastAsia"/>
                <w:sz w:val="14"/>
                <w:szCs w:val="14"/>
              </w:rPr>
              <w:t>か月、ボトル詰め後</w:t>
            </w:r>
            <w:r>
              <w:rPr>
                <w:sz w:val="14"/>
                <w:szCs w:val="14"/>
              </w:rPr>
              <w:t>36</w:t>
            </w:r>
            <w:r>
              <w:rPr>
                <w:rFonts w:hint="eastAsia"/>
                <w:sz w:val="14"/>
                <w:szCs w:val="14"/>
              </w:rPr>
              <w:t>か月の熟成。ニコレッタの愛するピエモンテ、古き良きバローロへのオマージュともいえるワイン。</w:t>
            </w:r>
            <w:r w:rsidR="002C510D" w:rsidRPr="002C510D">
              <w:rPr>
                <w:rFonts w:hint="eastAsia"/>
                <w:sz w:val="14"/>
                <w:szCs w:val="14"/>
              </w:rPr>
              <w:t>セッラルンガ</w:t>
            </w:r>
            <w:r w:rsidR="002C510D">
              <w:rPr>
                <w:rFonts w:hint="eastAsia"/>
                <w:sz w:val="14"/>
                <w:szCs w:val="14"/>
              </w:rPr>
              <w:t xml:space="preserve">　ダルバ</w:t>
            </w:r>
            <w:r w:rsidR="002C510D" w:rsidRPr="002C510D">
              <w:rPr>
                <w:rFonts w:hint="eastAsia"/>
                <w:sz w:val="14"/>
                <w:szCs w:val="14"/>
              </w:rPr>
              <w:t>の畑を借りられなくな</w:t>
            </w:r>
            <w:r w:rsidR="002C510D">
              <w:rPr>
                <w:rFonts w:hint="eastAsia"/>
                <w:sz w:val="14"/>
                <w:szCs w:val="14"/>
              </w:rPr>
              <w:t>り、</w:t>
            </w:r>
            <w:r w:rsidR="002C510D" w:rsidRPr="002C510D">
              <w:rPr>
                <w:rFonts w:hint="eastAsia"/>
                <w:sz w:val="14"/>
                <w:szCs w:val="14"/>
              </w:rPr>
              <w:t>バルバレスコの</w:t>
            </w:r>
            <w:r w:rsidR="002C510D">
              <w:rPr>
                <w:rFonts w:hint="eastAsia"/>
                <w:sz w:val="14"/>
                <w:szCs w:val="14"/>
              </w:rPr>
              <w:t>エリアの</w:t>
            </w:r>
            <w:r w:rsidR="002C510D" w:rsidRPr="002C510D">
              <w:rPr>
                <w:rFonts w:hint="eastAsia"/>
                <w:sz w:val="14"/>
                <w:szCs w:val="14"/>
              </w:rPr>
              <w:t>ネッビオーロ</w:t>
            </w:r>
            <w:r w:rsidR="002C510D">
              <w:rPr>
                <w:rFonts w:hint="eastAsia"/>
                <w:sz w:val="14"/>
                <w:szCs w:val="14"/>
              </w:rPr>
              <w:t>と、自身のアウストリの畑のネッビオーロより</w:t>
            </w:r>
            <w:r w:rsidR="002C510D" w:rsidRPr="002C510D">
              <w:rPr>
                <w:rFonts w:hint="eastAsia"/>
                <w:sz w:val="14"/>
                <w:szCs w:val="14"/>
              </w:rPr>
              <w:t>醸造。</w:t>
            </w:r>
            <w:r w:rsidR="002C510D" w:rsidRPr="002C510D">
              <w:rPr>
                <w:rFonts w:hint="eastAsia"/>
                <w:sz w:val="14"/>
                <w:szCs w:val="14"/>
              </w:rPr>
              <w:t>2019</w:t>
            </w:r>
            <w:r w:rsidR="002C510D" w:rsidRPr="002C510D">
              <w:rPr>
                <w:rFonts w:hint="eastAsia"/>
                <w:sz w:val="14"/>
                <w:szCs w:val="14"/>
              </w:rPr>
              <w:t>年という、非常に恵まれたバランスあるヴィンテージ、バローロのような力強さ、骨組みとはまた異なり、バルバレスコ由来の注殻を感じつつも繊細で薫り高いネッビオーロ。そしてそれ以上にポテンシャルを秘めた味わい。</w:t>
            </w:r>
          </w:p>
        </w:tc>
      </w:tr>
      <w:tr w:rsidR="00FF282F" w14:paraId="18837CAE" w14:textId="77777777" w:rsidTr="006F237F">
        <w:trPr>
          <w:trHeight w:val="960"/>
        </w:trPr>
        <w:tc>
          <w:tcPr>
            <w:tcW w:w="1316" w:type="pct"/>
            <w:tcBorders>
              <w:top w:val="single" w:sz="4" w:space="0" w:color="auto"/>
              <w:left w:val="nil"/>
              <w:bottom w:val="single" w:sz="4" w:space="0" w:color="auto"/>
              <w:right w:val="nil"/>
            </w:tcBorders>
          </w:tcPr>
          <w:p w14:paraId="599EF9F9" w14:textId="77777777" w:rsidR="00FF282F" w:rsidRDefault="00FF282F" w:rsidP="006F237F">
            <w:pPr>
              <w:jc w:val="left"/>
              <w:rPr>
                <w:b/>
                <w:lang w:val="it-IT"/>
              </w:rPr>
            </w:pPr>
            <w:r>
              <w:rPr>
                <w:b/>
                <w:lang w:val="it-IT"/>
              </w:rPr>
              <w:t xml:space="preserve">La Lupa </w:t>
            </w:r>
          </w:p>
          <w:p w14:paraId="42E8A4B1" w14:textId="77777777" w:rsidR="00FF282F" w:rsidRDefault="00FF282F" w:rsidP="006F237F">
            <w:pPr>
              <w:jc w:val="left"/>
              <w:rPr>
                <w:sz w:val="16"/>
              </w:rPr>
            </w:pPr>
            <w:r>
              <w:rPr>
                <w:rFonts w:hint="eastAsia"/>
                <w:sz w:val="16"/>
              </w:rPr>
              <w:t>ラ</w:t>
            </w:r>
            <w:r>
              <w:rPr>
                <w:sz w:val="16"/>
              </w:rPr>
              <w:t xml:space="preserve"> </w:t>
            </w:r>
            <w:r>
              <w:rPr>
                <w:rFonts w:hint="eastAsia"/>
                <w:sz w:val="16"/>
              </w:rPr>
              <w:t>ルーパ</w:t>
            </w:r>
          </w:p>
          <w:p w14:paraId="7202EEF8" w14:textId="0C4BC9A5" w:rsidR="00FF282F" w:rsidRDefault="00FF282F" w:rsidP="006F237F">
            <w:pPr>
              <w:jc w:val="left"/>
              <w:rPr>
                <w:b/>
                <w:lang w:val="it-IT"/>
              </w:rPr>
            </w:pPr>
          </w:p>
        </w:tc>
        <w:tc>
          <w:tcPr>
            <w:tcW w:w="395" w:type="pct"/>
            <w:tcBorders>
              <w:top w:val="single" w:sz="4" w:space="0" w:color="auto"/>
              <w:left w:val="nil"/>
              <w:bottom w:val="single" w:sz="4" w:space="0" w:color="auto"/>
              <w:right w:val="nil"/>
            </w:tcBorders>
            <w:vAlign w:val="center"/>
          </w:tcPr>
          <w:p w14:paraId="759683AC" w14:textId="77777777" w:rsidR="00FF282F" w:rsidRDefault="00FF282F" w:rsidP="006F237F">
            <w:pPr>
              <w:jc w:val="center"/>
              <w:rPr>
                <w:b/>
                <w:sz w:val="18"/>
                <w:lang w:val="it-IT"/>
              </w:rPr>
            </w:pPr>
            <w:r>
              <w:rPr>
                <w:b/>
                <w:sz w:val="18"/>
                <w:lang w:val="it-IT"/>
              </w:rPr>
              <w:t>202</w:t>
            </w:r>
            <w:r>
              <w:rPr>
                <w:rFonts w:hint="eastAsia"/>
                <w:b/>
                <w:sz w:val="18"/>
                <w:lang w:val="it-IT"/>
              </w:rPr>
              <w:t>3</w:t>
            </w:r>
          </w:p>
        </w:tc>
        <w:tc>
          <w:tcPr>
            <w:tcW w:w="263" w:type="pct"/>
            <w:tcBorders>
              <w:top w:val="single" w:sz="4" w:space="0" w:color="auto"/>
              <w:left w:val="nil"/>
              <w:bottom w:val="single" w:sz="4" w:space="0" w:color="auto"/>
              <w:right w:val="nil"/>
            </w:tcBorders>
            <w:vAlign w:val="center"/>
          </w:tcPr>
          <w:p w14:paraId="2A4646C3" w14:textId="77777777" w:rsidR="00FF282F" w:rsidRDefault="00FF282F" w:rsidP="006F237F">
            <w:pPr>
              <w:jc w:val="center"/>
              <w:rPr>
                <w:sz w:val="18"/>
                <w:szCs w:val="18"/>
              </w:rPr>
            </w:pPr>
            <w:r>
              <w:rPr>
                <w:rFonts w:hint="eastAsia"/>
                <w:sz w:val="18"/>
                <w:szCs w:val="18"/>
              </w:rPr>
              <w:t>ロゼ</w:t>
            </w:r>
          </w:p>
        </w:tc>
        <w:tc>
          <w:tcPr>
            <w:tcW w:w="460" w:type="pct"/>
            <w:tcBorders>
              <w:top w:val="single" w:sz="4" w:space="0" w:color="auto"/>
              <w:left w:val="nil"/>
              <w:bottom w:val="single" w:sz="4" w:space="0" w:color="auto"/>
              <w:right w:val="nil"/>
            </w:tcBorders>
            <w:vAlign w:val="center"/>
          </w:tcPr>
          <w:p w14:paraId="65156242" w14:textId="77777777" w:rsidR="00FF282F" w:rsidRDefault="00FF282F" w:rsidP="006F237F">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526" w:type="pct"/>
            <w:tcBorders>
              <w:top w:val="single" w:sz="4" w:space="0" w:color="auto"/>
              <w:left w:val="nil"/>
              <w:bottom w:val="single" w:sz="4" w:space="0" w:color="auto"/>
              <w:right w:val="nil"/>
            </w:tcBorders>
            <w:vAlign w:val="center"/>
          </w:tcPr>
          <w:p w14:paraId="00675965" w14:textId="77777777" w:rsidR="00FF282F" w:rsidRPr="00416C6F" w:rsidRDefault="00FF282F" w:rsidP="006F237F">
            <w:pPr>
              <w:jc w:val="center"/>
              <w:rPr>
                <w:b/>
                <w:sz w:val="18"/>
              </w:rPr>
            </w:pPr>
            <w:r w:rsidRPr="00416C6F">
              <w:rPr>
                <w:b/>
                <w:sz w:val="18"/>
                <w:szCs w:val="18"/>
              </w:rPr>
              <w:t>¥4,</w:t>
            </w:r>
            <w:r w:rsidRPr="00416C6F">
              <w:rPr>
                <w:rFonts w:hint="eastAsia"/>
                <w:b/>
                <w:sz w:val="18"/>
                <w:szCs w:val="18"/>
              </w:rPr>
              <w:t>4</w:t>
            </w:r>
            <w:r w:rsidRPr="00416C6F">
              <w:rPr>
                <w:b/>
                <w:sz w:val="18"/>
                <w:szCs w:val="18"/>
              </w:rPr>
              <w:t>00</w:t>
            </w:r>
          </w:p>
        </w:tc>
        <w:tc>
          <w:tcPr>
            <w:tcW w:w="2039" w:type="pct"/>
            <w:tcBorders>
              <w:top w:val="single" w:sz="4" w:space="0" w:color="auto"/>
              <w:left w:val="nil"/>
              <w:bottom w:val="single" w:sz="4" w:space="0" w:color="auto"/>
              <w:right w:val="nil"/>
            </w:tcBorders>
          </w:tcPr>
          <w:p w14:paraId="17DD1BE2" w14:textId="6FC89F55" w:rsidR="00FE2054" w:rsidRDefault="00FF282F" w:rsidP="00A4622F">
            <w:pPr>
              <w:rPr>
                <w:sz w:val="14"/>
              </w:rPr>
            </w:pPr>
            <w:r>
              <w:rPr>
                <w:rFonts w:hint="eastAsia"/>
                <w:sz w:val="14"/>
              </w:rPr>
              <w:t>ドルチェット</w:t>
            </w:r>
            <w:r>
              <w:rPr>
                <w:sz w:val="14"/>
              </w:rPr>
              <w:t>90%</w:t>
            </w:r>
            <w:r>
              <w:rPr>
                <w:rFonts w:hint="eastAsia"/>
                <w:sz w:val="14"/>
              </w:rPr>
              <w:t>、トラミネール</w:t>
            </w:r>
            <w:r>
              <w:rPr>
                <w:sz w:val="14"/>
              </w:rPr>
              <w:t xml:space="preserve"> </w:t>
            </w:r>
            <w:r>
              <w:rPr>
                <w:rFonts w:hint="eastAsia"/>
                <w:sz w:val="14"/>
              </w:rPr>
              <w:t>アロマティコ</w:t>
            </w:r>
            <w:r>
              <w:rPr>
                <w:sz w:val="14"/>
              </w:rPr>
              <w:t>10%</w:t>
            </w:r>
            <w:r>
              <w:rPr>
                <w:rFonts w:hint="eastAsia"/>
                <w:sz w:val="14"/>
              </w:rPr>
              <w:t>（少量のリースリング）。ドルチェットは収穫後、</w:t>
            </w:r>
            <w:r>
              <w:rPr>
                <w:rFonts w:hint="eastAsia"/>
                <w:sz w:val="14"/>
              </w:rPr>
              <w:t>24</w:t>
            </w:r>
            <w:r>
              <w:rPr>
                <w:rFonts w:hint="eastAsia"/>
                <w:sz w:val="14"/>
              </w:rPr>
              <w:t>時間のマセレーション（果皮浸漬）、トラミネールは完熟したものを果皮と共に</w:t>
            </w:r>
            <w:r>
              <w:rPr>
                <w:rFonts w:hint="eastAsia"/>
                <w:sz w:val="14"/>
              </w:rPr>
              <w:t>7</w:t>
            </w:r>
            <w:r>
              <w:rPr>
                <w:rFonts w:hint="eastAsia"/>
                <w:sz w:val="14"/>
              </w:rPr>
              <w:t>日間、それぞれ醗酵が終わってからアッサンブラージュ。ドルチェットの果実的な柔らかさと、トラミネールの強いアロマと香り、個性的でありながらシンプルに楽しめるワイン。</w:t>
            </w:r>
          </w:p>
        </w:tc>
      </w:tr>
      <w:tr w:rsidR="00FF282F" w:rsidRPr="00F72EAC" w14:paraId="778C7DAE" w14:textId="77777777" w:rsidTr="006F237F">
        <w:trPr>
          <w:trHeight w:val="960"/>
        </w:trPr>
        <w:tc>
          <w:tcPr>
            <w:tcW w:w="1316" w:type="pct"/>
            <w:tcBorders>
              <w:top w:val="single" w:sz="4" w:space="0" w:color="auto"/>
              <w:left w:val="nil"/>
              <w:bottom w:val="single" w:sz="4" w:space="0" w:color="auto"/>
              <w:right w:val="nil"/>
            </w:tcBorders>
          </w:tcPr>
          <w:p w14:paraId="0752DD50" w14:textId="77777777" w:rsidR="00FF282F" w:rsidRDefault="00FF282F" w:rsidP="006F237F">
            <w:pPr>
              <w:jc w:val="left"/>
              <w:rPr>
                <w:b/>
                <w:lang w:val="it-IT"/>
              </w:rPr>
            </w:pPr>
            <w:r>
              <w:rPr>
                <w:rFonts w:hint="eastAsia"/>
                <w:b/>
                <w:lang w:val="it-IT"/>
              </w:rPr>
              <w:t>B</w:t>
            </w:r>
            <w:r>
              <w:rPr>
                <w:b/>
                <w:lang w:val="it-IT"/>
              </w:rPr>
              <w:t xml:space="preserve">ianco </w:t>
            </w:r>
          </w:p>
          <w:p w14:paraId="1100F148" w14:textId="77777777" w:rsidR="00FF282F" w:rsidRDefault="00FF282F" w:rsidP="006F237F">
            <w:pPr>
              <w:jc w:val="right"/>
              <w:rPr>
                <w:b/>
                <w:lang w:val="it-IT"/>
              </w:rPr>
            </w:pPr>
            <w:r>
              <w:rPr>
                <w:b/>
                <w:lang w:val="it-IT"/>
              </w:rPr>
              <w:t>“Coste di Valanche”</w:t>
            </w:r>
          </w:p>
          <w:p w14:paraId="6C350B0F" w14:textId="77777777" w:rsidR="00FF282F" w:rsidRDefault="00FF282F" w:rsidP="006F237F">
            <w:pPr>
              <w:jc w:val="left"/>
              <w:rPr>
                <w:sz w:val="16"/>
              </w:rPr>
            </w:pPr>
            <w:r>
              <w:rPr>
                <w:rFonts w:hint="eastAsia"/>
                <w:sz w:val="16"/>
              </w:rPr>
              <w:t>ビアンコ</w:t>
            </w:r>
            <w:r>
              <w:rPr>
                <w:rFonts w:hint="eastAsia"/>
                <w:sz w:val="16"/>
              </w:rPr>
              <w:t xml:space="preserve"> </w:t>
            </w:r>
            <w:r>
              <w:rPr>
                <w:rFonts w:hint="eastAsia"/>
                <w:sz w:val="16"/>
              </w:rPr>
              <w:t>“コステ</w:t>
            </w:r>
            <w:r>
              <w:rPr>
                <w:rFonts w:hint="eastAsia"/>
                <w:sz w:val="16"/>
              </w:rPr>
              <w:t xml:space="preserve"> </w:t>
            </w:r>
            <w:r>
              <w:rPr>
                <w:rFonts w:hint="eastAsia"/>
                <w:sz w:val="16"/>
              </w:rPr>
              <w:t>ディ</w:t>
            </w:r>
            <w:r>
              <w:rPr>
                <w:rFonts w:hint="eastAsia"/>
                <w:sz w:val="16"/>
              </w:rPr>
              <w:t xml:space="preserve"> </w:t>
            </w:r>
            <w:r>
              <w:rPr>
                <w:rFonts w:hint="eastAsia"/>
                <w:sz w:val="16"/>
              </w:rPr>
              <w:t>ヴァランケ”</w:t>
            </w:r>
          </w:p>
          <w:p w14:paraId="49F641C8" w14:textId="325A5296" w:rsidR="00FF282F" w:rsidRDefault="00FF282F" w:rsidP="006F237F">
            <w:pPr>
              <w:jc w:val="left"/>
              <w:rPr>
                <w:b/>
                <w:lang w:val="it-IT"/>
              </w:rPr>
            </w:pPr>
          </w:p>
        </w:tc>
        <w:tc>
          <w:tcPr>
            <w:tcW w:w="395" w:type="pct"/>
            <w:tcBorders>
              <w:top w:val="single" w:sz="4" w:space="0" w:color="auto"/>
              <w:left w:val="nil"/>
              <w:bottom w:val="single" w:sz="4" w:space="0" w:color="auto"/>
              <w:right w:val="nil"/>
            </w:tcBorders>
            <w:vAlign w:val="center"/>
          </w:tcPr>
          <w:p w14:paraId="074660F7" w14:textId="77777777" w:rsidR="00FF282F" w:rsidRDefault="00FF282F" w:rsidP="006F237F">
            <w:pPr>
              <w:jc w:val="center"/>
              <w:rPr>
                <w:b/>
                <w:sz w:val="18"/>
                <w:lang w:val="it-IT"/>
              </w:rPr>
            </w:pPr>
            <w:r>
              <w:rPr>
                <w:rFonts w:hint="eastAsia"/>
                <w:b/>
                <w:sz w:val="18"/>
                <w:lang w:val="it-IT"/>
              </w:rPr>
              <w:t>2</w:t>
            </w:r>
            <w:r>
              <w:rPr>
                <w:b/>
                <w:sz w:val="18"/>
                <w:lang w:val="it-IT"/>
              </w:rPr>
              <w:t>02</w:t>
            </w:r>
            <w:r>
              <w:rPr>
                <w:rFonts w:hint="eastAsia"/>
                <w:b/>
                <w:sz w:val="18"/>
                <w:lang w:val="it-IT"/>
              </w:rPr>
              <w:t>1</w:t>
            </w:r>
          </w:p>
        </w:tc>
        <w:tc>
          <w:tcPr>
            <w:tcW w:w="263" w:type="pct"/>
            <w:tcBorders>
              <w:top w:val="single" w:sz="4" w:space="0" w:color="auto"/>
              <w:left w:val="nil"/>
              <w:bottom w:val="single" w:sz="4" w:space="0" w:color="auto"/>
              <w:right w:val="nil"/>
            </w:tcBorders>
            <w:vAlign w:val="center"/>
          </w:tcPr>
          <w:p w14:paraId="320285E6" w14:textId="77777777" w:rsidR="00FF282F" w:rsidRPr="00F72EAC" w:rsidRDefault="00FF282F" w:rsidP="006F237F">
            <w:pPr>
              <w:jc w:val="center"/>
              <w:rPr>
                <w:sz w:val="18"/>
                <w:szCs w:val="18"/>
                <w:lang w:val="it-IT"/>
              </w:rPr>
            </w:pPr>
            <w:r>
              <w:rPr>
                <w:rFonts w:hint="eastAsia"/>
                <w:sz w:val="18"/>
                <w:szCs w:val="18"/>
                <w:lang w:val="it-IT"/>
              </w:rPr>
              <w:t>白</w:t>
            </w:r>
          </w:p>
        </w:tc>
        <w:tc>
          <w:tcPr>
            <w:tcW w:w="460" w:type="pct"/>
            <w:tcBorders>
              <w:top w:val="single" w:sz="4" w:space="0" w:color="auto"/>
              <w:left w:val="nil"/>
              <w:bottom w:val="single" w:sz="4" w:space="0" w:color="auto"/>
              <w:right w:val="nil"/>
            </w:tcBorders>
            <w:vAlign w:val="center"/>
          </w:tcPr>
          <w:p w14:paraId="25D79BCD" w14:textId="77777777" w:rsidR="00FF282F" w:rsidRPr="00F72EAC" w:rsidRDefault="00FF282F" w:rsidP="006F237F">
            <w:pPr>
              <w:jc w:val="center"/>
              <w:rPr>
                <w:b/>
                <w:sz w:val="16"/>
                <w:szCs w:val="16"/>
                <w:lang w:val="it-IT"/>
              </w:rPr>
            </w:pPr>
            <w:r>
              <w:rPr>
                <w:rFonts w:hint="eastAsia"/>
                <w:b/>
                <w:sz w:val="16"/>
                <w:szCs w:val="16"/>
                <w:lang w:val="it-IT"/>
              </w:rPr>
              <w:t>7</w:t>
            </w:r>
            <w:r>
              <w:rPr>
                <w:b/>
                <w:sz w:val="16"/>
                <w:szCs w:val="16"/>
                <w:lang w:val="it-IT"/>
              </w:rPr>
              <w:t>50ml</w:t>
            </w:r>
          </w:p>
        </w:tc>
        <w:tc>
          <w:tcPr>
            <w:tcW w:w="526" w:type="pct"/>
            <w:tcBorders>
              <w:top w:val="single" w:sz="4" w:space="0" w:color="auto"/>
              <w:left w:val="nil"/>
              <w:bottom w:val="single" w:sz="4" w:space="0" w:color="auto"/>
              <w:right w:val="nil"/>
            </w:tcBorders>
            <w:vAlign w:val="center"/>
          </w:tcPr>
          <w:p w14:paraId="5B80D9BE" w14:textId="77777777" w:rsidR="00FF282F" w:rsidRPr="00416C6F" w:rsidRDefault="00FF282F" w:rsidP="006F237F">
            <w:pPr>
              <w:jc w:val="center"/>
              <w:rPr>
                <w:b/>
                <w:sz w:val="18"/>
                <w:szCs w:val="18"/>
              </w:rPr>
            </w:pPr>
            <w:r w:rsidRPr="00416C6F">
              <w:rPr>
                <w:b/>
                <w:sz w:val="18"/>
                <w:szCs w:val="18"/>
              </w:rPr>
              <w:t>¥5,</w:t>
            </w:r>
            <w:r w:rsidRPr="00416C6F">
              <w:rPr>
                <w:rFonts w:hint="eastAsia"/>
                <w:b/>
                <w:sz w:val="18"/>
                <w:szCs w:val="18"/>
              </w:rPr>
              <w:t>3</w:t>
            </w:r>
            <w:r w:rsidRPr="00416C6F">
              <w:rPr>
                <w:b/>
                <w:sz w:val="18"/>
                <w:szCs w:val="18"/>
              </w:rPr>
              <w:t>00</w:t>
            </w:r>
          </w:p>
        </w:tc>
        <w:tc>
          <w:tcPr>
            <w:tcW w:w="2039" w:type="pct"/>
            <w:tcBorders>
              <w:top w:val="single" w:sz="4" w:space="0" w:color="auto"/>
              <w:left w:val="nil"/>
              <w:bottom w:val="single" w:sz="4" w:space="0" w:color="auto"/>
              <w:right w:val="nil"/>
            </w:tcBorders>
          </w:tcPr>
          <w:p w14:paraId="792E38CB" w14:textId="77777777" w:rsidR="00FF282F" w:rsidRDefault="00FF282F" w:rsidP="006F237F">
            <w:pPr>
              <w:rPr>
                <w:sz w:val="14"/>
              </w:rPr>
            </w:pPr>
            <w:r>
              <w:rPr>
                <w:rFonts w:hint="eastAsia"/>
                <w:sz w:val="14"/>
              </w:rPr>
              <w:t>リースリング</w:t>
            </w:r>
            <w:r>
              <w:rPr>
                <w:rFonts w:hint="eastAsia"/>
                <w:sz w:val="14"/>
              </w:rPr>
              <w:t>70</w:t>
            </w:r>
            <w:r>
              <w:rPr>
                <w:rFonts w:hint="eastAsia"/>
                <w:sz w:val="14"/>
              </w:rPr>
              <w:t>％、トラミネール</w:t>
            </w:r>
            <w:r>
              <w:rPr>
                <w:rFonts w:hint="eastAsia"/>
                <w:sz w:val="14"/>
              </w:rPr>
              <w:t>30</w:t>
            </w:r>
            <w:r>
              <w:rPr>
                <w:rFonts w:hint="eastAsia"/>
                <w:sz w:val="14"/>
              </w:rPr>
              <w:t>％、樹齢</w:t>
            </w:r>
            <w:r>
              <w:rPr>
                <w:rFonts w:hint="eastAsia"/>
                <w:sz w:val="14"/>
              </w:rPr>
              <w:t>5</w:t>
            </w:r>
            <w:r>
              <w:rPr>
                <w:rFonts w:hint="eastAsia"/>
                <w:sz w:val="14"/>
              </w:rPr>
              <w:t>年～。</w:t>
            </w:r>
          </w:p>
          <w:p w14:paraId="7A618C8E" w14:textId="77777777" w:rsidR="00FF282F" w:rsidRDefault="00FF282F" w:rsidP="006F237F">
            <w:pPr>
              <w:rPr>
                <w:sz w:val="14"/>
              </w:rPr>
            </w:pPr>
            <w:r>
              <w:rPr>
                <w:rFonts w:hint="eastAsia"/>
                <w:sz w:val="14"/>
              </w:rPr>
              <w:t>リ</w:t>
            </w:r>
            <w:r w:rsidRPr="004D6AAA">
              <w:rPr>
                <w:rFonts w:hint="eastAsia"/>
                <w:sz w:val="14"/>
              </w:rPr>
              <w:t>ースリングは果皮とともに</w:t>
            </w:r>
            <w:r w:rsidRPr="004D6AAA">
              <w:rPr>
                <w:rFonts w:hint="eastAsia"/>
                <w:sz w:val="14"/>
              </w:rPr>
              <w:t>1</w:t>
            </w:r>
            <w:r w:rsidRPr="004D6AAA">
              <w:rPr>
                <w:rFonts w:hint="eastAsia"/>
                <w:sz w:val="14"/>
              </w:rPr>
              <w:t>週間、野生酵母による醗酵。遅く収穫したトラミネールは直接プレスし</w:t>
            </w:r>
            <w:r>
              <w:rPr>
                <w:rFonts w:hint="eastAsia"/>
                <w:sz w:val="14"/>
              </w:rPr>
              <w:t>、</w:t>
            </w:r>
            <w:r w:rsidRPr="004D6AAA">
              <w:rPr>
                <w:rFonts w:hint="eastAsia"/>
                <w:sz w:val="14"/>
              </w:rPr>
              <w:t>リースリングの</w:t>
            </w:r>
            <w:r>
              <w:rPr>
                <w:rFonts w:hint="eastAsia"/>
                <w:sz w:val="14"/>
              </w:rPr>
              <w:t>タンクに</w:t>
            </w:r>
            <w:r w:rsidRPr="004D6AAA">
              <w:rPr>
                <w:rFonts w:hint="eastAsia"/>
                <w:sz w:val="14"/>
              </w:rPr>
              <w:t>加え</w:t>
            </w:r>
            <w:r>
              <w:rPr>
                <w:rFonts w:hint="eastAsia"/>
                <w:sz w:val="14"/>
              </w:rPr>
              <w:t>一緒に醗酵を行う</w:t>
            </w:r>
            <w:r w:rsidRPr="004D6AAA">
              <w:rPr>
                <w:rFonts w:hint="eastAsia"/>
                <w:sz w:val="14"/>
              </w:rPr>
              <w:t>。圧搾後そのまま木樽にて</w:t>
            </w:r>
            <w:r>
              <w:rPr>
                <w:rFonts w:hint="eastAsia"/>
                <w:sz w:val="14"/>
              </w:rPr>
              <w:t>6</w:t>
            </w:r>
            <w:r w:rsidRPr="004D6AAA">
              <w:rPr>
                <w:rFonts w:hint="eastAsia"/>
                <w:sz w:val="14"/>
              </w:rPr>
              <w:t>カ月熟成。瓶内で</w:t>
            </w:r>
            <w:r>
              <w:rPr>
                <w:rFonts w:hint="eastAsia"/>
                <w:sz w:val="14"/>
              </w:rPr>
              <w:t>24</w:t>
            </w:r>
            <w:r w:rsidRPr="004D6AAA">
              <w:rPr>
                <w:rFonts w:hint="eastAsia"/>
                <w:sz w:val="14"/>
              </w:rPr>
              <w:t>カ月以上の熟成。</w:t>
            </w:r>
            <w:r>
              <w:rPr>
                <w:rFonts w:hint="eastAsia"/>
                <w:sz w:val="14"/>
              </w:rPr>
              <w:t>アルタランガに植えたリースリング、トラミネールより収穫したブドウ。石灰質、砂質の強い土壌は、今までのビアンコとは大きく印象の異なる、繊細さ、香り、奥行きをもった白。</w:t>
            </w:r>
          </w:p>
          <w:p w14:paraId="7D45BDBA" w14:textId="77777777" w:rsidR="00FE2054" w:rsidRPr="00F72EAC" w:rsidRDefault="00FE2054" w:rsidP="006F237F">
            <w:pPr>
              <w:rPr>
                <w:sz w:val="14"/>
                <w:lang w:val="it-IT"/>
              </w:rPr>
            </w:pPr>
          </w:p>
        </w:tc>
      </w:tr>
      <w:tr w:rsidR="00FF282F" w:rsidRPr="00F72EAC" w14:paraId="2533AF1D" w14:textId="77777777" w:rsidTr="006F237F">
        <w:trPr>
          <w:trHeight w:val="960"/>
        </w:trPr>
        <w:tc>
          <w:tcPr>
            <w:tcW w:w="1316" w:type="pct"/>
            <w:tcBorders>
              <w:top w:val="single" w:sz="4" w:space="0" w:color="auto"/>
              <w:left w:val="nil"/>
              <w:bottom w:val="single" w:sz="4" w:space="0" w:color="auto"/>
              <w:right w:val="nil"/>
            </w:tcBorders>
          </w:tcPr>
          <w:p w14:paraId="63BE78D1" w14:textId="77777777" w:rsidR="00FF282F" w:rsidRDefault="00FF282F" w:rsidP="006F237F">
            <w:pPr>
              <w:jc w:val="left"/>
              <w:rPr>
                <w:b/>
                <w:lang w:val="it-IT"/>
              </w:rPr>
            </w:pPr>
            <w:r>
              <w:rPr>
                <w:rFonts w:hint="eastAsia"/>
                <w:b/>
                <w:lang w:val="it-IT"/>
              </w:rPr>
              <w:t xml:space="preserve">Riesling </w:t>
            </w:r>
          </w:p>
          <w:p w14:paraId="1D2DC677" w14:textId="77777777" w:rsidR="00FF282F" w:rsidRDefault="00FF282F" w:rsidP="006F237F">
            <w:pPr>
              <w:jc w:val="right"/>
              <w:rPr>
                <w:b/>
                <w:lang w:val="it-IT"/>
              </w:rPr>
            </w:pPr>
            <w:r>
              <w:rPr>
                <w:b/>
                <w:lang w:val="it-IT"/>
              </w:rPr>
              <w:t>“</w:t>
            </w:r>
            <w:r>
              <w:rPr>
                <w:rFonts w:hint="eastAsia"/>
                <w:b/>
                <w:lang w:val="it-IT"/>
              </w:rPr>
              <w:t>Terra Celeste</w:t>
            </w:r>
            <w:r>
              <w:rPr>
                <w:b/>
                <w:lang w:val="it-IT"/>
              </w:rPr>
              <w:t>”</w:t>
            </w:r>
          </w:p>
          <w:p w14:paraId="00238339" w14:textId="77777777" w:rsidR="00FF282F" w:rsidRDefault="00FF282F" w:rsidP="006F237F">
            <w:pPr>
              <w:jc w:val="left"/>
              <w:rPr>
                <w:sz w:val="16"/>
              </w:rPr>
            </w:pPr>
            <w:r>
              <w:rPr>
                <w:rFonts w:hint="eastAsia"/>
                <w:sz w:val="16"/>
              </w:rPr>
              <w:t>リースリング</w:t>
            </w:r>
            <w:r>
              <w:rPr>
                <w:rFonts w:hint="eastAsia"/>
                <w:sz w:val="16"/>
              </w:rPr>
              <w:t xml:space="preserve"> </w:t>
            </w:r>
            <w:r>
              <w:rPr>
                <w:rFonts w:hint="eastAsia"/>
                <w:sz w:val="16"/>
              </w:rPr>
              <w:t>“テッラ　チェレステ”</w:t>
            </w:r>
          </w:p>
          <w:p w14:paraId="6D6DD9D3" w14:textId="178FC722" w:rsidR="00FF282F" w:rsidRDefault="00FF282F" w:rsidP="006F237F">
            <w:pPr>
              <w:jc w:val="left"/>
              <w:rPr>
                <w:b/>
                <w:lang w:val="it-IT"/>
              </w:rPr>
            </w:pPr>
          </w:p>
        </w:tc>
        <w:tc>
          <w:tcPr>
            <w:tcW w:w="395" w:type="pct"/>
            <w:tcBorders>
              <w:top w:val="single" w:sz="4" w:space="0" w:color="auto"/>
              <w:left w:val="nil"/>
              <w:bottom w:val="single" w:sz="4" w:space="0" w:color="auto"/>
              <w:right w:val="nil"/>
            </w:tcBorders>
            <w:vAlign w:val="center"/>
          </w:tcPr>
          <w:p w14:paraId="2A4A75BB" w14:textId="77777777" w:rsidR="00FF282F" w:rsidRDefault="00FF282F" w:rsidP="006F237F">
            <w:pPr>
              <w:jc w:val="center"/>
              <w:rPr>
                <w:b/>
                <w:sz w:val="18"/>
                <w:lang w:val="it-IT"/>
              </w:rPr>
            </w:pPr>
            <w:r>
              <w:rPr>
                <w:rFonts w:hint="eastAsia"/>
                <w:b/>
                <w:sz w:val="18"/>
                <w:lang w:val="it-IT"/>
              </w:rPr>
              <w:t>2</w:t>
            </w:r>
            <w:r>
              <w:rPr>
                <w:b/>
                <w:sz w:val="18"/>
                <w:lang w:val="it-IT"/>
              </w:rPr>
              <w:t>02</w:t>
            </w:r>
            <w:r>
              <w:rPr>
                <w:rFonts w:hint="eastAsia"/>
                <w:b/>
                <w:sz w:val="18"/>
                <w:lang w:val="it-IT"/>
              </w:rPr>
              <w:t>1</w:t>
            </w:r>
          </w:p>
        </w:tc>
        <w:tc>
          <w:tcPr>
            <w:tcW w:w="263" w:type="pct"/>
            <w:tcBorders>
              <w:top w:val="single" w:sz="4" w:space="0" w:color="auto"/>
              <w:left w:val="nil"/>
              <w:bottom w:val="single" w:sz="4" w:space="0" w:color="auto"/>
              <w:right w:val="nil"/>
            </w:tcBorders>
            <w:vAlign w:val="center"/>
          </w:tcPr>
          <w:p w14:paraId="05935563" w14:textId="77777777" w:rsidR="00FF282F" w:rsidRDefault="00FF282F" w:rsidP="006F237F">
            <w:pPr>
              <w:jc w:val="center"/>
              <w:rPr>
                <w:sz w:val="18"/>
                <w:szCs w:val="18"/>
                <w:lang w:val="it-IT"/>
              </w:rPr>
            </w:pPr>
            <w:r>
              <w:rPr>
                <w:rFonts w:hint="eastAsia"/>
                <w:sz w:val="18"/>
                <w:szCs w:val="18"/>
                <w:lang w:val="it-IT"/>
              </w:rPr>
              <w:t>白</w:t>
            </w:r>
          </w:p>
        </w:tc>
        <w:tc>
          <w:tcPr>
            <w:tcW w:w="460" w:type="pct"/>
            <w:tcBorders>
              <w:top w:val="single" w:sz="4" w:space="0" w:color="auto"/>
              <w:left w:val="nil"/>
              <w:bottom w:val="single" w:sz="4" w:space="0" w:color="auto"/>
              <w:right w:val="nil"/>
            </w:tcBorders>
            <w:vAlign w:val="center"/>
          </w:tcPr>
          <w:p w14:paraId="003F7143" w14:textId="77777777" w:rsidR="00FF282F" w:rsidRDefault="00FF282F" w:rsidP="006F237F">
            <w:pPr>
              <w:jc w:val="center"/>
              <w:rPr>
                <w:b/>
                <w:sz w:val="16"/>
                <w:szCs w:val="16"/>
                <w:lang w:val="it-IT"/>
              </w:rPr>
            </w:pPr>
            <w:r>
              <w:rPr>
                <w:rFonts w:hint="eastAsia"/>
                <w:b/>
                <w:sz w:val="16"/>
                <w:szCs w:val="16"/>
                <w:lang w:val="it-IT"/>
              </w:rPr>
              <w:t>7</w:t>
            </w:r>
            <w:r>
              <w:rPr>
                <w:b/>
                <w:sz w:val="16"/>
                <w:szCs w:val="16"/>
                <w:lang w:val="it-IT"/>
              </w:rPr>
              <w:t>50ml</w:t>
            </w:r>
          </w:p>
        </w:tc>
        <w:tc>
          <w:tcPr>
            <w:tcW w:w="526" w:type="pct"/>
            <w:tcBorders>
              <w:top w:val="single" w:sz="4" w:space="0" w:color="auto"/>
              <w:left w:val="nil"/>
              <w:bottom w:val="single" w:sz="4" w:space="0" w:color="auto"/>
              <w:right w:val="nil"/>
            </w:tcBorders>
            <w:vAlign w:val="center"/>
          </w:tcPr>
          <w:p w14:paraId="1CE8D6F5" w14:textId="77777777" w:rsidR="00FF282F" w:rsidRPr="00416C6F" w:rsidRDefault="00FF282F" w:rsidP="006F237F">
            <w:pPr>
              <w:jc w:val="center"/>
              <w:rPr>
                <w:b/>
                <w:sz w:val="18"/>
                <w:szCs w:val="18"/>
              </w:rPr>
            </w:pPr>
            <w:r w:rsidRPr="00416C6F">
              <w:rPr>
                <w:b/>
                <w:sz w:val="18"/>
                <w:szCs w:val="18"/>
              </w:rPr>
              <w:t>¥5,</w:t>
            </w:r>
            <w:r w:rsidRPr="00416C6F">
              <w:rPr>
                <w:rFonts w:hint="eastAsia"/>
                <w:b/>
                <w:sz w:val="18"/>
                <w:szCs w:val="18"/>
              </w:rPr>
              <w:t>5</w:t>
            </w:r>
            <w:r w:rsidRPr="00416C6F">
              <w:rPr>
                <w:b/>
                <w:sz w:val="18"/>
                <w:szCs w:val="18"/>
              </w:rPr>
              <w:t>00</w:t>
            </w:r>
          </w:p>
        </w:tc>
        <w:tc>
          <w:tcPr>
            <w:tcW w:w="2039" w:type="pct"/>
            <w:tcBorders>
              <w:top w:val="single" w:sz="4" w:space="0" w:color="auto"/>
              <w:left w:val="nil"/>
              <w:bottom w:val="single" w:sz="4" w:space="0" w:color="auto"/>
              <w:right w:val="nil"/>
            </w:tcBorders>
          </w:tcPr>
          <w:p w14:paraId="2B8B30A6" w14:textId="77777777" w:rsidR="00FF282F" w:rsidRDefault="00FF282F" w:rsidP="006F237F">
            <w:pPr>
              <w:rPr>
                <w:sz w:val="14"/>
              </w:rPr>
            </w:pPr>
            <w:r>
              <w:rPr>
                <w:rFonts w:hint="eastAsia"/>
                <w:sz w:val="14"/>
              </w:rPr>
              <w:t>リースリング</w:t>
            </w:r>
            <w:r>
              <w:rPr>
                <w:rFonts w:hint="eastAsia"/>
                <w:sz w:val="14"/>
              </w:rPr>
              <w:t>100</w:t>
            </w:r>
            <w:r>
              <w:rPr>
                <w:rFonts w:hint="eastAsia"/>
                <w:sz w:val="14"/>
              </w:rPr>
              <w:t>％、</w:t>
            </w:r>
            <w:r>
              <w:rPr>
                <w:rFonts w:hint="eastAsia"/>
                <w:sz w:val="14"/>
              </w:rPr>
              <w:t>2017</w:t>
            </w:r>
            <w:r>
              <w:rPr>
                <w:rFonts w:hint="eastAsia"/>
                <w:sz w:val="14"/>
              </w:rPr>
              <w:t>年にサンフェレオーロの畑より移植。</w:t>
            </w:r>
          </w:p>
          <w:p w14:paraId="15D628A6" w14:textId="77777777" w:rsidR="00FF282F" w:rsidRDefault="00FF282F" w:rsidP="006F237F">
            <w:pPr>
              <w:rPr>
                <w:sz w:val="14"/>
              </w:rPr>
            </w:pPr>
            <w:r>
              <w:rPr>
                <w:rFonts w:hint="eastAsia"/>
                <w:sz w:val="14"/>
              </w:rPr>
              <w:t>リ</w:t>
            </w:r>
            <w:r w:rsidRPr="004D6AAA">
              <w:rPr>
                <w:rFonts w:hint="eastAsia"/>
                <w:sz w:val="14"/>
              </w:rPr>
              <w:t>ースリングは果皮とともに</w:t>
            </w:r>
            <w:r w:rsidRPr="004D6AAA">
              <w:rPr>
                <w:rFonts w:hint="eastAsia"/>
                <w:sz w:val="14"/>
              </w:rPr>
              <w:t>1</w:t>
            </w:r>
            <w:r w:rsidRPr="004D6AAA">
              <w:rPr>
                <w:rFonts w:hint="eastAsia"/>
                <w:sz w:val="14"/>
              </w:rPr>
              <w:t>週間</w:t>
            </w:r>
            <w:r>
              <w:rPr>
                <w:rFonts w:hint="eastAsia"/>
                <w:sz w:val="14"/>
              </w:rPr>
              <w:t>のマセレーション。圧搾後</w:t>
            </w:r>
            <w:r>
              <w:rPr>
                <w:rFonts w:hint="eastAsia"/>
                <w:sz w:val="14"/>
              </w:rPr>
              <w:t>1100L</w:t>
            </w:r>
            <w:r>
              <w:rPr>
                <w:rFonts w:hint="eastAsia"/>
                <w:sz w:val="14"/>
              </w:rPr>
              <w:t>の木樽にて醗酵</w:t>
            </w:r>
            <w:r w:rsidRPr="004D6AAA">
              <w:rPr>
                <w:rFonts w:hint="eastAsia"/>
                <w:sz w:val="14"/>
              </w:rPr>
              <w:t>、</w:t>
            </w:r>
            <w:r>
              <w:rPr>
                <w:rFonts w:hint="eastAsia"/>
                <w:sz w:val="14"/>
              </w:rPr>
              <w:t>途中オリ引きを行い</w:t>
            </w:r>
            <w:r>
              <w:rPr>
                <w:rFonts w:hint="eastAsia"/>
                <w:sz w:val="14"/>
              </w:rPr>
              <w:t>12</w:t>
            </w:r>
            <w:r>
              <w:rPr>
                <w:rFonts w:hint="eastAsia"/>
                <w:sz w:val="14"/>
              </w:rPr>
              <w:t>カ月。ボトル詰め後、</w:t>
            </w:r>
            <w:r w:rsidRPr="004D6AAA">
              <w:rPr>
                <w:rFonts w:hint="eastAsia"/>
                <w:sz w:val="14"/>
              </w:rPr>
              <w:t>瓶内で</w:t>
            </w:r>
            <w:r>
              <w:rPr>
                <w:rFonts w:hint="eastAsia"/>
                <w:sz w:val="14"/>
              </w:rPr>
              <w:t>18</w:t>
            </w:r>
            <w:r>
              <w:rPr>
                <w:rFonts w:hint="eastAsia"/>
                <w:sz w:val="14"/>
              </w:rPr>
              <w:t>カ月以上の</w:t>
            </w:r>
            <w:r w:rsidRPr="004D6AAA">
              <w:rPr>
                <w:rFonts w:hint="eastAsia"/>
                <w:sz w:val="14"/>
              </w:rPr>
              <w:t>熟成。</w:t>
            </w:r>
          </w:p>
          <w:p w14:paraId="53E221B3" w14:textId="303C472B" w:rsidR="00FF282F" w:rsidRDefault="00FF282F" w:rsidP="006F237F">
            <w:pPr>
              <w:rPr>
                <w:sz w:val="14"/>
              </w:rPr>
            </w:pPr>
            <w:r>
              <w:rPr>
                <w:rFonts w:hint="eastAsia"/>
                <w:sz w:val="14"/>
              </w:rPr>
              <w:t>果皮由来のタンニンと、骨太な酸と骨格を持ちながらも非常に軽やか、香りは非常に繊細、石灰質、砂質を多く含むアルタランガの特徴を、ニコレッタが長年考えてきたリースリング単体での表現した、魅力的な白。</w:t>
            </w:r>
          </w:p>
        </w:tc>
      </w:tr>
      <w:tr w:rsidR="00FF282F" w14:paraId="0470BEE5" w14:textId="77777777" w:rsidTr="006F237F">
        <w:trPr>
          <w:trHeight w:val="960"/>
        </w:trPr>
        <w:tc>
          <w:tcPr>
            <w:tcW w:w="1316" w:type="pct"/>
            <w:tcBorders>
              <w:top w:val="single" w:sz="4" w:space="0" w:color="auto"/>
              <w:left w:val="nil"/>
              <w:bottom w:val="single" w:sz="4" w:space="0" w:color="auto"/>
              <w:right w:val="nil"/>
            </w:tcBorders>
          </w:tcPr>
          <w:p w14:paraId="4AD1B244" w14:textId="77777777" w:rsidR="00FF282F" w:rsidRDefault="00FF282F" w:rsidP="006F237F">
            <w:pPr>
              <w:jc w:val="left"/>
              <w:rPr>
                <w:b/>
                <w:lang w:val="it-IT"/>
              </w:rPr>
            </w:pPr>
            <w:r>
              <w:rPr>
                <w:b/>
                <w:lang w:val="it-IT"/>
              </w:rPr>
              <w:lastRenderedPageBreak/>
              <w:t xml:space="preserve">Valdiba </w:t>
            </w:r>
            <w:r>
              <w:rPr>
                <w:b/>
                <w:sz w:val="14"/>
                <w:szCs w:val="18"/>
                <w:lang w:val="it-IT"/>
              </w:rPr>
              <w:t>Dogliani Superiore DOCG</w:t>
            </w:r>
          </w:p>
          <w:p w14:paraId="69B0C686" w14:textId="77777777" w:rsidR="00FF282F" w:rsidRPr="00AF6E69" w:rsidRDefault="00FF282F" w:rsidP="006F237F">
            <w:pPr>
              <w:jc w:val="left"/>
              <w:rPr>
                <w:bCs/>
                <w:sz w:val="16"/>
                <w:szCs w:val="16"/>
              </w:rPr>
            </w:pPr>
            <w:r>
              <w:rPr>
                <w:rFonts w:hint="eastAsia"/>
                <w:bCs/>
                <w:sz w:val="16"/>
                <w:szCs w:val="16"/>
              </w:rPr>
              <w:t>ヴァルディバ</w:t>
            </w:r>
          </w:p>
        </w:tc>
        <w:tc>
          <w:tcPr>
            <w:tcW w:w="395" w:type="pct"/>
            <w:tcBorders>
              <w:top w:val="single" w:sz="4" w:space="0" w:color="auto"/>
              <w:left w:val="nil"/>
              <w:bottom w:val="single" w:sz="4" w:space="0" w:color="auto"/>
              <w:right w:val="nil"/>
            </w:tcBorders>
            <w:vAlign w:val="center"/>
          </w:tcPr>
          <w:p w14:paraId="3DBCEB21" w14:textId="77777777" w:rsidR="00FF282F" w:rsidRDefault="00FF282F" w:rsidP="006F237F">
            <w:pPr>
              <w:jc w:val="center"/>
              <w:rPr>
                <w:b/>
                <w:sz w:val="18"/>
                <w:lang w:val="it-IT"/>
              </w:rPr>
            </w:pPr>
            <w:r>
              <w:rPr>
                <w:b/>
                <w:sz w:val="18"/>
                <w:szCs w:val="18"/>
                <w:lang w:val="it-IT"/>
              </w:rPr>
              <w:t>202</w:t>
            </w:r>
            <w:r>
              <w:rPr>
                <w:rFonts w:hint="eastAsia"/>
                <w:b/>
                <w:sz w:val="18"/>
                <w:szCs w:val="18"/>
                <w:lang w:val="it-IT"/>
              </w:rPr>
              <w:t>1</w:t>
            </w:r>
          </w:p>
        </w:tc>
        <w:tc>
          <w:tcPr>
            <w:tcW w:w="263" w:type="pct"/>
            <w:tcBorders>
              <w:top w:val="single" w:sz="4" w:space="0" w:color="auto"/>
              <w:left w:val="nil"/>
              <w:bottom w:val="single" w:sz="4" w:space="0" w:color="auto"/>
              <w:right w:val="nil"/>
            </w:tcBorders>
            <w:vAlign w:val="center"/>
          </w:tcPr>
          <w:p w14:paraId="139532C6" w14:textId="77777777" w:rsidR="00FF282F" w:rsidRDefault="00FF282F" w:rsidP="006F237F">
            <w:pPr>
              <w:jc w:val="center"/>
              <w:rPr>
                <w:sz w:val="18"/>
                <w:szCs w:val="18"/>
              </w:rPr>
            </w:pPr>
            <w:r>
              <w:rPr>
                <w:rFonts w:hint="eastAsia"/>
                <w:sz w:val="18"/>
                <w:szCs w:val="18"/>
              </w:rPr>
              <w:t>赤</w:t>
            </w:r>
          </w:p>
        </w:tc>
        <w:tc>
          <w:tcPr>
            <w:tcW w:w="460" w:type="pct"/>
            <w:tcBorders>
              <w:top w:val="single" w:sz="4" w:space="0" w:color="auto"/>
              <w:left w:val="nil"/>
              <w:bottom w:val="single" w:sz="4" w:space="0" w:color="auto"/>
              <w:right w:val="nil"/>
            </w:tcBorders>
            <w:vAlign w:val="center"/>
          </w:tcPr>
          <w:p w14:paraId="5DC98AFA" w14:textId="77777777" w:rsidR="00FF282F" w:rsidRDefault="00FF282F" w:rsidP="006F237F">
            <w:pPr>
              <w:jc w:val="center"/>
              <w:rPr>
                <w:b/>
                <w:sz w:val="16"/>
                <w:szCs w:val="16"/>
              </w:rPr>
            </w:pPr>
            <w:r>
              <w:rPr>
                <w:b/>
                <w:sz w:val="16"/>
                <w:szCs w:val="16"/>
              </w:rPr>
              <w:t>750ml</w:t>
            </w:r>
          </w:p>
        </w:tc>
        <w:tc>
          <w:tcPr>
            <w:tcW w:w="526" w:type="pct"/>
            <w:tcBorders>
              <w:top w:val="single" w:sz="4" w:space="0" w:color="auto"/>
              <w:left w:val="nil"/>
              <w:bottom w:val="single" w:sz="4" w:space="0" w:color="auto"/>
              <w:right w:val="nil"/>
            </w:tcBorders>
            <w:vAlign w:val="center"/>
          </w:tcPr>
          <w:p w14:paraId="17E589BD" w14:textId="77777777" w:rsidR="00FF282F" w:rsidRDefault="00FF282F" w:rsidP="006F237F">
            <w:pPr>
              <w:jc w:val="center"/>
              <w:rPr>
                <w:b/>
                <w:sz w:val="18"/>
              </w:rPr>
            </w:pPr>
            <w:r>
              <w:rPr>
                <w:b/>
                <w:sz w:val="18"/>
                <w:szCs w:val="18"/>
              </w:rPr>
              <w:t>¥</w:t>
            </w:r>
            <w:r>
              <w:rPr>
                <w:rFonts w:hint="eastAsia"/>
                <w:b/>
                <w:sz w:val="18"/>
                <w:szCs w:val="18"/>
              </w:rPr>
              <w:t>4</w:t>
            </w:r>
            <w:r>
              <w:rPr>
                <w:b/>
                <w:sz w:val="18"/>
                <w:szCs w:val="18"/>
              </w:rPr>
              <w:t>,</w:t>
            </w:r>
            <w:r>
              <w:rPr>
                <w:rFonts w:hint="eastAsia"/>
                <w:b/>
                <w:sz w:val="18"/>
                <w:szCs w:val="18"/>
              </w:rPr>
              <w:t>3</w:t>
            </w:r>
            <w:r>
              <w:rPr>
                <w:b/>
                <w:sz w:val="18"/>
                <w:szCs w:val="18"/>
              </w:rPr>
              <w:t>00</w:t>
            </w:r>
          </w:p>
        </w:tc>
        <w:tc>
          <w:tcPr>
            <w:tcW w:w="2039" w:type="pct"/>
            <w:tcBorders>
              <w:top w:val="single" w:sz="4" w:space="0" w:color="auto"/>
              <w:left w:val="nil"/>
              <w:bottom w:val="single" w:sz="4" w:space="0" w:color="auto"/>
              <w:right w:val="nil"/>
            </w:tcBorders>
          </w:tcPr>
          <w:p w14:paraId="5BE1E73C" w14:textId="77777777" w:rsidR="00FF282F" w:rsidRDefault="00FF282F" w:rsidP="006F237F">
            <w:pPr>
              <w:rPr>
                <w:sz w:val="14"/>
              </w:rPr>
            </w:pPr>
            <w:r>
              <w:rPr>
                <w:rFonts w:hint="eastAsia"/>
                <w:sz w:val="14"/>
              </w:rPr>
              <w:t>ドルチェット、樹齢</w:t>
            </w:r>
            <w:r>
              <w:rPr>
                <w:sz w:val="14"/>
              </w:rPr>
              <w:t>30~40</w:t>
            </w:r>
            <w:r>
              <w:rPr>
                <w:rFonts w:hint="eastAsia"/>
                <w:sz w:val="14"/>
              </w:rPr>
              <w:t>年。果皮と共に</w:t>
            </w:r>
            <w:r>
              <w:rPr>
                <w:sz w:val="14"/>
              </w:rPr>
              <w:t>1</w:t>
            </w:r>
            <w:r>
              <w:rPr>
                <w:rFonts w:hint="eastAsia"/>
                <w:sz w:val="14"/>
              </w:rPr>
              <w:t>週間程度、ステンレスタンクにて醗酵を促す。そのままタンクで</w:t>
            </w:r>
            <w:r>
              <w:rPr>
                <w:sz w:val="14"/>
              </w:rPr>
              <w:t>12</w:t>
            </w:r>
            <w:r>
              <w:rPr>
                <w:rFonts w:hint="eastAsia"/>
                <w:sz w:val="14"/>
              </w:rPr>
              <w:t>か月、ボトル詰め後</w:t>
            </w:r>
            <w:r>
              <w:rPr>
                <w:sz w:val="14"/>
              </w:rPr>
              <w:t>6</w:t>
            </w:r>
            <w:r>
              <w:rPr>
                <w:rFonts w:hint="eastAsia"/>
                <w:sz w:val="14"/>
              </w:rPr>
              <w:t>カ月の熟成。サン</w:t>
            </w:r>
            <w:r>
              <w:rPr>
                <w:sz w:val="14"/>
              </w:rPr>
              <w:t xml:space="preserve"> </w:t>
            </w:r>
            <w:r>
              <w:rPr>
                <w:rFonts w:hint="eastAsia"/>
                <w:sz w:val="14"/>
              </w:rPr>
              <w:t>フェレオーロの畑のドルチェット。木樽を通さずにドルチェットの素顔ともいえる親しみやすさ、飲み心地を意識した、ある意味「ドリアーニらしい」ドルチェット。</w:t>
            </w:r>
          </w:p>
        </w:tc>
      </w:tr>
      <w:tr w:rsidR="00FF282F" w14:paraId="382D10ED" w14:textId="77777777" w:rsidTr="006F237F">
        <w:trPr>
          <w:trHeight w:val="960"/>
        </w:trPr>
        <w:tc>
          <w:tcPr>
            <w:tcW w:w="1316" w:type="pct"/>
            <w:tcBorders>
              <w:top w:val="single" w:sz="4" w:space="0" w:color="auto"/>
              <w:left w:val="nil"/>
              <w:bottom w:val="single" w:sz="4" w:space="0" w:color="auto"/>
              <w:right w:val="nil"/>
            </w:tcBorders>
            <w:hideMark/>
          </w:tcPr>
          <w:p w14:paraId="7457FF5A" w14:textId="77777777" w:rsidR="00FF282F" w:rsidRDefault="00FF282F" w:rsidP="006F237F">
            <w:pPr>
              <w:jc w:val="left"/>
              <w:rPr>
                <w:b/>
                <w:lang w:val="it-IT"/>
              </w:rPr>
            </w:pPr>
            <w:r>
              <w:rPr>
                <w:b/>
                <w:lang w:val="it-IT"/>
              </w:rPr>
              <w:t xml:space="preserve">Vigne Dolci </w:t>
            </w:r>
            <w:r>
              <w:rPr>
                <w:b/>
                <w:sz w:val="14"/>
                <w:szCs w:val="18"/>
                <w:lang w:val="it-IT"/>
              </w:rPr>
              <w:t>Dogliani DOCG</w:t>
            </w:r>
          </w:p>
          <w:p w14:paraId="6EEC0752" w14:textId="77777777" w:rsidR="00FF282F" w:rsidRDefault="00FF282F" w:rsidP="006F237F">
            <w:pPr>
              <w:jc w:val="left"/>
              <w:rPr>
                <w:bCs/>
                <w:sz w:val="16"/>
              </w:rPr>
            </w:pPr>
            <w:r>
              <w:rPr>
                <w:rFonts w:hint="eastAsia"/>
                <w:bCs/>
                <w:sz w:val="16"/>
              </w:rPr>
              <w:t>ヴィーニェ</w:t>
            </w:r>
            <w:r>
              <w:rPr>
                <w:bCs/>
                <w:sz w:val="16"/>
              </w:rPr>
              <w:t xml:space="preserve"> </w:t>
            </w:r>
            <w:r>
              <w:rPr>
                <w:rFonts w:hint="eastAsia"/>
                <w:bCs/>
                <w:sz w:val="16"/>
              </w:rPr>
              <w:t>ドルチ</w:t>
            </w:r>
          </w:p>
          <w:p w14:paraId="6FE1B6B8" w14:textId="77777777" w:rsidR="00FF282F" w:rsidRDefault="00FF282F" w:rsidP="006F237F">
            <w:pPr>
              <w:jc w:val="left"/>
              <w:rPr>
                <w:b/>
                <w:lang w:val="it-IT"/>
              </w:rPr>
            </w:pPr>
          </w:p>
        </w:tc>
        <w:tc>
          <w:tcPr>
            <w:tcW w:w="395" w:type="pct"/>
            <w:tcBorders>
              <w:top w:val="single" w:sz="4" w:space="0" w:color="auto"/>
              <w:left w:val="nil"/>
              <w:bottom w:val="single" w:sz="4" w:space="0" w:color="auto"/>
              <w:right w:val="nil"/>
            </w:tcBorders>
            <w:vAlign w:val="center"/>
            <w:hideMark/>
          </w:tcPr>
          <w:p w14:paraId="412B9A45" w14:textId="77777777" w:rsidR="00FF282F" w:rsidRDefault="00FF282F" w:rsidP="006F237F">
            <w:pPr>
              <w:jc w:val="center"/>
              <w:rPr>
                <w:b/>
                <w:sz w:val="18"/>
                <w:lang w:val="it-IT"/>
              </w:rPr>
            </w:pPr>
            <w:r>
              <w:rPr>
                <w:b/>
                <w:sz w:val="18"/>
                <w:lang w:val="it-IT"/>
              </w:rPr>
              <w:t>202</w:t>
            </w:r>
            <w:r>
              <w:rPr>
                <w:rFonts w:hint="eastAsia"/>
                <w:b/>
                <w:sz w:val="18"/>
                <w:lang w:val="it-IT"/>
              </w:rPr>
              <w:t>1</w:t>
            </w:r>
          </w:p>
        </w:tc>
        <w:tc>
          <w:tcPr>
            <w:tcW w:w="263" w:type="pct"/>
            <w:tcBorders>
              <w:top w:val="single" w:sz="4" w:space="0" w:color="auto"/>
              <w:left w:val="nil"/>
              <w:bottom w:val="single" w:sz="4" w:space="0" w:color="auto"/>
              <w:right w:val="nil"/>
            </w:tcBorders>
            <w:vAlign w:val="center"/>
            <w:hideMark/>
          </w:tcPr>
          <w:p w14:paraId="40CA126C" w14:textId="77777777" w:rsidR="00FF282F" w:rsidRDefault="00FF282F" w:rsidP="006F237F">
            <w:pPr>
              <w:jc w:val="center"/>
              <w:rPr>
                <w:sz w:val="18"/>
                <w:szCs w:val="18"/>
              </w:rPr>
            </w:pPr>
            <w:r>
              <w:rPr>
                <w:rFonts w:hint="eastAsia"/>
                <w:sz w:val="18"/>
                <w:szCs w:val="18"/>
              </w:rPr>
              <w:t>赤</w:t>
            </w:r>
          </w:p>
        </w:tc>
        <w:tc>
          <w:tcPr>
            <w:tcW w:w="460" w:type="pct"/>
            <w:tcBorders>
              <w:top w:val="single" w:sz="4" w:space="0" w:color="auto"/>
              <w:left w:val="nil"/>
              <w:bottom w:val="single" w:sz="4" w:space="0" w:color="auto"/>
              <w:right w:val="nil"/>
            </w:tcBorders>
            <w:vAlign w:val="center"/>
            <w:hideMark/>
          </w:tcPr>
          <w:p w14:paraId="23318C68" w14:textId="77777777" w:rsidR="00FF282F" w:rsidRDefault="00FF282F" w:rsidP="006F237F">
            <w:pPr>
              <w:jc w:val="center"/>
              <w:rPr>
                <w:sz w:val="16"/>
                <w:szCs w:val="16"/>
              </w:rPr>
            </w:pPr>
            <w:r>
              <w:rPr>
                <w:b/>
                <w:sz w:val="16"/>
                <w:szCs w:val="16"/>
              </w:rPr>
              <w:t>750</w:t>
            </w:r>
            <w:r>
              <w:rPr>
                <w:rFonts w:hint="eastAsia"/>
                <w:b/>
                <w:sz w:val="16"/>
                <w:szCs w:val="16"/>
              </w:rPr>
              <w:t>ｍ</w:t>
            </w:r>
            <w:r>
              <w:rPr>
                <w:rFonts w:hint="eastAsia"/>
                <w:sz w:val="16"/>
                <w:szCs w:val="16"/>
              </w:rPr>
              <w:t>ｌ</w:t>
            </w:r>
          </w:p>
        </w:tc>
        <w:tc>
          <w:tcPr>
            <w:tcW w:w="526" w:type="pct"/>
            <w:tcBorders>
              <w:top w:val="single" w:sz="4" w:space="0" w:color="auto"/>
              <w:left w:val="nil"/>
              <w:bottom w:val="single" w:sz="4" w:space="0" w:color="auto"/>
              <w:right w:val="nil"/>
            </w:tcBorders>
            <w:vAlign w:val="center"/>
            <w:hideMark/>
          </w:tcPr>
          <w:p w14:paraId="3EE43D16" w14:textId="77777777" w:rsidR="00FF282F" w:rsidRDefault="00FF282F" w:rsidP="006F237F">
            <w:pPr>
              <w:jc w:val="center"/>
              <w:rPr>
                <w:rFonts w:cs="Calibri"/>
                <w:b/>
                <w:sz w:val="18"/>
                <w:lang w:val="it-IT"/>
              </w:rPr>
            </w:pPr>
            <w:r>
              <w:rPr>
                <w:b/>
                <w:sz w:val="18"/>
              </w:rPr>
              <w:t>\</w:t>
            </w:r>
            <w:r>
              <w:rPr>
                <w:rFonts w:hint="eastAsia"/>
                <w:b/>
                <w:sz w:val="18"/>
              </w:rPr>
              <w:t>4</w:t>
            </w:r>
            <w:r>
              <w:rPr>
                <w:b/>
                <w:sz w:val="18"/>
              </w:rPr>
              <w:t>,</w:t>
            </w:r>
            <w:r>
              <w:rPr>
                <w:rFonts w:hint="eastAsia"/>
                <w:b/>
                <w:sz w:val="18"/>
              </w:rPr>
              <w:t>5</w:t>
            </w:r>
            <w:r>
              <w:rPr>
                <w:b/>
                <w:sz w:val="18"/>
              </w:rPr>
              <w:t>00</w:t>
            </w:r>
          </w:p>
        </w:tc>
        <w:tc>
          <w:tcPr>
            <w:tcW w:w="2039" w:type="pct"/>
            <w:tcBorders>
              <w:top w:val="single" w:sz="4" w:space="0" w:color="auto"/>
              <w:left w:val="nil"/>
              <w:bottom w:val="single" w:sz="4" w:space="0" w:color="auto"/>
              <w:right w:val="nil"/>
            </w:tcBorders>
            <w:hideMark/>
          </w:tcPr>
          <w:p w14:paraId="55083D86" w14:textId="77777777" w:rsidR="00FF282F" w:rsidRDefault="00FF282F" w:rsidP="006F237F">
            <w:pPr>
              <w:rPr>
                <w:sz w:val="14"/>
              </w:rPr>
            </w:pPr>
            <w:r>
              <w:rPr>
                <w:rFonts w:hint="eastAsia"/>
                <w:sz w:val="14"/>
              </w:rPr>
              <w:t>ドルチェット、樹齢</w:t>
            </w:r>
            <w:r>
              <w:rPr>
                <w:sz w:val="14"/>
              </w:rPr>
              <w:t>3~40</w:t>
            </w:r>
            <w:r>
              <w:rPr>
                <w:rFonts w:hint="eastAsia"/>
                <w:sz w:val="14"/>
              </w:rPr>
              <w:t>年。果皮と共に</w:t>
            </w:r>
            <w:r>
              <w:rPr>
                <w:sz w:val="14"/>
              </w:rPr>
              <w:t>1</w:t>
            </w:r>
            <w:r>
              <w:rPr>
                <w:rFonts w:hint="eastAsia"/>
                <w:sz w:val="14"/>
              </w:rPr>
              <w:t>週間程度、ステンレスタンクにて醗酵を促す。そのままタンクで</w:t>
            </w:r>
            <w:r>
              <w:rPr>
                <w:sz w:val="14"/>
              </w:rPr>
              <w:t>12</w:t>
            </w:r>
            <w:r>
              <w:rPr>
                <w:rFonts w:hint="eastAsia"/>
                <w:sz w:val="14"/>
              </w:rPr>
              <w:t>か月、ボトル詰め後</w:t>
            </w:r>
            <w:r>
              <w:rPr>
                <w:sz w:val="14"/>
              </w:rPr>
              <w:t>12</w:t>
            </w:r>
            <w:r>
              <w:rPr>
                <w:rFonts w:hint="eastAsia"/>
                <w:sz w:val="14"/>
              </w:rPr>
              <w:t>カ月の熟成。木樽を通さないヴァルディバと、同じ手法で造られたアルタ</w:t>
            </w:r>
            <w:r>
              <w:rPr>
                <w:sz w:val="14"/>
              </w:rPr>
              <w:t xml:space="preserve"> </w:t>
            </w:r>
            <w:r>
              <w:rPr>
                <w:rFonts w:hint="eastAsia"/>
                <w:sz w:val="14"/>
              </w:rPr>
              <w:t>ランガのドルチェット。サン</w:t>
            </w:r>
            <w:r>
              <w:rPr>
                <w:sz w:val="14"/>
              </w:rPr>
              <w:t xml:space="preserve"> </w:t>
            </w:r>
            <w:r>
              <w:rPr>
                <w:rFonts w:hint="eastAsia"/>
                <w:sz w:val="14"/>
              </w:rPr>
              <w:t>フェレオーロとは違うドルチェットの繊細さ、軽やかさを表現したワイン。</w:t>
            </w:r>
          </w:p>
        </w:tc>
      </w:tr>
      <w:tr w:rsidR="00FF282F" w14:paraId="44C696D9" w14:textId="77777777" w:rsidTr="006F237F">
        <w:trPr>
          <w:trHeight w:val="960"/>
        </w:trPr>
        <w:tc>
          <w:tcPr>
            <w:tcW w:w="1316" w:type="pct"/>
            <w:tcBorders>
              <w:top w:val="single" w:sz="4" w:space="0" w:color="auto"/>
              <w:left w:val="nil"/>
              <w:bottom w:val="single" w:sz="4" w:space="0" w:color="auto"/>
              <w:right w:val="nil"/>
            </w:tcBorders>
            <w:hideMark/>
          </w:tcPr>
          <w:p w14:paraId="33EF265F" w14:textId="77777777" w:rsidR="00FF282F" w:rsidRDefault="00FF282F" w:rsidP="006F237F">
            <w:pPr>
              <w:jc w:val="left"/>
              <w:rPr>
                <w:b/>
                <w:lang w:val="it-IT"/>
              </w:rPr>
            </w:pPr>
            <w:r>
              <w:rPr>
                <w:b/>
                <w:lang w:val="it-IT"/>
              </w:rPr>
              <w:t xml:space="preserve">San Fereolo </w:t>
            </w:r>
          </w:p>
          <w:p w14:paraId="789FCEEB" w14:textId="77777777" w:rsidR="00FF282F" w:rsidRDefault="00FF282F" w:rsidP="006F237F">
            <w:pPr>
              <w:jc w:val="left"/>
              <w:rPr>
                <w:b/>
                <w:lang w:val="it-IT"/>
              </w:rPr>
            </w:pPr>
            <w:r>
              <w:rPr>
                <w:b/>
                <w:sz w:val="14"/>
                <w:szCs w:val="18"/>
                <w:lang w:val="it-IT"/>
              </w:rPr>
              <w:t>Dogliani Superiore DOCG</w:t>
            </w:r>
          </w:p>
          <w:p w14:paraId="25D2075B" w14:textId="77777777" w:rsidR="00FF282F" w:rsidRDefault="00FF282F" w:rsidP="006F237F">
            <w:pPr>
              <w:jc w:val="left"/>
              <w:rPr>
                <w:bCs/>
                <w:sz w:val="16"/>
              </w:rPr>
            </w:pPr>
            <w:r>
              <w:rPr>
                <w:rFonts w:hint="eastAsia"/>
                <w:bCs/>
                <w:sz w:val="16"/>
              </w:rPr>
              <w:t>サン</w:t>
            </w:r>
            <w:r>
              <w:rPr>
                <w:bCs/>
                <w:sz w:val="16"/>
              </w:rPr>
              <w:t xml:space="preserve"> </w:t>
            </w:r>
            <w:r>
              <w:rPr>
                <w:rFonts w:hint="eastAsia"/>
                <w:bCs/>
                <w:sz w:val="16"/>
              </w:rPr>
              <w:t>フェレオーロ</w:t>
            </w:r>
          </w:p>
          <w:p w14:paraId="0570FCD0" w14:textId="77777777" w:rsidR="00FF282F" w:rsidRDefault="00FF282F" w:rsidP="006F237F">
            <w:pPr>
              <w:jc w:val="left"/>
              <w:rPr>
                <w:b/>
                <w:color w:val="00B050"/>
                <w:sz w:val="16"/>
                <w:lang w:val="it-IT"/>
              </w:rPr>
            </w:pPr>
          </w:p>
        </w:tc>
        <w:tc>
          <w:tcPr>
            <w:tcW w:w="395" w:type="pct"/>
            <w:tcBorders>
              <w:top w:val="single" w:sz="4" w:space="0" w:color="auto"/>
              <w:left w:val="nil"/>
              <w:bottom w:val="single" w:sz="4" w:space="0" w:color="auto"/>
              <w:right w:val="nil"/>
            </w:tcBorders>
            <w:vAlign w:val="center"/>
            <w:hideMark/>
          </w:tcPr>
          <w:p w14:paraId="5A9F675E" w14:textId="77777777" w:rsidR="00FF282F" w:rsidRDefault="00FF282F" w:rsidP="006F237F">
            <w:pPr>
              <w:jc w:val="center"/>
              <w:rPr>
                <w:b/>
                <w:sz w:val="18"/>
                <w:lang w:val="it-IT"/>
              </w:rPr>
            </w:pPr>
            <w:r>
              <w:rPr>
                <w:b/>
                <w:sz w:val="18"/>
                <w:lang w:val="it-IT"/>
              </w:rPr>
              <w:t>201</w:t>
            </w:r>
            <w:r>
              <w:rPr>
                <w:rFonts w:hint="eastAsia"/>
                <w:b/>
                <w:sz w:val="18"/>
                <w:lang w:val="it-IT"/>
              </w:rPr>
              <w:t>6</w:t>
            </w:r>
          </w:p>
        </w:tc>
        <w:tc>
          <w:tcPr>
            <w:tcW w:w="263" w:type="pct"/>
            <w:tcBorders>
              <w:top w:val="single" w:sz="4" w:space="0" w:color="auto"/>
              <w:left w:val="nil"/>
              <w:bottom w:val="single" w:sz="4" w:space="0" w:color="auto"/>
              <w:right w:val="nil"/>
            </w:tcBorders>
            <w:vAlign w:val="center"/>
            <w:hideMark/>
          </w:tcPr>
          <w:p w14:paraId="304D56A5" w14:textId="77777777" w:rsidR="00FF282F" w:rsidRDefault="00FF282F" w:rsidP="006F237F">
            <w:pPr>
              <w:jc w:val="center"/>
              <w:rPr>
                <w:sz w:val="18"/>
                <w:szCs w:val="18"/>
              </w:rPr>
            </w:pPr>
            <w:r>
              <w:rPr>
                <w:rFonts w:hint="eastAsia"/>
                <w:sz w:val="18"/>
                <w:szCs w:val="18"/>
              </w:rPr>
              <w:t>赤</w:t>
            </w:r>
          </w:p>
        </w:tc>
        <w:tc>
          <w:tcPr>
            <w:tcW w:w="460" w:type="pct"/>
            <w:tcBorders>
              <w:top w:val="single" w:sz="4" w:space="0" w:color="auto"/>
              <w:left w:val="nil"/>
              <w:bottom w:val="single" w:sz="4" w:space="0" w:color="auto"/>
              <w:right w:val="nil"/>
            </w:tcBorders>
            <w:vAlign w:val="center"/>
            <w:hideMark/>
          </w:tcPr>
          <w:p w14:paraId="2201B516" w14:textId="77777777" w:rsidR="00FF282F" w:rsidRDefault="00FF282F" w:rsidP="006F237F">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526" w:type="pct"/>
            <w:tcBorders>
              <w:top w:val="single" w:sz="4" w:space="0" w:color="auto"/>
              <w:left w:val="nil"/>
              <w:bottom w:val="single" w:sz="4" w:space="0" w:color="auto"/>
              <w:right w:val="nil"/>
            </w:tcBorders>
            <w:vAlign w:val="center"/>
            <w:hideMark/>
          </w:tcPr>
          <w:p w14:paraId="368CC8DC" w14:textId="77777777" w:rsidR="00FF282F" w:rsidRDefault="00FF282F" w:rsidP="006F237F">
            <w:pPr>
              <w:jc w:val="center"/>
              <w:rPr>
                <w:b/>
                <w:sz w:val="18"/>
              </w:rPr>
            </w:pPr>
            <w:r>
              <w:rPr>
                <w:b/>
                <w:sz w:val="18"/>
              </w:rPr>
              <w:t>¥</w:t>
            </w:r>
            <w:r>
              <w:rPr>
                <w:rFonts w:hint="eastAsia"/>
                <w:b/>
                <w:sz w:val="18"/>
              </w:rPr>
              <w:t>5</w:t>
            </w:r>
            <w:r>
              <w:rPr>
                <w:b/>
                <w:sz w:val="18"/>
              </w:rPr>
              <w:t>,</w:t>
            </w:r>
            <w:r>
              <w:rPr>
                <w:rFonts w:hint="eastAsia"/>
                <w:b/>
                <w:sz w:val="18"/>
              </w:rPr>
              <w:t>6</w:t>
            </w:r>
            <w:r>
              <w:rPr>
                <w:b/>
                <w:sz w:val="18"/>
              </w:rPr>
              <w:t>00</w:t>
            </w:r>
          </w:p>
        </w:tc>
        <w:tc>
          <w:tcPr>
            <w:tcW w:w="2039" w:type="pct"/>
            <w:tcBorders>
              <w:top w:val="single" w:sz="4" w:space="0" w:color="auto"/>
              <w:left w:val="nil"/>
              <w:bottom w:val="single" w:sz="4" w:space="0" w:color="auto"/>
              <w:right w:val="nil"/>
            </w:tcBorders>
            <w:hideMark/>
          </w:tcPr>
          <w:p w14:paraId="52027EC8" w14:textId="77777777" w:rsidR="00FF282F" w:rsidRDefault="00FF282F" w:rsidP="006F237F">
            <w:pPr>
              <w:pStyle w:val="Default"/>
              <w:jc w:val="both"/>
              <w:rPr>
                <w:rFonts w:ascii="Verdana"/>
                <w:color w:val="auto"/>
                <w:sz w:val="14"/>
              </w:rPr>
            </w:pPr>
            <w:r>
              <w:rPr>
                <w:rFonts w:ascii="Verdana" w:hint="eastAsia"/>
                <w:sz w:val="14"/>
              </w:rPr>
              <w:t>ドルチェット、樹齢</w:t>
            </w:r>
            <w:r>
              <w:rPr>
                <w:rFonts w:ascii="Verdana"/>
                <w:sz w:val="14"/>
              </w:rPr>
              <w:t>50</w:t>
            </w:r>
            <w:r>
              <w:rPr>
                <w:rFonts w:ascii="Verdana" w:hint="eastAsia"/>
                <w:sz w:val="14"/>
              </w:rPr>
              <w:t>～</w:t>
            </w:r>
            <w:r>
              <w:rPr>
                <w:rFonts w:ascii="Verdana"/>
                <w:sz w:val="14"/>
              </w:rPr>
              <w:t>70</w:t>
            </w:r>
            <w:r>
              <w:rPr>
                <w:rFonts w:ascii="Verdana" w:hint="eastAsia"/>
                <w:sz w:val="14"/>
              </w:rPr>
              <w:t>年。選抜されていない様々なドルチェットのクローンが残る、ピエディ　フランコ</w:t>
            </w:r>
            <w:r>
              <w:rPr>
                <w:rFonts w:ascii="Verdana"/>
                <w:sz w:val="14"/>
              </w:rPr>
              <w:t>(</w:t>
            </w:r>
            <w:r>
              <w:rPr>
                <w:rFonts w:ascii="Verdana" w:hint="eastAsia"/>
                <w:sz w:val="14"/>
              </w:rPr>
              <w:t>自根</w:t>
            </w:r>
            <w:r>
              <w:rPr>
                <w:rFonts w:ascii="Verdana"/>
                <w:sz w:val="14"/>
              </w:rPr>
              <w:t>)</w:t>
            </w:r>
            <w:r>
              <w:rPr>
                <w:rFonts w:ascii="Verdana" w:hint="eastAsia"/>
                <w:sz w:val="14"/>
              </w:rPr>
              <w:t>の畑を含む。完熟した果実、開放式の大樽にて</w:t>
            </w:r>
            <w:r>
              <w:rPr>
                <w:rFonts w:ascii="Verdana"/>
                <w:sz w:val="14"/>
              </w:rPr>
              <w:t>40</w:t>
            </w:r>
            <w:r>
              <w:rPr>
                <w:rFonts w:ascii="Verdana" w:hint="eastAsia"/>
                <w:sz w:val="14"/>
              </w:rPr>
              <w:t>日、</w:t>
            </w:r>
            <w:r>
              <w:rPr>
                <w:rFonts w:ascii="Verdana" w:hint="eastAsia"/>
                <w:sz w:val="14"/>
                <w:szCs w:val="14"/>
              </w:rPr>
              <w:t>果帽を沈めた状態で</w:t>
            </w:r>
            <w:r>
              <w:rPr>
                <w:rFonts w:ascii="Verdana" w:hint="eastAsia"/>
                <w:sz w:val="14"/>
              </w:rPr>
              <w:t>醗酵。圧搾後大樽にて</w:t>
            </w:r>
            <w:r>
              <w:rPr>
                <w:rFonts w:ascii="Verdana" w:cs="Times New Roman" w:hint="eastAsia"/>
                <w:color w:val="auto"/>
                <w:sz w:val="14"/>
                <w:szCs w:val="14"/>
              </w:rPr>
              <w:t>約</w:t>
            </w:r>
            <w:r>
              <w:rPr>
                <w:rFonts w:ascii="Verdana" w:cs="Times New Roman"/>
                <w:color w:val="auto"/>
                <w:sz w:val="14"/>
                <w:szCs w:val="14"/>
              </w:rPr>
              <w:t>2</w:t>
            </w:r>
            <w:r>
              <w:rPr>
                <w:rFonts w:ascii="Verdana" w:cs="Times New Roman" w:hint="eastAsia"/>
                <w:color w:val="auto"/>
                <w:sz w:val="14"/>
                <w:szCs w:val="14"/>
              </w:rPr>
              <w:t>年間の熟成。ボトル詰め後約</w:t>
            </w:r>
            <w:r>
              <w:rPr>
                <w:rFonts w:ascii="Verdana" w:cs="Times New Roman"/>
                <w:color w:val="auto"/>
                <w:sz w:val="14"/>
                <w:szCs w:val="14"/>
              </w:rPr>
              <w:t>5</w:t>
            </w:r>
            <w:r>
              <w:rPr>
                <w:rFonts w:ascii="Verdana" w:cs="Times New Roman" w:hint="eastAsia"/>
                <w:color w:val="auto"/>
                <w:sz w:val="14"/>
                <w:szCs w:val="14"/>
              </w:rPr>
              <w:t>年以上。徹底的な時間を費やしリリースされる、唯一無二のドルチェット。</w:t>
            </w:r>
          </w:p>
        </w:tc>
      </w:tr>
      <w:tr w:rsidR="00FF282F" w14:paraId="4C73A03A" w14:textId="77777777" w:rsidTr="006F237F">
        <w:trPr>
          <w:trHeight w:val="666"/>
        </w:trPr>
        <w:tc>
          <w:tcPr>
            <w:tcW w:w="1316" w:type="pct"/>
            <w:tcBorders>
              <w:top w:val="single" w:sz="4" w:space="0" w:color="auto"/>
              <w:left w:val="nil"/>
              <w:right w:val="nil"/>
            </w:tcBorders>
            <w:hideMark/>
          </w:tcPr>
          <w:p w14:paraId="1195D4A8" w14:textId="77777777" w:rsidR="00FF282F" w:rsidRDefault="00FF282F" w:rsidP="006F237F">
            <w:pPr>
              <w:jc w:val="left"/>
              <w:rPr>
                <w:b/>
                <w:lang w:val="it-IT"/>
              </w:rPr>
            </w:pPr>
            <w:r>
              <w:rPr>
                <w:b/>
                <w:lang w:val="it-IT"/>
              </w:rPr>
              <w:t xml:space="preserve">Austri </w:t>
            </w:r>
            <w:r>
              <w:rPr>
                <w:b/>
                <w:sz w:val="14"/>
                <w:szCs w:val="14"/>
                <w:lang w:val="it-IT"/>
              </w:rPr>
              <w:t>Langhe DOC Rosso</w:t>
            </w:r>
          </w:p>
          <w:p w14:paraId="3C0BF1FF" w14:textId="77777777" w:rsidR="00FF282F" w:rsidRDefault="00FF282F" w:rsidP="006F237F">
            <w:pPr>
              <w:jc w:val="left"/>
              <w:rPr>
                <w:bCs/>
                <w:sz w:val="16"/>
              </w:rPr>
            </w:pPr>
            <w:r>
              <w:rPr>
                <w:rFonts w:hint="eastAsia"/>
                <w:bCs/>
                <w:sz w:val="16"/>
              </w:rPr>
              <w:t>アウストリ</w:t>
            </w:r>
          </w:p>
          <w:p w14:paraId="314F899F" w14:textId="77777777" w:rsidR="00FF282F" w:rsidRDefault="00FF282F" w:rsidP="006F237F">
            <w:pPr>
              <w:jc w:val="left"/>
              <w:rPr>
                <w:b/>
                <w:lang w:val="it-IT"/>
              </w:rPr>
            </w:pPr>
          </w:p>
        </w:tc>
        <w:tc>
          <w:tcPr>
            <w:tcW w:w="395" w:type="pct"/>
            <w:tcBorders>
              <w:top w:val="single" w:sz="4" w:space="0" w:color="auto"/>
              <w:left w:val="nil"/>
              <w:right w:val="nil"/>
            </w:tcBorders>
            <w:vAlign w:val="center"/>
            <w:hideMark/>
          </w:tcPr>
          <w:p w14:paraId="535F6543" w14:textId="77777777" w:rsidR="00FF282F" w:rsidRDefault="00FF282F" w:rsidP="006F237F">
            <w:pPr>
              <w:jc w:val="center"/>
              <w:rPr>
                <w:b/>
                <w:sz w:val="18"/>
                <w:lang w:val="it-IT"/>
              </w:rPr>
            </w:pPr>
            <w:r>
              <w:rPr>
                <w:b/>
                <w:sz w:val="18"/>
                <w:lang w:val="it-IT"/>
              </w:rPr>
              <w:t>201</w:t>
            </w:r>
            <w:r>
              <w:rPr>
                <w:rFonts w:hint="eastAsia"/>
                <w:b/>
                <w:sz w:val="18"/>
                <w:lang w:val="it-IT"/>
              </w:rPr>
              <w:t>5</w:t>
            </w:r>
          </w:p>
        </w:tc>
        <w:tc>
          <w:tcPr>
            <w:tcW w:w="263" w:type="pct"/>
            <w:tcBorders>
              <w:top w:val="single" w:sz="4" w:space="0" w:color="auto"/>
              <w:left w:val="nil"/>
              <w:right w:val="nil"/>
            </w:tcBorders>
            <w:vAlign w:val="center"/>
            <w:hideMark/>
          </w:tcPr>
          <w:p w14:paraId="0DBCA6A4" w14:textId="77777777" w:rsidR="00FF282F" w:rsidRDefault="00FF282F" w:rsidP="006F237F">
            <w:pPr>
              <w:jc w:val="center"/>
              <w:rPr>
                <w:sz w:val="18"/>
                <w:szCs w:val="18"/>
              </w:rPr>
            </w:pPr>
            <w:r>
              <w:rPr>
                <w:rFonts w:hint="eastAsia"/>
                <w:sz w:val="18"/>
                <w:szCs w:val="18"/>
              </w:rPr>
              <w:t>赤</w:t>
            </w:r>
          </w:p>
        </w:tc>
        <w:tc>
          <w:tcPr>
            <w:tcW w:w="460" w:type="pct"/>
            <w:tcBorders>
              <w:top w:val="single" w:sz="4" w:space="0" w:color="auto"/>
              <w:left w:val="nil"/>
              <w:right w:val="nil"/>
            </w:tcBorders>
            <w:vAlign w:val="center"/>
            <w:hideMark/>
          </w:tcPr>
          <w:p w14:paraId="19519941" w14:textId="77777777" w:rsidR="00FF282F" w:rsidRDefault="00FF282F" w:rsidP="006F237F">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526" w:type="pct"/>
            <w:tcBorders>
              <w:top w:val="single" w:sz="4" w:space="0" w:color="auto"/>
              <w:left w:val="nil"/>
              <w:right w:val="nil"/>
            </w:tcBorders>
            <w:vAlign w:val="center"/>
          </w:tcPr>
          <w:p w14:paraId="6A710483" w14:textId="77777777" w:rsidR="00FF282F" w:rsidRDefault="00FF282F" w:rsidP="006F237F">
            <w:pPr>
              <w:jc w:val="center"/>
              <w:rPr>
                <w:b/>
                <w:sz w:val="18"/>
              </w:rPr>
            </w:pPr>
            <w:r>
              <w:rPr>
                <w:b/>
                <w:sz w:val="18"/>
              </w:rPr>
              <w:t>\</w:t>
            </w:r>
            <w:r>
              <w:rPr>
                <w:rFonts w:hint="eastAsia"/>
                <w:b/>
                <w:sz w:val="18"/>
              </w:rPr>
              <w:t>5</w:t>
            </w:r>
            <w:r>
              <w:rPr>
                <w:b/>
                <w:sz w:val="18"/>
              </w:rPr>
              <w:t>,</w:t>
            </w:r>
            <w:r>
              <w:rPr>
                <w:rFonts w:hint="eastAsia"/>
                <w:b/>
                <w:sz w:val="18"/>
              </w:rPr>
              <w:t>6</w:t>
            </w:r>
            <w:r>
              <w:rPr>
                <w:b/>
                <w:sz w:val="18"/>
              </w:rPr>
              <w:t>00</w:t>
            </w:r>
          </w:p>
        </w:tc>
        <w:tc>
          <w:tcPr>
            <w:tcW w:w="2039" w:type="pct"/>
            <w:tcBorders>
              <w:top w:val="single" w:sz="4" w:space="0" w:color="auto"/>
              <w:left w:val="nil"/>
              <w:right w:val="nil"/>
            </w:tcBorders>
            <w:hideMark/>
          </w:tcPr>
          <w:p w14:paraId="0CC714BF" w14:textId="77777777" w:rsidR="00FF282F" w:rsidRDefault="00FF282F" w:rsidP="006F237F">
            <w:pPr>
              <w:rPr>
                <w:sz w:val="14"/>
                <w:lang w:val="it-IT"/>
              </w:rPr>
            </w:pPr>
            <w:r>
              <w:rPr>
                <w:rFonts w:hint="eastAsia"/>
                <w:sz w:val="14"/>
              </w:rPr>
              <w:t>バルベーラ</w:t>
            </w:r>
            <w:r>
              <w:rPr>
                <w:sz w:val="14"/>
              </w:rPr>
              <w:t>85</w:t>
            </w:r>
            <w:r>
              <w:rPr>
                <w:rFonts w:hint="eastAsia"/>
                <w:sz w:val="14"/>
              </w:rPr>
              <w:t>％、ネッビオーロ</w:t>
            </w:r>
            <w:r>
              <w:rPr>
                <w:sz w:val="14"/>
              </w:rPr>
              <w:t>15%</w:t>
            </w:r>
            <w:r>
              <w:rPr>
                <w:rFonts w:hint="eastAsia"/>
                <w:sz w:val="14"/>
              </w:rPr>
              <w:t>、樹齢</w:t>
            </w:r>
            <w:r>
              <w:rPr>
                <w:sz w:val="14"/>
              </w:rPr>
              <w:t>40</w:t>
            </w:r>
            <w:r>
              <w:rPr>
                <w:rFonts w:hint="eastAsia"/>
                <w:sz w:val="14"/>
              </w:rPr>
              <w:t>年。サンフェレオーロの畑よりやや低い</w:t>
            </w:r>
            <w:r>
              <w:rPr>
                <w:sz w:val="14"/>
              </w:rPr>
              <w:t>420m</w:t>
            </w:r>
            <w:r>
              <w:rPr>
                <w:rFonts w:hint="eastAsia"/>
                <w:sz w:val="14"/>
              </w:rPr>
              <w:t>の畑。果皮とともに</w:t>
            </w:r>
            <w:r>
              <w:rPr>
                <w:sz w:val="14"/>
              </w:rPr>
              <w:t>4</w:t>
            </w:r>
            <w:r>
              <w:rPr>
                <w:rFonts w:hint="eastAsia"/>
                <w:sz w:val="14"/>
              </w:rPr>
              <w:t>週間以上、（果帽を沈めた状態で）開放式の大樽にて醗酵。圧搾後、大樽にて</w:t>
            </w:r>
            <w:r>
              <w:rPr>
                <w:sz w:val="14"/>
              </w:rPr>
              <w:t>24</w:t>
            </w:r>
            <w:r>
              <w:rPr>
                <w:rFonts w:hint="eastAsia"/>
                <w:sz w:val="14"/>
              </w:rPr>
              <w:t>か月、ボトル詰め後</w:t>
            </w:r>
            <w:r>
              <w:rPr>
                <w:sz w:val="14"/>
              </w:rPr>
              <w:t>60</w:t>
            </w:r>
            <w:r>
              <w:rPr>
                <w:rFonts w:hint="eastAsia"/>
                <w:sz w:val="14"/>
              </w:rPr>
              <w:t>か月熟成。</w:t>
            </w:r>
            <w:r>
              <w:rPr>
                <w:rFonts w:ascii="HGPｺﾞｼｯｸM" w:hint="eastAsia"/>
                <w:sz w:val="14"/>
                <w:szCs w:val="14"/>
              </w:rPr>
              <w:t>サン フェレオーロと同じ概念で造られるバルベーラ、ドルチェットには表現しえない酸の美しさ、繊細で複雑さを持ったタンニン、余韻の美しさ。</w:t>
            </w:r>
          </w:p>
        </w:tc>
      </w:tr>
      <w:tr w:rsidR="00FF282F" w14:paraId="1AE654F5" w14:textId="77777777" w:rsidTr="006F237F">
        <w:trPr>
          <w:trHeight w:val="841"/>
        </w:trPr>
        <w:tc>
          <w:tcPr>
            <w:tcW w:w="1316" w:type="pct"/>
            <w:tcBorders>
              <w:top w:val="single" w:sz="4" w:space="0" w:color="auto"/>
              <w:left w:val="nil"/>
              <w:right w:val="nil"/>
            </w:tcBorders>
          </w:tcPr>
          <w:p w14:paraId="78F29A06" w14:textId="77777777" w:rsidR="00FF282F" w:rsidRDefault="00FF282F" w:rsidP="006F237F">
            <w:pPr>
              <w:jc w:val="left"/>
              <w:rPr>
                <w:b/>
                <w:lang w:val="it-IT"/>
              </w:rPr>
            </w:pPr>
            <w:r>
              <w:rPr>
                <w:b/>
                <w:lang w:val="it-IT"/>
              </w:rPr>
              <w:t xml:space="preserve">“1593” </w:t>
            </w:r>
            <w:r>
              <w:rPr>
                <w:b/>
                <w:sz w:val="14"/>
                <w:szCs w:val="14"/>
                <w:lang w:val="it-IT"/>
              </w:rPr>
              <w:t>Langhe DOC Rosso</w:t>
            </w:r>
          </w:p>
          <w:p w14:paraId="0E0BE0B4" w14:textId="77777777" w:rsidR="00FF282F" w:rsidRDefault="00FF282F" w:rsidP="006F237F">
            <w:pPr>
              <w:jc w:val="left"/>
              <w:rPr>
                <w:bCs/>
                <w:sz w:val="16"/>
                <w:szCs w:val="16"/>
              </w:rPr>
            </w:pPr>
            <w:r>
              <w:rPr>
                <w:rFonts w:hint="eastAsia"/>
                <w:bCs/>
                <w:sz w:val="16"/>
                <w:szCs w:val="16"/>
              </w:rPr>
              <w:t>ミッレチンクエチェントノヴァンタトレ</w:t>
            </w:r>
          </w:p>
          <w:p w14:paraId="78B80B11" w14:textId="77777777" w:rsidR="00FF282F" w:rsidRDefault="00FF282F" w:rsidP="006F237F">
            <w:pPr>
              <w:jc w:val="left"/>
              <w:rPr>
                <w:b/>
                <w:lang w:val="it-IT"/>
              </w:rPr>
            </w:pPr>
          </w:p>
        </w:tc>
        <w:tc>
          <w:tcPr>
            <w:tcW w:w="395" w:type="pct"/>
            <w:tcBorders>
              <w:top w:val="single" w:sz="4" w:space="0" w:color="auto"/>
              <w:left w:val="nil"/>
              <w:right w:val="nil"/>
            </w:tcBorders>
            <w:vAlign w:val="center"/>
          </w:tcPr>
          <w:p w14:paraId="478D756D" w14:textId="77777777" w:rsidR="00FF282F" w:rsidRDefault="00FF282F" w:rsidP="006F237F">
            <w:pPr>
              <w:jc w:val="center"/>
              <w:rPr>
                <w:b/>
                <w:sz w:val="18"/>
                <w:szCs w:val="18"/>
                <w:lang w:val="it-IT"/>
              </w:rPr>
            </w:pPr>
            <w:r>
              <w:rPr>
                <w:b/>
                <w:sz w:val="18"/>
                <w:szCs w:val="18"/>
                <w:lang w:val="it-IT"/>
              </w:rPr>
              <w:t>2012</w:t>
            </w:r>
          </w:p>
        </w:tc>
        <w:tc>
          <w:tcPr>
            <w:tcW w:w="263" w:type="pct"/>
            <w:tcBorders>
              <w:top w:val="single" w:sz="4" w:space="0" w:color="auto"/>
              <w:left w:val="nil"/>
              <w:right w:val="nil"/>
            </w:tcBorders>
            <w:vAlign w:val="center"/>
          </w:tcPr>
          <w:p w14:paraId="18DE9FF5" w14:textId="77777777" w:rsidR="00FF282F" w:rsidRDefault="00FF282F" w:rsidP="006F237F">
            <w:pPr>
              <w:jc w:val="center"/>
              <w:rPr>
                <w:sz w:val="18"/>
                <w:szCs w:val="18"/>
              </w:rPr>
            </w:pPr>
            <w:r>
              <w:rPr>
                <w:rFonts w:hint="eastAsia"/>
                <w:sz w:val="18"/>
                <w:szCs w:val="18"/>
              </w:rPr>
              <w:t>赤</w:t>
            </w:r>
          </w:p>
        </w:tc>
        <w:tc>
          <w:tcPr>
            <w:tcW w:w="460" w:type="pct"/>
            <w:tcBorders>
              <w:top w:val="single" w:sz="4" w:space="0" w:color="auto"/>
              <w:left w:val="nil"/>
              <w:bottom w:val="single" w:sz="4" w:space="0" w:color="auto"/>
              <w:right w:val="nil"/>
            </w:tcBorders>
            <w:vAlign w:val="center"/>
          </w:tcPr>
          <w:p w14:paraId="2FAB26D0" w14:textId="77777777" w:rsidR="00FF282F" w:rsidRDefault="00FF282F" w:rsidP="006F237F">
            <w:pPr>
              <w:jc w:val="center"/>
              <w:rPr>
                <w:b/>
                <w:sz w:val="16"/>
                <w:szCs w:val="16"/>
              </w:rPr>
            </w:pPr>
            <w:r>
              <w:rPr>
                <w:b/>
                <w:sz w:val="16"/>
                <w:szCs w:val="16"/>
              </w:rPr>
              <w:t>750</w:t>
            </w:r>
            <w:r>
              <w:rPr>
                <w:rFonts w:hint="eastAsia"/>
                <w:b/>
                <w:sz w:val="16"/>
                <w:szCs w:val="16"/>
              </w:rPr>
              <w:t>ｍ</w:t>
            </w:r>
            <w:r>
              <w:rPr>
                <w:rFonts w:hint="eastAsia"/>
                <w:sz w:val="16"/>
                <w:szCs w:val="16"/>
              </w:rPr>
              <w:t>ｌ</w:t>
            </w:r>
          </w:p>
        </w:tc>
        <w:tc>
          <w:tcPr>
            <w:tcW w:w="526" w:type="pct"/>
            <w:tcBorders>
              <w:top w:val="single" w:sz="4" w:space="0" w:color="auto"/>
              <w:left w:val="nil"/>
              <w:bottom w:val="single" w:sz="4" w:space="0" w:color="auto"/>
              <w:right w:val="nil"/>
            </w:tcBorders>
            <w:vAlign w:val="center"/>
          </w:tcPr>
          <w:p w14:paraId="53FCC4DD" w14:textId="77777777" w:rsidR="00FF282F" w:rsidRDefault="00FF282F" w:rsidP="006F237F">
            <w:pPr>
              <w:jc w:val="center"/>
              <w:rPr>
                <w:b/>
                <w:sz w:val="18"/>
                <w:szCs w:val="18"/>
              </w:rPr>
            </w:pPr>
            <w:r>
              <w:rPr>
                <w:b/>
                <w:sz w:val="18"/>
                <w:szCs w:val="18"/>
              </w:rPr>
              <w:t>¥7,900</w:t>
            </w:r>
          </w:p>
        </w:tc>
        <w:tc>
          <w:tcPr>
            <w:tcW w:w="2039" w:type="pct"/>
            <w:tcBorders>
              <w:top w:val="single" w:sz="4" w:space="0" w:color="auto"/>
              <w:left w:val="nil"/>
              <w:right w:val="nil"/>
            </w:tcBorders>
          </w:tcPr>
          <w:p w14:paraId="2319412E" w14:textId="77777777" w:rsidR="00FF282F" w:rsidRDefault="00FF282F" w:rsidP="006F237F">
            <w:pPr>
              <w:tabs>
                <w:tab w:val="left" w:pos="1020"/>
              </w:tabs>
              <w:rPr>
                <w:sz w:val="14"/>
                <w:szCs w:val="14"/>
              </w:rPr>
            </w:pPr>
            <w:r>
              <w:rPr>
                <w:rFonts w:hint="eastAsia"/>
                <w:sz w:val="14"/>
                <w:szCs w:val="14"/>
              </w:rPr>
              <w:t>ドルチェット、樹齢</w:t>
            </w:r>
            <w:r>
              <w:rPr>
                <w:sz w:val="14"/>
                <w:szCs w:val="14"/>
              </w:rPr>
              <w:t>70</w:t>
            </w:r>
            <w:r>
              <w:rPr>
                <w:rFonts w:hint="eastAsia"/>
                <w:sz w:val="14"/>
                <w:szCs w:val="14"/>
              </w:rPr>
              <w:t>～</w:t>
            </w:r>
            <w:r>
              <w:rPr>
                <w:sz w:val="14"/>
                <w:szCs w:val="14"/>
              </w:rPr>
              <w:t>80</w:t>
            </w:r>
            <w:r>
              <w:rPr>
                <w:rFonts w:hint="eastAsia"/>
                <w:sz w:val="14"/>
                <w:szCs w:val="14"/>
              </w:rPr>
              <w:t>年。選抜されていない様々なドルチェットのクローンが残る、ピエディ　フランコ</w:t>
            </w:r>
            <w:r>
              <w:rPr>
                <w:sz w:val="14"/>
                <w:szCs w:val="14"/>
              </w:rPr>
              <w:t>(</w:t>
            </w:r>
            <w:r>
              <w:rPr>
                <w:rFonts w:hint="eastAsia"/>
                <w:sz w:val="14"/>
                <w:szCs w:val="14"/>
              </w:rPr>
              <w:t>自根</w:t>
            </w:r>
            <w:r>
              <w:rPr>
                <w:sz w:val="14"/>
                <w:szCs w:val="14"/>
              </w:rPr>
              <w:t>)</w:t>
            </w:r>
            <w:r>
              <w:rPr>
                <w:rFonts w:hint="eastAsia"/>
                <w:sz w:val="14"/>
                <w:szCs w:val="14"/>
              </w:rPr>
              <w:t>の畑のみ。良年のみ単独で醸造・ボトル詰めされる特別なドルチェット。収穫後果皮と共に</w:t>
            </w:r>
            <w:r>
              <w:rPr>
                <w:sz w:val="14"/>
                <w:szCs w:val="14"/>
              </w:rPr>
              <w:t>60</w:t>
            </w:r>
            <w:r>
              <w:rPr>
                <w:rFonts w:hint="eastAsia"/>
                <w:sz w:val="14"/>
                <w:szCs w:val="14"/>
              </w:rPr>
              <w:t>日（果帽を沈めた状態で）開放式の大樽にて醗酵。大樽にて</w:t>
            </w:r>
            <w:r>
              <w:rPr>
                <w:sz w:val="14"/>
                <w:szCs w:val="14"/>
              </w:rPr>
              <w:t>4</w:t>
            </w:r>
            <w:r>
              <w:rPr>
                <w:rFonts w:hint="eastAsia"/>
                <w:sz w:val="14"/>
                <w:szCs w:val="14"/>
              </w:rPr>
              <w:t>年間、ボトル詰め後</w:t>
            </w:r>
            <w:r>
              <w:rPr>
                <w:sz w:val="14"/>
                <w:szCs w:val="14"/>
              </w:rPr>
              <w:t>7</w:t>
            </w:r>
            <w:r>
              <w:rPr>
                <w:rFonts w:hint="eastAsia"/>
                <w:sz w:val="14"/>
                <w:szCs w:val="14"/>
              </w:rPr>
              <w:t>年の熟成。特別なヴィンテージしか造られない、希少なドルチェット。もはやこれを飲んで、ドルチェットとは考えもしないんじゃないか？そう感じさせるほどの、素晴らしいピエモンテの赤ワインです。</w:t>
            </w:r>
          </w:p>
        </w:tc>
      </w:tr>
    </w:tbl>
    <w:p w14:paraId="7A1D3637" w14:textId="4E86ED31" w:rsidR="0038541A" w:rsidRPr="00D8390E" w:rsidRDefault="00BA5CEB" w:rsidP="00CA2988">
      <w:pPr>
        <w:autoSpaceDE w:val="0"/>
        <w:autoSpaceDN w:val="0"/>
        <w:adjustRightInd w:val="0"/>
        <w:jc w:val="left"/>
        <w:rPr>
          <w:u w:val="single"/>
          <w:lang w:val="it-IT"/>
        </w:rPr>
      </w:pPr>
      <w:r w:rsidRPr="00D8390E">
        <w:rPr>
          <w:b/>
          <w:bCs/>
          <w:sz w:val="28"/>
          <w:szCs w:val="32"/>
          <w:u w:val="single"/>
          <w:lang w:val="it-IT"/>
        </w:rPr>
        <w:t>èVino</w:t>
      </w:r>
      <w:r w:rsidR="00896CB6">
        <w:rPr>
          <w:b/>
          <w:bCs/>
          <w:sz w:val="28"/>
          <w:szCs w:val="32"/>
          <w:u w:val="single"/>
          <w:lang w:val="it-IT"/>
        </w:rPr>
        <w:t xml:space="preserve">  </w:t>
      </w:r>
      <w:r w:rsidRPr="00896CB6">
        <w:rPr>
          <w:b/>
          <w:bCs/>
          <w:sz w:val="18"/>
          <w:u w:val="single"/>
          <w:lang w:val="it-IT"/>
        </w:rPr>
        <w:t>エヴィーノ</w:t>
      </w:r>
      <w:r w:rsidRPr="00896CB6">
        <w:rPr>
          <w:sz w:val="21"/>
          <w:szCs w:val="21"/>
          <w:u w:val="single"/>
          <w:lang w:val="it-IT"/>
        </w:rPr>
        <w:t xml:space="preserve">　</w:t>
      </w:r>
      <w:r w:rsidR="00047AA9">
        <w:rPr>
          <w:rFonts w:hint="eastAsia"/>
          <w:sz w:val="16"/>
          <w:u w:val="single"/>
          <w:lang w:val="it-IT"/>
        </w:rPr>
        <w:t xml:space="preserve"> </w:t>
      </w:r>
      <w:r w:rsidR="00047AA9">
        <w:rPr>
          <w:sz w:val="16"/>
          <w:u w:val="single"/>
          <w:lang w:val="it-IT"/>
        </w:rPr>
        <w:t xml:space="preserve">                </w:t>
      </w:r>
      <w:r w:rsidR="00896CB6">
        <w:rPr>
          <w:sz w:val="16"/>
          <w:u w:val="single"/>
          <w:lang w:val="it-IT"/>
        </w:rPr>
        <w:t xml:space="preserve">    </w:t>
      </w:r>
      <w:r w:rsidR="00B579C6">
        <w:rPr>
          <w:rFonts w:hint="eastAsia"/>
          <w:u w:val="single"/>
          <w:lang w:val="it-IT"/>
        </w:rPr>
        <w:t xml:space="preserve">      </w:t>
      </w:r>
      <w:r w:rsidR="00DE2549">
        <w:rPr>
          <w:rFonts w:hint="eastAsia"/>
          <w:u w:val="single"/>
          <w:lang w:val="it-IT"/>
        </w:rPr>
        <w:t xml:space="preserve">  </w:t>
      </w:r>
      <w:r w:rsidR="00B579C6">
        <w:rPr>
          <w:rFonts w:hint="eastAsia"/>
          <w:u w:val="single"/>
          <w:lang w:val="it-IT"/>
        </w:rPr>
        <w:t xml:space="preserve">   </w:t>
      </w:r>
      <w:r w:rsidRPr="00D8390E">
        <w:rPr>
          <w:sz w:val="16"/>
          <w:u w:val="single"/>
          <w:lang w:val="it-IT"/>
        </w:rPr>
        <w:t>〒</w:t>
      </w:r>
      <w:r w:rsidRPr="00D8390E">
        <w:rPr>
          <w:sz w:val="16"/>
          <w:u w:val="single"/>
        </w:rPr>
        <w:t>330-0064</w:t>
      </w:r>
      <w:r w:rsidRPr="00D8390E">
        <w:rPr>
          <w:sz w:val="16"/>
          <w:u w:val="single"/>
          <w:lang w:val="it-IT"/>
        </w:rPr>
        <w:t xml:space="preserve">　さいたま市浦和区岸町</w:t>
      </w:r>
      <w:r w:rsidRPr="00D8390E">
        <w:rPr>
          <w:sz w:val="16"/>
          <w:u w:val="single"/>
          <w:lang w:val="it-IT"/>
        </w:rPr>
        <w:t>4</w:t>
      </w:r>
      <w:r w:rsidRPr="00D8390E">
        <w:rPr>
          <w:sz w:val="16"/>
          <w:u w:val="single"/>
          <w:lang w:val="it-IT"/>
        </w:rPr>
        <w:t>－</w:t>
      </w:r>
      <w:r w:rsidRPr="00D8390E">
        <w:rPr>
          <w:sz w:val="16"/>
          <w:u w:val="single"/>
          <w:lang w:val="it-IT"/>
        </w:rPr>
        <w:t>11</w:t>
      </w:r>
      <w:r w:rsidRPr="00D8390E">
        <w:rPr>
          <w:sz w:val="16"/>
          <w:u w:val="single"/>
          <w:lang w:val="it-IT"/>
        </w:rPr>
        <w:t>－</w:t>
      </w:r>
      <w:r w:rsidRPr="00D8390E">
        <w:rPr>
          <w:sz w:val="16"/>
          <w:u w:val="single"/>
          <w:lang w:val="it-IT"/>
        </w:rPr>
        <w:t>11 TEL</w:t>
      </w:r>
      <w:r w:rsidRPr="00D8390E">
        <w:rPr>
          <w:sz w:val="16"/>
          <w:u w:val="single"/>
          <w:lang w:val="it-IT"/>
        </w:rPr>
        <w:t>：</w:t>
      </w:r>
      <w:r w:rsidRPr="00D8390E">
        <w:rPr>
          <w:sz w:val="16"/>
          <w:u w:val="single"/>
          <w:lang w:val="it-IT"/>
        </w:rPr>
        <w:t>048-799-3678  Mail</w:t>
      </w:r>
      <w:r w:rsidRPr="00D8390E">
        <w:rPr>
          <w:sz w:val="16"/>
          <w:u w:val="single"/>
          <w:lang w:val="it-IT"/>
        </w:rPr>
        <w:t>：</w:t>
      </w:r>
      <w:r w:rsidRPr="00D8390E">
        <w:rPr>
          <w:sz w:val="16"/>
          <w:u w:val="single"/>
          <w:lang w:val="it-IT"/>
        </w:rPr>
        <w:t>info@evino33.com</w:t>
      </w:r>
    </w:p>
    <w:sectPr w:rsidR="0038541A" w:rsidRPr="00D8390E" w:rsidSect="00700727">
      <w:pgSz w:w="11906" w:h="16838" w:code="9"/>
      <w:pgMar w:top="454" w:right="567" w:bottom="454" w:left="567" w:header="227" w:footer="227" w:gutter="0"/>
      <w:cols w:space="425"/>
      <w:docGrid w:type="linesAndChars" w:linePitch="274" w:charSpace="-35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4C428" w14:textId="77777777" w:rsidR="0000355F" w:rsidRDefault="0000355F" w:rsidP="000F6A67">
      <w:r>
        <w:separator/>
      </w:r>
    </w:p>
  </w:endnote>
  <w:endnote w:type="continuationSeparator" w:id="0">
    <w:p w14:paraId="0A61A21D" w14:textId="77777777" w:rsidR="0000355F" w:rsidRDefault="0000355F" w:rsidP="000F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PｺﾞｼｯｸM">
    <w:altName w:val="潴.捍."/>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dobe Gothic Std B">
    <w:altName w:val="游ゴシック"/>
    <w:panose1 w:val="00000000000000000000"/>
    <w:charset w:val="80"/>
    <w:family w:val="swiss"/>
    <w:notTrueType/>
    <w:pitch w:val="variable"/>
    <w:sig w:usb0="00000203" w:usb1="29D72C10" w:usb2="00000010" w:usb3="00000000" w:csb0="002A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F8065" w14:textId="77777777" w:rsidR="0000355F" w:rsidRDefault="0000355F" w:rsidP="000F6A67">
      <w:r>
        <w:separator/>
      </w:r>
    </w:p>
  </w:footnote>
  <w:footnote w:type="continuationSeparator" w:id="0">
    <w:p w14:paraId="3865ED2D" w14:textId="77777777" w:rsidR="0000355F" w:rsidRDefault="0000355F" w:rsidP="000F6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D5428"/>
    <w:multiLevelType w:val="hybridMultilevel"/>
    <w:tmpl w:val="0554DE5A"/>
    <w:lvl w:ilvl="0" w:tplc="7AD0F5C4">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2B75F6"/>
    <w:multiLevelType w:val="multilevel"/>
    <w:tmpl w:val="452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F959DE"/>
    <w:multiLevelType w:val="hybridMultilevel"/>
    <w:tmpl w:val="75CA5736"/>
    <w:lvl w:ilvl="0" w:tplc="ADFAE3D8">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7D29CF"/>
    <w:multiLevelType w:val="hybridMultilevel"/>
    <w:tmpl w:val="CC521C6E"/>
    <w:lvl w:ilvl="0" w:tplc="AD74A91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AD3C4F"/>
    <w:multiLevelType w:val="hybridMultilevel"/>
    <w:tmpl w:val="D1E02270"/>
    <w:lvl w:ilvl="0" w:tplc="982E92E4">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2607BA2"/>
    <w:multiLevelType w:val="hybridMultilevel"/>
    <w:tmpl w:val="58C26646"/>
    <w:lvl w:ilvl="0" w:tplc="EEFE0410">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70C6949"/>
    <w:multiLevelType w:val="hybridMultilevel"/>
    <w:tmpl w:val="4BA2F896"/>
    <w:lvl w:ilvl="0" w:tplc="03C282D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6102272">
    <w:abstractNumId w:val="2"/>
  </w:num>
  <w:num w:numId="2" w16cid:durableId="1154486420">
    <w:abstractNumId w:val="5"/>
  </w:num>
  <w:num w:numId="3" w16cid:durableId="747313996">
    <w:abstractNumId w:val="0"/>
  </w:num>
  <w:num w:numId="4" w16cid:durableId="1882935630">
    <w:abstractNumId w:val="3"/>
  </w:num>
  <w:num w:numId="5" w16cid:durableId="753208611">
    <w:abstractNumId w:val="6"/>
  </w:num>
  <w:num w:numId="6" w16cid:durableId="615872201">
    <w:abstractNumId w:val="4"/>
  </w:num>
  <w:num w:numId="7" w16cid:durableId="16627332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83"/>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30"/>
    <w:rsid w:val="000000C5"/>
    <w:rsid w:val="000012AC"/>
    <w:rsid w:val="00001EC1"/>
    <w:rsid w:val="00002118"/>
    <w:rsid w:val="00002D6F"/>
    <w:rsid w:val="0000355F"/>
    <w:rsid w:val="000035B5"/>
    <w:rsid w:val="0000369A"/>
    <w:rsid w:val="000039B9"/>
    <w:rsid w:val="00003C6E"/>
    <w:rsid w:val="00004143"/>
    <w:rsid w:val="000045CF"/>
    <w:rsid w:val="0000569E"/>
    <w:rsid w:val="000061DF"/>
    <w:rsid w:val="000063D7"/>
    <w:rsid w:val="00006F97"/>
    <w:rsid w:val="00007D3C"/>
    <w:rsid w:val="00007D5F"/>
    <w:rsid w:val="00007F2F"/>
    <w:rsid w:val="00010415"/>
    <w:rsid w:val="0001096F"/>
    <w:rsid w:val="00010F2D"/>
    <w:rsid w:val="0001168D"/>
    <w:rsid w:val="00012132"/>
    <w:rsid w:val="000129B4"/>
    <w:rsid w:val="00012E63"/>
    <w:rsid w:val="00013E49"/>
    <w:rsid w:val="0001406F"/>
    <w:rsid w:val="00014CC8"/>
    <w:rsid w:val="00015039"/>
    <w:rsid w:val="000154E6"/>
    <w:rsid w:val="000155CE"/>
    <w:rsid w:val="00015EC1"/>
    <w:rsid w:val="00016ACE"/>
    <w:rsid w:val="00016DAE"/>
    <w:rsid w:val="000170BA"/>
    <w:rsid w:val="000176B8"/>
    <w:rsid w:val="00017922"/>
    <w:rsid w:val="00017C95"/>
    <w:rsid w:val="00020230"/>
    <w:rsid w:val="0002037C"/>
    <w:rsid w:val="000203CA"/>
    <w:rsid w:val="0002057C"/>
    <w:rsid w:val="00020860"/>
    <w:rsid w:val="00021012"/>
    <w:rsid w:val="00021301"/>
    <w:rsid w:val="00022EB5"/>
    <w:rsid w:val="00023879"/>
    <w:rsid w:val="0002442E"/>
    <w:rsid w:val="00024556"/>
    <w:rsid w:val="0002461B"/>
    <w:rsid w:val="00024A7F"/>
    <w:rsid w:val="00024E07"/>
    <w:rsid w:val="0002525D"/>
    <w:rsid w:val="00026B9B"/>
    <w:rsid w:val="00026EE6"/>
    <w:rsid w:val="000278FC"/>
    <w:rsid w:val="00027E46"/>
    <w:rsid w:val="00027F3D"/>
    <w:rsid w:val="00030088"/>
    <w:rsid w:val="0003047B"/>
    <w:rsid w:val="000315B9"/>
    <w:rsid w:val="0003172E"/>
    <w:rsid w:val="00031DC4"/>
    <w:rsid w:val="000321B9"/>
    <w:rsid w:val="000333CD"/>
    <w:rsid w:val="0003402C"/>
    <w:rsid w:val="000341D8"/>
    <w:rsid w:val="00034946"/>
    <w:rsid w:val="00034B8A"/>
    <w:rsid w:val="00034E0A"/>
    <w:rsid w:val="00035387"/>
    <w:rsid w:val="00035409"/>
    <w:rsid w:val="00035769"/>
    <w:rsid w:val="00035C32"/>
    <w:rsid w:val="00035FD8"/>
    <w:rsid w:val="00036168"/>
    <w:rsid w:val="00036446"/>
    <w:rsid w:val="000365A9"/>
    <w:rsid w:val="00036710"/>
    <w:rsid w:val="0003676D"/>
    <w:rsid w:val="00036B45"/>
    <w:rsid w:val="00036CBA"/>
    <w:rsid w:val="000374B9"/>
    <w:rsid w:val="0003791C"/>
    <w:rsid w:val="00037999"/>
    <w:rsid w:val="0004042F"/>
    <w:rsid w:val="00040591"/>
    <w:rsid w:val="00040DE3"/>
    <w:rsid w:val="0004125D"/>
    <w:rsid w:val="00041790"/>
    <w:rsid w:val="000418A5"/>
    <w:rsid w:val="00042224"/>
    <w:rsid w:val="00042C1B"/>
    <w:rsid w:val="00042C97"/>
    <w:rsid w:val="00042E54"/>
    <w:rsid w:val="00043BE8"/>
    <w:rsid w:val="00043D08"/>
    <w:rsid w:val="00043D41"/>
    <w:rsid w:val="00044558"/>
    <w:rsid w:val="00044D73"/>
    <w:rsid w:val="00045016"/>
    <w:rsid w:val="000451FA"/>
    <w:rsid w:val="00045479"/>
    <w:rsid w:val="0004557A"/>
    <w:rsid w:val="00045B83"/>
    <w:rsid w:val="00045BFA"/>
    <w:rsid w:val="00045EEC"/>
    <w:rsid w:val="00046661"/>
    <w:rsid w:val="00046AFB"/>
    <w:rsid w:val="00047204"/>
    <w:rsid w:val="00047AA9"/>
    <w:rsid w:val="000506AC"/>
    <w:rsid w:val="00050CF1"/>
    <w:rsid w:val="00051156"/>
    <w:rsid w:val="000513D7"/>
    <w:rsid w:val="00051603"/>
    <w:rsid w:val="00051C66"/>
    <w:rsid w:val="000521F1"/>
    <w:rsid w:val="00052CF6"/>
    <w:rsid w:val="00053BA4"/>
    <w:rsid w:val="00053FA8"/>
    <w:rsid w:val="000561F4"/>
    <w:rsid w:val="000563A1"/>
    <w:rsid w:val="00057067"/>
    <w:rsid w:val="000570C2"/>
    <w:rsid w:val="00057387"/>
    <w:rsid w:val="00057433"/>
    <w:rsid w:val="00057BF2"/>
    <w:rsid w:val="000610F2"/>
    <w:rsid w:val="000619D0"/>
    <w:rsid w:val="00061EC5"/>
    <w:rsid w:val="00062098"/>
    <w:rsid w:val="000627DA"/>
    <w:rsid w:val="00062C38"/>
    <w:rsid w:val="00063477"/>
    <w:rsid w:val="0006355A"/>
    <w:rsid w:val="00063A21"/>
    <w:rsid w:val="00063B10"/>
    <w:rsid w:val="000643E9"/>
    <w:rsid w:val="000647BB"/>
    <w:rsid w:val="00064A46"/>
    <w:rsid w:val="00064AA9"/>
    <w:rsid w:val="00064D66"/>
    <w:rsid w:val="00065776"/>
    <w:rsid w:val="00065F4C"/>
    <w:rsid w:val="00066A33"/>
    <w:rsid w:val="00066F80"/>
    <w:rsid w:val="00067C6F"/>
    <w:rsid w:val="00070A1B"/>
    <w:rsid w:val="00070FC6"/>
    <w:rsid w:val="00071AC5"/>
    <w:rsid w:val="00072C91"/>
    <w:rsid w:val="00073945"/>
    <w:rsid w:val="0007445D"/>
    <w:rsid w:val="0007497B"/>
    <w:rsid w:val="00074EEE"/>
    <w:rsid w:val="00074F29"/>
    <w:rsid w:val="00075392"/>
    <w:rsid w:val="0007614D"/>
    <w:rsid w:val="0008104C"/>
    <w:rsid w:val="00081ED6"/>
    <w:rsid w:val="000822BE"/>
    <w:rsid w:val="00082350"/>
    <w:rsid w:val="0008254E"/>
    <w:rsid w:val="000829C3"/>
    <w:rsid w:val="00082B32"/>
    <w:rsid w:val="00082D13"/>
    <w:rsid w:val="00082D1B"/>
    <w:rsid w:val="000833DF"/>
    <w:rsid w:val="000835F1"/>
    <w:rsid w:val="00083750"/>
    <w:rsid w:val="00083B93"/>
    <w:rsid w:val="00083ECA"/>
    <w:rsid w:val="00084028"/>
    <w:rsid w:val="00084A42"/>
    <w:rsid w:val="00084D74"/>
    <w:rsid w:val="00085D4F"/>
    <w:rsid w:val="00085D52"/>
    <w:rsid w:val="00085EDE"/>
    <w:rsid w:val="0008626F"/>
    <w:rsid w:val="0008676B"/>
    <w:rsid w:val="00086B6A"/>
    <w:rsid w:val="000874AF"/>
    <w:rsid w:val="00090077"/>
    <w:rsid w:val="000900F6"/>
    <w:rsid w:val="000904BB"/>
    <w:rsid w:val="00090886"/>
    <w:rsid w:val="00090ABC"/>
    <w:rsid w:val="00091960"/>
    <w:rsid w:val="00091C1E"/>
    <w:rsid w:val="0009332F"/>
    <w:rsid w:val="000934E0"/>
    <w:rsid w:val="00093D4B"/>
    <w:rsid w:val="00094022"/>
    <w:rsid w:val="000942BF"/>
    <w:rsid w:val="000944CC"/>
    <w:rsid w:val="00094956"/>
    <w:rsid w:val="00094A9B"/>
    <w:rsid w:val="000951B6"/>
    <w:rsid w:val="00095494"/>
    <w:rsid w:val="0009632B"/>
    <w:rsid w:val="0009699B"/>
    <w:rsid w:val="0009734B"/>
    <w:rsid w:val="000973BE"/>
    <w:rsid w:val="0009799F"/>
    <w:rsid w:val="000A1FA1"/>
    <w:rsid w:val="000A2B69"/>
    <w:rsid w:val="000A2F61"/>
    <w:rsid w:val="000A3156"/>
    <w:rsid w:val="000A33F6"/>
    <w:rsid w:val="000A3448"/>
    <w:rsid w:val="000A4445"/>
    <w:rsid w:val="000A4715"/>
    <w:rsid w:val="000A581A"/>
    <w:rsid w:val="000A593A"/>
    <w:rsid w:val="000A5C27"/>
    <w:rsid w:val="000A6610"/>
    <w:rsid w:val="000A6664"/>
    <w:rsid w:val="000A6ADD"/>
    <w:rsid w:val="000A6C56"/>
    <w:rsid w:val="000A72D9"/>
    <w:rsid w:val="000A72E7"/>
    <w:rsid w:val="000A7643"/>
    <w:rsid w:val="000A765D"/>
    <w:rsid w:val="000B095F"/>
    <w:rsid w:val="000B11B3"/>
    <w:rsid w:val="000B1342"/>
    <w:rsid w:val="000B1410"/>
    <w:rsid w:val="000B1509"/>
    <w:rsid w:val="000B16CD"/>
    <w:rsid w:val="000B1EFF"/>
    <w:rsid w:val="000B20A9"/>
    <w:rsid w:val="000B2CD6"/>
    <w:rsid w:val="000B2DDC"/>
    <w:rsid w:val="000B30DA"/>
    <w:rsid w:val="000B34E3"/>
    <w:rsid w:val="000B4B86"/>
    <w:rsid w:val="000B52B7"/>
    <w:rsid w:val="000B58B1"/>
    <w:rsid w:val="000B5C93"/>
    <w:rsid w:val="000B6609"/>
    <w:rsid w:val="000B66B2"/>
    <w:rsid w:val="000B7036"/>
    <w:rsid w:val="000B7D98"/>
    <w:rsid w:val="000B7DE5"/>
    <w:rsid w:val="000C0184"/>
    <w:rsid w:val="000C0286"/>
    <w:rsid w:val="000C0325"/>
    <w:rsid w:val="000C0344"/>
    <w:rsid w:val="000C09E8"/>
    <w:rsid w:val="000C1415"/>
    <w:rsid w:val="000C161F"/>
    <w:rsid w:val="000C2813"/>
    <w:rsid w:val="000C2E8E"/>
    <w:rsid w:val="000C318E"/>
    <w:rsid w:val="000C32BF"/>
    <w:rsid w:val="000C3ABF"/>
    <w:rsid w:val="000C43A5"/>
    <w:rsid w:val="000C49F1"/>
    <w:rsid w:val="000C5BBB"/>
    <w:rsid w:val="000C5C7E"/>
    <w:rsid w:val="000C5E16"/>
    <w:rsid w:val="000C5F3A"/>
    <w:rsid w:val="000C5F8E"/>
    <w:rsid w:val="000C5FE1"/>
    <w:rsid w:val="000C6072"/>
    <w:rsid w:val="000C62E8"/>
    <w:rsid w:val="000C683F"/>
    <w:rsid w:val="000C6E58"/>
    <w:rsid w:val="000D012B"/>
    <w:rsid w:val="000D2B26"/>
    <w:rsid w:val="000D2D74"/>
    <w:rsid w:val="000D35B8"/>
    <w:rsid w:val="000D39CC"/>
    <w:rsid w:val="000D40BF"/>
    <w:rsid w:val="000D4736"/>
    <w:rsid w:val="000D5491"/>
    <w:rsid w:val="000D55F1"/>
    <w:rsid w:val="000D56FD"/>
    <w:rsid w:val="000D57A0"/>
    <w:rsid w:val="000D5894"/>
    <w:rsid w:val="000D59C7"/>
    <w:rsid w:val="000D5D4F"/>
    <w:rsid w:val="000D61BA"/>
    <w:rsid w:val="000D678F"/>
    <w:rsid w:val="000D6D80"/>
    <w:rsid w:val="000D7091"/>
    <w:rsid w:val="000D73C0"/>
    <w:rsid w:val="000D7D91"/>
    <w:rsid w:val="000E04F5"/>
    <w:rsid w:val="000E0EED"/>
    <w:rsid w:val="000E1C37"/>
    <w:rsid w:val="000E1C64"/>
    <w:rsid w:val="000E1D05"/>
    <w:rsid w:val="000E2406"/>
    <w:rsid w:val="000E2584"/>
    <w:rsid w:val="000E27E5"/>
    <w:rsid w:val="000E3001"/>
    <w:rsid w:val="000E318D"/>
    <w:rsid w:val="000E34F2"/>
    <w:rsid w:val="000E35D2"/>
    <w:rsid w:val="000E374A"/>
    <w:rsid w:val="000E3D0A"/>
    <w:rsid w:val="000E3D15"/>
    <w:rsid w:val="000E4177"/>
    <w:rsid w:val="000E44BE"/>
    <w:rsid w:val="000E45B5"/>
    <w:rsid w:val="000E4B65"/>
    <w:rsid w:val="000E56ED"/>
    <w:rsid w:val="000E5949"/>
    <w:rsid w:val="000E6286"/>
    <w:rsid w:val="000E700B"/>
    <w:rsid w:val="000E73BE"/>
    <w:rsid w:val="000E7425"/>
    <w:rsid w:val="000E7643"/>
    <w:rsid w:val="000E7BDA"/>
    <w:rsid w:val="000E7D39"/>
    <w:rsid w:val="000F01BA"/>
    <w:rsid w:val="000F02B8"/>
    <w:rsid w:val="000F03C2"/>
    <w:rsid w:val="000F053E"/>
    <w:rsid w:val="000F0B56"/>
    <w:rsid w:val="000F0EA5"/>
    <w:rsid w:val="000F11BD"/>
    <w:rsid w:val="000F1274"/>
    <w:rsid w:val="000F1A65"/>
    <w:rsid w:val="000F2FD2"/>
    <w:rsid w:val="000F31A8"/>
    <w:rsid w:val="000F34B6"/>
    <w:rsid w:val="000F38FB"/>
    <w:rsid w:val="000F39EC"/>
    <w:rsid w:val="000F3AAC"/>
    <w:rsid w:val="000F42D3"/>
    <w:rsid w:val="000F4F9F"/>
    <w:rsid w:val="000F50EB"/>
    <w:rsid w:val="000F5F12"/>
    <w:rsid w:val="000F6A67"/>
    <w:rsid w:val="000F79BD"/>
    <w:rsid w:val="000F7CD6"/>
    <w:rsid w:val="000F7F74"/>
    <w:rsid w:val="001006A4"/>
    <w:rsid w:val="00101141"/>
    <w:rsid w:val="001015A7"/>
    <w:rsid w:val="0010247B"/>
    <w:rsid w:val="001038DA"/>
    <w:rsid w:val="00103A7C"/>
    <w:rsid w:val="00103AA7"/>
    <w:rsid w:val="00104030"/>
    <w:rsid w:val="001052A2"/>
    <w:rsid w:val="001053A3"/>
    <w:rsid w:val="00105496"/>
    <w:rsid w:val="001056D7"/>
    <w:rsid w:val="00106A1F"/>
    <w:rsid w:val="00107A57"/>
    <w:rsid w:val="00107B4B"/>
    <w:rsid w:val="0011017A"/>
    <w:rsid w:val="00110435"/>
    <w:rsid w:val="00110568"/>
    <w:rsid w:val="00111103"/>
    <w:rsid w:val="00111178"/>
    <w:rsid w:val="0011122C"/>
    <w:rsid w:val="00111A65"/>
    <w:rsid w:val="0011214F"/>
    <w:rsid w:val="001122F6"/>
    <w:rsid w:val="00112AEC"/>
    <w:rsid w:val="00113745"/>
    <w:rsid w:val="0011389A"/>
    <w:rsid w:val="00113973"/>
    <w:rsid w:val="001139A8"/>
    <w:rsid w:val="00114008"/>
    <w:rsid w:val="00114627"/>
    <w:rsid w:val="00114EDD"/>
    <w:rsid w:val="001157D7"/>
    <w:rsid w:val="001157E1"/>
    <w:rsid w:val="001164B9"/>
    <w:rsid w:val="00116A84"/>
    <w:rsid w:val="00116EF9"/>
    <w:rsid w:val="00117027"/>
    <w:rsid w:val="0011707B"/>
    <w:rsid w:val="001176E9"/>
    <w:rsid w:val="001207E4"/>
    <w:rsid w:val="001208DE"/>
    <w:rsid w:val="001210CB"/>
    <w:rsid w:val="001211E9"/>
    <w:rsid w:val="00121D70"/>
    <w:rsid w:val="00121F70"/>
    <w:rsid w:val="001221E1"/>
    <w:rsid w:val="00122A26"/>
    <w:rsid w:val="00122C1B"/>
    <w:rsid w:val="001236A5"/>
    <w:rsid w:val="00123C50"/>
    <w:rsid w:val="00124209"/>
    <w:rsid w:val="00124FBE"/>
    <w:rsid w:val="00125C18"/>
    <w:rsid w:val="00125F9D"/>
    <w:rsid w:val="00126CA9"/>
    <w:rsid w:val="00126E88"/>
    <w:rsid w:val="00127D4F"/>
    <w:rsid w:val="00127E86"/>
    <w:rsid w:val="001306A3"/>
    <w:rsid w:val="00130DFA"/>
    <w:rsid w:val="00131081"/>
    <w:rsid w:val="001314BE"/>
    <w:rsid w:val="001315D2"/>
    <w:rsid w:val="00131A3B"/>
    <w:rsid w:val="00131AE0"/>
    <w:rsid w:val="00132130"/>
    <w:rsid w:val="0013325B"/>
    <w:rsid w:val="0013450A"/>
    <w:rsid w:val="001347C2"/>
    <w:rsid w:val="00134E2F"/>
    <w:rsid w:val="00135377"/>
    <w:rsid w:val="0013553B"/>
    <w:rsid w:val="00135823"/>
    <w:rsid w:val="00135F85"/>
    <w:rsid w:val="001361D8"/>
    <w:rsid w:val="0013658D"/>
    <w:rsid w:val="001366B8"/>
    <w:rsid w:val="00136EC2"/>
    <w:rsid w:val="001371B3"/>
    <w:rsid w:val="00137A1D"/>
    <w:rsid w:val="001407CF"/>
    <w:rsid w:val="00140CED"/>
    <w:rsid w:val="00140F1C"/>
    <w:rsid w:val="0014113A"/>
    <w:rsid w:val="0014115F"/>
    <w:rsid w:val="001414CE"/>
    <w:rsid w:val="00141782"/>
    <w:rsid w:val="00141EDF"/>
    <w:rsid w:val="00142426"/>
    <w:rsid w:val="0014270F"/>
    <w:rsid w:val="0014296A"/>
    <w:rsid w:val="0014352E"/>
    <w:rsid w:val="00143A25"/>
    <w:rsid w:val="00143A92"/>
    <w:rsid w:val="00143C6A"/>
    <w:rsid w:val="00143DEF"/>
    <w:rsid w:val="001440D9"/>
    <w:rsid w:val="00144459"/>
    <w:rsid w:val="00145001"/>
    <w:rsid w:val="00145090"/>
    <w:rsid w:val="0014511E"/>
    <w:rsid w:val="00145695"/>
    <w:rsid w:val="00145C58"/>
    <w:rsid w:val="001473F8"/>
    <w:rsid w:val="00147F73"/>
    <w:rsid w:val="00150755"/>
    <w:rsid w:val="00150842"/>
    <w:rsid w:val="00151326"/>
    <w:rsid w:val="00151813"/>
    <w:rsid w:val="00151C97"/>
    <w:rsid w:val="00153243"/>
    <w:rsid w:val="00153369"/>
    <w:rsid w:val="00153753"/>
    <w:rsid w:val="001539C9"/>
    <w:rsid w:val="001540BE"/>
    <w:rsid w:val="00154EA0"/>
    <w:rsid w:val="0015517B"/>
    <w:rsid w:val="00155180"/>
    <w:rsid w:val="00155A9D"/>
    <w:rsid w:val="00155C51"/>
    <w:rsid w:val="00156D24"/>
    <w:rsid w:val="00156E94"/>
    <w:rsid w:val="001570FE"/>
    <w:rsid w:val="00157326"/>
    <w:rsid w:val="00157570"/>
    <w:rsid w:val="00157883"/>
    <w:rsid w:val="00157EE3"/>
    <w:rsid w:val="00160603"/>
    <w:rsid w:val="001611D1"/>
    <w:rsid w:val="00161AC7"/>
    <w:rsid w:val="00161FB1"/>
    <w:rsid w:val="0016227C"/>
    <w:rsid w:val="001622E7"/>
    <w:rsid w:val="00162533"/>
    <w:rsid w:val="001629E7"/>
    <w:rsid w:val="0016337A"/>
    <w:rsid w:val="0016347C"/>
    <w:rsid w:val="0016350E"/>
    <w:rsid w:val="001636FA"/>
    <w:rsid w:val="0016434C"/>
    <w:rsid w:val="00164675"/>
    <w:rsid w:val="0016489A"/>
    <w:rsid w:val="00164A87"/>
    <w:rsid w:val="001650E0"/>
    <w:rsid w:val="001657D6"/>
    <w:rsid w:val="00165DD2"/>
    <w:rsid w:val="00166045"/>
    <w:rsid w:val="001667AB"/>
    <w:rsid w:val="001671B3"/>
    <w:rsid w:val="00167B33"/>
    <w:rsid w:val="00170001"/>
    <w:rsid w:val="00170D85"/>
    <w:rsid w:val="00171017"/>
    <w:rsid w:val="001710F0"/>
    <w:rsid w:val="00171527"/>
    <w:rsid w:val="0017178F"/>
    <w:rsid w:val="00171830"/>
    <w:rsid w:val="00171B24"/>
    <w:rsid w:val="00171DF2"/>
    <w:rsid w:val="00171E80"/>
    <w:rsid w:val="00172DCE"/>
    <w:rsid w:val="0017350B"/>
    <w:rsid w:val="00173687"/>
    <w:rsid w:val="00174A7D"/>
    <w:rsid w:val="00174AD7"/>
    <w:rsid w:val="00176E7E"/>
    <w:rsid w:val="00177A25"/>
    <w:rsid w:val="00177C01"/>
    <w:rsid w:val="00177DE6"/>
    <w:rsid w:val="001802E5"/>
    <w:rsid w:val="00180333"/>
    <w:rsid w:val="00180BA2"/>
    <w:rsid w:val="00180CB2"/>
    <w:rsid w:val="00180CE7"/>
    <w:rsid w:val="00180E8D"/>
    <w:rsid w:val="00181746"/>
    <w:rsid w:val="001817D8"/>
    <w:rsid w:val="00182DE7"/>
    <w:rsid w:val="001832B9"/>
    <w:rsid w:val="00183EB6"/>
    <w:rsid w:val="001843B7"/>
    <w:rsid w:val="00184419"/>
    <w:rsid w:val="00184454"/>
    <w:rsid w:val="00184A8F"/>
    <w:rsid w:val="00184EC8"/>
    <w:rsid w:val="00185069"/>
    <w:rsid w:val="001852BE"/>
    <w:rsid w:val="001854D8"/>
    <w:rsid w:val="001859F7"/>
    <w:rsid w:val="001862FE"/>
    <w:rsid w:val="001870C5"/>
    <w:rsid w:val="00190243"/>
    <w:rsid w:val="00190421"/>
    <w:rsid w:val="00190959"/>
    <w:rsid w:val="00190C00"/>
    <w:rsid w:val="00190C0D"/>
    <w:rsid w:val="00190C27"/>
    <w:rsid w:val="00190FAB"/>
    <w:rsid w:val="00191C4F"/>
    <w:rsid w:val="00191C6C"/>
    <w:rsid w:val="00192201"/>
    <w:rsid w:val="001927D1"/>
    <w:rsid w:val="00192FB3"/>
    <w:rsid w:val="001931D9"/>
    <w:rsid w:val="0019329F"/>
    <w:rsid w:val="001933A1"/>
    <w:rsid w:val="00193B4C"/>
    <w:rsid w:val="00193BFF"/>
    <w:rsid w:val="00194C1A"/>
    <w:rsid w:val="00195411"/>
    <w:rsid w:val="00196787"/>
    <w:rsid w:val="00196D0C"/>
    <w:rsid w:val="0019704B"/>
    <w:rsid w:val="00197F22"/>
    <w:rsid w:val="001A0158"/>
    <w:rsid w:val="001A1941"/>
    <w:rsid w:val="001A1FDC"/>
    <w:rsid w:val="001A2EFC"/>
    <w:rsid w:val="001A30A7"/>
    <w:rsid w:val="001A3241"/>
    <w:rsid w:val="001A3952"/>
    <w:rsid w:val="001A4018"/>
    <w:rsid w:val="001A4D1C"/>
    <w:rsid w:val="001A4F2B"/>
    <w:rsid w:val="001A5538"/>
    <w:rsid w:val="001A5AFD"/>
    <w:rsid w:val="001A5EAA"/>
    <w:rsid w:val="001A5F76"/>
    <w:rsid w:val="001A605D"/>
    <w:rsid w:val="001A6423"/>
    <w:rsid w:val="001A6E81"/>
    <w:rsid w:val="001A6EC8"/>
    <w:rsid w:val="001A78AF"/>
    <w:rsid w:val="001B0568"/>
    <w:rsid w:val="001B0A5B"/>
    <w:rsid w:val="001B0AF4"/>
    <w:rsid w:val="001B3516"/>
    <w:rsid w:val="001B362E"/>
    <w:rsid w:val="001B4129"/>
    <w:rsid w:val="001B4154"/>
    <w:rsid w:val="001B46F6"/>
    <w:rsid w:val="001B4A0C"/>
    <w:rsid w:val="001B4A5E"/>
    <w:rsid w:val="001B59BD"/>
    <w:rsid w:val="001B5BA8"/>
    <w:rsid w:val="001B69AE"/>
    <w:rsid w:val="001B702D"/>
    <w:rsid w:val="001B71D3"/>
    <w:rsid w:val="001B7407"/>
    <w:rsid w:val="001B765A"/>
    <w:rsid w:val="001B7823"/>
    <w:rsid w:val="001B7CB2"/>
    <w:rsid w:val="001C05D4"/>
    <w:rsid w:val="001C05DE"/>
    <w:rsid w:val="001C09E9"/>
    <w:rsid w:val="001C0B27"/>
    <w:rsid w:val="001C0D23"/>
    <w:rsid w:val="001C0E9A"/>
    <w:rsid w:val="001C1811"/>
    <w:rsid w:val="001C189D"/>
    <w:rsid w:val="001C20D5"/>
    <w:rsid w:val="001C32EF"/>
    <w:rsid w:val="001C38C2"/>
    <w:rsid w:val="001C4025"/>
    <w:rsid w:val="001C4D33"/>
    <w:rsid w:val="001C4D56"/>
    <w:rsid w:val="001C4E83"/>
    <w:rsid w:val="001C5549"/>
    <w:rsid w:val="001C5580"/>
    <w:rsid w:val="001C5A0B"/>
    <w:rsid w:val="001C5F96"/>
    <w:rsid w:val="001C6382"/>
    <w:rsid w:val="001D0215"/>
    <w:rsid w:val="001D0430"/>
    <w:rsid w:val="001D10EA"/>
    <w:rsid w:val="001D1E9D"/>
    <w:rsid w:val="001D2D7D"/>
    <w:rsid w:val="001D3195"/>
    <w:rsid w:val="001D37EC"/>
    <w:rsid w:val="001D3C08"/>
    <w:rsid w:val="001D4A0D"/>
    <w:rsid w:val="001D4D45"/>
    <w:rsid w:val="001D4E20"/>
    <w:rsid w:val="001D54C5"/>
    <w:rsid w:val="001D5639"/>
    <w:rsid w:val="001D6390"/>
    <w:rsid w:val="001D66F3"/>
    <w:rsid w:val="001D7245"/>
    <w:rsid w:val="001D74DC"/>
    <w:rsid w:val="001E076C"/>
    <w:rsid w:val="001E0942"/>
    <w:rsid w:val="001E0C65"/>
    <w:rsid w:val="001E0F0F"/>
    <w:rsid w:val="001E10D7"/>
    <w:rsid w:val="001E18D4"/>
    <w:rsid w:val="001E2292"/>
    <w:rsid w:val="001E2EB7"/>
    <w:rsid w:val="001E3657"/>
    <w:rsid w:val="001E39F0"/>
    <w:rsid w:val="001E4036"/>
    <w:rsid w:val="001E4460"/>
    <w:rsid w:val="001E4E79"/>
    <w:rsid w:val="001E6BE4"/>
    <w:rsid w:val="001E75A7"/>
    <w:rsid w:val="001F0BDA"/>
    <w:rsid w:val="001F0F83"/>
    <w:rsid w:val="001F102C"/>
    <w:rsid w:val="001F1CD5"/>
    <w:rsid w:val="001F2531"/>
    <w:rsid w:val="001F2B04"/>
    <w:rsid w:val="001F3695"/>
    <w:rsid w:val="001F3763"/>
    <w:rsid w:val="001F377A"/>
    <w:rsid w:val="001F3E21"/>
    <w:rsid w:val="001F463F"/>
    <w:rsid w:val="001F4C4D"/>
    <w:rsid w:val="001F4EFE"/>
    <w:rsid w:val="001F52A3"/>
    <w:rsid w:val="001F53D2"/>
    <w:rsid w:val="001F545E"/>
    <w:rsid w:val="001F57D0"/>
    <w:rsid w:val="001F650B"/>
    <w:rsid w:val="001F6B8D"/>
    <w:rsid w:val="001F7702"/>
    <w:rsid w:val="00200209"/>
    <w:rsid w:val="002005C9"/>
    <w:rsid w:val="00200CC9"/>
    <w:rsid w:val="0020151A"/>
    <w:rsid w:val="00201AFC"/>
    <w:rsid w:val="00201B9E"/>
    <w:rsid w:val="00201DDB"/>
    <w:rsid w:val="0020241D"/>
    <w:rsid w:val="002032AA"/>
    <w:rsid w:val="00203328"/>
    <w:rsid w:val="002038A5"/>
    <w:rsid w:val="00203A67"/>
    <w:rsid w:val="00203B99"/>
    <w:rsid w:val="002041EB"/>
    <w:rsid w:val="00204B50"/>
    <w:rsid w:val="00204C94"/>
    <w:rsid w:val="00204F44"/>
    <w:rsid w:val="002051DE"/>
    <w:rsid w:val="002052D1"/>
    <w:rsid w:val="00205AC2"/>
    <w:rsid w:val="00206548"/>
    <w:rsid w:val="00206573"/>
    <w:rsid w:val="002067C0"/>
    <w:rsid w:val="00206832"/>
    <w:rsid w:val="002070C7"/>
    <w:rsid w:val="00207609"/>
    <w:rsid w:val="0020762D"/>
    <w:rsid w:val="00207B99"/>
    <w:rsid w:val="002107A4"/>
    <w:rsid w:val="00210FEA"/>
    <w:rsid w:val="00211049"/>
    <w:rsid w:val="002112FE"/>
    <w:rsid w:val="0021134F"/>
    <w:rsid w:val="00211F04"/>
    <w:rsid w:val="00212ABA"/>
    <w:rsid w:val="00212EE3"/>
    <w:rsid w:val="00213086"/>
    <w:rsid w:val="00213BDB"/>
    <w:rsid w:val="0021482D"/>
    <w:rsid w:val="0021528A"/>
    <w:rsid w:val="00215492"/>
    <w:rsid w:val="0021621B"/>
    <w:rsid w:val="002164D1"/>
    <w:rsid w:val="00216534"/>
    <w:rsid w:val="00216822"/>
    <w:rsid w:val="002168A1"/>
    <w:rsid w:val="00216A53"/>
    <w:rsid w:val="00216B33"/>
    <w:rsid w:val="00217638"/>
    <w:rsid w:val="002176A4"/>
    <w:rsid w:val="00217833"/>
    <w:rsid w:val="00217DBC"/>
    <w:rsid w:val="00221BE1"/>
    <w:rsid w:val="00221DC9"/>
    <w:rsid w:val="0022206A"/>
    <w:rsid w:val="00222214"/>
    <w:rsid w:val="00222435"/>
    <w:rsid w:val="002228EC"/>
    <w:rsid w:val="00222AF0"/>
    <w:rsid w:val="00222B25"/>
    <w:rsid w:val="00222E4F"/>
    <w:rsid w:val="00223393"/>
    <w:rsid w:val="0022393A"/>
    <w:rsid w:val="002241A7"/>
    <w:rsid w:val="002242AF"/>
    <w:rsid w:val="00224F26"/>
    <w:rsid w:val="00225E8B"/>
    <w:rsid w:val="002261A5"/>
    <w:rsid w:val="0022653E"/>
    <w:rsid w:val="00226B8A"/>
    <w:rsid w:val="00226DB9"/>
    <w:rsid w:val="0022778D"/>
    <w:rsid w:val="00230936"/>
    <w:rsid w:val="00230C94"/>
    <w:rsid w:val="00230F27"/>
    <w:rsid w:val="00231F3E"/>
    <w:rsid w:val="002321B8"/>
    <w:rsid w:val="002323B8"/>
    <w:rsid w:val="002323E7"/>
    <w:rsid w:val="002326BF"/>
    <w:rsid w:val="00233276"/>
    <w:rsid w:val="002332DE"/>
    <w:rsid w:val="0023395B"/>
    <w:rsid w:val="00233FF4"/>
    <w:rsid w:val="00234088"/>
    <w:rsid w:val="002343F1"/>
    <w:rsid w:val="002345D6"/>
    <w:rsid w:val="00234BBE"/>
    <w:rsid w:val="0023560E"/>
    <w:rsid w:val="00235E30"/>
    <w:rsid w:val="00236017"/>
    <w:rsid w:val="002364CC"/>
    <w:rsid w:val="0023654F"/>
    <w:rsid w:val="00236A8D"/>
    <w:rsid w:val="00237391"/>
    <w:rsid w:val="0023741D"/>
    <w:rsid w:val="002402E8"/>
    <w:rsid w:val="002408EC"/>
    <w:rsid w:val="00240C83"/>
    <w:rsid w:val="00240C90"/>
    <w:rsid w:val="00240E62"/>
    <w:rsid w:val="002416F2"/>
    <w:rsid w:val="00241846"/>
    <w:rsid w:val="00241DFC"/>
    <w:rsid w:val="00242362"/>
    <w:rsid w:val="002424E1"/>
    <w:rsid w:val="0024287B"/>
    <w:rsid w:val="002428A9"/>
    <w:rsid w:val="0024324A"/>
    <w:rsid w:val="002440F2"/>
    <w:rsid w:val="00244565"/>
    <w:rsid w:val="00244F23"/>
    <w:rsid w:val="002462A6"/>
    <w:rsid w:val="002464EE"/>
    <w:rsid w:val="002467BF"/>
    <w:rsid w:val="00247C62"/>
    <w:rsid w:val="002502A0"/>
    <w:rsid w:val="0025034B"/>
    <w:rsid w:val="00251312"/>
    <w:rsid w:val="002517FE"/>
    <w:rsid w:val="00251F63"/>
    <w:rsid w:val="00252224"/>
    <w:rsid w:val="002540D6"/>
    <w:rsid w:val="00254162"/>
    <w:rsid w:val="00254A03"/>
    <w:rsid w:val="00255F5B"/>
    <w:rsid w:val="00256737"/>
    <w:rsid w:val="0025778F"/>
    <w:rsid w:val="00257C2C"/>
    <w:rsid w:val="00257D12"/>
    <w:rsid w:val="00257FC6"/>
    <w:rsid w:val="00260095"/>
    <w:rsid w:val="0026038C"/>
    <w:rsid w:val="002609B6"/>
    <w:rsid w:val="00260A80"/>
    <w:rsid w:val="0026188D"/>
    <w:rsid w:val="00261A03"/>
    <w:rsid w:val="00261DA7"/>
    <w:rsid w:val="00261DB9"/>
    <w:rsid w:val="00261F38"/>
    <w:rsid w:val="00261F91"/>
    <w:rsid w:val="002620B2"/>
    <w:rsid w:val="00262979"/>
    <w:rsid w:val="00262F5E"/>
    <w:rsid w:val="00263036"/>
    <w:rsid w:val="00263E46"/>
    <w:rsid w:val="00264062"/>
    <w:rsid w:val="002643B7"/>
    <w:rsid w:val="0026574A"/>
    <w:rsid w:val="00265A16"/>
    <w:rsid w:val="00265FB4"/>
    <w:rsid w:val="00266A9E"/>
    <w:rsid w:val="00266B4A"/>
    <w:rsid w:val="00266C03"/>
    <w:rsid w:val="00266E5E"/>
    <w:rsid w:val="00267446"/>
    <w:rsid w:val="002679B6"/>
    <w:rsid w:val="00267EB0"/>
    <w:rsid w:val="002702EA"/>
    <w:rsid w:val="002707E1"/>
    <w:rsid w:val="002708F0"/>
    <w:rsid w:val="00270DC5"/>
    <w:rsid w:val="00270F3C"/>
    <w:rsid w:val="00271439"/>
    <w:rsid w:val="00271B58"/>
    <w:rsid w:val="00271C12"/>
    <w:rsid w:val="002723A4"/>
    <w:rsid w:val="00272758"/>
    <w:rsid w:val="002728FC"/>
    <w:rsid w:val="00273F62"/>
    <w:rsid w:val="0027401B"/>
    <w:rsid w:val="00274BCA"/>
    <w:rsid w:val="00274BED"/>
    <w:rsid w:val="00274CAA"/>
    <w:rsid w:val="00274EFF"/>
    <w:rsid w:val="002750B8"/>
    <w:rsid w:val="002752D9"/>
    <w:rsid w:val="002754CD"/>
    <w:rsid w:val="00275EF3"/>
    <w:rsid w:val="00275F66"/>
    <w:rsid w:val="002761E3"/>
    <w:rsid w:val="0027638E"/>
    <w:rsid w:val="00276816"/>
    <w:rsid w:val="002769C4"/>
    <w:rsid w:val="00276A1C"/>
    <w:rsid w:val="00276F26"/>
    <w:rsid w:val="00277789"/>
    <w:rsid w:val="002777F9"/>
    <w:rsid w:val="00277886"/>
    <w:rsid w:val="0028054F"/>
    <w:rsid w:val="00280E4D"/>
    <w:rsid w:val="00280F8E"/>
    <w:rsid w:val="00281107"/>
    <w:rsid w:val="00281112"/>
    <w:rsid w:val="00281271"/>
    <w:rsid w:val="0028195C"/>
    <w:rsid w:val="00281C12"/>
    <w:rsid w:val="00282039"/>
    <w:rsid w:val="002820D0"/>
    <w:rsid w:val="00282248"/>
    <w:rsid w:val="002827AD"/>
    <w:rsid w:val="00282C03"/>
    <w:rsid w:val="00283904"/>
    <w:rsid w:val="00283D83"/>
    <w:rsid w:val="00284166"/>
    <w:rsid w:val="00284899"/>
    <w:rsid w:val="002849C5"/>
    <w:rsid w:val="00284A7D"/>
    <w:rsid w:val="00284C11"/>
    <w:rsid w:val="0028509A"/>
    <w:rsid w:val="00285238"/>
    <w:rsid w:val="00286333"/>
    <w:rsid w:val="0028647F"/>
    <w:rsid w:val="00286866"/>
    <w:rsid w:val="00286ADA"/>
    <w:rsid w:val="00286C81"/>
    <w:rsid w:val="00287201"/>
    <w:rsid w:val="00287A2D"/>
    <w:rsid w:val="00290144"/>
    <w:rsid w:val="00290565"/>
    <w:rsid w:val="00290EEF"/>
    <w:rsid w:val="00292233"/>
    <w:rsid w:val="00292331"/>
    <w:rsid w:val="0029277C"/>
    <w:rsid w:val="00292C62"/>
    <w:rsid w:val="00292CD8"/>
    <w:rsid w:val="00293B48"/>
    <w:rsid w:val="00294710"/>
    <w:rsid w:val="00294720"/>
    <w:rsid w:val="00294732"/>
    <w:rsid w:val="00294C86"/>
    <w:rsid w:val="00294E55"/>
    <w:rsid w:val="002959A1"/>
    <w:rsid w:val="00295E27"/>
    <w:rsid w:val="00296E01"/>
    <w:rsid w:val="00296EC8"/>
    <w:rsid w:val="00297126"/>
    <w:rsid w:val="00297423"/>
    <w:rsid w:val="0029769F"/>
    <w:rsid w:val="00297EA3"/>
    <w:rsid w:val="002A0751"/>
    <w:rsid w:val="002A0755"/>
    <w:rsid w:val="002A0C66"/>
    <w:rsid w:val="002A0D0D"/>
    <w:rsid w:val="002A109D"/>
    <w:rsid w:val="002A1FAE"/>
    <w:rsid w:val="002A30AB"/>
    <w:rsid w:val="002A3548"/>
    <w:rsid w:val="002A39E3"/>
    <w:rsid w:val="002A4196"/>
    <w:rsid w:val="002A4669"/>
    <w:rsid w:val="002A4BB3"/>
    <w:rsid w:val="002A59F1"/>
    <w:rsid w:val="002A6A62"/>
    <w:rsid w:val="002A6C24"/>
    <w:rsid w:val="002A783B"/>
    <w:rsid w:val="002A7F42"/>
    <w:rsid w:val="002B05E0"/>
    <w:rsid w:val="002B0A22"/>
    <w:rsid w:val="002B0A4A"/>
    <w:rsid w:val="002B10B6"/>
    <w:rsid w:val="002B1A65"/>
    <w:rsid w:val="002B2146"/>
    <w:rsid w:val="002B2367"/>
    <w:rsid w:val="002B2405"/>
    <w:rsid w:val="002B2F89"/>
    <w:rsid w:val="002B38BE"/>
    <w:rsid w:val="002B3C3A"/>
    <w:rsid w:val="002B3D25"/>
    <w:rsid w:val="002B4583"/>
    <w:rsid w:val="002B4625"/>
    <w:rsid w:val="002B4829"/>
    <w:rsid w:val="002B4850"/>
    <w:rsid w:val="002B55FF"/>
    <w:rsid w:val="002B56DC"/>
    <w:rsid w:val="002B6408"/>
    <w:rsid w:val="002B6690"/>
    <w:rsid w:val="002B6D94"/>
    <w:rsid w:val="002B7021"/>
    <w:rsid w:val="002B710F"/>
    <w:rsid w:val="002B78EB"/>
    <w:rsid w:val="002C05B4"/>
    <w:rsid w:val="002C0680"/>
    <w:rsid w:val="002C0E66"/>
    <w:rsid w:val="002C1813"/>
    <w:rsid w:val="002C199D"/>
    <w:rsid w:val="002C1C46"/>
    <w:rsid w:val="002C1CD4"/>
    <w:rsid w:val="002C1E40"/>
    <w:rsid w:val="002C24D8"/>
    <w:rsid w:val="002C267A"/>
    <w:rsid w:val="002C2981"/>
    <w:rsid w:val="002C29FA"/>
    <w:rsid w:val="002C2D04"/>
    <w:rsid w:val="002C3A07"/>
    <w:rsid w:val="002C3B91"/>
    <w:rsid w:val="002C3DB1"/>
    <w:rsid w:val="002C4157"/>
    <w:rsid w:val="002C41C2"/>
    <w:rsid w:val="002C4693"/>
    <w:rsid w:val="002C4C83"/>
    <w:rsid w:val="002C50D1"/>
    <w:rsid w:val="002C510D"/>
    <w:rsid w:val="002C510F"/>
    <w:rsid w:val="002C51DA"/>
    <w:rsid w:val="002C580F"/>
    <w:rsid w:val="002C6506"/>
    <w:rsid w:val="002C66AC"/>
    <w:rsid w:val="002C6B22"/>
    <w:rsid w:val="002C6D9C"/>
    <w:rsid w:val="002C7456"/>
    <w:rsid w:val="002C790D"/>
    <w:rsid w:val="002C7C4B"/>
    <w:rsid w:val="002D013D"/>
    <w:rsid w:val="002D05FB"/>
    <w:rsid w:val="002D0847"/>
    <w:rsid w:val="002D0873"/>
    <w:rsid w:val="002D19C5"/>
    <w:rsid w:val="002D1B5C"/>
    <w:rsid w:val="002D1CE7"/>
    <w:rsid w:val="002D2C80"/>
    <w:rsid w:val="002D2EE4"/>
    <w:rsid w:val="002D2EFF"/>
    <w:rsid w:val="002D37C5"/>
    <w:rsid w:val="002D3CEA"/>
    <w:rsid w:val="002D44CE"/>
    <w:rsid w:val="002D4CF2"/>
    <w:rsid w:val="002D55C8"/>
    <w:rsid w:val="002D6176"/>
    <w:rsid w:val="002D623E"/>
    <w:rsid w:val="002D63F0"/>
    <w:rsid w:val="002D6C76"/>
    <w:rsid w:val="002D6C9F"/>
    <w:rsid w:val="002D6FE8"/>
    <w:rsid w:val="002D7016"/>
    <w:rsid w:val="002D7A1C"/>
    <w:rsid w:val="002E0324"/>
    <w:rsid w:val="002E0475"/>
    <w:rsid w:val="002E0CDB"/>
    <w:rsid w:val="002E0CEA"/>
    <w:rsid w:val="002E0FF6"/>
    <w:rsid w:val="002E1624"/>
    <w:rsid w:val="002E2042"/>
    <w:rsid w:val="002E244A"/>
    <w:rsid w:val="002E2999"/>
    <w:rsid w:val="002E2CF7"/>
    <w:rsid w:val="002E2F5C"/>
    <w:rsid w:val="002E2F80"/>
    <w:rsid w:val="002E3077"/>
    <w:rsid w:val="002E31BD"/>
    <w:rsid w:val="002E3282"/>
    <w:rsid w:val="002E335C"/>
    <w:rsid w:val="002E3601"/>
    <w:rsid w:val="002E3634"/>
    <w:rsid w:val="002E4931"/>
    <w:rsid w:val="002E54E7"/>
    <w:rsid w:val="002E55CF"/>
    <w:rsid w:val="002E57A2"/>
    <w:rsid w:val="002E5C23"/>
    <w:rsid w:val="002E5D11"/>
    <w:rsid w:val="002E66FA"/>
    <w:rsid w:val="002E6CBE"/>
    <w:rsid w:val="002E7076"/>
    <w:rsid w:val="002E74E9"/>
    <w:rsid w:val="002E7B75"/>
    <w:rsid w:val="002F0BFA"/>
    <w:rsid w:val="002F1DC6"/>
    <w:rsid w:val="002F29F2"/>
    <w:rsid w:val="002F2A4F"/>
    <w:rsid w:val="002F2E7E"/>
    <w:rsid w:val="002F33E0"/>
    <w:rsid w:val="002F3766"/>
    <w:rsid w:val="002F38B6"/>
    <w:rsid w:val="002F3DDA"/>
    <w:rsid w:val="002F48E4"/>
    <w:rsid w:val="002F4918"/>
    <w:rsid w:val="002F4F59"/>
    <w:rsid w:val="002F546C"/>
    <w:rsid w:val="002F584E"/>
    <w:rsid w:val="002F5BE6"/>
    <w:rsid w:val="002F5CCD"/>
    <w:rsid w:val="002F641C"/>
    <w:rsid w:val="002F71E5"/>
    <w:rsid w:val="002F731F"/>
    <w:rsid w:val="002F7AFA"/>
    <w:rsid w:val="00300077"/>
    <w:rsid w:val="00300586"/>
    <w:rsid w:val="003006AB"/>
    <w:rsid w:val="00300BEF"/>
    <w:rsid w:val="003019F3"/>
    <w:rsid w:val="00301BF7"/>
    <w:rsid w:val="003021CF"/>
    <w:rsid w:val="00302254"/>
    <w:rsid w:val="00302428"/>
    <w:rsid w:val="00302AA6"/>
    <w:rsid w:val="00303A20"/>
    <w:rsid w:val="00303F43"/>
    <w:rsid w:val="003043F9"/>
    <w:rsid w:val="00304AA3"/>
    <w:rsid w:val="00304E76"/>
    <w:rsid w:val="00305C8D"/>
    <w:rsid w:val="00305CFB"/>
    <w:rsid w:val="00306086"/>
    <w:rsid w:val="0030684E"/>
    <w:rsid w:val="00306F14"/>
    <w:rsid w:val="00307B9D"/>
    <w:rsid w:val="003101D0"/>
    <w:rsid w:val="0031028A"/>
    <w:rsid w:val="003102AD"/>
    <w:rsid w:val="0031056D"/>
    <w:rsid w:val="00310D17"/>
    <w:rsid w:val="00310DB2"/>
    <w:rsid w:val="00310E17"/>
    <w:rsid w:val="0031115F"/>
    <w:rsid w:val="003118CB"/>
    <w:rsid w:val="00311FC2"/>
    <w:rsid w:val="00311FC4"/>
    <w:rsid w:val="0031239D"/>
    <w:rsid w:val="00312E68"/>
    <w:rsid w:val="003134A1"/>
    <w:rsid w:val="00313B63"/>
    <w:rsid w:val="00313BDB"/>
    <w:rsid w:val="00313E1F"/>
    <w:rsid w:val="00313F51"/>
    <w:rsid w:val="00314075"/>
    <w:rsid w:val="0031481C"/>
    <w:rsid w:val="003148BC"/>
    <w:rsid w:val="003158DD"/>
    <w:rsid w:val="00315C25"/>
    <w:rsid w:val="00315D11"/>
    <w:rsid w:val="00316023"/>
    <w:rsid w:val="003168A0"/>
    <w:rsid w:val="00316C42"/>
    <w:rsid w:val="00316CA3"/>
    <w:rsid w:val="00316D7C"/>
    <w:rsid w:val="003176D6"/>
    <w:rsid w:val="00317A51"/>
    <w:rsid w:val="00317F07"/>
    <w:rsid w:val="00320781"/>
    <w:rsid w:val="003212F1"/>
    <w:rsid w:val="003214E4"/>
    <w:rsid w:val="0032180F"/>
    <w:rsid w:val="003221FF"/>
    <w:rsid w:val="0032324B"/>
    <w:rsid w:val="003234A6"/>
    <w:rsid w:val="00323514"/>
    <w:rsid w:val="00323A8F"/>
    <w:rsid w:val="003242E6"/>
    <w:rsid w:val="003252C6"/>
    <w:rsid w:val="003258DE"/>
    <w:rsid w:val="00325A2E"/>
    <w:rsid w:val="00325AB2"/>
    <w:rsid w:val="00325B2C"/>
    <w:rsid w:val="00325C65"/>
    <w:rsid w:val="00325F4B"/>
    <w:rsid w:val="003266E7"/>
    <w:rsid w:val="00327057"/>
    <w:rsid w:val="00330AE7"/>
    <w:rsid w:val="00330CB5"/>
    <w:rsid w:val="0033175A"/>
    <w:rsid w:val="00331773"/>
    <w:rsid w:val="00331F3C"/>
    <w:rsid w:val="003326E4"/>
    <w:rsid w:val="0033290F"/>
    <w:rsid w:val="003347E6"/>
    <w:rsid w:val="00334D6F"/>
    <w:rsid w:val="00335303"/>
    <w:rsid w:val="00335863"/>
    <w:rsid w:val="00335BE2"/>
    <w:rsid w:val="00335D03"/>
    <w:rsid w:val="00335F29"/>
    <w:rsid w:val="0033661A"/>
    <w:rsid w:val="00336683"/>
    <w:rsid w:val="00337437"/>
    <w:rsid w:val="0033791E"/>
    <w:rsid w:val="003379E2"/>
    <w:rsid w:val="00337D53"/>
    <w:rsid w:val="00340142"/>
    <w:rsid w:val="003408F5"/>
    <w:rsid w:val="00341115"/>
    <w:rsid w:val="00341F68"/>
    <w:rsid w:val="0034227E"/>
    <w:rsid w:val="003426D3"/>
    <w:rsid w:val="003427FE"/>
    <w:rsid w:val="0034351A"/>
    <w:rsid w:val="00343FB1"/>
    <w:rsid w:val="00344125"/>
    <w:rsid w:val="00344319"/>
    <w:rsid w:val="00344CA8"/>
    <w:rsid w:val="0034532B"/>
    <w:rsid w:val="003460F4"/>
    <w:rsid w:val="0034674C"/>
    <w:rsid w:val="00346880"/>
    <w:rsid w:val="003470DF"/>
    <w:rsid w:val="00347C46"/>
    <w:rsid w:val="00347CC9"/>
    <w:rsid w:val="0035079B"/>
    <w:rsid w:val="00350A88"/>
    <w:rsid w:val="00350D1B"/>
    <w:rsid w:val="00350E6E"/>
    <w:rsid w:val="00351097"/>
    <w:rsid w:val="0035162C"/>
    <w:rsid w:val="00351BDD"/>
    <w:rsid w:val="0035206A"/>
    <w:rsid w:val="00352329"/>
    <w:rsid w:val="00352365"/>
    <w:rsid w:val="003542DB"/>
    <w:rsid w:val="00354F6E"/>
    <w:rsid w:val="003558A0"/>
    <w:rsid w:val="00355B24"/>
    <w:rsid w:val="00355E22"/>
    <w:rsid w:val="003563E3"/>
    <w:rsid w:val="003565A8"/>
    <w:rsid w:val="003566D7"/>
    <w:rsid w:val="00356B87"/>
    <w:rsid w:val="00356C52"/>
    <w:rsid w:val="003605A4"/>
    <w:rsid w:val="003607A5"/>
    <w:rsid w:val="00362049"/>
    <w:rsid w:val="00362462"/>
    <w:rsid w:val="003624CA"/>
    <w:rsid w:val="003625EA"/>
    <w:rsid w:val="00362DAA"/>
    <w:rsid w:val="0036366C"/>
    <w:rsid w:val="0036391F"/>
    <w:rsid w:val="00363A95"/>
    <w:rsid w:val="003640E3"/>
    <w:rsid w:val="00364313"/>
    <w:rsid w:val="00364403"/>
    <w:rsid w:val="0036485A"/>
    <w:rsid w:val="00364990"/>
    <w:rsid w:val="00364D91"/>
    <w:rsid w:val="00364DBB"/>
    <w:rsid w:val="00365030"/>
    <w:rsid w:val="00365994"/>
    <w:rsid w:val="00365C62"/>
    <w:rsid w:val="00367253"/>
    <w:rsid w:val="00367292"/>
    <w:rsid w:val="00367300"/>
    <w:rsid w:val="003674EA"/>
    <w:rsid w:val="00367B15"/>
    <w:rsid w:val="003709F8"/>
    <w:rsid w:val="00370BD3"/>
    <w:rsid w:val="00370CDA"/>
    <w:rsid w:val="00370DBA"/>
    <w:rsid w:val="00371074"/>
    <w:rsid w:val="00371497"/>
    <w:rsid w:val="003719A5"/>
    <w:rsid w:val="003719FE"/>
    <w:rsid w:val="003722D2"/>
    <w:rsid w:val="003724BA"/>
    <w:rsid w:val="00372BFE"/>
    <w:rsid w:val="00373E58"/>
    <w:rsid w:val="00374869"/>
    <w:rsid w:val="00374A19"/>
    <w:rsid w:val="00375390"/>
    <w:rsid w:val="00375AB2"/>
    <w:rsid w:val="00375D85"/>
    <w:rsid w:val="00376798"/>
    <w:rsid w:val="00376A2E"/>
    <w:rsid w:val="0037700F"/>
    <w:rsid w:val="003774DD"/>
    <w:rsid w:val="0038016C"/>
    <w:rsid w:val="00380813"/>
    <w:rsid w:val="00380DD6"/>
    <w:rsid w:val="00381282"/>
    <w:rsid w:val="00381495"/>
    <w:rsid w:val="0038186B"/>
    <w:rsid w:val="00381BE4"/>
    <w:rsid w:val="00381DA2"/>
    <w:rsid w:val="0038222C"/>
    <w:rsid w:val="00382B0F"/>
    <w:rsid w:val="00382E34"/>
    <w:rsid w:val="00383434"/>
    <w:rsid w:val="00383D67"/>
    <w:rsid w:val="003850BB"/>
    <w:rsid w:val="00385232"/>
    <w:rsid w:val="00385373"/>
    <w:rsid w:val="0038541A"/>
    <w:rsid w:val="00385594"/>
    <w:rsid w:val="003859F8"/>
    <w:rsid w:val="00385D34"/>
    <w:rsid w:val="003869E5"/>
    <w:rsid w:val="00386A75"/>
    <w:rsid w:val="00386F66"/>
    <w:rsid w:val="00387225"/>
    <w:rsid w:val="00387513"/>
    <w:rsid w:val="00387EC2"/>
    <w:rsid w:val="003911C1"/>
    <w:rsid w:val="00391F64"/>
    <w:rsid w:val="00392148"/>
    <w:rsid w:val="00392DEA"/>
    <w:rsid w:val="00393165"/>
    <w:rsid w:val="00393275"/>
    <w:rsid w:val="003939F1"/>
    <w:rsid w:val="00393A3E"/>
    <w:rsid w:val="00394059"/>
    <w:rsid w:val="0039407D"/>
    <w:rsid w:val="003949E6"/>
    <w:rsid w:val="00394E79"/>
    <w:rsid w:val="003954ED"/>
    <w:rsid w:val="003955B0"/>
    <w:rsid w:val="00395C4A"/>
    <w:rsid w:val="00396DCE"/>
    <w:rsid w:val="00397085"/>
    <w:rsid w:val="0039735F"/>
    <w:rsid w:val="00397781"/>
    <w:rsid w:val="00397980"/>
    <w:rsid w:val="00397B07"/>
    <w:rsid w:val="003A0263"/>
    <w:rsid w:val="003A0F83"/>
    <w:rsid w:val="003A1949"/>
    <w:rsid w:val="003A1E46"/>
    <w:rsid w:val="003A2872"/>
    <w:rsid w:val="003A2D8D"/>
    <w:rsid w:val="003A34FC"/>
    <w:rsid w:val="003A35CF"/>
    <w:rsid w:val="003A3BE6"/>
    <w:rsid w:val="003A3FEB"/>
    <w:rsid w:val="003A44E8"/>
    <w:rsid w:val="003A4D9D"/>
    <w:rsid w:val="003A54F3"/>
    <w:rsid w:val="003A5F96"/>
    <w:rsid w:val="003A622A"/>
    <w:rsid w:val="003A6519"/>
    <w:rsid w:val="003A672C"/>
    <w:rsid w:val="003A6E24"/>
    <w:rsid w:val="003A7214"/>
    <w:rsid w:val="003A7635"/>
    <w:rsid w:val="003A7690"/>
    <w:rsid w:val="003B0DAD"/>
    <w:rsid w:val="003B0F7B"/>
    <w:rsid w:val="003B23B1"/>
    <w:rsid w:val="003B23ED"/>
    <w:rsid w:val="003B250F"/>
    <w:rsid w:val="003B2722"/>
    <w:rsid w:val="003B298F"/>
    <w:rsid w:val="003B2B68"/>
    <w:rsid w:val="003B37BB"/>
    <w:rsid w:val="003B39BF"/>
    <w:rsid w:val="003B3C6C"/>
    <w:rsid w:val="003B3E2D"/>
    <w:rsid w:val="003B4018"/>
    <w:rsid w:val="003B4226"/>
    <w:rsid w:val="003B4849"/>
    <w:rsid w:val="003B4867"/>
    <w:rsid w:val="003B5282"/>
    <w:rsid w:val="003B56DA"/>
    <w:rsid w:val="003B56DD"/>
    <w:rsid w:val="003B5749"/>
    <w:rsid w:val="003B5DE5"/>
    <w:rsid w:val="003B5E03"/>
    <w:rsid w:val="003B6DF7"/>
    <w:rsid w:val="003B73DE"/>
    <w:rsid w:val="003C0354"/>
    <w:rsid w:val="003C0384"/>
    <w:rsid w:val="003C044F"/>
    <w:rsid w:val="003C0AE5"/>
    <w:rsid w:val="003C0BFC"/>
    <w:rsid w:val="003C147B"/>
    <w:rsid w:val="003C1BEB"/>
    <w:rsid w:val="003C2350"/>
    <w:rsid w:val="003C23C5"/>
    <w:rsid w:val="003C2A64"/>
    <w:rsid w:val="003C2D5A"/>
    <w:rsid w:val="003C2F8E"/>
    <w:rsid w:val="003C306D"/>
    <w:rsid w:val="003C3580"/>
    <w:rsid w:val="003C3596"/>
    <w:rsid w:val="003C382E"/>
    <w:rsid w:val="003C3ED9"/>
    <w:rsid w:val="003C40A2"/>
    <w:rsid w:val="003C46E7"/>
    <w:rsid w:val="003C4A26"/>
    <w:rsid w:val="003C4A98"/>
    <w:rsid w:val="003C5A8B"/>
    <w:rsid w:val="003C6DCE"/>
    <w:rsid w:val="003C79C9"/>
    <w:rsid w:val="003C7B63"/>
    <w:rsid w:val="003D0A5B"/>
    <w:rsid w:val="003D0E52"/>
    <w:rsid w:val="003D14C0"/>
    <w:rsid w:val="003D151A"/>
    <w:rsid w:val="003D1A5F"/>
    <w:rsid w:val="003D1B1B"/>
    <w:rsid w:val="003D1B29"/>
    <w:rsid w:val="003D1F34"/>
    <w:rsid w:val="003D2706"/>
    <w:rsid w:val="003D35FF"/>
    <w:rsid w:val="003D38D7"/>
    <w:rsid w:val="003D4489"/>
    <w:rsid w:val="003D49B0"/>
    <w:rsid w:val="003D56AE"/>
    <w:rsid w:val="003D5958"/>
    <w:rsid w:val="003D5D5B"/>
    <w:rsid w:val="003D5D64"/>
    <w:rsid w:val="003D624B"/>
    <w:rsid w:val="003D656A"/>
    <w:rsid w:val="003D6781"/>
    <w:rsid w:val="003D6817"/>
    <w:rsid w:val="003D7594"/>
    <w:rsid w:val="003D777F"/>
    <w:rsid w:val="003D7D13"/>
    <w:rsid w:val="003E04FE"/>
    <w:rsid w:val="003E0D4F"/>
    <w:rsid w:val="003E111A"/>
    <w:rsid w:val="003E1410"/>
    <w:rsid w:val="003E1A39"/>
    <w:rsid w:val="003E25BB"/>
    <w:rsid w:val="003E2967"/>
    <w:rsid w:val="003E2B55"/>
    <w:rsid w:val="003E2B98"/>
    <w:rsid w:val="003E311F"/>
    <w:rsid w:val="003E3402"/>
    <w:rsid w:val="003E36B5"/>
    <w:rsid w:val="003E3808"/>
    <w:rsid w:val="003E461E"/>
    <w:rsid w:val="003E4CA2"/>
    <w:rsid w:val="003E4FE0"/>
    <w:rsid w:val="003E54D5"/>
    <w:rsid w:val="003E58AE"/>
    <w:rsid w:val="003E5B75"/>
    <w:rsid w:val="003E627C"/>
    <w:rsid w:val="003E66FD"/>
    <w:rsid w:val="003E6A59"/>
    <w:rsid w:val="003E6C50"/>
    <w:rsid w:val="003E6CB8"/>
    <w:rsid w:val="003E7C4B"/>
    <w:rsid w:val="003E7FCF"/>
    <w:rsid w:val="003F05D6"/>
    <w:rsid w:val="003F0916"/>
    <w:rsid w:val="003F0B03"/>
    <w:rsid w:val="003F0C7F"/>
    <w:rsid w:val="003F0EC5"/>
    <w:rsid w:val="003F1DF9"/>
    <w:rsid w:val="003F2164"/>
    <w:rsid w:val="003F2292"/>
    <w:rsid w:val="003F244F"/>
    <w:rsid w:val="003F2532"/>
    <w:rsid w:val="003F25DF"/>
    <w:rsid w:val="003F269F"/>
    <w:rsid w:val="003F2797"/>
    <w:rsid w:val="003F2D3A"/>
    <w:rsid w:val="003F441B"/>
    <w:rsid w:val="003F449F"/>
    <w:rsid w:val="003F4734"/>
    <w:rsid w:val="003F480E"/>
    <w:rsid w:val="003F49C5"/>
    <w:rsid w:val="003F568B"/>
    <w:rsid w:val="003F5A94"/>
    <w:rsid w:val="003F5D18"/>
    <w:rsid w:val="003F5EB5"/>
    <w:rsid w:val="003F608A"/>
    <w:rsid w:val="003F61B1"/>
    <w:rsid w:val="003F6324"/>
    <w:rsid w:val="003F6903"/>
    <w:rsid w:val="003F6C2F"/>
    <w:rsid w:val="003F6E72"/>
    <w:rsid w:val="003F6F48"/>
    <w:rsid w:val="003F733B"/>
    <w:rsid w:val="003F794F"/>
    <w:rsid w:val="00400339"/>
    <w:rsid w:val="0040038C"/>
    <w:rsid w:val="004004C8"/>
    <w:rsid w:val="00401200"/>
    <w:rsid w:val="00401559"/>
    <w:rsid w:val="00401E76"/>
    <w:rsid w:val="00402429"/>
    <w:rsid w:val="00402AC3"/>
    <w:rsid w:val="00402C31"/>
    <w:rsid w:val="0040302F"/>
    <w:rsid w:val="004033E7"/>
    <w:rsid w:val="0040373B"/>
    <w:rsid w:val="00403E65"/>
    <w:rsid w:val="00404138"/>
    <w:rsid w:val="00404591"/>
    <w:rsid w:val="0040475F"/>
    <w:rsid w:val="004056A5"/>
    <w:rsid w:val="00405980"/>
    <w:rsid w:val="00405CD8"/>
    <w:rsid w:val="00405D2C"/>
    <w:rsid w:val="00405D31"/>
    <w:rsid w:val="00406378"/>
    <w:rsid w:val="00406C0C"/>
    <w:rsid w:val="00406C3A"/>
    <w:rsid w:val="0040733B"/>
    <w:rsid w:val="00410A03"/>
    <w:rsid w:val="00410C57"/>
    <w:rsid w:val="00411262"/>
    <w:rsid w:val="004114CD"/>
    <w:rsid w:val="00411631"/>
    <w:rsid w:val="00411691"/>
    <w:rsid w:val="0041193A"/>
    <w:rsid w:val="00412226"/>
    <w:rsid w:val="00412656"/>
    <w:rsid w:val="00412C02"/>
    <w:rsid w:val="004130B5"/>
    <w:rsid w:val="00413E2C"/>
    <w:rsid w:val="0041424B"/>
    <w:rsid w:val="0041463E"/>
    <w:rsid w:val="00414A1E"/>
    <w:rsid w:val="004155DD"/>
    <w:rsid w:val="00415A55"/>
    <w:rsid w:val="00415B13"/>
    <w:rsid w:val="004160B0"/>
    <w:rsid w:val="00416610"/>
    <w:rsid w:val="00416D40"/>
    <w:rsid w:val="00416E45"/>
    <w:rsid w:val="0041723A"/>
    <w:rsid w:val="004172CB"/>
    <w:rsid w:val="00420ADA"/>
    <w:rsid w:val="00420D39"/>
    <w:rsid w:val="004218A1"/>
    <w:rsid w:val="00421934"/>
    <w:rsid w:val="00421A16"/>
    <w:rsid w:val="00421F9B"/>
    <w:rsid w:val="00422030"/>
    <w:rsid w:val="0042248A"/>
    <w:rsid w:val="00422752"/>
    <w:rsid w:val="004237FB"/>
    <w:rsid w:val="00423D3F"/>
    <w:rsid w:val="004246BC"/>
    <w:rsid w:val="004259BE"/>
    <w:rsid w:val="00425A9B"/>
    <w:rsid w:val="00425CE7"/>
    <w:rsid w:val="00425D17"/>
    <w:rsid w:val="00425E86"/>
    <w:rsid w:val="00426010"/>
    <w:rsid w:val="00426784"/>
    <w:rsid w:val="004270A3"/>
    <w:rsid w:val="004274E5"/>
    <w:rsid w:val="0042764C"/>
    <w:rsid w:val="00427A6A"/>
    <w:rsid w:val="004301E1"/>
    <w:rsid w:val="004305DF"/>
    <w:rsid w:val="00430933"/>
    <w:rsid w:val="00430E01"/>
    <w:rsid w:val="0043148A"/>
    <w:rsid w:val="00431C80"/>
    <w:rsid w:val="00431CC2"/>
    <w:rsid w:val="00431EEA"/>
    <w:rsid w:val="0043205B"/>
    <w:rsid w:val="00432F31"/>
    <w:rsid w:val="0043341D"/>
    <w:rsid w:val="00433BA8"/>
    <w:rsid w:val="00433DB7"/>
    <w:rsid w:val="00433E73"/>
    <w:rsid w:val="00434337"/>
    <w:rsid w:val="0043485C"/>
    <w:rsid w:val="004349B7"/>
    <w:rsid w:val="0043547E"/>
    <w:rsid w:val="004354B7"/>
    <w:rsid w:val="00435705"/>
    <w:rsid w:val="0043572C"/>
    <w:rsid w:val="0043582F"/>
    <w:rsid w:val="00435C1F"/>
    <w:rsid w:val="00435E2B"/>
    <w:rsid w:val="0043679C"/>
    <w:rsid w:val="00436CD0"/>
    <w:rsid w:val="00436EAE"/>
    <w:rsid w:val="00437310"/>
    <w:rsid w:val="00440798"/>
    <w:rsid w:val="004407B9"/>
    <w:rsid w:val="004408D0"/>
    <w:rsid w:val="00440A58"/>
    <w:rsid w:val="00440BBA"/>
    <w:rsid w:val="00440C76"/>
    <w:rsid w:val="004415AD"/>
    <w:rsid w:val="00441FF5"/>
    <w:rsid w:val="0044223A"/>
    <w:rsid w:val="004425E7"/>
    <w:rsid w:val="00442AB3"/>
    <w:rsid w:val="00443007"/>
    <w:rsid w:val="00443162"/>
    <w:rsid w:val="004434BA"/>
    <w:rsid w:val="00443696"/>
    <w:rsid w:val="00444187"/>
    <w:rsid w:val="00444482"/>
    <w:rsid w:val="004445D1"/>
    <w:rsid w:val="00444CE3"/>
    <w:rsid w:val="00444D12"/>
    <w:rsid w:val="004450BC"/>
    <w:rsid w:val="00445643"/>
    <w:rsid w:val="004456B8"/>
    <w:rsid w:val="00445879"/>
    <w:rsid w:val="00445CF2"/>
    <w:rsid w:val="00445EF4"/>
    <w:rsid w:val="0044606D"/>
    <w:rsid w:val="0044664F"/>
    <w:rsid w:val="004469D4"/>
    <w:rsid w:val="0044750F"/>
    <w:rsid w:val="0044762F"/>
    <w:rsid w:val="00447B1B"/>
    <w:rsid w:val="00447E7C"/>
    <w:rsid w:val="00447EE1"/>
    <w:rsid w:val="00450871"/>
    <w:rsid w:val="00450A81"/>
    <w:rsid w:val="00450BA5"/>
    <w:rsid w:val="00450C44"/>
    <w:rsid w:val="00450C5E"/>
    <w:rsid w:val="00450CED"/>
    <w:rsid w:val="0045116C"/>
    <w:rsid w:val="00451AF7"/>
    <w:rsid w:val="00451E43"/>
    <w:rsid w:val="004522BC"/>
    <w:rsid w:val="00452335"/>
    <w:rsid w:val="00452495"/>
    <w:rsid w:val="00453359"/>
    <w:rsid w:val="00453756"/>
    <w:rsid w:val="0045395F"/>
    <w:rsid w:val="00453EC1"/>
    <w:rsid w:val="004542DC"/>
    <w:rsid w:val="0045482D"/>
    <w:rsid w:val="00454CF5"/>
    <w:rsid w:val="0045503D"/>
    <w:rsid w:val="0045584D"/>
    <w:rsid w:val="00455D1D"/>
    <w:rsid w:val="0045631D"/>
    <w:rsid w:val="00456D50"/>
    <w:rsid w:val="004577CF"/>
    <w:rsid w:val="00457C29"/>
    <w:rsid w:val="00457C9B"/>
    <w:rsid w:val="00457E40"/>
    <w:rsid w:val="00460360"/>
    <w:rsid w:val="00460FD3"/>
    <w:rsid w:val="00460FF8"/>
    <w:rsid w:val="00461724"/>
    <w:rsid w:val="0046215F"/>
    <w:rsid w:val="004623E6"/>
    <w:rsid w:val="004625E7"/>
    <w:rsid w:val="00463D48"/>
    <w:rsid w:val="0046443F"/>
    <w:rsid w:val="004646A0"/>
    <w:rsid w:val="00464B8C"/>
    <w:rsid w:val="00464C00"/>
    <w:rsid w:val="00465144"/>
    <w:rsid w:val="0046593A"/>
    <w:rsid w:val="00465DC9"/>
    <w:rsid w:val="00465FB4"/>
    <w:rsid w:val="00466212"/>
    <w:rsid w:val="00466400"/>
    <w:rsid w:val="00470C13"/>
    <w:rsid w:val="00470F73"/>
    <w:rsid w:val="00471103"/>
    <w:rsid w:val="0047144B"/>
    <w:rsid w:val="004715EB"/>
    <w:rsid w:val="004719E0"/>
    <w:rsid w:val="00471A4C"/>
    <w:rsid w:val="00471AD4"/>
    <w:rsid w:val="00471CC4"/>
    <w:rsid w:val="004721CD"/>
    <w:rsid w:val="00472535"/>
    <w:rsid w:val="00473B53"/>
    <w:rsid w:val="00474C87"/>
    <w:rsid w:val="00474E06"/>
    <w:rsid w:val="00474E7E"/>
    <w:rsid w:val="00474EDC"/>
    <w:rsid w:val="00475220"/>
    <w:rsid w:val="004759F7"/>
    <w:rsid w:val="00475D80"/>
    <w:rsid w:val="0047615D"/>
    <w:rsid w:val="00476408"/>
    <w:rsid w:val="00476572"/>
    <w:rsid w:val="004767E3"/>
    <w:rsid w:val="00476CB8"/>
    <w:rsid w:val="004770B9"/>
    <w:rsid w:val="004771B4"/>
    <w:rsid w:val="0047726D"/>
    <w:rsid w:val="004772DF"/>
    <w:rsid w:val="004776D2"/>
    <w:rsid w:val="00477FC7"/>
    <w:rsid w:val="0048132C"/>
    <w:rsid w:val="00481F26"/>
    <w:rsid w:val="00482960"/>
    <w:rsid w:val="00484731"/>
    <w:rsid w:val="00485633"/>
    <w:rsid w:val="00485DC0"/>
    <w:rsid w:val="00486141"/>
    <w:rsid w:val="0048630F"/>
    <w:rsid w:val="004868BF"/>
    <w:rsid w:val="00486C4C"/>
    <w:rsid w:val="004900CE"/>
    <w:rsid w:val="00490EF6"/>
    <w:rsid w:val="00491EF1"/>
    <w:rsid w:val="004920F4"/>
    <w:rsid w:val="00492501"/>
    <w:rsid w:val="00493149"/>
    <w:rsid w:val="00493D53"/>
    <w:rsid w:val="00493EEF"/>
    <w:rsid w:val="00495050"/>
    <w:rsid w:val="004950AD"/>
    <w:rsid w:val="0049526A"/>
    <w:rsid w:val="004955EA"/>
    <w:rsid w:val="00495F9B"/>
    <w:rsid w:val="00496201"/>
    <w:rsid w:val="004A042F"/>
    <w:rsid w:val="004A085D"/>
    <w:rsid w:val="004A1222"/>
    <w:rsid w:val="004A1505"/>
    <w:rsid w:val="004A251D"/>
    <w:rsid w:val="004A3AC3"/>
    <w:rsid w:val="004A3BB0"/>
    <w:rsid w:val="004A4480"/>
    <w:rsid w:val="004A490B"/>
    <w:rsid w:val="004A4BE5"/>
    <w:rsid w:val="004A6209"/>
    <w:rsid w:val="004A667F"/>
    <w:rsid w:val="004A66C8"/>
    <w:rsid w:val="004A6B60"/>
    <w:rsid w:val="004A6D4F"/>
    <w:rsid w:val="004A71B3"/>
    <w:rsid w:val="004A7EFC"/>
    <w:rsid w:val="004B024F"/>
    <w:rsid w:val="004B075D"/>
    <w:rsid w:val="004B1AEB"/>
    <w:rsid w:val="004B2470"/>
    <w:rsid w:val="004B2517"/>
    <w:rsid w:val="004B25F8"/>
    <w:rsid w:val="004B28A3"/>
    <w:rsid w:val="004B2BEB"/>
    <w:rsid w:val="004B2EBF"/>
    <w:rsid w:val="004B334D"/>
    <w:rsid w:val="004B35BD"/>
    <w:rsid w:val="004B41F4"/>
    <w:rsid w:val="004B44A4"/>
    <w:rsid w:val="004B5456"/>
    <w:rsid w:val="004B559B"/>
    <w:rsid w:val="004B568C"/>
    <w:rsid w:val="004B5852"/>
    <w:rsid w:val="004B5C77"/>
    <w:rsid w:val="004B60F6"/>
    <w:rsid w:val="004B78AF"/>
    <w:rsid w:val="004B79B0"/>
    <w:rsid w:val="004B7F75"/>
    <w:rsid w:val="004C0E95"/>
    <w:rsid w:val="004C0F18"/>
    <w:rsid w:val="004C1235"/>
    <w:rsid w:val="004C1A79"/>
    <w:rsid w:val="004C1BB2"/>
    <w:rsid w:val="004C24CE"/>
    <w:rsid w:val="004C382D"/>
    <w:rsid w:val="004C416C"/>
    <w:rsid w:val="004C4257"/>
    <w:rsid w:val="004C512D"/>
    <w:rsid w:val="004C63BC"/>
    <w:rsid w:val="004C688B"/>
    <w:rsid w:val="004C6B2A"/>
    <w:rsid w:val="004C7254"/>
    <w:rsid w:val="004C7395"/>
    <w:rsid w:val="004C7568"/>
    <w:rsid w:val="004C7570"/>
    <w:rsid w:val="004C7572"/>
    <w:rsid w:val="004C7839"/>
    <w:rsid w:val="004C7FFD"/>
    <w:rsid w:val="004D0037"/>
    <w:rsid w:val="004D0164"/>
    <w:rsid w:val="004D047A"/>
    <w:rsid w:val="004D0787"/>
    <w:rsid w:val="004D0E9B"/>
    <w:rsid w:val="004D1378"/>
    <w:rsid w:val="004D1736"/>
    <w:rsid w:val="004D1945"/>
    <w:rsid w:val="004D19F2"/>
    <w:rsid w:val="004D1CBF"/>
    <w:rsid w:val="004D1D8E"/>
    <w:rsid w:val="004D3616"/>
    <w:rsid w:val="004D395D"/>
    <w:rsid w:val="004D397A"/>
    <w:rsid w:val="004D4283"/>
    <w:rsid w:val="004D5348"/>
    <w:rsid w:val="004D59F1"/>
    <w:rsid w:val="004D610E"/>
    <w:rsid w:val="004D6202"/>
    <w:rsid w:val="004D6299"/>
    <w:rsid w:val="004D62CF"/>
    <w:rsid w:val="004D7078"/>
    <w:rsid w:val="004D75C6"/>
    <w:rsid w:val="004D7A23"/>
    <w:rsid w:val="004D7C74"/>
    <w:rsid w:val="004D7CB2"/>
    <w:rsid w:val="004D7DEF"/>
    <w:rsid w:val="004E04DE"/>
    <w:rsid w:val="004E04E1"/>
    <w:rsid w:val="004E068C"/>
    <w:rsid w:val="004E074D"/>
    <w:rsid w:val="004E0A08"/>
    <w:rsid w:val="004E116D"/>
    <w:rsid w:val="004E17BE"/>
    <w:rsid w:val="004E2874"/>
    <w:rsid w:val="004E28C1"/>
    <w:rsid w:val="004E29A0"/>
    <w:rsid w:val="004E2F99"/>
    <w:rsid w:val="004E34DE"/>
    <w:rsid w:val="004E38D4"/>
    <w:rsid w:val="004E3C95"/>
    <w:rsid w:val="004E44F0"/>
    <w:rsid w:val="004E4803"/>
    <w:rsid w:val="004E4EAD"/>
    <w:rsid w:val="004E5B9B"/>
    <w:rsid w:val="004E5EF5"/>
    <w:rsid w:val="004E6A0F"/>
    <w:rsid w:val="004E6FEA"/>
    <w:rsid w:val="004E7941"/>
    <w:rsid w:val="004E7C61"/>
    <w:rsid w:val="004E7F4C"/>
    <w:rsid w:val="004E7FD2"/>
    <w:rsid w:val="004F070A"/>
    <w:rsid w:val="004F09F4"/>
    <w:rsid w:val="004F1458"/>
    <w:rsid w:val="004F1849"/>
    <w:rsid w:val="004F1C4E"/>
    <w:rsid w:val="004F1D03"/>
    <w:rsid w:val="004F1E1A"/>
    <w:rsid w:val="004F1F24"/>
    <w:rsid w:val="004F22D3"/>
    <w:rsid w:val="004F260D"/>
    <w:rsid w:val="004F2EF8"/>
    <w:rsid w:val="004F32DC"/>
    <w:rsid w:val="004F3598"/>
    <w:rsid w:val="004F3764"/>
    <w:rsid w:val="004F399A"/>
    <w:rsid w:val="004F3A06"/>
    <w:rsid w:val="004F3FDF"/>
    <w:rsid w:val="004F46EF"/>
    <w:rsid w:val="004F4A36"/>
    <w:rsid w:val="004F527B"/>
    <w:rsid w:val="004F547B"/>
    <w:rsid w:val="004F6F4C"/>
    <w:rsid w:val="004F7CD1"/>
    <w:rsid w:val="004F7CD7"/>
    <w:rsid w:val="00500AC8"/>
    <w:rsid w:val="00500E83"/>
    <w:rsid w:val="005014BC"/>
    <w:rsid w:val="0050153C"/>
    <w:rsid w:val="00501D37"/>
    <w:rsid w:val="00501EEF"/>
    <w:rsid w:val="005022B2"/>
    <w:rsid w:val="00502BB7"/>
    <w:rsid w:val="00502C76"/>
    <w:rsid w:val="00502FA8"/>
    <w:rsid w:val="0050345C"/>
    <w:rsid w:val="00503CEE"/>
    <w:rsid w:val="005047B3"/>
    <w:rsid w:val="0050495A"/>
    <w:rsid w:val="00504B9B"/>
    <w:rsid w:val="00504EDF"/>
    <w:rsid w:val="00505036"/>
    <w:rsid w:val="0050569A"/>
    <w:rsid w:val="0050589F"/>
    <w:rsid w:val="00505CD6"/>
    <w:rsid w:val="005060BA"/>
    <w:rsid w:val="005068A3"/>
    <w:rsid w:val="00506E9F"/>
    <w:rsid w:val="00507123"/>
    <w:rsid w:val="00510EE2"/>
    <w:rsid w:val="00511BCB"/>
    <w:rsid w:val="005129B3"/>
    <w:rsid w:val="00512C97"/>
    <w:rsid w:val="00513211"/>
    <w:rsid w:val="0051372C"/>
    <w:rsid w:val="00513AE4"/>
    <w:rsid w:val="00513CAB"/>
    <w:rsid w:val="00513EAC"/>
    <w:rsid w:val="00514229"/>
    <w:rsid w:val="005147A9"/>
    <w:rsid w:val="00515386"/>
    <w:rsid w:val="0051561E"/>
    <w:rsid w:val="00515687"/>
    <w:rsid w:val="00515BE0"/>
    <w:rsid w:val="00515C86"/>
    <w:rsid w:val="00515D93"/>
    <w:rsid w:val="00516012"/>
    <w:rsid w:val="00516745"/>
    <w:rsid w:val="00516B72"/>
    <w:rsid w:val="005173BE"/>
    <w:rsid w:val="00517698"/>
    <w:rsid w:val="00517F3C"/>
    <w:rsid w:val="0052078E"/>
    <w:rsid w:val="005207C2"/>
    <w:rsid w:val="00521075"/>
    <w:rsid w:val="00521724"/>
    <w:rsid w:val="00521DC7"/>
    <w:rsid w:val="00522F19"/>
    <w:rsid w:val="00522FD7"/>
    <w:rsid w:val="005231B9"/>
    <w:rsid w:val="00523A12"/>
    <w:rsid w:val="00524354"/>
    <w:rsid w:val="00524729"/>
    <w:rsid w:val="00525143"/>
    <w:rsid w:val="00525602"/>
    <w:rsid w:val="005256BA"/>
    <w:rsid w:val="00525D87"/>
    <w:rsid w:val="00526004"/>
    <w:rsid w:val="005266E0"/>
    <w:rsid w:val="00526863"/>
    <w:rsid w:val="00526A51"/>
    <w:rsid w:val="00530299"/>
    <w:rsid w:val="00530F50"/>
    <w:rsid w:val="00531408"/>
    <w:rsid w:val="00531488"/>
    <w:rsid w:val="005315BB"/>
    <w:rsid w:val="0053183E"/>
    <w:rsid w:val="00531A85"/>
    <w:rsid w:val="00531CD2"/>
    <w:rsid w:val="00531E7F"/>
    <w:rsid w:val="00533170"/>
    <w:rsid w:val="005338FB"/>
    <w:rsid w:val="00533D43"/>
    <w:rsid w:val="00534418"/>
    <w:rsid w:val="00534BF0"/>
    <w:rsid w:val="0053520B"/>
    <w:rsid w:val="00535220"/>
    <w:rsid w:val="00535677"/>
    <w:rsid w:val="00535E06"/>
    <w:rsid w:val="00535EC8"/>
    <w:rsid w:val="0053615F"/>
    <w:rsid w:val="005364B3"/>
    <w:rsid w:val="0053777F"/>
    <w:rsid w:val="005414FC"/>
    <w:rsid w:val="00541D2F"/>
    <w:rsid w:val="0054238C"/>
    <w:rsid w:val="00542FC9"/>
    <w:rsid w:val="005437A2"/>
    <w:rsid w:val="0054477A"/>
    <w:rsid w:val="00544E92"/>
    <w:rsid w:val="00544F69"/>
    <w:rsid w:val="005450B7"/>
    <w:rsid w:val="00545C39"/>
    <w:rsid w:val="00545E6B"/>
    <w:rsid w:val="005467DC"/>
    <w:rsid w:val="005471AD"/>
    <w:rsid w:val="005478A4"/>
    <w:rsid w:val="0055001E"/>
    <w:rsid w:val="0055042C"/>
    <w:rsid w:val="00550705"/>
    <w:rsid w:val="00550876"/>
    <w:rsid w:val="0055177F"/>
    <w:rsid w:val="00552339"/>
    <w:rsid w:val="00553264"/>
    <w:rsid w:val="005536E8"/>
    <w:rsid w:val="00553EDA"/>
    <w:rsid w:val="005542DF"/>
    <w:rsid w:val="00554904"/>
    <w:rsid w:val="00555243"/>
    <w:rsid w:val="00556243"/>
    <w:rsid w:val="00556517"/>
    <w:rsid w:val="0055671B"/>
    <w:rsid w:val="005569DB"/>
    <w:rsid w:val="005572B5"/>
    <w:rsid w:val="00560048"/>
    <w:rsid w:val="00560435"/>
    <w:rsid w:val="00560518"/>
    <w:rsid w:val="0056124B"/>
    <w:rsid w:val="00561899"/>
    <w:rsid w:val="00561D8C"/>
    <w:rsid w:val="00562581"/>
    <w:rsid w:val="00562AF1"/>
    <w:rsid w:val="00562BA1"/>
    <w:rsid w:val="0056323C"/>
    <w:rsid w:val="0056348A"/>
    <w:rsid w:val="005634D8"/>
    <w:rsid w:val="00563A65"/>
    <w:rsid w:val="00564778"/>
    <w:rsid w:val="005648F5"/>
    <w:rsid w:val="00565161"/>
    <w:rsid w:val="005651BB"/>
    <w:rsid w:val="0056527C"/>
    <w:rsid w:val="00565AC4"/>
    <w:rsid w:val="00567485"/>
    <w:rsid w:val="00567724"/>
    <w:rsid w:val="00570031"/>
    <w:rsid w:val="005703D7"/>
    <w:rsid w:val="00571124"/>
    <w:rsid w:val="0057165D"/>
    <w:rsid w:val="00571EDB"/>
    <w:rsid w:val="0057226E"/>
    <w:rsid w:val="00572739"/>
    <w:rsid w:val="00573049"/>
    <w:rsid w:val="0057323F"/>
    <w:rsid w:val="00574DEF"/>
    <w:rsid w:val="0057589A"/>
    <w:rsid w:val="00576B18"/>
    <w:rsid w:val="00577175"/>
    <w:rsid w:val="005777E4"/>
    <w:rsid w:val="00580A13"/>
    <w:rsid w:val="00581207"/>
    <w:rsid w:val="005812FA"/>
    <w:rsid w:val="005816E5"/>
    <w:rsid w:val="00581D62"/>
    <w:rsid w:val="00581DAF"/>
    <w:rsid w:val="00581ED6"/>
    <w:rsid w:val="005827EA"/>
    <w:rsid w:val="00582CF8"/>
    <w:rsid w:val="0058353A"/>
    <w:rsid w:val="005835FB"/>
    <w:rsid w:val="005844C6"/>
    <w:rsid w:val="00584745"/>
    <w:rsid w:val="00584D29"/>
    <w:rsid w:val="00584D76"/>
    <w:rsid w:val="00585335"/>
    <w:rsid w:val="0058573F"/>
    <w:rsid w:val="005858F3"/>
    <w:rsid w:val="00585D2A"/>
    <w:rsid w:val="00586627"/>
    <w:rsid w:val="0058727B"/>
    <w:rsid w:val="0058736D"/>
    <w:rsid w:val="005876A8"/>
    <w:rsid w:val="005878EA"/>
    <w:rsid w:val="005878F8"/>
    <w:rsid w:val="0059013E"/>
    <w:rsid w:val="0059019F"/>
    <w:rsid w:val="00590275"/>
    <w:rsid w:val="005912AB"/>
    <w:rsid w:val="005924BE"/>
    <w:rsid w:val="00592734"/>
    <w:rsid w:val="00592F92"/>
    <w:rsid w:val="00592FD2"/>
    <w:rsid w:val="00593387"/>
    <w:rsid w:val="0059377C"/>
    <w:rsid w:val="0059476C"/>
    <w:rsid w:val="005949FD"/>
    <w:rsid w:val="00595BF1"/>
    <w:rsid w:val="00595F81"/>
    <w:rsid w:val="005966DF"/>
    <w:rsid w:val="00596762"/>
    <w:rsid w:val="00596763"/>
    <w:rsid w:val="005968BB"/>
    <w:rsid w:val="00596A33"/>
    <w:rsid w:val="00596F97"/>
    <w:rsid w:val="005974A6"/>
    <w:rsid w:val="00597C0D"/>
    <w:rsid w:val="00597C6D"/>
    <w:rsid w:val="00597E38"/>
    <w:rsid w:val="00597EB9"/>
    <w:rsid w:val="00597FB3"/>
    <w:rsid w:val="005A0E18"/>
    <w:rsid w:val="005A1904"/>
    <w:rsid w:val="005A2F81"/>
    <w:rsid w:val="005A30AE"/>
    <w:rsid w:val="005A33B4"/>
    <w:rsid w:val="005A3890"/>
    <w:rsid w:val="005A3AD2"/>
    <w:rsid w:val="005A3BE6"/>
    <w:rsid w:val="005A489B"/>
    <w:rsid w:val="005A4CDF"/>
    <w:rsid w:val="005A4FA9"/>
    <w:rsid w:val="005A56F0"/>
    <w:rsid w:val="005A5B42"/>
    <w:rsid w:val="005A60C9"/>
    <w:rsid w:val="005A644B"/>
    <w:rsid w:val="005A7DEF"/>
    <w:rsid w:val="005B01CA"/>
    <w:rsid w:val="005B0D21"/>
    <w:rsid w:val="005B1787"/>
    <w:rsid w:val="005B2AF7"/>
    <w:rsid w:val="005B34DB"/>
    <w:rsid w:val="005B3571"/>
    <w:rsid w:val="005B3680"/>
    <w:rsid w:val="005B3BED"/>
    <w:rsid w:val="005B3F1E"/>
    <w:rsid w:val="005B3FF1"/>
    <w:rsid w:val="005B40DC"/>
    <w:rsid w:val="005B4AFE"/>
    <w:rsid w:val="005B4C17"/>
    <w:rsid w:val="005B50F8"/>
    <w:rsid w:val="005B5986"/>
    <w:rsid w:val="005B62C7"/>
    <w:rsid w:val="005B7798"/>
    <w:rsid w:val="005B7F03"/>
    <w:rsid w:val="005C0C74"/>
    <w:rsid w:val="005C0F96"/>
    <w:rsid w:val="005C117A"/>
    <w:rsid w:val="005C11B8"/>
    <w:rsid w:val="005C134D"/>
    <w:rsid w:val="005C170E"/>
    <w:rsid w:val="005C1982"/>
    <w:rsid w:val="005C1E3F"/>
    <w:rsid w:val="005C299D"/>
    <w:rsid w:val="005C3353"/>
    <w:rsid w:val="005C355C"/>
    <w:rsid w:val="005C3F84"/>
    <w:rsid w:val="005C4337"/>
    <w:rsid w:val="005C5082"/>
    <w:rsid w:val="005C5456"/>
    <w:rsid w:val="005C585E"/>
    <w:rsid w:val="005C5B36"/>
    <w:rsid w:val="005C6B75"/>
    <w:rsid w:val="005C6BD5"/>
    <w:rsid w:val="005C7765"/>
    <w:rsid w:val="005D0261"/>
    <w:rsid w:val="005D03F5"/>
    <w:rsid w:val="005D07D1"/>
    <w:rsid w:val="005D0E85"/>
    <w:rsid w:val="005D114F"/>
    <w:rsid w:val="005D1EE5"/>
    <w:rsid w:val="005D1F9D"/>
    <w:rsid w:val="005D2154"/>
    <w:rsid w:val="005D21DA"/>
    <w:rsid w:val="005D3BAC"/>
    <w:rsid w:val="005D3FA8"/>
    <w:rsid w:val="005D464C"/>
    <w:rsid w:val="005D5C29"/>
    <w:rsid w:val="005D5E01"/>
    <w:rsid w:val="005D61DB"/>
    <w:rsid w:val="005D68A9"/>
    <w:rsid w:val="005D6A01"/>
    <w:rsid w:val="005D6D1D"/>
    <w:rsid w:val="005D7116"/>
    <w:rsid w:val="005D7B95"/>
    <w:rsid w:val="005E02C1"/>
    <w:rsid w:val="005E05F2"/>
    <w:rsid w:val="005E0F55"/>
    <w:rsid w:val="005E12B9"/>
    <w:rsid w:val="005E13FC"/>
    <w:rsid w:val="005E1B91"/>
    <w:rsid w:val="005E1EBB"/>
    <w:rsid w:val="005E1F6B"/>
    <w:rsid w:val="005E27BE"/>
    <w:rsid w:val="005E3334"/>
    <w:rsid w:val="005E33A5"/>
    <w:rsid w:val="005E3495"/>
    <w:rsid w:val="005E3BB2"/>
    <w:rsid w:val="005E3CA5"/>
    <w:rsid w:val="005E4089"/>
    <w:rsid w:val="005E525E"/>
    <w:rsid w:val="005E5758"/>
    <w:rsid w:val="005E5BA1"/>
    <w:rsid w:val="005E6B6E"/>
    <w:rsid w:val="005E7A29"/>
    <w:rsid w:val="005E7D15"/>
    <w:rsid w:val="005E7E53"/>
    <w:rsid w:val="005F0F8B"/>
    <w:rsid w:val="005F1461"/>
    <w:rsid w:val="005F1F6D"/>
    <w:rsid w:val="005F216F"/>
    <w:rsid w:val="005F2465"/>
    <w:rsid w:val="005F248D"/>
    <w:rsid w:val="005F31EC"/>
    <w:rsid w:val="005F36DE"/>
    <w:rsid w:val="005F4C09"/>
    <w:rsid w:val="005F52CA"/>
    <w:rsid w:val="005F5469"/>
    <w:rsid w:val="005F67BF"/>
    <w:rsid w:val="005F6899"/>
    <w:rsid w:val="005F69A5"/>
    <w:rsid w:val="005F704C"/>
    <w:rsid w:val="006005EF"/>
    <w:rsid w:val="00600918"/>
    <w:rsid w:val="00600AC9"/>
    <w:rsid w:val="00600D57"/>
    <w:rsid w:val="00600EA1"/>
    <w:rsid w:val="006022FE"/>
    <w:rsid w:val="00602B25"/>
    <w:rsid w:val="006041EB"/>
    <w:rsid w:val="00604C65"/>
    <w:rsid w:val="006057D4"/>
    <w:rsid w:val="00605D0A"/>
    <w:rsid w:val="00606480"/>
    <w:rsid w:val="006066F3"/>
    <w:rsid w:val="00606A33"/>
    <w:rsid w:val="00606E12"/>
    <w:rsid w:val="00607AA0"/>
    <w:rsid w:val="0061004E"/>
    <w:rsid w:val="0061022C"/>
    <w:rsid w:val="006108E8"/>
    <w:rsid w:val="00610B75"/>
    <w:rsid w:val="00611295"/>
    <w:rsid w:val="006118AF"/>
    <w:rsid w:val="00611B35"/>
    <w:rsid w:val="00612AB1"/>
    <w:rsid w:val="00612B38"/>
    <w:rsid w:val="00612D8F"/>
    <w:rsid w:val="00612E8F"/>
    <w:rsid w:val="006131B7"/>
    <w:rsid w:val="006131D8"/>
    <w:rsid w:val="0061360E"/>
    <w:rsid w:val="00613C4D"/>
    <w:rsid w:val="00613E75"/>
    <w:rsid w:val="006143BB"/>
    <w:rsid w:val="00614BC4"/>
    <w:rsid w:val="006151CF"/>
    <w:rsid w:val="00615487"/>
    <w:rsid w:val="006159C0"/>
    <w:rsid w:val="00617AEA"/>
    <w:rsid w:val="00617C61"/>
    <w:rsid w:val="00617FC2"/>
    <w:rsid w:val="00620006"/>
    <w:rsid w:val="00620577"/>
    <w:rsid w:val="00620722"/>
    <w:rsid w:val="00620902"/>
    <w:rsid w:val="00620A51"/>
    <w:rsid w:val="00621304"/>
    <w:rsid w:val="006218F5"/>
    <w:rsid w:val="00621C2E"/>
    <w:rsid w:val="0062299B"/>
    <w:rsid w:val="0062414B"/>
    <w:rsid w:val="00624856"/>
    <w:rsid w:val="00624B3C"/>
    <w:rsid w:val="00624F2C"/>
    <w:rsid w:val="00625155"/>
    <w:rsid w:val="006251F3"/>
    <w:rsid w:val="00625226"/>
    <w:rsid w:val="00625341"/>
    <w:rsid w:val="006253C3"/>
    <w:rsid w:val="0062548C"/>
    <w:rsid w:val="0062564A"/>
    <w:rsid w:val="00625AEC"/>
    <w:rsid w:val="00625D4C"/>
    <w:rsid w:val="00625DD3"/>
    <w:rsid w:val="0062645A"/>
    <w:rsid w:val="006264DC"/>
    <w:rsid w:val="00626B8E"/>
    <w:rsid w:val="00626F4B"/>
    <w:rsid w:val="0062711F"/>
    <w:rsid w:val="0062766C"/>
    <w:rsid w:val="00627D8C"/>
    <w:rsid w:val="00630001"/>
    <w:rsid w:val="00630023"/>
    <w:rsid w:val="006306C0"/>
    <w:rsid w:val="00630976"/>
    <w:rsid w:val="0063168A"/>
    <w:rsid w:val="00631788"/>
    <w:rsid w:val="0063189D"/>
    <w:rsid w:val="00631C37"/>
    <w:rsid w:val="00631DD6"/>
    <w:rsid w:val="00631F3C"/>
    <w:rsid w:val="0063224C"/>
    <w:rsid w:val="0063227C"/>
    <w:rsid w:val="006322F3"/>
    <w:rsid w:val="00632543"/>
    <w:rsid w:val="00632D4D"/>
    <w:rsid w:val="00633421"/>
    <w:rsid w:val="00633A47"/>
    <w:rsid w:val="0063556C"/>
    <w:rsid w:val="006356FA"/>
    <w:rsid w:val="00635B65"/>
    <w:rsid w:val="0063662B"/>
    <w:rsid w:val="0063694F"/>
    <w:rsid w:val="00636961"/>
    <w:rsid w:val="00636C7F"/>
    <w:rsid w:val="00636DC0"/>
    <w:rsid w:val="0063746E"/>
    <w:rsid w:val="00637561"/>
    <w:rsid w:val="00637CE7"/>
    <w:rsid w:val="00640000"/>
    <w:rsid w:val="006401A9"/>
    <w:rsid w:val="006404D6"/>
    <w:rsid w:val="00640BE9"/>
    <w:rsid w:val="00641697"/>
    <w:rsid w:val="00641F1E"/>
    <w:rsid w:val="00642BB5"/>
    <w:rsid w:val="00642F64"/>
    <w:rsid w:val="0064302D"/>
    <w:rsid w:val="006433A6"/>
    <w:rsid w:val="006434D8"/>
    <w:rsid w:val="006443DC"/>
    <w:rsid w:val="00644DD7"/>
    <w:rsid w:val="00645C63"/>
    <w:rsid w:val="00646484"/>
    <w:rsid w:val="00647456"/>
    <w:rsid w:val="00647A91"/>
    <w:rsid w:val="00650D27"/>
    <w:rsid w:val="00650D30"/>
    <w:rsid w:val="00650F0B"/>
    <w:rsid w:val="00651D56"/>
    <w:rsid w:val="0065208D"/>
    <w:rsid w:val="006531B1"/>
    <w:rsid w:val="00653374"/>
    <w:rsid w:val="00653838"/>
    <w:rsid w:val="00653ACB"/>
    <w:rsid w:val="00653B18"/>
    <w:rsid w:val="00653CD2"/>
    <w:rsid w:val="00655512"/>
    <w:rsid w:val="0065571D"/>
    <w:rsid w:val="0065580E"/>
    <w:rsid w:val="0065590A"/>
    <w:rsid w:val="00656386"/>
    <w:rsid w:val="00656B4F"/>
    <w:rsid w:val="00657250"/>
    <w:rsid w:val="006576E2"/>
    <w:rsid w:val="00657A71"/>
    <w:rsid w:val="00657D57"/>
    <w:rsid w:val="006602A0"/>
    <w:rsid w:val="006603F4"/>
    <w:rsid w:val="00660499"/>
    <w:rsid w:val="00660705"/>
    <w:rsid w:val="00661396"/>
    <w:rsid w:val="00661562"/>
    <w:rsid w:val="006615C3"/>
    <w:rsid w:val="00661AB3"/>
    <w:rsid w:val="00661BFB"/>
    <w:rsid w:val="006620CE"/>
    <w:rsid w:val="00662402"/>
    <w:rsid w:val="006628CA"/>
    <w:rsid w:val="00662C2F"/>
    <w:rsid w:val="0066347D"/>
    <w:rsid w:val="0066384F"/>
    <w:rsid w:val="00663A65"/>
    <w:rsid w:val="00664284"/>
    <w:rsid w:val="00665B02"/>
    <w:rsid w:val="00666167"/>
    <w:rsid w:val="00666BB8"/>
    <w:rsid w:val="00666BF9"/>
    <w:rsid w:val="006670AD"/>
    <w:rsid w:val="006674CD"/>
    <w:rsid w:val="00670130"/>
    <w:rsid w:val="00671271"/>
    <w:rsid w:val="00671D50"/>
    <w:rsid w:val="0067209F"/>
    <w:rsid w:val="00673A61"/>
    <w:rsid w:val="0067441D"/>
    <w:rsid w:val="0067473F"/>
    <w:rsid w:val="00674D60"/>
    <w:rsid w:val="006755DB"/>
    <w:rsid w:val="00676453"/>
    <w:rsid w:val="006764D7"/>
    <w:rsid w:val="00676C9B"/>
    <w:rsid w:val="006770FF"/>
    <w:rsid w:val="006772FD"/>
    <w:rsid w:val="00677615"/>
    <w:rsid w:val="00677861"/>
    <w:rsid w:val="00677F6C"/>
    <w:rsid w:val="006801E0"/>
    <w:rsid w:val="006803DD"/>
    <w:rsid w:val="00680410"/>
    <w:rsid w:val="0068119B"/>
    <w:rsid w:val="006812D4"/>
    <w:rsid w:val="00681CAE"/>
    <w:rsid w:val="00681D37"/>
    <w:rsid w:val="0068208C"/>
    <w:rsid w:val="006820EA"/>
    <w:rsid w:val="006823A4"/>
    <w:rsid w:val="0068288E"/>
    <w:rsid w:val="00683C32"/>
    <w:rsid w:val="0068444D"/>
    <w:rsid w:val="0068468E"/>
    <w:rsid w:val="006849BE"/>
    <w:rsid w:val="00686261"/>
    <w:rsid w:val="006867A3"/>
    <w:rsid w:val="006876C3"/>
    <w:rsid w:val="0068792A"/>
    <w:rsid w:val="00687BF9"/>
    <w:rsid w:val="00687EDC"/>
    <w:rsid w:val="0069048B"/>
    <w:rsid w:val="00690855"/>
    <w:rsid w:val="006912A6"/>
    <w:rsid w:val="00691718"/>
    <w:rsid w:val="0069197D"/>
    <w:rsid w:val="00692244"/>
    <w:rsid w:val="00692F42"/>
    <w:rsid w:val="0069323F"/>
    <w:rsid w:val="00693DB0"/>
    <w:rsid w:val="0069401B"/>
    <w:rsid w:val="006946C4"/>
    <w:rsid w:val="006949A0"/>
    <w:rsid w:val="006949B1"/>
    <w:rsid w:val="00695119"/>
    <w:rsid w:val="006955A3"/>
    <w:rsid w:val="0069561E"/>
    <w:rsid w:val="00695C4F"/>
    <w:rsid w:val="00696308"/>
    <w:rsid w:val="006968EE"/>
    <w:rsid w:val="0069727A"/>
    <w:rsid w:val="00697925"/>
    <w:rsid w:val="006A0020"/>
    <w:rsid w:val="006A048F"/>
    <w:rsid w:val="006A0733"/>
    <w:rsid w:val="006A07CF"/>
    <w:rsid w:val="006A0ACE"/>
    <w:rsid w:val="006A13AC"/>
    <w:rsid w:val="006A15E1"/>
    <w:rsid w:val="006A1A89"/>
    <w:rsid w:val="006A219E"/>
    <w:rsid w:val="006A25D0"/>
    <w:rsid w:val="006A27E2"/>
    <w:rsid w:val="006A2E82"/>
    <w:rsid w:val="006A337D"/>
    <w:rsid w:val="006A4716"/>
    <w:rsid w:val="006A5625"/>
    <w:rsid w:val="006A618E"/>
    <w:rsid w:val="006A6240"/>
    <w:rsid w:val="006A655B"/>
    <w:rsid w:val="006A68C7"/>
    <w:rsid w:val="006A6D8E"/>
    <w:rsid w:val="006A7033"/>
    <w:rsid w:val="006A7B33"/>
    <w:rsid w:val="006A7B97"/>
    <w:rsid w:val="006A7ED6"/>
    <w:rsid w:val="006B0356"/>
    <w:rsid w:val="006B0B29"/>
    <w:rsid w:val="006B15A3"/>
    <w:rsid w:val="006B2210"/>
    <w:rsid w:val="006B2FA4"/>
    <w:rsid w:val="006B359C"/>
    <w:rsid w:val="006B3C8B"/>
    <w:rsid w:val="006B3E22"/>
    <w:rsid w:val="006B4B7D"/>
    <w:rsid w:val="006B51DE"/>
    <w:rsid w:val="006B55CD"/>
    <w:rsid w:val="006B5D44"/>
    <w:rsid w:val="006B6D8A"/>
    <w:rsid w:val="006B714A"/>
    <w:rsid w:val="006B7419"/>
    <w:rsid w:val="006B7CB5"/>
    <w:rsid w:val="006C0925"/>
    <w:rsid w:val="006C0A33"/>
    <w:rsid w:val="006C10BB"/>
    <w:rsid w:val="006C116A"/>
    <w:rsid w:val="006C132D"/>
    <w:rsid w:val="006C19C5"/>
    <w:rsid w:val="006C1BC3"/>
    <w:rsid w:val="006C1C80"/>
    <w:rsid w:val="006C2D19"/>
    <w:rsid w:val="006C2ED2"/>
    <w:rsid w:val="006C38E5"/>
    <w:rsid w:val="006C3A7A"/>
    <w:rsid w:val="006C4196"/>
    <w:rsid w:val="006C4C2B"/>
    <w:rsid w:val="006C4DAE"/>
    <w:rsid w:val="006C517E"/>
    <w:rsid w:val="006C5E70"/>
    <w:rsid w:val="006C5F16"/>
    <w:rsid w:val="006C6E71"/>
    <w:rsid w:val="006C7601"/>
    <w:rsid w:val="006C78EB"/>
    <w:rsid w:val="006D00AD"/>
    <w:rsid w:val="006D0274"/>
    <w:rsid w:val="006D037D"/>
    <w:rsid w:val="006D14C6"/>
    <w:rsid w:val="006D1547"/>
    <w:rsid w:val="006D15CB"/>
    <w:rsid w:val="006D19AE"/>
    <w:rsid w:val="006D1B90"/>
    <w:rsid w:val="006D2642"/>
    <w:rsid w:val="006D27A1"/>
    <w:rsid w:val="006D2860"/>
    <w:rsid w:val="006D2E4D"/>
    <w:rsid w:val="006D33BD"/>
    <w:rsid w:val="006D3B25"/>
    <w:rsid w:val="006D3B3F"/>
    <w:rsid w:val="006D405B"/>
    <w:rsid w:val="006D407F"/>
    <w:rsid w:val="006D40CC"/>
    <w:rsid w:val="006D45D9"/>
    <w:rsid w:val="006D46C7"/>
    <w:rsid w:val="006D62AF"/>
    <w:rsid w:val="006D7366"/>
    <w:rsid w:val="006D77D6"/>
    <w:rsid w:val="006D7D71"/>
    <w:rsid w:val="006E0959"/>
    <w:rsid w:val="006E1B85"/>
    <w:rsid w:val="006E1EB8"/>
    <w:rsid w:val="006E2CA6"/>
    <w:rsid w:val="006E2CF9"/>
    <w:rsid w:val="006E3BF1"/>
    <w:rsid w:val="006E3CE9"/>
    <w:rsid w:val="006E4099"/>
    <w:rsid w:val="006E475B"/>
    <w:rsid w:val="006E49C8"/>
    <w:rsid w:val="006E4F3C"/>
    <w:rsid w:val="006E5C2A"/>
    <w:rsid w:val="006E6265"/>
    <w:rsid w:val="006E62F4"/>
    <w:rsid w:val="006E703D"/>
    <w:rsid w:val="006E717C"/>
    <w:rsid w:val="006E7E13"/>
    <w:rsid w:val="006F069D"/>
    <w:rsid w:val="006F197A"/>
    <w:rsid w:val="006F1A79"/>
    <w:rsid w:val="006F1ECF"/>
    <w:rsid w:val="006F22BF"/>
    <w:rsid w:val="006F2C45"/>
    <w:rsid w:val="006F3122"/>
    <w:rsid w:val="006F404F"/>
    <w:rsid w:val="006F406D"/>
    <w:rsid w:val="006F478C"/>
    <w:rsid w:val="006F48C7"/>
    <w:rsid w:val="006F49DA"/>
    <w:rsid w:val="006F4A94"/>
    <w:rsid w:val="006F4B6F"/>
    <w:rsid w:val="006F5145"/>
    <w:rsid w:val="006F54B3"/>
    <w:rsid w:val="006F5525"/>
    <w:rsid w:val="006F5B4C"/>
    <w:rsid w:val="006F5B92"/>
    <w:rsid w:val="006F6A70"/>
    <w:rsid w:val="006F6EF3"/>
    <w:rsid w:val="006F714D"/>
    <w:rsid w:val="006F7689"/>
    <w:rsid w:val="006F7F98"/>
    <w:rsid w:val="007001E5"/>
    <w:rsid w:val="00700727"/>
    <w:rsid w:val="007011C4"/>
    <w:rsid w:val="00702169"/>
    <w:rsid w:val="0070225E"/>
    <w:rsid w:val="00702940"/>
    <w:rsid w:val="00703020"/>
    <w:rsid w:val="0070332C"/>
    <w:rsid w:val="007042D0"/>
    <w:rsid w:val="00704314"/>
    <w:rsid w:val="0070581E"/>
    <w:rsid w:val="00705CE8"/>
    <w:rsid w:val="00705E5C"/>
    <w:rsid w:val="007060B7"/>
    <w:rsid w:val="00706C56"/>
    <w:rsid w:val="00706F11"/>
    <w:rsid w:val="0070781D"/>
    <w:rsid w:val="00707964"/>
    <w:rsid w:val="00707AFB"/>
    <w:rsid w:val="00707ED9"/>
    <w:rsid w:val="007102AD"/>
    <w:rsid w:val="007103EC"/>
    <w:rsid w:val="0071040D"/>
    <w:rsid w:val="00710F7B"/>
    <w:rsid w:val="0071209F"/>
    <w:rsid w:val="007123FC"/>
    <w:rsid w:val="00712A75"/>
    <w:rsid w:val="00712D8D"/>
    <w:rsid w:val="00712ED4"/>
    <w:rsid w:val="00713009"/>
    <w:rsid w:val="0071367F"/>
    <w:rsid w:val="007139C2"/>
    <w:rsid w:val="007147C0"/>
    <w:rsid w:val="00715D43"/>
    <w:rsid w:val="00715F2F"/>
    <w:rsid w:val="0071671E"/>
    <w:rsid w:val="0071678C"/>
    <w:rsid w:val="00716BA1"/>
    <w:rsid w:val="0071767C"/>
    <w:rsid w:val="007176AC"/>
    <w:rsid w:val="00720847"/>
    <w:rsid w:val="007212BF"/>
    <w:rsid w:val="00721453"/>
    <w:rsid w:val="00721661"/>
    <w:rsid w:val="00721757"/>
    <w:rsid w:val="00721C56"/>
    <w:rsid w:val="00721DDE"/>
    <w:rsid w:val="00721FCE"/>
    <w:rsid w:val="0072257B"/>
    <w:rsid w:val="007229C1"/>
    <w:rsid w:val="00722F67"/>
    <w:rsid w:val="00723221"/>
    <w:rsid w:val="00724D66"/>
    <w:rsid w:val="00725111"/>
    <w:rsid w:val="007251CB"/>
    <w:rsid w:val="007252F5"/>
    <w:rsid w:val="00725C8C"/>
    <w:rsid w:val="0072626B"/>
    <w:rsid w:val="00726836"/>
    <w:rsid w:val="0072709E"/>
    <w:rsid w:val="0072726A"/>
    <w:rsid w:val="00727553"/>
    <w:rsid w:val="007277C8"/>
    <w:rsid w:val="00727B7E"/>
    <w:rsid w:val="007337D6"/>
    <w:rsid w:val="00733A4A"/>
    <w:rsid w:val="0073409A"/>
    <w:rsid w:val="0073452A"/>
    <w:rsid w:val="0073469F"/>
    <w:rsid w:val="00735607"/>
    <w:rsid w:val="00735C19"/>
    <w:rsid w:val="00736898"/>
    <w:rsid w:val="007368B6"/>
    <w:rsid w:val="00736A00"/>
    <w:rsid w:val="0073743E"/>
    <w:rsid w:val="00737759"/>
    <w:rsid w:val="00737BAA"/>
    <w:rsid w:val="0074021C"/>
    <w:rsid w:val="007406BD"/>
    <w:rsid w:val="007408DE"/>
    <w:rsid w:val="00740976"/>
    <w:rsid w:val="007413C9"/>
    <w:rsid w:val="007414B6"/>
    <w:rsid w:val="007414B9"/>
    <w:rsid w:val="00741EE7"/>
    <w:rsid w:val="0074217E"/>
    <w:rsid w:val="007422FE"/>
    <w:rsid w:val="00743752"/>
    <w:rsid w:val="00743B13"/>
    <w:rsid w:val="0074438E"/>
    <w:rsid w:val="00744897"/>
    <w:rsid w:val="00744D53"/>
    <w:rsid w:val="0074541F"/>
    <w:rsid w:val="00745B6C"/>
    <w:rsid w:val="00745E23"/>
    <w:rsid w:val="00746074"/>
    <w:rsid w:val="00746291"/>
    <w:rsid w:val="007465C2"/>
    <w:rsid w:val="007467C2"/>
    <w:rsid w:val="00746F16"/>
    <w:rsid w:val="00747204"/>
    <w:rsid w:val="00747EA6"/>
    <w:rsid w:val="00750132"/>
    <w:rsid w:val="007505D3"/>
    <w:rsid w:val="007508A4"/>
    <w:rsid w:val="007509D7"/>
    <w:rsid w:val="00750F1F"/>
    <w:rsid w:val="007513D6"/>
    <w:rsid w:val="00752150"/>
    <w:rsid w:val="0075245E"/>
    <w:rsid w:val="0075385B"/>
    <w:rsid w:val="00753A31"/>
    <w:rsid w:val="00753C09"/>
    <w:rsid w:val="00753CEC"/>
    <w:rsid w:val="00753E1E"/>
    <w:rsid w:val="00754E90"/>
    <w:rsid w:val="00756B61"/>
    <w:rsid w:val="00756C81"/>
    <w:rsid w:val="00756F3E"/>
    <w:rsid w:val="007570C1"/>
    <w:rsid w:val="00761E19"/>
    <w:rsid w:val="00761ED1"/>
    <w:rsid w:val="00762882"/>
    <w:rsid w:val="007638F3"/>
    <w:rsid w:val="00763AAB"/>
    <w:rsid w:val="00763EFF"/>
    <w:rsid w:val="00764D7F"/>
    <w:rsid w:val="00764E1A"/>
    <w:rsid w:val="0076513A"/>
    <w:rsid w:val="007652BD"/>
    <w:rsid w:val="00765EED"/>
    <w:rsid w:val="00766B48"/>
    <w:rsid w:val="00766C50"/>
    <w:rsid w:val="00766CBA"/>
    <w:rsid w:val="007671F8"/>
    <w:rsid w:val="00767859"/>
    <w:rsid w:val="00767B3A"/>
    <w:rsid w:val="00767C5C"/>
    <w:rsid w:val="00770AA1"/>
    <w:rsid w:val="00771C6B"/>
    <w:rsid w:val="00771EB4"/>
    <w:rsid w:val="00772853"/>
    <w:rsid w:val="00772915"/>
    <w:rsid w:val="00773444"/>
    <w:rsid w:val="007735BC"/>
    <w:rsid w:val="0077373D"/>
    <w:rsid w:val="00773DA1"/>
    <w:rsid w:val="00774C7C"/>
    <w:rsid w:val="00774D61"/>
    <w:rsid w:val="00774F76"/>
    <w:rsid w:val="00775ACD"/>
    <w:rsid w:val="007760A6"/>
    <w:rsid w:val="0077631F"/>
    <w:rsid w:val="00776556"/>
    <w:rsid w:val="007766C2"/>
    <w:rsid w:val="007801EB"/>
    <w:rsid w:val="00781143"/>
    <w:rsid w:val="007814C6"/>
    <w:rsid w:val="00781DBD"/>
    <w:rsid w:val="007829A5"/>
    <w:rsid w:val="00782D15"/>
    <w:rsid w:val="007831E5"/>
    <w:rsid w:val="00783343"/>
    <w:rsid w:val="00784665"/>
    <w:rsid w:val="00785777"/>
    <w:rsid w:val="00785A1A"/>
    <w:rsid w:val="00785F76"/>
    <w:rsid w:val="0078685F"/>
    <w:rsid w:val="00787A0F"/>
    <w:rsid w:val="00787D41"/>
    <w:rsid w:val="00790072"/>
    <w:rsid w:val="007904FA"/>
    <w:rsid w:val="0079096A"/>
    <w:rsid w:val="00791248"/>
    <w:rsid w:val="0079166B"/>
    <w:rsid w:val="00792A8A"/>
    <w:rsid w:val="00792D4E"/>
    <w:rsid w:val="00792ED7"/>
    <w:rsid w:val="007931F0"/>
    <w:rsid w:val="007941A1"/>
    <w:rsid w:val="00794287"/>
    <w:rsid w:val="00794AE9"/>
    <w:rsid w:val="00795999"/>
    <w:rsid w:val="007A132D"/>
    <w:rsid w:val="007A1366"/>
    <w:rsid w:val="007A16D4"/>
    <w:rsid w:val="007A1925"/>
    <w:rsid w:val="007A1B1C"/>
    <w:rsid w:val="007A1F4B"/>
    <w:rsid w:val="007A21FB"/>
    <w:rsid w:val="007A2398"/>
    <w:rsid w:val="007A24D0"/>
    <w:rsid w:val="007A31FD"/>
    <w:rsid w:val="007A3374"/>
    <w:rsid w:val="007A3B54"/>
    <w:rsid w:val="007A3D24"/>
    <w:rsid w:val="007A4467"/>
    <w:rsid w:val="007A4B96"/>
    <w:rsid w:val="007A5087"/>
    <w:rsid w:val="007A50F4"/>
    <w:rsid w:val="007A637D"/>
    <w:rsid w:val="007A654C"/>
    <w:rsid w:val="007A6F8A"/>
    <w:rsid w:val="007A721C"/>
    <w:rsid w:val="007A793B"/>
    <w:rsid w:val="007A7D1F"/>
    <w:rsid w:val="007A7EC3"/>
    <w:rsid w:val="007B027A"/>
    <w:rsid w:val="007B02B8"/>
    <w:rsid w:val="007B034A"/>
    <w:rsid w:val="007B0944"/>
    <w:rsid w:val="007B1504"/>
    <w:rsid w:val="007B166E"/>
    <w:rsid w:val="007B2463"/>
    <w:rsid w:val="007B25D0"/>
    <w:rsid w:val="007B42EF"/>
    <w:rsid w:val="007B515E"/>
    <w:rsid w:val="007B5278"/>
    <w:rsid w:val="007B5805"/>
    <w:rsid w:val="007B5C28"/>
    <w:rsid w:val="007B61AC"/>
    <w:rsid w:val="007B65A8"/>
    <w:rsid w:val="007B6CA6"/>
    <w:rsid w:val="007B7D8A"/>
    <w:rsid w:val="007C0131"/>
    <w:rsid w:val="007C04F3"/>
    <w:rsid w:val="007C06A6"/>
    <w:rsid w:val="007C0953"/>
    <w:rsid w:val="007C0CAC"/>
    <w:rsid w:val="007C13D6"/>
    <w:rsid w:val="007C1F7A"/>
    <w:rsid w:val="007C22F4"/>
    <w:rsid w:val="007C2CA4"/>
    <w:rsid w:val="007C2EDB"/>
    <w:rsid w:val="007C30B2"/>
    <w:rsid w:val="007C34C8"/>
    <w:rsid w:val="007C35A3"/>
    <w:rsid w:val="007C389A"/>
    <w:rsid w:val="007C4DDD"/>
    <w:rsid w:val="007C4E7E"/>
    <w:rsid w:val="007C50A4"/>
    <w:rsid w:val="007C51B8"/>
    <w:rsid w:val="007C548E"/>
    <w:rsid w:val="007C5FF1"/>
    <w:rsid w:val="007C6150"/>
    <w:rsid w:val="007C62BB"/>
    <w:rsid w:val="007C631A"/>
    <w:rsid w:val="007C6538"/>
    <w:rsid w:val="007C6F8D"/>
    <w:rsid w:val="007C7AA5"/>
    <w:rsid w:val="007C7B1C"/>
    <w:rsid w:val="007D00BA"/>
    <w:rsid w:val="007D07DD"/>
    <w:rsid w:val="007D0900"/>
    <w:rsid w:val="007D091F"/>
    <w:rsid w:val="007D0C20"/>
    <w:rsid w:val="007D1CBB"/>
    <w:rsid w:val="007D1F4E"/>
    <w:rsid w:val="007D253E"/>
    <w:rsid w:val="007D2653"/>
    <w:rsid w:val="007D2656"/>
    <w:rsid w:val="007D28D8"/>
    <w:rsid w:val="007D34B9"/>
    <w:rsid w:val="007D36EE"/>
    <w:rsid w:val="007D3C92"/>
    <w:rsid w:val="007D4051"/>
    <w:rsid w:val="007D40AA"/>
    <w:rsid w:val="007D4262"/>
    <w:rsid w:val="007D52AB"/>
    <w:rsid w:val="007D5448"/>
    <w:rsid w:val="007D599A"/>
    <w:rsid w:val="007D5DEA"/>
    <w:rsid w:val="007D72DD"/>
    <w:rsid w:val="007D7653"/>
    <w:rsid w:val="007D7BA1"/>
    <w:rsid w:val="007D7BAB"/>
    <w:rsid w:val="007D7D52"/>
    <w:rsid w:val="007E06E1"/>
    <w:rsid w:val="007E0B64"/>
    <w:rsid w:val="007E0CCF"/>
    <w:rsid w:val="007E109C"/>
    <w:rsid w:val="007E1511"/>
    <w:rsid w:val="007E17DB"/>
    <w:rsid w:val="007E1D73"/>
    <w:rsid w:val="007E223C"/>
    <w:rsid w:val="007E33F3"/>
    <w:rsid w:val="007E38DE"/>
    <w:rsid w:val="007E4022"/>
    <w:rsid w:val="007E4419"/>
    <w:rsid w:val="007E4928"/>
    <w:rsid w:val="007E5006"/>
    <w:rsid w:val="007E5555"/>
    <w:rsid w:val="007E56FE"/>
    <w:rsid w:val="007E5EFE"/>
    <w:rsid w:val="007E6050"/>
    <w:rsid w:val="007E63F9"/>
    <w:rsid w:val="007E68B3"/>
    <w:rsid w:val="007E6E85"/>
    <w:rsid w:val="007E72D2"/>
    <w:rsid w:val="007E749B"/>
    <w:rsid w:val="007F004A"/>
    <w:rsid w:val="007F045F"/>
    <w:rsid w:val="007F0BB9"/>
    <w:rsid w:val="007F0E38"/>
    <w:rsid w:val="007F11EC"/>
    <w:rsid w:val="007F2B48"/>
    <w:rsid w:val="007F2BBE"/>
    <w:rsid w:val="007F2CBD"/>
    <w:rsid w:val="007F2FF2"/>
    <w:rsid w:val="007F3691"/>
    <w:rsid w:val="007F377C"/>
    <w:rsid w:val="007F3899"/>
    <w:rsid w:val="007F44D8"/>
    <w:rsid w:val="007F4682"/>
    <w:rsid w:val="007F4C4A"/>
    <w:rsid w:val="007F4DB2"/>
    <w:rsid w:val="007F52A8"/>
    <w:rsid w:val="007F5700"/>
    <w:rsid w:val="007F58E4"/>
    <w:rsid w:val="007F5911"/>
    <w:rsid w:val="007F67AF"/>
    <w:rsid w:val="007F6844"/>
    <w:rsid w:val="007F7758"/>
    <w:rsid w:val="007F7B8D"/>
    <w:rsid w:val="007F7C80"/>
    <w:rsid w:val="007F7E4C"/>
    <w:rsid w:val="00801AB9"/>
    <w:rsid w:val="00802307"/>
    <w:rsid w:val="00802408"/>
    <w:rsid w:val="00802D7D"/>
    <w:rsid w:val="00802F94"/>
    <w:rsid w:val="00803133"/>
    <w:rsid w:val="00803603"/>
    <w:rsid w:val="0080468A"/>
    <w:rsid w:val="008046E2"/>
    <w:rsid w:val="00805490"/>
    <w:rsid w:val="00805EE3"/>
    <w:rsid w:val="008064BA"/>
    <w:rsid w:val="008065BE"/>
    <w:rsid w:val="00806C47"/>
    <w:rsid w:val="00807B6E"/>
    <w:rsid w:val="00810756"/>
    <w:rsid w:val="00810AB3"/>
    <w:rsid w:val="00810CAC"/>
    <w:rsid w:val="00810D71"/>
    <w:rsid w:val="00811288"/>
    <w:rsid w:val="008115A7"/>
    <w:rsid w:val="0081192A"/>
    <w:rsid w:val="008128E9"/>
    <w:rsid w:val="00812A4F"/>
    <w:rsid w:val="00812CE2"/>
    <w:rsid w:val="00812E50"/>
    <w:rsid w:val="00812F6A"/>
    <w:rsid w:val="008136C5"/>
    <w:rsid w:val="00813E97"/>
    <w:rsid w:val="008140A1"/>
    <w:rsid w:val="008142DE"/>
    <w:rsid w:val="00814A8E"/>
    <w:rsid w:val="00814FC9"/>
    <w:rsid w:val="008150AC"/>
    <w:rsid w:val="00815A6E"/>
    <w:rsid w:val="008161CA"/>
    <w:rsid w:val="00816466"/>
    <w:rsid w:val="00817391"/>
    <w:rsid w:val="00817C73"/>
    <w:rsid w:val="00817EC8"/>
    <w:rsid w:val="00817ED3"/>
    <w:rsid w:val="00821E84"/>
    <w:rsid w:val="00822572"/>
    <w:rsid w:val="00822C43"/>
    <w:rsid w:val="0082320F"/>
    <w:rsid w:val="008238C1"/>
    <w:rsid w:val="00824D58"/>
    <w:rsid w:val="0082500F"/>
    <w:rsid w:val="008253D9"/>
    <w:rsid w:val="00825684"/>
    <w:rsid w:val="00825748"/>
    <w:rsid w:val="008257F3"/>
    <w:rsid w:val="00826025"/>
    <w:rsid w:val="008263AC"/>
    <w:rsid w:val="008264CA"/>
    <w:rsid w:val="00826E33"/>
    <w:rsid w:val="00827848"/>
    <w:rsid w:val="00827BC9"/>
    <w:rsid w:val="0083004F"/>
    <w:rsid w:val="00830140"/>
    <w:rsid w:val="00830492"/>
    <w:rsid w:val="00830A26"/>
    <w:rsid w:val="008318BC"/>
    <w:rsid w:val="0083193C"/>
    <w:rsid w:val="00831A7F"/>
    <w:rsid w:val="00831FB7"/>
    <w:rsid w:val="00833510"/>
    <w:rsid w:val="00833939"/>
    <w:rsid w:val="00833D91"/>
    <w:rsid w:val="00833F27"/>
    <w:rsid w:val="008342DC"/>
    <w:rsid w:val="0083461F"/>
    <w:rsid w:val="00834631"/>
    <w:rsid w:val="008348C5"/>
    <w:rsid w:val="00834955"/>
    <w:rsid w:val="00835319"/>
    <w:rsid w:val="00835DCF"/>
    <w:rsid w:val="0083616B"/>
    <w:rsid w:val="00836616"/>
    <w:rsid w:val="00836D24"/>
    <w:rsid w:val="0083731F"/>
    <w:rsid w:val="0083793A"/>
    <w:rsid w:val="00837CE5"/>
    <w:rsid w:val="00837D0C"/>
    <w:rsid w:val="008401F9"/>
    <w:rsid w:val="0084059D"/>
    <w:rsid w:val="00840A0E"/>
    <w:rsid w:val="00840A74"/>
    <w:rsid w:val="00840AB3"/>
    <w:rsid w:val="00840FF3"/>
    <w:rsid w:val="00841148"/>
    <w:rsid w:val="00841150"/>
    <w:rsid w:val="0084121D"/>
    <w:rsid w:val="0084145B"/>
    <w:rsid w:val="008416F0"/>
    <w:rsid w:val="00841940"/>
    <w:rsid w:val="00841D6E"/>
    <w:rsid w:val="00841F37"/>
    <w:rsid w:val="008424D5"/>
    <w:rsid w:val="00842722"/>
    <w:rsid w:val="008428F7"/>
    <w:rsid w:val="00843177"/>
    <w:rsid w:val="00843827"/>
    <w:rsid w:val="00843909"/>
    <w:rsid w:val="00843DFB"/>
    <w:rsid w:val="008444F1"/>
    <w:rsid w:val="00844B40"/>
    <w:rsid w:val="00844F07"/>
    <w:rsid w:val="00844F59"/>
    <w:rsid w:val="0084552E"/>
    <w:rsid w:val="00845547"/>
    <w:rsid w:val="00845834"/>
    <w:rsid w:val="00846188"/>
    <w:rsid w:val="00846547"/>
    <w:rsid w:val="00847087"/>
    <w:rsid w:val="00847C34"/>
    <w:rsid w:val="00847CE0"/>
    <w:rsid w:val="00847D75"/>
    <w:rsid w:val="00847F16"/>
    <w:rsid w:val="00847F33"/>
    <w:rsid w:val="0085045F"/>
    <w:rsid w:val="008508C2"/>
    <w:rsid w:val="00850BC8"/>
    <w:rsid w:val="00850CD4"/>
    <w:rsid w:val="00850F59"/>
    <w:rsid w:val="008515F8"/>
    <w:rsid w:val="00851F1F"/>
    <w:rsid w:val="00854097"/>
    <w:rsid w:val="00854181"/>
    <w:rsid w:val="00855E21"/>
    <w:rsid w:val="00856494"/>
    <w:rsid w:val="0085663D"/>
    <w:rsid w:val="008577D3"/>
    <w:rsid w:val="00857817"/>
    <w:rsid w:val="00857912"/>
    <w:rsid w:val="0085796F"/>
    <w:rsid w:val="00857C3D"/>
    <w:rsid w:val="00860557"/>
    <w:rsid w:val="00860DAB"/>
    <w:rsid w:val="00860F30"/>
    <w:rsid w:val="00861501"/>
    <w:rsid w:val="0086181A"/>
    <w:rsid w:val="00862018"/>
    <w:rsid w:val="00862023"/>
    <w:rsid w:val="00862170"/>
    <w:rsid w:val="00862942"/>
    <w:rsid w:val="00862B0E"/>
    <w:rsid w:val="00862B6B"/>
    <w:rsid w:val="00862C5D"/>
    <w:rsid w:val="00862CA2"/>
    <w:rsid w:val="00862FDB"/>
    <w:rsid w:val="00864534"/>
    <w:rsid w:val="00864811"/>
    <w:rsid w:val="00864AA7"/>
    <w:rsid w:val="00865A55"/>
    <w:rsid w:val="00865B6C"/>
    <w:rsid w:val="00865BC9"/>
    <w:rsid w:val="008661DD"/>
    <w:rsid w:val="008663CF"/>
    <w:rsid w:val="008666EE"/>
    <w:rsid w:val="0086769E"/>
    <w:rsid w:val="00867F80"/>
    <w:rsid w:val="00867FED"/>
    <w:rsid w:val="00870997"/>
    <w:rsid w:val="008711AA"/>
    <w:rsid w:val="00871304"/>
    <w:rsid w:val="008715A0"/>
    <w:rsid w:val="00872C50"/>
    <w:rsid w:val="00872CFB"/>
    <w:rsid w:val="00872ED1"/>
    <w:rsid w:val="0087304E"/>
    <w:rsid w:val="00873898"/>
    <w:rsid w:val="00873FA9"/>
    <w:rsid w:val="00875068"/>
    <w:rsid w:val="00875188"/>
    <w:rsid w:val="00875381"/>
    <w:rsid w:val="008754C9"/>
    <w:rsid w:val="00875680"/>
    <w:rsid w:val="00875C5F"/>
    <w:rsid w:val="00875FC5"/>
    <w:rsid w:val="00876043"/>
    <w:rsid w:val="00876CB4"/>
    <w:rsid w:val="00876D3A"/>
    <w:rsid w:val="008771CB"/>
    <w:rsid w:val="00877590"/>
    <w:rsid w:val="00877774"/>
    <w:rsid w:val="00877872"/>
    <w:rsid w:val="00877E65"/>
    <w:rsid w:val="00880166"/>
    <w:rsid w:val="00880371"/>
    <w:rsid w:val="00880A27"/>
    <w:rsid w:val="008810D5"/>
    <w:rsid w:val="008816AF"/>
    <w:rsid w:val="008819AC"/>
    <w:rsid w:val="00881D68"/>
    <w:rsid w:val="008828F5"/>
    <w:rsid w:val="0088328A"/>
    <w:rsid w:val="008836BA"/>
    <w:rsid w:val="00883EEE"/>
    <w:rsid w:val="008841F6"/>
    <w:rsid w:val="008844E5"/>
    <w:rsid w:val="00884E56"/>
    <w:rsid w:val="0088544F"/>
    <w:rsid w:val="0088549C"/>
    <w:rsid w:val="0088589B"/>
    <w:rsid w:val="008858DA"/>
    <w:rsid w:val="00885B5B"/>
    <w:rsid w:val="00886D74"/>
    <w:rsid w:val="00886F7A"/>
    <w:rsid w:val="00887030"/>
    <w:rsid w:val="0088727A"/>
    <w:rsid w:val="008877C5"/>
    <w:rsid w:val="0088799F"/>
    <w:rsid w:val="00887A58"/>
    <w:rsid w:val="008901C3"/>
    <w:rsid w:val="008907CB"/>
    <w:rsid w:val="00890B08"/>
    <w:rsid w:val="00890E82"/>
    <w:rsid w:val="008912B8"/>
    <w:rsid w:val="008917E0"/>
    <w:rsid w:val="0089182B"/>
    <w:rsid w:val="008919AF"/>
    <w:rsid w:val="00891F3B"/>
    <w:rsid w:val="008927BE"/>
    <w:rsid w:val="008928F8"/>
    <w:rsid w:val="00892CBD"/>
    <w:rsid w:val="0089338A"/>
    <w:rsid w:val="008935C1"/>
    <w:rsid w:val="00893DDD"/>
    <w:rsid w:val="008945A9"/>
    <w:rsid w:val="00894DD8"/>
    <w:rsid w:val="0089551A"/>
    <w:rsid w:val="008955BB"/>
    <w:rsid w:val="00895AD5"/>
    <w:rsid w:val="00896A3D"/>
    <w:rsid w:val="00896CB6"/>
    <w:rsid w:val="00897668"/>
    <w:rsid w:val="00897B18"/>
    <w:rsid w:val="008A037E"/>
    <w:rsid w:val="008A122E"/>
    <w:rsid w:val="008A1557"/>
    <w:rsid w:val="008A1774"/>
    <w:rsid w:val="008A18F8"/>
    <w:rsid w:val="008A190A"/>
    <w:rsid w:val="008A19A1"/>
    <w:rsid w:val="008A1B3B"/>
    <w:rsid w:val="008A1E2F"/>
    <w:rsid w:val="008A3721"/>
    <w:rsid w:val="008A3D4B"/>
    <w:rsid w:val="008A4151"/>
    <w:rsid w:val="008A53CD"/>
    <w:rsid w:val="008A5418"/>
    <w:rsid w:val="008A5452"/>
    <w:rsid w:val="008A56AD"/>
    <w:rsid w:val="008A57A1"/>
    <w:rsid w:val="008A6058"/>
    <w:rsid w:val="008A6118"/>
    <w:rsid w:val="008A6AC3"/>
    <w:rsid w:val="008A70C5"/>
    <w:rsid w:val="008A7179"/>
    <w:rsid w:val="008B0196"/>
    <w:rsid w:val="008B01B0"/>
    <w:rsid w:val="008B0C31"/>
    <w:rsid w:val="008B0F94"/>
    <w:rsid w:val="008B12C6"/>
    <w:rsid w:val="008B17DA"/>
    <w:rsid w:val="008B1D85"/>
    <w:rsid w:val="008B1E75"/>
    <w:rsid w:val="008B275E"/>
    <w:rsid w:val="008B27F0"/>
    <w:rsid w:val="008B2FED"/>
    <w:rsid w:val="008B356A"/>
    <w:rsid w:val="008B44EC"/>
    <w:rsid w:val="008B4B70"/>
    <w:rsid w:val="008B4D23"/>
    <w:rsid w:val="008B6DEE"/>
    <w:rsid w:val="008B71C0"/>
    <w:rsid w:val="008C008C"/>
    <w:rsid w:val="008C02CA"/>
    <w:rsid w:val="008C0817"/>
    <w:rsid w:val="008C0B5C"/>
    <w:rsid w:val="008C125A"/>
    <w:rsid w:val="008C12C8"/>
    <w:rsid w:val="008C187C"/>
    <w:rsid w:val="008C1C3F"/>
    <w:rsid w:val="008C1EED"/>
    <w:rsid w:val="008C2C14"/>
    <w:rsid w:val="008C35CD"/>
    <w:rsid w:val="008C37F2"/>
    <w:rsid w:val="008C3BFC"/>
    <w:rsid w:val="008C3CC2"/>
    <w:rsid w:val="008C4DED"/>
    <w:rsid w:val="008C4EB9"/>
    <w:rsid w:val="008C5667"/>
    <w:rsid w:val="008C5D90"/>
    <w:rsid w:val="008C6A4B"/>
    <w:rsid w:val="008C6ADC"/>
    <w:rsid w:val="008C6B3D"/>
    <w:rsid w:val="008C7B47"/>
    <w:rsid w:val="008D042F"/>
    <w:rsid w:val="008D05D0"/>
    <w:rsid w:val="008D0733"/>
    <w:rsid w:val="008D097E"/>
    <w:rsid w:val="008D11A8"/>
    <w:rsid w:val="008D182F"/>
    <w:rsid w:val="008D1A21"/>
    <w:rsid w:val="008D1D3B"/>
    <w:rsid w:val="008D22DA"/>
    <w:rsid w:val="008D2325"/>
    <w:rsid w:val="008D2790"/>
    <w:rsid w:val="008D28F3"/>
    <w:rsid w:val="008D2A0E"/>
    <w:rsid w:val="008D2B15"/>
    <w:rsid w:val="008D2C32"/>
    <w:rsid w:val="008D2CA2"/>
    <w:rsid w:val="008D3A9C"/>
    <w:rsid w:val="008D44C1"/>
    <w:rsid w:val="008D5E2D"/>
    <w:rsid w:val="008D660A"/>
    <w:rsid w:val="008D6B34"/>
    <w:rsid w:val="008D6E07"/>
    <w:rsid w:val="008D6EA5"/>
    <w:rsid w:val="008D71CC"/>
    <w:rsid w:val="008D7A0C"/>
    <w:rsid w:val="008D7ED5"/>
    <w:rsid w:val="008E03AB"/>
    <w:rsid w:val="008E0523"/>
    <w:rsid w:val="008E08F3"/>
    <w:rsid w:val="008E117D"/>
    <w:rsid w:val="008E2217"/>
    <w:rsid w:val="008E297A"/>
    <w:rsid w:val="008E2BD5"/>
    <w:rsid w:val="008E319B"/>
    <w:rsid w:val="008E436A"/>
    <w:rsid w:val="008E43E5"/>
    <w:rsid w:val="008E4AB5"/>
    <w:rsid w:val="008E4E9E"/>
    <w:rsid w:val="008E54C9"/>
    <w:rsid w:val="008E5832"/>
    <w:rsid w:val="008E6473"/>
    <w:rsid w:val="008E77AB"/>
    <w:rsid w:val="008E793E"/>
    <w:rsid w:val="008E7C1E"/>
    <w:rsid w:val="008E7CAB"/>
    <w:rsid w:val="008E7DFB"/>
    <w:rsid w:val="008F0D22"/>
    <w:rsid w:val="008F221C"/>
    <w:rsid w:val="008F28BE"/>
    <w:rsid w:val="008F29B1"/>
    <w:rsid w:val="008F2A45"/>
    <w:rsid w:val="008F2BF6"/>
    <w:rsid w:val="008F2F13"/>
    <w:rsid w:val="008F335A"/>
    <w:rsid w:val="008F3525"/>
    <w:rsid w:val="008F35BA"/>
    <w:rsid w:val="008F3EAF"/>
    <w:rsid w:val="008F47EF"/>
    <w:rsid w:val="008F48F6"/>
    <w:rsid w:val="008F4F53"/>
    <w:rsid w:val="008F4FB1"/>
    <w:rsid w:val="008F59FD"/>
    <w:rsid w:val="008F5CBB"/>
    <w:rsid w:val="008F63BE"/>
    <w:rsid w:val="008F6491"/>
    <w:rsid w:val="008F66EA"/>
    <w:rsid w:val="008F711F"/>
    <w:rsid w:val="008F72DC"/>
    <w:rsid w:val="008F76A8"/>
    <w:rsid w:val="008F76F2"/>
    <w:rsid w:val="008F76FB"/>
    <w:rsid w:val="008F7C51"/>
    <w:rsid w:val="008F7F78"/>
    <w:rsid w:val="0090040B"/>
    <w:rsid w:val="00900A39"/>
    <w:rsid w:val="00900FA3"/>
    <w:rsid w:val="009010F6"/>
    <w:rsid w:val="00901D5F"/>
    <w:rsid w:val="00902279"/>
    <w:rsid w:val="009022A0"/>
    <w:rsid w:val="009028A0"/>
    <w:rsid w:val="0090359C"/>
    <w:rsid w:val="009036A8"/>
    <w:rsid w:val="00904A67"/>
    <w:rsid w:val="00904ADB"/>
    <w:rsid w:val="00904CBB"/>
    <w:rsid w:val="00904D69"/>
    <w:rsid w:val="009051FB"/>
    <w:rsid w:val="00905853"/>
    <w:rsid w:val="00905B0A"/>
    <w:rsid w:val="00905BE5"/>
    <w:rsid w:val="00905CCD"/>
    <w:rsid w:val="009061C0"/>
    <w:rsid w:val="00907870"/>
    <w:rsid w:val="009105D1"/>
    <w:rsid w:val="00910682"/>
    <w:rsid w:val="00910955"/>
    <w:rsid w:val="00910C01"/>
    <w:rsid w:val="00911145"/>
    <w:rsid w:val="00911354"/>
    <w:rsid w:val="009116C4"/>
    <w:rsid w:val="009119B5"/>
    <w:rsid w:val="00911BF9"/>
    <w:rsid w:val="00911D06"/>
    <w:rsid w:val="00911D1C"/>
    <w:rsid w:val="009126A0"/>
    <w:rsid w:val="00912CC1"/>
    <w:rsid w:val="009130CA"/>
    <w:rsid w:val="0091436A"/>
    <w:rsid w:val="00914755"/>
    <w:rsid w:val="00914787"/>
    <w:rsid w:val="00914A16"/>
    <w:rsid w:val="00914FF1"/>
    <w:rsid w:val="0091549C"/>
    <w:rsid w:val="009158B9"/>
    <w:rsid w:val="00915C01"/>
    <w:rsid w:val="00915C94"/>
    <w:rsid w:val="00915CDA"/>
    <w:rsid w:val="00916F4D"/>
    <w:rsid w:val="0091779A"/>
    <w:rsid w:val="009179F3"/>
    <w:rsid w:val="00917A66"/>
    <w:rsid w:val="009200C7"/>
    <w:rsid w:val="00920728"/>
    <w:rsid w:val="00920F8D"/>
    <w:rsid w:val="009213F3"/>
    <w:rsid w:val="00922541"/>
    <w:rsid w:val="009228D4"/>
    <w:rsid w:val="00922D66"/>
    <w:rsid w:val="00922E55"/>
    <w:rsid w:val="00922EB4"/>
    <w:rsid w:val="00923628"/>
    <w:rsid w:val="009238BA"/>
    <w:rsid w:val="00924B18"/>
    <w:rsid w:val="009251CC"/>
    <w:rsid w:val="009251E2"/>
    <w:rsid w:val="009262FC"/>
    <w:rsid w:val="00926E72"/>
    <w:rsid w:val="00926F4C"/>
    <w:rsid w:val="00927270"/>
    <w:rsid w:val="0092730C"/>
    <w:rsid w:val="00927E83"/>
    <w:rsid w:val="0093023B"/>
    <w:rsid w:val="00930371"/>
    <w:rsid w:val="0093038D"/>
    <w:rsid w:val="009303BF"/>
    <w:rsid w:val="00930945"/>
    <w:rsid w:val="00930A18"/>
    <w:rsid w:val="00930C8B"/>
    <w:rsid w:val="00930D75"/>
    <w:rsid w:val="00930DF3"/>
    <w:rsid w:val="00931067"/>
    <w:rsid w:val="009311BD"/>
    <w:rsid w:val="009314F2"/>
    <w:rsid w:val="00931F2C"/>
    <w:rsid w:val="00932380"/>
    <w:rsid w:val="00932C7C"/>
    <w:rsid w:val="00933488"/>
    <w:rsid w:val="00933508"/>
    <w:rsid w:val="0093378C"/>
    <w:rsid w:val="009339CF"/>
    <w:rsid w:val="00933E35"/>
    <w:rsid w:val="00934B11"/>
    <w:rsid w:val="00935B46"/>
    <w:rsid w:val="00936040"/>
    <w:rsid w:val="009362CC"/>
    <w:rsid w:val="00936C63"/>
    <w:rsid w:val="00936D73"/>
    <w:rsid w:val="00936DAC"/>
    <w:rsid w:val="00936E24"/>
    <w:rsid w:val="00936E35"/>
    <w:rsid w:val="00937603"/>
    <w:rsid w:val="00937CE3"/>
    <w:rsid w:val="009400AF"/>
    <w:rsid w:val="0094114D"/>
    <w:rsid w:val="009411FD"/>
    <w:rsid w:val="00941485"/>
    <w:rsid w:val="00941F14"/>
    <w:rsid w:val="009430D6"/>
    <w:rsid w:val="00943B5D"/>
    <w:rsid w:val="00943D10"/>
    <w:rsid w:val="00943F5A"/>
    <w:rsid w:val="0094478A"/>
    <w:rsid w:val="009453BD"/>
    <w:rsid w:val="009457EE"/>
    <w:rsid w:val="0094597E"/>
    <w:rsid w:val="009460A3"/>
    <w:rsid w:val="00947EB6"/>
    <w:rsid w:val="0095067A"/>
    <w:rsid w:val="00950C2B"/>
    <w:rsid w:val="00950C8F"/>
    <w:rsid w:val="00950EDE"/>
    <w:rsid w:val="009512E9"/>
    <w:rsid w:val="00951ACB"/>
    <w:rsid w:val="00952280"/>
    <w:rsid w:val="009523B3"/>
    <w:rsid w:val="00952690"/>
    <w:rsid w:val="0095301B"/>
    <w:rsid w:val="00953872"/>
    <w:rsid w:val="0095388D"/>
    <w:rsid w:val="00953C24"/>
    <w:rsid w:val="009549E3"/>
    <w:rsid w:val="009551D4"/>
    <w:rsid w:val="009553E9"/>
    <w:rsid w:val="00955634"/>
    <w:rsid w:val="00955844"/>
    <w:rsid w:val="009558A2"/>
    <w:rsid w:val="00955916"/>
    <w:rsid w:val="00955B34"/>
    <w:rsid w:val="00955B50"/>
    <w:rsid w:val="00955B87"/>
    <w:rsid w:val="00955F84"/>
    <w:rsid w:val="009579F0"/>
    <w:rsid w:val="0096112A"/>
    <w:rsid w:val="0096116E"/>
    <w:rsid w:val="0096118C"/>
    <w:rsid w:val="0096147D"/>
    <w:rsid w:val="00961C43"/>
    <w:rsid w:val="0096255C"/>
    <w:rsid w:val="009632F8"/>
    <w:rsid w:val="009635A5"/>
    <w:rsid w:val="009638AB"/>
    <w:rsid w:val="00964187"/>
    <w:rsid w:val="0096420F"/>
    <w:rsid w:val="009648DF"/>
    <w:rsid w:val="00964951"/>
    <w:rsid w:val="009650F1"/>
    <w:rsid w:val="0096522A"/>
    <w:rsid w:val="009654C8"/>
    <w:rsid w:val="0096555D"/>
    <w:rsid w:val="00965D88"/>
    <w:rsid w:val="0096628F"/>
    <w:rsid w:val="00966F89"/>
    <w:rsid w:val="00967B21"/>
    <w:rsid w:val="0097031F"/>
    <w:rsid w:val="00970C8B"/>
    <w:rsid w:val="00971EB9"/>
    <w:rsid w:val="0097246B"/>
    <w:rsid w:val="00972F3E"/>
    <w:rsid w:val="00973532"/>
    <w:rsid w:val="0097458E"/>
    <w:rsid w:val="00974C40"/>
    <w:rsid w:val="00974C8F"/>
    <w:rsid w:val="00975D91"/>
    <w:rsid w:val="009761B7"/>
    <w:rsid w:val="0097699D"/>
    <w:rsid w:val="00976AF2"/>
    <w:rsid w:val="00976C4B"/>
    <w:rsid w:val="00977184"/>
    <w:rsid w:val="009779E3"/>
    <w:rsid w:val="009779F4"/>
    <w:rsid w:val="00977F7F"/>
    <w:rsid w:val="00980067"/>
    <w:rsid w:val="009805AF"/>
    <w:rsid w:val="00980BEC"/>
    <w:rsid w:val="00980D7F"/>
    <w:rsid w:val="00980FE5"/>
    <w:rsid w:val="0098126A"/>
    <w:rsid w:val="0098182A"/>
    <w:rsid w:val="00981A48"/>
    <w:rsid w:val="009821A9"/>
    <w:rsid w:val="00983558"/>
    <w:rsid w:val="00983782"/>
    <w:rsid w:val="00984310"/>
    <w:rsid w:val="009846F7"/>
    <w:rsid w:val="0098471A"/>
    <w:rsid w:val="0098483C"/>
    <w:rsid w:val="0098498E"/>
    <w:rsid w:val="00985154"/>
    <w:rsid w:val="00985C1C"/>
    <w:rsid w:val="009868CD"/>
    <w:rsid w:val="00987553"/>
    <w:rsid w:val="00987B55"/>
    <w:rsid w:val="00987D8F"/>
    <w:rsid w:val="00987F5D"/>
    <w:rsid w:val="009909C8"/>
    <w:rsid w:val="00990A39"/>
    <w:rsid w:val="00990C99"/>
    <w:rsid w:val="00990E23"/>
    <w:rsid w:val="009911D6"/>
    <w:rsid w:val="009925BB"/>
    <w:rsid w:val="00992B07"/>
    <w:rsid w:val="00993227"/>
    <w:rsid w:val="00993637"/>
    <w:rsid w:val="0099465E"/>
    <w:rsid w:val="009959DE"/>
    <w:rsid w:val="009960FF"/>
    <w:rsid w:val="0099657C"/>
    <w:rsid w:val="00996925"/>
    <w:rsid w:val="0099751D"/>
    <w:rsid w:val="00997D68"/>
    <w:rsid w:val="009A0180"/>
    <w:rsid w:val="009A0B81"/>
    <w:rsid w:val="009A0D67"/>
    <w:rsid w:val="009A0F0B"/>
    <w:rsid w:val="009A17A7"/>
    <w:rsid w:val="009A1DB5"/>
    <w:rsid w:val="009A2031"/>
    <w:rsid w:val="009A2603"/>
    <w:rsid w:val="009A2650"/>
    <w:rsid w:val="009A2905"/>
    <w:rsid w:val="009A3A66"/>
    <w:rsid w:val="009A413C"/>
    <w:rsid w:val="009A495F"/>
    <w:rsid w:val="009A4CBB"/>
    <w:rsid w:val="009A4DFA"/>
    <w:rsid w:val="009A4E86"/>
    <w:rsid w:val="009A52D7"/>
    <w:rsid w:val="009A5957"/>
    <w:rsid w:val="009A6D07"/>
    <w:rsid w:val="009A70ED"/>
    <w:rsid w:val="009A7500"/>
    <w:rsid w:val="009A7718"/>
    <w:rsid w:val="009A7A3F"/>
    <w:rsid w:val="009A7D7C"/>
    <w:rsid w:val="009B0B99"/>
    <w:rsid w:val="009B0C5D"/>
    <w:rsid w:val="009B103F"/>
    <w:rsid w:val="009B2690"/>
    <w:rsid w:val="009B2DB1"/>
    <w:rsid w:val="009B4333"/>
    <w:rsid w:val="009B4380"/>
    <w:rsid w:val="009B4F11"/>
    <w:rsid w:val="009B6376"/>
    <w:rsid w:val="009B63BE"/>
    <w:rsid w:val="009B65C9"/>
    <w:rsid w:val="009B6998"/>
    <w:rsid w:val="009B6A67"/>
    <w:rsid w:val="009B6EAE"/>
    <w:rsid w:val="009B6F60"/>
    <w:rsid w:val="009B7835"/>
    <w:rsid w:val="009B7C9D"/>
    <w:rsid w:val="009B7FAB"/>
    <w:rsid w:val="009C00DF"/>
    <w:rsid w:val="009C03C2"/>
    <w:rsid w:val="009C03DF"/>
    <w:rsid w:val="009C0F86"/>
    <w:rsid w:val="009C1460"/>
    <w:rsid w:val="009C14FE"/>
    <w:rsid w:val="009C1F45"/>
    <w:rsid w:val="009C2D29"/>
    <w:rsid w:val="009C357B"/>
    <w:rsid w:val="009C3693"/>
    <w:rsid w:val="009C3D08"/>
    <w:rsid w:val="009C3E48"/>
    <w:rsid w:val="009C4A75"/>
    <w:rsid w:val="009C50CE"/>
    <w:rsid w:val="009C5FD0"/>
    <w:rsid w:val="009C76FC"/>
    <w:rsid w:val="009C773D"/>
    <w:rsid w:val="009C7C73"/>
    <w:rsid w:val="009D02D4"/>
    <w:rsid w:val="009D1B0A"/>
    <w:rsid w:val="009D1BE2"/>
    <w:rsid w:val="009D2A3C"/>
    <w:rsid w:val="009D2BB5"/>
    <w:rsid w:val="009D2F68"/>
    <w:rsid w:val="009D3158"/>
    <w:rsid w:val="009D3239"/>
    <w:rsid w:val="009D3483"/>
    <w:rsid w:val="009D3661"/>
    <w:rsid w:val="009D3830"/>
    <w:rsid w:val="009D3944"/>
    <w:rsid w:val="009D48CA"/>
    <w:rsid w:val="009D4960"/>
    <w:rsid w:val="009D4C25"/>
    <w:rsid w:val="009D4CF0"/>
    <w:rsid w:val="009D531D"/>
    <w:rsid w:val="009D5708"/>
    <w:rsid w:val="009D61DA"/>
    <w:rsid w:val="009D647F"/>
    <w:rsid w:val="009D69D4"/>
    <w:rsid w:val="009D7422"/>
    <w:rsid w:val="009D794E"/>
    <w:rsid w:val="009E00EB"/>
    <w:rsid w:val="009E0442"/>
    <w:rsid w:val="009E078C"/>
    <w:rsid w:val="009E1520"/>
    <w:rsid w:val="009E23C1"/>
    <w:rsid w:val="009E3362"/>
    <w:rsid w:val="009E397B"/>
    <w:rsid w:val="009E48FF"/>
    <w:rsid w:val="009E51DB"/>
    <w:rsid w:val="009E60DB"/>
    <w:rsid w:val="009E6B01"/>
    <w:rsid w:val="009E6D16"/>
    <w:rsid w:val="009E6EDC"/>
    <w:rsid w:val="009E7D2D"/>
    <w:rsid w:val="009E7DC6"/>
    <w:rsid w:val="009E7E5C"/>
    <w:rsid w:val="009F08AE"/>
    <w:rsid w:val="009F0E5C"/>
    <w:rsid w:val="009F1583"/>
    <w:rsid w:val="009F1606"/>
    <w:rsid w:val="009F2386"/>
    <w:rsid w:val="009F2AD8"/>
    <w:rsid w:val="009F2B61"/>
    <w:rsid w:val="009F346E"/>
    <w:rsid w:val="009F34DF"/>
    <w:rsid w:val="009F382D"/>
    <w:rsid w:val="009F3A36"/>
    <w:rsid w:val="009F3B00"/>
    <w:rsid w:val="009F4159"/>
    <w:rsid w:val="009F4162"/>
    <w:rsid w:val="009F4798"/>
    <w:rsid w:val="009F4A1B"/>
    <w:rsid w:val="009F4FB0"/>
    <w:rsid w:val="009F5AAD"/>
    <w:rsid w:val="009F611A"/>
    <w:rsid w:val="009F6184"/>
    <w:rsid w:val="009F626E"/>
    <w:rsid w:val="009F65A4"/>
    <w:rsid w:val="009F6755"/>
    <w:rsid w:val="009F6E76"/>
    <w:rsid w:val="009F7B9F"/>
    <w:rsid w:val="00A003F5"/>
    <w:rsid w:val="00A006FF"/>
    <w:rsid w:val="00A00FAC"/>
    <w:rsid w:val="00A01324"/>
    <w:rsid w:val="00A01D91"/>
    <w:rsid w:val="00A021DD"/>
    <w:rsid w:val="00A023C2"/>
    <w:rsid w:val="00A0289A"/>
    <w:rsid w:val="00A02E76"/>
    <w:rsid w:val="00A03949"/>
    <w:rsid w:val="00A03D2D"/>
    <w:rsid w:val="00A04445"/>
    <w:rsid w:val="00A04A8C"/>
    <w:rsid w:val="00A04C1F"/>
    <w:rsid w:val="00A0509B"/>
    <w:rsid w:val="00A06623"/>
    <w:rsid w:val="00A06689"/>
    <w:rsid w:val="00A06AA4"/>
    <w:rsid w:val="00A075E0"/>
    <w:rsid w:val="00A07BB1"/>
    <w:rsid w:val="00A07BFF"/>
    <w:rsid w:val="00A07FBB"/>
    <w:rsid w:val="00A1116F"/>
    <w:rsid w:val="00A11CB0"/>
    <w:rsid w:val="00A11EC9"/>
    <w:rsid w:val="00A12006"/>
    <w:rsid w:val="00A12ACF"/>
    <w:rsid w:val="00A13492"/>
    <w:rsid w:val="00A13614"/>
    <w:rsid w:val="00A13AE1"/>
    <w:rsid w:val="00A142D1"/>
    <w:rsid w:val="00A14525"/>
    <w:rsid w:val="00A14EF5"/>
    <w:rsid w:val="00A1582E"/>
    <w:rsid w:val="00A15DFA"/>
    <w:rsid w:val="00A15EF5"/>
    <w:rsid w:val="00A15FB3"/>
    <w:rsid w:val="00A162B6"/>
    <w:rsid w:val="00A163DB"/>
    <w:rsid w:val="00A167B2"/>
    <w:rsid w:val="00A16E1E"/>
    <w:rsid w:val="00A1711C"/>
    <w:rsid w:val="00A17668"/>
    <w:rsid w:val="00A17815"/>
    <w:rsid w:val="00A17AB9"/>
    <w:rsid w:val="00A17B50"/>
    <w:rsid w:val="00A20197"/>
    <w:rsid w:val="00A20506"/>
    <w:rsid w:val="00A20853"/>
    <w:rsid w:val="00A209A3"/>
    <w:rsid w:val="00A20ECC"/>
    <w:rsid w:val="00A20EF6"/>
    <w:rsid w:val="00A21167"/>
    <w:rsid w:val="00A21685"/>
    <w:rsid w:val="00A21BDE"/>
    <w:rsid w:val="00A21C05"/>
    <w:rsid w:val="00A221F9"/>
    <w:rsid w:val="00A22386"/>
    <w:rsid w:val="00A23362"/>
    <w:rsid w:val="00A23CBD"/>
    <w:rsid w:val="00A23FBA"/>
    <w:rsid w:val="00A24E17"/>
    <w:rsid w:val="00A25255"/>
    <w:rsid w:val="00A252C5"/>
    <w:rsid w:val="00A25B73"/>
    <w:rsid w:val="00A25C3F"/>
    <w:rsid w:val="00A25E64"/>
    <w:rsid w:val="00A26277"/>
    <w:rsid w:val="00A2689C"/>
    <w:rsid w:val="00A26903"/>
    <w:rsid w:val="00A26F1B"/>
    <w:rsid w:val="00A27A7B"/>
    <w:rsid w:val="00A302C4"/>
    <w:rsid w:val="00A302FB"/>
    <w:rsid w:val="00A3035E"/>
    <w:rsid w:val="00A3088C"/>
    <w:rsid w:val="00A30A15"/>
    <w:rsid w:val="00A30C08"/>
    <w:rsid w:val="00A31524"/>
    <w:rsid w:val="00A31677"/>
    <w:rsid w:val="00A31E5C"/>
    <w:rsid w:val="00A31F58"/>
    <w:rsid w:val="00A32288"/>
    <w:rsid w:val="00A32715"/>
    <w:rsid w:val="00A3272C"/>
    <w:rsid w:val="00A32909"/>
    <w:rsid w:val="00A32FD1"/>
    <w:rsid w:val="00A331DC"/>
    <w:rsid w:val="00A3496F"/>
    <w:rsid w:val="00A34CD2"/>
    <w:rsid w:val="00A35007"/>
    <w:rsid w:val="00A36119"/>
    <w:rsid w:val="00A40058"/>
    <w:rsid w:val="00A403B3"/>
    <w:rsid w:val="00A40B3D"/>
    <w:rsid w:val="00A40E8A"/>
    <w:rsid w:val="00A41067"/>
    <w:rsid w:val="00A421E3"/>
    <w:rsid w:val="00A421E8"/>
    <w:rsid w:val="00A42D03"/>
    <w:rsid w:val="00A43714"/>
    <w:rsid w:val="00A438D5"/>
    <w:rsid w:val="00A43919"/>
    <w:rsid w:val="00A43CA6"/>
    <w:rsid w:val="00A43D4E"/>
    <w:rsid w:val="00A44422"/>
    <w:rsid w:val="00A44E91"/>
    <w:rsid w:val="00A44F63"/>
    <w:rsid w:val="00A45056"/>
    <w:rsid w:val="00A458C3"/>
    <w:rsid w:val="00A460E2"/>
    <w:rsid w:val="00A4622F"/>
    <w:rsid w:val="00A462DA"/>
    <w:rsid w:val="00A47B58"/>
    <w:rsid w:val="00A5011B"/>
    <w:rsid w:val="00A50492"/>
    <w:rsid w:val="00A51250"/>
    <w:rsid w:val="00A51554"/>
    <w:rsid w:val="00A51756"/>
    <w:rsid w:val="00A52AAF"/>
    <w:rsid w:val="00A53097"/>
    <w:rsid w:val="00A530FD"/>
    <w:rsid w:val="00A53BD0"/>
    <w:rsid w:val="00A549AC"/>
    <w:rsid w:val="00A549E1"/>
    <w:rsid w:val="00A550F8"/>
    <w:rsid w:val="00A5545B"/>
    <w:rsid w:val="00A55C29"/>
    <w:rsid w:val="00A55E09"/>
    <w:rsid w:val="00A564ED"/>
    <w:rsid w:val="00A56977"/>
    <w:rsid w:val="00A56CC0"/>
    <w:rsid w:val="00A575EC"/>
    <w:rsid w:val="00A57FBF"/>
    <w:rsid w:val="00A60133"/>
    <w:rsid w:val="00A609AF"/>
    <w:rsid w:val="00A60A5B"/>
    <w:rsid w:val="00A60C2A"/>
    <w:rsid w:val="00A60D23"/>
    <w:rsid w:val="00A62225"/>
    <w:rsid w:val="00A626DE"/>
    <w:rsid w:val="00A62741"/>
    <w:rsid w:val="00A631E2"/>
    <w:rsid w:val="00A6353F"/>
    <w:rsid w:val="00A635AE"/>
    <w:rsid w:val="00A636AA"/>
    <w:rsid w:val="00A63759"/>
    <w:rsid w:val="00A65E46"/>
    <w:rsid w:val="00A66239"/>
    <w:rsid w:val="00A66686"/>
    <w:rsid w:val="00A66A1F"/>
    <w:rsid w:val="00A66D1A"/>
    <w:rsid w:val="00A670E5"/>
    <w:rsid w:val="00A67259"/>
    <w:rsid w:val="00A676F3"/>
    <w:rsid w:val="00A7034A"/>
    <w:rsid w:val="00A7052A"/>
    <w:rsid w:val="00A71399"/>
    <w:rsid w:val="00A71B97"/>
    <w:rsid w:val="00A71CD7"/>
    <w:rsid w:val="00A7256E"/>
    <w:rsid w:val="00A727FE"/>
    <w:rsid w:val="00A729B4"/>
    <w:rsid w:val="00A730C7"/>
    <w:rsid w:val="00A73C11"/>
    <w:rsid w:val="00A74EB7"/>
    <w:rsid w:val="00A754D2"/>
    <w:rsid w:val="00A7566D"/>
    <w:rsid w:val="00A75712"/>
    <w:rsid w:val="00A768A6"/>
    <w:rsid w:val="00A76CAE"/>
    <w:rsid w:val="00A777FB"/>
    <w:rsid w:val="00A77931"/>
    <w:rsid w:val="00A77C63"/>
    <w:rsid w:val="00A80034"/>
    <w:rsid w:val="00A805BF"/>
    <w:rsid w:val="00A813F7"/>
    <w:rsid w:val="00A814E0"/>
    <w:rsid w:val="00A81F33"/>
    <w:rsid w:val="00A8288B"/>
    <w:rsid w:val="00A834BC"/>
    <w:rsid w:val="00A83963"/>
    <w:rsid w:val="00A83DC8"/>
    <w:rsid w:val="00A84A11"/>
    <w:rsid w:val="00A84DF9"/>
    <w:rsid w:val="00A85185"/>
    <w:rsid w:val="00A856C6"/>
    <w:rsid w:val="00A8658C"/>
    <w:rsid w:val="00A86A61"/>
    <w:rsid w:val="00A87642"/>
    <w:rsid w:val="00A87CF9"/>
    <w:rsid w:val="00A87F89"/>
    <w:rsid w:val="00A90681"/>
    <w:rsid w:val="00A9081D"/>
    <w:rsid w:val="00A91AA5"/>
    <w:rsid w:val="00A92068"/>
    <w:rsid w:val="00A92CE0"/>
    <w:rsid w:val="00A93345"/>
    <w:rsid w:val="00A93FB1"/>
    <w:rsid w:val="00A94178"/>
    <w:rsid w:val="00A942DA"/>
    <w:rsid w:val="00A94AFC"/>
    <w:rsid w:val="00A94FD5"/>
    <w:rsid w:val="00A95043"/>
    <w:rsid w:val="00A9534E"/>
    <w:rsid w:val="00A9593B"/>
    <w:rsid w:val="00A95BE4"/>
    <w:rsid w:val="00A95E8D"/>
    <w:rsid w:val="00A95F7F"/>
    <w:rsid w:val="00A975FE"/>
    <w:rsid w:val="00A97766"/>
    <w:rsid w:val="00A97A0D"/>
    <w:rsid w:val="00A97B87"/>
    <w:rsid w:val="00AA06FD"/>
    <w:rsid w:val="00AA084C"/>
    <w:rsid w:val="00AA0A30"/>
    <w:rsid w:val="00AA0B86"/>
    <w:rsid w:val="00AA0EEA"/>
    <w:rsid w:val="00AA1064"/>
    <w:rsid w:val="00AA1505"/>
    <w:rsid w:val="00AA1529"/>
    <w:rsid w:val="00AA1C39"/>
    <w:rsid w:val="00AA2375"/>
    <w:rsid w:val="00AA2680"/>
    <w:rsid w:val="00AA31A3"/>
    <w:rsid w:val="00AA43F4"/>
    <w:rsid w:val="00AA43FE"/>
    <w:rsid w:val="00AA4427"/>
    <w:rsid w:val="00AA44A1"/>
    <w:rsid w:val="00AA4C3C"/>
    <w:rsid w:val="00AA4C72"/>
    <w:rsid w:val="00AA5AF4"/>
    <w:rsid w:val="00AA6121"/>
    <w:rsid w:val="00AA67EB"/>
    <w:rsid w:val="00AA70DC"/>
    <w:rsid w:val="00AA73D1"/>
    <w:rsid w:val="00AA7D44"/>
    <w:rsid w:val="00AB003B"/>
    <w:rsid w:val="00AB0BF9"/>
    <w:rsid w:val="00AB0EEA"/>
    <w:rsid w:val="00AB0F05"/>
    <w:rsid w:val="00AB1756"/>
    <w:rsid w:val="00AB268F"/>
    <w:rsid w:val="00AB3662"/>
    <w:rsid w:val="00AB3CF5"/>
    <w:rsid w:val="00AB4CAB"/>
    <w:rsid w:val="00AB5940"/>
    <w:rsid w:val="00AB674C"/>
    <w:rsid w:val="00AB6B7A"/>
    <w:rsid w:val="00AB7616"/>
    <w:rsid w:val="00AB7978"/>
    <w:rsid w:val="00AB7B58"/>
    <w:rsid w:val="00AC083D"/>
    <w:rsid w:val="00AC0BA7"/>
    <w:rsid w:val="00AC122B"/>
    <w:rsid w:val="00AC1446"/>
    <w:rsid w:val="00AC14C4"/>
    <w:rsid w:val="00AC19A6"/>
    <w:rsid w:val="00AC1B81"/>
    <w:rsid w:val="00AC1F2D"/>
    <w:rsid w:val="00AC275A"/>
    <w:rsid w:val="00AC2E4E"/>
    <w:rsid w:val="00AC3457"/>
    <w:rsid w:val="00AC364B"/>
    <w:rsid w:val="00AC444C"/>
    <w:rsid w:val="00AC4C56"/>
    <w:rsid w:val="00AC4D52"/>
    <w:rsid w:val="00AC5CAF"/>
    <w:rsid w:val="00AC6F97"/>
    <w:rsid w:val="00AC7F86"/>
    <w:rsid w:val="00AD08C7"/>
    <w:rsid w:val="00AD0A8D"/>
    <w:rsid w:val="00AD0CAC"/>
    <w:rsid w:val="00AD10D2"/>
    <w:rsid w:val="00AD13EB"/>
    <w:rsid w:val="00AD15EE"/>
    <w:rsid w:val="00AD1650"/>
    <w:rsid w:val="00AD1DA0"/>
    <w:rsid w:val="00AD2730"/>
    <w:rsid w:val="00AD30D2"/>
    <w:rsid w:val="00AD3481"/>
    <w:rsid w:val="00AD3973"/>
    <w:rsid w:val="00AD469C"/>
    <w:rsid w:val="00AD47A6"/>
    <w:rsid w:val="00AD47E9"/>
    <w:rsid w:val="00AD510F"/>
    <w:rsid w:val="00AD51D0"/>
    <w:rsid w:val="00AD5363"/>
    <w:rsid w:val="00AD5546"/>
    <w:rsid w:val="00AD5EDF"/>
    <w:rsid w:val="00AD62E6"/>
    <w:rsid w:val="00AD6569"/>
    <w:rsid w:val="00AD78AE"/>
    <w:rsid w:val="00AD7E5B"/>
    <w:rsid w:val="00AE004C"/>
    <w:rsid w:val="00AE04C4"/>
    <w:rsid w:val="00AE0EE3"/>
    <w:rsid w:val="00AE1931"/>
    <w:rsid w:val="00AE1D01"/>
    <w:rsid w:val="00AE2376"/>
    <w:rsid w:val="00AE281F"/>
    <w:rsid w:val="00AE2CFD"/>
    <w:rsid w:val="00AE2EAB"/>
    <w:rsid w:val="00AE31C0"/>
    <w:rsid w:val="00AE3DFD"/>
    <w:rsid w:val="00AE4624"/>
    <w:rsid w:val="00AE47C0"/>
    <w:rsid w:val="00AE52D1"/>
    <w:rsid w:val="00AE5849"/>
    <w:rsid w:val="00AE59A6"/>
    <w:rsid w:val="00AE6AF5"/>
    <w:rsid w:val="00AE7148"/>
    <w:rsid w:val="00AE720F"/>
    <w:rsid w:val="00AE776C"/>
    <w:rsid w:val="00AE778A"/>
    <w:rsid w:val="00AE7F5D"/>
    <w:rsid w:val="00AE7F69"/>
    <w:rsid w:val="00AF0DBF"/>
    <w:rsid w:val="00AF0F74"/>
    <w:rsid w:val="00AF1105"/>
    <w:rsid w:val="00AF1C8D"/>
    <w:rsid w:val="00AF2DFA"/>
    <w:rsid w:val="00AF38D4"/>
    <w:rsid w:val="00AF3F8E"/>
    <w:rsid w:val="00AF45DB"/>
    <w:rsid w:val="00AF4637"/>
    <w:rsid w:val="00AF4EF4"/>
    <w:rsid w:val="00AF5D0F"/>
    <w:rsid w:val="00AF5E14"/>
    <w:rsid w:val="00AF623D"/>
    <w:rsid w:val="00AF6737"/>
    <w:rsid w:val="00AF6859"/>
    <w:rsid w:val="00AF6E5E"/>
    <w:rsid w:val="00AF6EA1"/>
    <w:rsid w:val="00AF7020"/>
    <w:rsid w:val="00AF7CD9"/>
    <w:rsid w:val="00B00049"/>
    <w:rsid w:val="00B004D0"/>
    <w:rsid w:val="00B00A77"/>
    <w:rsid w:val="00B00B34"/>
    <w:rsid w:val="00B00C5E"/>
    <w:rsid w:val="00B01137"/>
    <w:rsid w:val="00B0155E"/>
    <w:rsid w:val="00B020A4"/>
    <w:rsid w:val="00B02414"/>
    <w:rsid w:val="00B02A93"/>
    <w:rsid w:val="00B03593"/>
    <w:rsid w:val="00B03D97"/>
    <w:rsid w:val="00B03E09"/>
    <w:rsid w:val="00B03F7B"/>
    <w:rsid w:val="00B03FC3"/>
    <w:rsid w:val="00B04309"/>
    <w:rsid w:val="00B0466D"/>
    <w:rsid w:val="00B0468B"/>
    <w:rsid w:val="00B05A32"/>
    <w:rsid w:val="00B05DA0"/>
    <w:rsid w:val="00B060F6"/>
    <w:rsid w:val="00B062FD"/>
    <w:rsid w:val="00B06677"/>
    <w:rsid w:val="00B06795"/>
    <w:rsid w:val="00B072C3"/>
    <w:rsid w:val="00B078D8"/>
    <w:rsid w:val="00B07B41"/>
    <w:rsid w:val="00B07CD0"/>
    <w:rsid w:val="00B1034F"/>
    <w:rsid w:val="00B10857"/>
    <w:rsid w:val="00B10EFD"/>
    <w:rsid w:val="00B1124D"/>
    <w:rsid w:val="00B11DEE"/>
    <w:rsid w:val="00B11E3B"/>
    <w:rsid w:val="00B1297A"/>
    <w:rsid w:val="00B12A71"/>
    <w:rsid w:val="00B13640"/>
    <w:rsid w:val="00B13D7A"/>
    <w:rsid w:val="00B14075"/>
    <w:rsid w:val="00B1482F"/>
    <w:rsid w:val="00B1484D"/>
    <w:rsid w:val="00B14E26"/>
    <w:rsid w:val="00B152D4"/>
    <w:rsid w:val="00B1547D"/>
    <w:rsid w:val="00B164FD"/>
    <w:rsid w:val="00B17ADE"/>
    <w:rsid w:val="00B17B0B"/>
    <w:rsid w:val="00B17EBD"/>
    <w:rsid w:val="00B20BB6"/>
    <w:rsid w:val="00B218D2"/>
    <w:rsid w:val="00B21910"/>
    <w:rsid w:val="00B21970"/>
    <w:rsid w:val="00B219D3"/>
    <w:rsid w:val="00B2243B"/>
    <w:rsid w:val="00B22532"/>
    <w:rsid w:val="00B22BC9"/>
    <w:rsid w:val="00B24301"/>
    <w:rsid w:val="00B24380"/>
    <w:rsid w:val="00B2449E"/>
    <w:rsid w:val="00B25373"/>
    <w:rsid w:val="00B25C98"/>
    <w:rsid w:val="00B25E38"/>
    <w:rsid w:val="00B276E8"/>
    <w:rsid w:val="00B27B2C"/>
    <w:rsid w:val="00B27C22"/>
    <w:rsid w:val="00B3034E"/>
    <w:rsid w:val="00B3082B"/>
    <w:rsid w:val="00B308A7"/>
    <w:rsid w:val="00B30A4C"/>
    <w:rsid w:val="00B30B57"/>
    <w:rsid w:val="00B30FFA"/>
    <w:rsid w:val="00B312D7"/>
    <w:rsid w:val="00B31402"/>
    <w:rsid w:val="00B32689"/>
    <w:rsid w:val="00B32AF1"/>
    <w:rsid w:val="00B33250"/>
    <w:rsid w:val="00B3478D"/>
    <w:rsid w:val="00B348F4"/>
    <w:rsid w:val="00B35097"/>
    <w:rsid w:val="00B35E91"/>
    <w:rsid w:val="00B360DC"/>
    <w:rsid w:val="00B362FD"/>
    <w:rsid w:val="00B3695E"/>
    <w:rsid w:val="00B3703A"/>
    <w:rsid w:val="00B37784"/>
    <w:rsid w:val="00B378B0"/>
    <w:rsid w:val="00B37A5C"/>
    <w:rsid w:val="00B4038D"/>
    <w:rsid w:val="00B407B7"/>
    <w:rsid w:val="00B40A96"/>
    <w:rsid w:val="00B411B6"/>
    <w:rsid w:val="00B4140B"/>
    <w:rsid w:val="00B41D1F"/>
    <w:rsid w:val="00B41F6C"/>
    <w:rsid w:val="00B41FA4"/>
    <w:rsid w:val="00B42569"/>
    <w:rsid w:val="00B42AB7"/>
    <w:rsid w:val="00B42C92"/>
    <w:rsid w:val="00B42F97"/>
    <w:rsid w:val="00B43336"/>
    <w:rsid w:val="00B43F61"/>
    <w:rsid w:val="00B4443F"/>
    <w:rsid w:val="00B4492B"/>
    <w:rsid w:val="00B45CE0"/>
    <w:rsid w:val="00B45CF6"/>
    <w:rsid w:val="00B46111"/>
    <w:rsid w:val="00B461D7"/>
    <w:rsid w:val="00B46DF5"/>
    <w:rsid w:val="00B47F68"/>
    <w:rsid w:val="00B50289"/>
    <w:rsid w:val="00B51113"/>
    <w:rsid w:val="00B515B1"/>
    <w:rsid w:val="00B5213D"/>
    <w:rsid w:val="00B523B0"/>
    <w:rsid w:val="00B52B4D"/>
    <w:rsid w:val="00B52D90"/>
    <w:rsid w:val="00B52E14"/>
    <w:rsid w:val="00B53209"/>
    <w:rsid w:val="00B53933"/>
    <w:rsid w:val="00B53DD9"/>
    <w:rsid w:val="00B54673"/>
    <w:rsid w:val="00B549B6"/>
    <w:rsid w:val="00B55EC5"/>
    <w:rsid w:val="00B5606A"/>
    <w:rsid w:val="00B561CE"/>
    <w:rsid w:val="00B5701F"/>
    <w:rsid w:val="00B575DC"/>
    <w:rsid w:val="00B579C6"/>
    <w:rsid w:val="00B60C4A"/>
    <w:rsid w:val="00B61D43"/>
    <w:rsid w:val="00B620CB"/>
    <w:rsid w:val="00B627C5"/>
    <w:rsid w:val="00B6334B"/>
    <w:rsid w:val="00B64785"/>
    <w:rsid w:val="00B65006"/>
    <w:rsid w:val="00B65263"/>
    <w:rsid w:val="00B65361"/>
    <w:rsid w:val="00B65BDA"/>
    <w:rsid w:val="00B664F8"/>
    <w:rsid w:val="00B6653F"/>
    <w:rsid w:val="00B66AA3"/>
    <w:rsid w:val="00B66D50"/>
    <w:rsid w:val="00B66F4D"/>
    <w:rsid w:val="00B67B09"/>
    <w:rsid w:val="00B7096E"/>
    <w:rsid w:val="00B71682"/>
    <w:rsid w:val="00B71755"/>
    <w:rsid w:val="00B72A40"/>
    <w:rsid w:val="00B72BA3"/>
    <w:rsid w:val="00B72F10"/>
    <w:rsid w:val="00B736B6"/>
    <w:rsid w:val="00B73DF6"/>
    <w:rsid w:val="00B73EC2"/>
    <w:rsid w:val="00B747B7"/>
    <w:rsid w:val="00B75490"/>
    <w:rsid w:val="00B756F2"/>
    <w:rsid w:val="00B75ABB"/>
    <w:rsid w:val="00B75D1C"/>
    <w:rsid w:val="00B76124"/>
    <w:rsid w:val="00B76637"/>
    <w:rsid w:val="00B77078"/>
    <w:rsid w:val="00B773F1"/>
    <w:rsid w:val="00B7777D"/>
    <w:rsid w:val="00B80662"/>
    <w:rsid w:val="00B80C6A"/>
    <w:rsid w:val="00B80CA2"/>
    <w:rsid w:val="00B80EDE"/>
    <w:rsid w:val="00B81209"/>
    <w:rsid w:val="00B8172C"/>
    <w:rsid w:val="00B81D1A"/>
    <w:rsid w:val="00B822E7"/>
    <w:rsid w:val="00B8291E"/>
    <w:rsid w:val="00B82D82"/>
    <w:rsid w:val="00B8418B"/>
    <w:rsid w:val="00B84333"/>
    <w:rsid w:val="00B846C3"/>
    <w:rsid w:val="00B84D94"/>
    <w:rsid w:val="00B853CE"/>
    <w:rsid w:val="00B86013"/>
    <w:rsid w:val="00B867C2"/>
    <w:rsid w:val="00B87042"/>
    <w:rsid w:val="00B87676"/>
    <w:rsid w:val="00B87D8B"/>
    <w:rsid w:val="00B901CF"/>
    <w:rsid w:val="00B90283"/>
    <w:rsid w:val="00B902E7"/>
    <w:rsid w:val="00B90356"/>
    <w:rsid w:val="00B9062A"/>
    <w:rsid w:val="00B90EF9"/>
    <w:rsid w:val="00B90FED"/>
    <w:rsid w:val="00B9176E"/>
    <w:rsid w:val="00B91B31"/>
    <w:rsid w:val="00B91F4B"/>
    <w:rsid w:val="00B923CC"/>
    <w:rsid w:val="00B92579"/>
    <w:rsid w:val="00B927AB"/>
    <w:rsid w:val="00B92A02"/>
    <w:rsid w:val="00B92B65"/>
    <w:rsid w:val="00B92E08"/>
    <w:rsid w:val="00B93478"/>
    <w:rsid w:val="00B938E3"/>
    <w:rsid w:val="00B939AC"/>
    <w:rsid w:val="00B93D07"/>
    <w:rsid w:val="00B9496A"/>
    <w:rsid w:val="00B94A26"/>
    <w:rsid w:val="00B94B84"/>
    <w:rsid w:val="00B94DBF"/>
    <w:rsid w:val="00B94DEE"/>
    <w:rsid w:val="00B94EF8"/>
    <w:rsid w:val="00B9700D"/>
    <w:rsid w:val="00B97B5C"/>
    <w:rsid w:val="00B97CA3"/>
    <w:rsid w:val="00BA03C6"/>
    <w:rsid w:val="00BA08B9"/>
    <w:rsid w:val="00BA1221"/>
    <w:rsid w:val="00BA135F"/>
    <w:rsid w:val="00BA16A0"/>
    <w:rsid w:val="00BA1834"/>
    <w:rsid w:val="00BA1D06"/>
    <w:rsid w:val="00BA20E9"/>
    <w:rsid w:val="00BA20EC"/>
    <w:rsid w:val="00BA2192"/>
    <w:rsid w:val="00BA22FA"/>
    <w:rsid w:val="00BA2AC6"/>
    <w:rsid w:val="00BA345A"/>
    <w:rsid w:val="00BA47E5"/>
    <w:rsid w:val="00BA4C1D"/>
    <w:rsid w:val="00BA4FA6"/>
    <w:rsid w:val="00BA5887"/>
    <w:rsid w:val="00BA5CEB"/>
    <w:rsid w:val="00BA5D17"/>
    <w:rsid w:val="00BA6106"/>
    <w:rsid w:val="00BA6548"/>
    <w:rsid w:val="00BB01EB"/>
    <w:rsid w:val="00BB0A3A"/>
    <w:rsid w:val="00BB30FD"/>
    <w:rsid w:val="00BB35DE"/>
    <w:rsid w:val="00BB37D2"/>
    <w:rsid w:val="00BB3ADF"/>
    <w:rsid w:val="00BB3F1B"/>
    <w:rsid w:val="00BB45FC"/>
    <w:rsid w:val="00BB4AEC"/>
    <w:rsid w:val="00BB4CFA"/>
    <w:rsid w:val="00BB4D6F"/>
    <w:rsid w:val="00BB53D2"/>
    <w:rsid w:val="00BB5824"/>
    <w:rsid w:val="00BB5FE0"/>
    <w:rsid w:val="00BB73F6"/>
    <w:rsid w:val="00BB7430"/>
    <w:rsid w:val="00BB747E"/>
    <w:rsid w:val="00BB79EE"/>
    <w:rsid w:val="00BB7BE0"/>
    <w:rsid w:val="00BB7EC8"/>
    <w:rsid w:val="00BB7EF6"/>
    <w:rsid w:val="00BC0317"/>
    <w:rsid w:val="00BC0BA8"/>
    <w:rsid w:val="00BC16D6"/>
    <w:rsid w:val="00BC1E06"/>
    <w:rsid w:val="00BC27BC"/>
    <w:rsid w:val="00BC3617"/>
    <w:rsid w:val="00BC3AC0"/>
    <w:rsid w:val="00BC463D"/>
    <w:rsid w:val="00BC4AF5"/>
    <w:rsid w:val="00BC4DAC"/>
    <w:rsid w:val="00BC5254"/>
    <w:rsid w:val="00BC52D0"/>
    <w:rsid w:val="00BC5DEF"/>
    <w:rsid w:val="00BC5F9D"/>
    <w:rsid w:val="00BC6330"/>
    <w:rsid w:val="00BC6A58"/>
    <w:rsid w:val="00BC6C89"/>
    <w:rsid w:val="00BC77E6"/>
    <w:rsid w:val="00BC7939"/>
    <w:rsid w:val="00BC7A4A"/>
    <w:rsid w:val="00BC7CEE"/>
    <w:rsid w:val="00BD06A2"/>
    <w:rsid w:val="00BD097F"/>
    <w:rsid w:val="00BD0B16"/>
    <w:rsid w:val="00BD0C4D"/>
    <w:rsid w:val="00BD11C4"/>
    <w:rsid w:val="00BD12C0"/>
    <w:rsid w:val="00BD23AF"/>
    <w:rsid w:val="00BD2504"/>
    <w:rsid w:val="00BD2BF7"/>
    <w:rsid w:val="00BD2C4C"/>
    <w:rsid w:val="00BD30AC"/>
    <w:rsid w:val="00BD3D7D"/>
    <w:rsid w:val="00BD45F3"/>
    <w:rsid w:val="00BD483B"/>
    <w:rsid w:val="00BD575A"/>
    <w:rsid w:val="00BD6A42"/>
    <w:rsid w:val="00BD6FB2"/>
    <w:rsid w:val="00BD75B0"/>
    <w:rsid w:val="00BD7770"/>
    <w:rsid w:val="00BE0326"/>
    <w:rsid w:val="00BE0D39"/>
    <w:rsid w:val="00BE158F"/>
    <w:rsid w:val="00BE1710"/>
    <w:rsid w:val="00BE19AF"/>
    <w:rsid w:val="00BE2E0A"/>
    <w:rsid w:val="00BE2ECC"/>
    <w:rsid w:val="00BE41FA"/>
    <w:rsid w:val="00BE4B39"/>
    <w:rsid w:val="00BE4B71"/>
    <w:rsid w:val="00BE4B8E"/>
    <w:rsid w:val="00BE4D98"/>
    <w:rsid w:val="00BE4E8A"/>
    <w:rsid w:val="00BE4EDC"/>
    <w:rsid w:val="00BE5281"/>
    <w:rsid w:val="00BE574B"/>
    <w:rsid w:val="00BE60E4"/>
    <w:rsid w:val="00BE69B9"/>
    <w:rsid w:val="00BE71E5"/>
    <w:rsid w:val="00BE72B6"/>
    <w:rsid w:val="00BE73C6"/>
    <w:rsid w:val="00BE7744"/>
    <w:rsid w:val="00BF036D"/>
    <w:rsid w:val="00BF16CC"/>
    <w:rsid w:val="00BF1808"/>
    <w:rsid w:val="00BF1852"/>
    <w:rsid w:val="00BF18E1"/>
    <w:rsid w:val="00BF18F9"/>
    <w:rsid w:val="00BF1EAA"/>
    <w:rsid w:val="00BF20C7"/>
    <w:rsid w:val="00BF2606"/>
    <w:rsid w:val="00BF2E37"/>
    <w:rsid w:val="00BF312F"/>
    <w:rsid w:val="00BF3575"/>
    <w:rsid w:val="00BF3A5F"/>
    <w:rsid w:val="00BF403C"/>
    <w:rsid w:val="00BF4957"/>
    <w:rsid w:val="00BF58D5"/>
    <w:rsid w:val="00BF5B7F"/>
    <w:rsid w:val="00BF6666"/>
    <w:rsid w:val="00BF6753"/>
    <w:rsid w:val="00BF6E56"/>
    <w:rsid w:val="00BF6FE6"/>
    <w:rsid w:val="00BF74E4"/>
    <w:rsid w:val="00BF7BFB"/>
    <w:rsid w:val="00BF7E9E"/>
    <w:rsid w:val="00C00C18"/>
    <w:rsid w:val="00C00F2F"/>
    <w:rsid w:val="00C0132A"/>
    <w:rsid w:val="00C0146B"/>
    <w:rsid w:val="00C01D84"/>
    <w:rsid w:val="00C01F80"/>
    <w:rsid w:val="00C022AB"/>
    <w:rsid w:val="00C02E0C"/>
    <w:rsid w:val="00C042AD"/>
    <w:rsid w:val="00C0466F"/>
    <w:rsid w:val="00C057FF"/>
    <w:rsid w:val="00C05EBD"/>
    <w:rsid w:val="00C06269"/>
    <w:rsid w:val="00C06459"/>
    <w:rsid w:val="00C06888"/>
    <w:rsid w:val="00C06977"/>
    <w:rsid w:val="00C06D85"/>
    <w:rsid w:val="00C074C8"/>
    <w:rsid w:val="00C07D76"/>
    <w:rsid w:val="00C10050"/>
    <w:rsid w:val="00C10BC4"/>
    <w:rsid w:val="00C11316"/>
    <w:rsid w:val="00C120F3"/>
    <w:rsid w:val="00C12279"/>
    <w:rsid w:val="00C124E1"/>
    <w:rsid w:val="00C12904"/>
    <w:rsid w:val="00C12DC6"/>
    <w:rsid w:val="00C1307C"/>
    <w:rsid w:val="00C13C6D"/>
    <w:rsid w:val="00C13C96"/>
    <w:rsid w:val="00C141FF"/>
    <w:rsid w:val="00C142F9"/>
    <w:rsid w:val="00C14318"/>
    <w:rsid w:val="00C14695"/>
    <w:rsid w:val="00C14A3B"/>
    <w:rsid w:val="00C14CA4"/>
    <w:rsid w:val="00C14DB1"/>
    <w:rsid w:val="00C14E4D"/>
    <w:rsid w:val="00C15385"/>
    <w:rsid w:val="00C153C7"/>
    <w:rsid w:val="00C153D7"/>
    <w:rsid w:val="00C155D2"/>
    <w:rsid w:val="00C1582B"/>
    <w:rsid w:val="00C15D7B"/>
    <w:rsid w:val="00C15DFA"/>
    <w:rsid w:val="00C15E28"/>
    <w:rsid w:val="00C16067"/>
    <w:rsid w:val="00C16268"/>
    <w:rsid w:val="00C16A32"/>
    <w:rsid w:val="00C16D50"/>
    <w:rsid w:val="00C1708F"/>
    <w:rsid w:val="00C17939"/>
    <w:rsid w:val="00C17EE0"/>
    <w:rsid w:val="00C20416"/>
    <w:rsid w:val="00C205EF"/>
    <w:rsid w:val="00C20C2D"/>
    <w:rsid w:val="00C20CB6"/>
    <w:rsid w:val="00C20D53"/>
    <w:rsid w:val="00C212D8"/>
    <w:rsid w:val="00C21513"/>
    <w:rsid w:val="00C21A0C"/>
    <w:rsid w:val="00C21C07"/>
    <w:rsid w:val="00C21D4F"/>
    <w:rsid w:val="00C22A98"/>
    <w:rsid w:val="00C23C63"/>
    <w:rsid w:val="00C24167"/>
    <w:rsid w:val="00C25170"/>
    <w:rsid w:val="00C252AF"/>
    <w:rsid w:val="00C25560"/>
    <w:rsid w:val="00C25A8F"/>
    <w:rsid w:val="00C25C4E"/>
    <w:rsid w:val="00C25E76"/>
    <w:rsid w:val="00C26DE6"/>
    <w:rsid w:val="00C27C68"/>
    <w:rsid w:val="00C27E23"/>
    <w:rsid w:val="00C30148"/>
    <w:rsid w:val="00C30308"/>
    <w:rsid w:val="00C304FC"/>
    <w:rsid w:val="00C30916"/>
    <w:rsid w:val="00C30D78"/>
    <w:rsid w:val="00C30DAD"/>
    <w:rsid w:val="00C315F8"/>
    <w:rsid w:val="00C31788"/>
    <w:rsid w:val="00C3219C"/>
    <w:rsid w:val="00C321A0"/>
    <w:rsid w:val="00C3221B"/>
    <w:rsid w:val="00C32283"/>
    <w:rsid w:val="00C32F2A"/>
    <w:rsid w:val="00C33421"/>
    <w:rsid w:val="00C336AD"/>
    <w:rsid w:val="00C34E3F"/>
    <w:rsid w:val="00C3624D"/>
    <w:rsid w:val="00C36746"/>
    <w:rsid w:val="00C3710B"/>
    <w:rsid w:val="00C37110"/>
    <w:rsid w:val="00C378FA"/>
    <w:rsid w:val="00C37E78"/>
    <w:rsid w:val="00C40A29"/>
    <w:rsid w:val="00C40B5B"/>
    <w:rsid w:val="00C40CC9"/>
    <w:rsid w:val="00C40ED3"/>
    <w:rsid w:val="00C41462"/>
    <w:rsid w:val="00C4172C"/>
    <w:rsid w:val="00C41CE1"/>
    <w:rsid w:val="00C42887"/>
    <w:rsid w:val="00C435E0"/>
    <w:rsid w:val="00C43646"/>
    <w:rsid w:val="00C44636"/>
    <w:rsid w:val="00C446AD"/>
    <w:rsid w:val="00C44C70"/>
    <w:rsid w:val="00C44C86"/>
    <w:rsid w:val="00C44E98"/>
    <w:rsid w:val="00C44F78"/>
    <w:rsid w:val="00C45258"/>
    <w:rsid w:val="00C45921"/>
    <w:rsid w:val="00C460F8"/>
    <w:rsid w:val="00C461A8"/>
    <w:rsid w:val="00C476B0"/>
    <w:rsid w:val="00C47C0D"/>
    <w:rsid w:val="00C50F5F"/>
    <w:rsid w:val="00C518DD"/>
    <w:rsid w:val="00C51E35"/>
    <w:rsid w:val="00C51E4E"/>
    <w:rsid w:val="00C52046"/>
    <w:rsid w:val="00C520CF"/>
    <w:rsid w:val="00C52851"/>
    <w:rsid w:val="00C5298C"/>
    <w:rsid w:val="00C52A88"/>
    <w:rsid w:val="00C52DB6"/>
    <w:rsid w:val="00C549A6"/>
    <w:rsid w:val="00C5522F"/>
    <w:rsid w:val="00C5567A"/>
    <w:rsid w:val="00C55D01"/>
    <w:rsid w:val="00C56416"/>
    <w:rsid w:val="00C56618"/>
    <w:rsid w:val="00C5661D"/>
    <w:rsid w:val="00C5771B"/>
    <w:rsid w:val="00C57937"/>
    <w:rsid w:val="00C609C3"/>
    <w:rsid w:val="00C60E02"/>
    <w:rsid w:val="00C61325"/>
    <w:rsid w:val="00C615F4"/>
    <w:rsid w:val="00C61E44"/>
    <w:rsid w:val="00C623C3"/>
    <w:rsid w:val="00C631AE"/>
    <w:rsid w:val="00C6374D"/>
    <w:rsid w:val="00C63896"/>
    <w:rsid w:val="00C64610"/>
    <w:rsid w:val="00C6487F"/>
    <w:rsid w:val="00C659C8"/>
    <w:rsid w:val="00C65BDA"/>
    <w:rsid w:val="00C663A7"/>
    <w:rsid w:val="00C66A84"/>
    <w:rsid w:val="00C66C49"/>
    <w:rsid w:val="00C66EC8"/>
    <w:rsid w:val="00C67013"/>
    <w:rsid w:val="00C674F0"/>
    <w:rsid w:val="00C67645"/>
    <w:rsid w:val="00C67C8D"/>
    <w:rsid w:val="00C67D02"/>
    <w:rsid w:val="00C70080"/>
    <w:rsid w:val="00C7079D"/>
    <w:rsid w:val="00C708C1"/>
    <w:rsid w:val="00C709EE"/>
    <w:rsid w:val="00C70D4F"/>
    <w:rsid w:val="00C70EE3"/>
    <w:rsid w:val="00C71340"/>
    <w:rsid w:val="00C715A1"/>
    <w:rsid w:val="00C715D5"/>
    <w:rsid w:val="00C71C7B"/>
    <w:rsid w:val="00C71E80"/>
    <w:rsid w:val="00C73249"/>
    <w:rsid w:val="00C7325D"/>
    <w:rsid w:val="00C733B1"/>
    <w:rsid w:val="00C735C0"/>
    <w:rsid w:val="00C73E9E"/>
    <w:rsid w:val="00C7434A"/>
    <w:rsid w:val="00C74F34"/>
    <w:rsid w:val="00C74FE9"/>
    <w:rsid w:val="00C754EF"/>
    <w:rsid w:val="00C75698"/>
    <w:rsid w:val="00C75F05"/>
    <w:rsid w:val="00C760AC"/>
    <w:rsid w:val="00C76A51"/>
    <w:rsid w:val="00C76B11"/>
    <w:rsid w:val="00C76CDD"/>
    <w:rsid w:val="00C76E08"/>
    <w:rsid w:val="00C76F3D"/>
    <w:rsid w:val="00C7714F"/>
    <w:rsid w:val="00C77BB7"/>
    <w:rsid w:val="00C77E77"/>
    <w:rsid w:val="00C8093E"/>
    <w:rsid w:val="00C81007"/>
    <w:rsid w:val="00C81594"/>
    <w:rsid w:val="00C8177D"/>
    <w:rsid w:val="00C8264D"/>
    <w:rsid w:val="00C832DD"/>
    <w:rsid w:val="00C83A00"/>
    <w:rsid w:val="00C83DC3"/>
    <w:rsid w:val="00C842E4"/>
    <w:rsid w:val="00C84539"/>
    <w:rsid w:val="00C848F3"/>
    <w:rsid w:val="00C84B54"/>
    <w:rsid w:val="00C84FA6"/>
    <w:rsid w:val="00C862E0"/>
    <w:rsid w:val="00C86722"/>
    <w:rsid w:val="00C86809"/>
    <w:rsid w:val="00C87674"/>
    <w:rsid w:val="00C9032B"/>
    <w:rsid w:val="00C907D2"/>
    <w:rsid w:val="00C90845"/>
    <w:rsid w:val="00C9137D"/>
    <w:rsid w:val="00C91A55"/>
    <w:rsid w:val="00C921BB"/>
    <w:rsid w:val="00C92AC4"/>
    <w:rsid w:val="00C92FCA"/>
    <w:rsid w:val="00C935EA"/>
    <w:rsid w:val="00C93D99"/>
    <w:rsid w:val="00C9499B"/>
    <w:rsid w:val="00C94FE9"/>
    <w:rsid w:val="00C95B42"/>
    <w:rsid w:val="00C96495"/>
    <w:rsid w:val="00C9654A"/>
    <w:rsid w:val="00C969D5"/>
    <w:rsid w:val="00C96BB9"/>
    <w:rsid w:val="00C96C74"/>
    <w:rsid w:val="00C96D6A"/>
    <w:rsid w:val="00C97381"/>
    <w:rsid w:val="00C97740"/>
    <w:rsid w:val="00C97BED"/>
    <w:rsid w:val="00CA05CF"/>
    <w:rsid w:val="00CA11D1"/>
    <w:rsid w:val="00CA1C89"/>
    <w:rsid w:val="00CA2571"/>
    <w:rsid w:val="00CA27ED"/>
    <w:rsid w:val="00CA27F8"/>
    <w:rsid w:val="00CA28CA"/>
    <w:rsid w:val="00CA2988"/>
    <w:rsid w:val="00CA2E4D"/>
    <w:rsid w:val="00CA34AE"/>
    <w:rsid w:val="00CA3671"/>
    <w:rsid w:val="00CA4072"/>
    <w:rsid w:val="00CA427F"/>
    <w:rsid w:val="00CA4A6E"/>
    <w:rsid w:val="00CA4B10"/>
    <w:rsid w:val="00CA4D3F"/>
    <w:rsid w:val="00CA4E38"/>
    <w:rsid w:val="00CA5167"/>
    <w:rsid w:val="00CA5366"/>
    <w:rsid w:val="00CA6F2E"/>
    <w:rsid w:val="00CA719D"/>
    <w:rsid w:val="00CA7860"/>
    <w:rsid w:val="00CA7A0B"/>
    <w:rsid w:val="00CB0962"/>
    <w:rsid w:val="00CB0FAB"/>
    <w:rsid w:val="00CB1568"/>
    <w:rsid w:val="00CB1626"/>
    <w:rsid w:val="00CB1DAA"/>
    <w:rsid w:val="00CB1DC6"/>
    <w:rsid w:val="00CB2447"/>
    <w:rsid w:val="00CB2B7E"/>
    <w:rsid w:val="00CB2FA1"/>
    <w:rsid w:val="00CB4974"/>
    <w:rsid w:val="00CB5665"/>
    <w:rsid w:val="00CB5965"/>
    <w:rsid w:val="00CB5F95"/>
    <w:rsid w:val="00CB67C7"/>
    <w:rsid w:val="00CC009D"/>
    <w:rsid w:val="00CC05F4"/>
    <w:rsid w:val="00CC13CA"/>
    <w:rsid w:val="00CC1AF8"/>
    <w:rsid w:val="00CC1C74"/>
    <w:rsid w:val="00CC1E08"/>
    <w:rsid w:val="00CC1EC0"/>
    <w:rsid w:val="00CC1F9A"/>
    <w:rsid w:val="00CC2C4A"/>
    <w:rsid w:val="00CC30A7"/>
    <w:rsid w:val="00CC34FD"/>
    <w:rsid w:val="00CC4970"/>
    <w:rsid w:val="00CC4C36"/>
    <w:rsid w:val="00CC5073"/>
    <w:rsid w:val="00CC512F"/>
    <w:rsid w:val="00CC52CD"/>
    <w:rsid w:val="00CC5C2D"/>
    <w:rsid w:val="00CC769F"/>
    <w:rsid w:val="00CD0314"/>
    <w:rsid w:val="00CD08E8"/>
    <w:rsid w:val="00CD13E8"/>
    <w:rsid w:val="00CD19DF"/>
    <w:rsid w:val="00CD1CBC"/>
    <w:rsid w:val="00CD2231"/>
    <w:rsid w:val="00CD27FC"/>
    <w:rsid w:val="00CD2C9E"/>
    <w:rsid w:val="00CD2D0E"/>
    <w:rsid w:val="00CD2DA8"/>
    <w:rsid w:val="00CD2E9F"/>
    <w:rsid w:val="00CD3506"/>
    <w:rsid w:val="00CD36F1"/>
    <w:rsid w:val="00CD4024"/>
    <w:rsid w:val="00CD4A09"/>
    <w:rsid w:val="00CD4B18"/>
    <w:rsid w:val="00CD5173"/>
    <w:rsid w:val="00CD6094"/>
    <w:rsid w:val="00CD6096"/>
    <w:rsid w:val="00CD6256"/>
    <w:rsid w:val="00CD6A62"/>
    <w:rsid w:val="00CD6FD0"/>
    <w:rsid w:val="00CE0BA2"/>
    <w:rsid w:val="00CE0CA1"/>
    <w:rsid w:val="00CE155B"/>
    <w:rsid w:val="00CE1B83"/>
    <w:rsid w:val="00CE202B"/>
    <w:rsid w:val="00CE21E4"/>
    <w:rsid w:val="00CE235F"/>
    <w:rsid w:val="00CE289F"/>
    <w:rsid w:val="00CE2CF6"/>
    <w:rsid w:val="00CE2F31"/>
    <w:rsid w:val="00CE301E"/>
    <w:rsid w:val="00CE3683"/>
    <w:rsid w:val="00CE3AFD"/>
    <w:rsid w:val="00CE3B11"/>
    <w:rsid w:val="00CE3D72"/>
    <w:rsid w:val="00CE450A"/>
    <w:rsid w:val="00CE459B"/>
    <w:rsid w:val="00CE49BA"/>
    <w:rsid w:val="00CE542D"/>
    <w:rsid w:val="00CE56A7"/>
    <w:rsid w:val="00CE5F46"/>
    <w:rsid w:val="00CE665B"/>
    <w:rsid w:val="00CE667C"/>
    <w:rsid w:val="00CE6791"/>
    <w:rsid w:val="00CE6F7B"/>
    <w:rsid w:val="00CE7014"/>
    <w:rsid w:val="00CE7223"/>
    <w:rsid w:val="00CE722B"/>
    <w:rsid w:val="00CE7C44"/>
    <w:rsid w:val="00CE7F9F"/>
    <w:rsid w:val="00CF0357"/>
    <w:rsid w:val="00CF1B98"/>
    <w:rsid w:val="00CF2B9A"/>
    <w:rsid w:val="00CF32B9"/>
    <w:rsid w:val="00CF3305"/>
    <w:rsid w:val="00CF3C13"/>
    <w:rsid w:val="00CF4490"/>
    <w:rsid w:val="00CF588E"/>
    <w:rsid w:val="00CF589B"/>
    <w:rsid w:val="00CF593C"/>
    <w:rsid w:val="00CF643E"/>
    <w:rsid w:val="00CF68CC"/>
    <w:rsid w:val="00CF6A92"/>
    <w:rsid w:val="00CF75D3"/>
    <w:rsid w:val="00D00731"/>
    <w:rsid w:val="00D00E34"/>
    <w:rsid w:val="00D01C34"/>
    <w:rsid w:val="00D02A8D"/>
    <w:rsid w:val="00D02B98"/>
    <w:rsid w:val="00D02C6F"/>
    <w:rsid w:val="00D02CEE"/>
    <w:rsid w:val="00D03082"/>
    <w:rsid w:val="00D032B9"/>
    <w:rsid w:val="00D03C94"/>
    <w:rsid w:val="00D03D02"/>
    <w:rsid w:val="00D03EBE"/>
    <w:rsid w:val="00D04114"/>
    <w:rsid w:val="00D04358"/>
    <w:rsid w:val="00D047F8"/>
    <w:rsid w:val="00D04A35"/>
    <w:rsid w:val="00D04A83"/>
    <w:rsid w:val="00D04B74"/>
    <w:rsid w:val="00D04D2C"/>
    <w:rsid w:val="00D066F1"/>
    <w:rsid w:val="00D069CE"/>
    <w:rsid w:val="00D06B58"/>
    <w:rsid w:val="00D07AAB"/>
    <w:rsid w:val="00D10126"/>
    <w:rsid w:val="00D10430"/>
    <w:rsid w:val="00D10887"/>
    <w:rsid w:val="00D11594"/>
    <w:rsid w:val="00D11C9C"/>
    <w:rsid w:val="00D11CD3"/>
    <w:rsid w:val="00D11ED9"/>
    <w:rsid w:val="00D12127"/>
    <w:rsid w:val="00D12338"/>
    <w:rsid w:val="00D12CB6"/>
    <w:rsid w:val="00D131D0"/>
    <w:rsid w:val="00D1340D"/>
    <w:rsid w:val="00D13439"/>
    <w:rsid w:val="00D13BC5"/>
    <w:rsid w:val="00D13CC4"/>
    <w:rsid w:val="00D144D7"/>
    <w:rsid w:val="00D14554"/>
    <w:rsid w:val="00D14C0F"/>
    <w:rsid w:val="00D151DE"/>
    <w:rsid w:val="00D15649"/>
    <w:rsid w:val="00D165F7"/>
    <w:rsid w:val="00D167B3"/>
    <w:rsid w:val="00D16998"/>
    <w:rsid w:val="00D17879"/>
    <w:rsid w:val="00D17919"/>
    <w:rsid w:val="00D17B84"/>
    <w:rsid w:val="00D200A8"/>
    <w:rsid w:val="00D2084C"/>
    <w:rsid w:val="00D21216"/>
    <w:rsid w:val="00D21488"/>
    <w:rsid w:val="00D21BA0"/>
    <w:rsid w:val="00D21FFC"/>
    <w:rsid w:val="00D2207F"/>
    <w:rsid w:val="00D22618"/>
    <w:rsid w:val="00D228E5"/>
    <w:rsid w:val="00D22F90"/>
    <w:rsid w:val="00D23135"/>
    <w:rsid w:val="00D231AF"/>
    <w:rsid w:val="00D231E0"/>
    <w:rsid w:val="00D232F3"/>
    <w:rsid w:val="00D24A8F"/>
    <w:rsid w:val="00D24E09"/>
    <w:rsid w:val="00D257DD"/>
    <w:rsid w:val="00D25B95"/>
    <w:rsid w:val="00D264EC"/>
    <w:rsid w:val="00D26736"/>
    <w:rsid w:val="00D27653"/>
    <w:rsid w:val="00D27ADC"/>
    <w:rsid w:val="00D27E00"/>
    <w:rsid w:val="00D30223"/>
    <w:rsid w:val="00D30585"/>
    <w:rsid w:val="00D3075C"/>
    <w:rsid w:val="00D30919"/>
    <w:rsid w:val="00D3099B"/>
    <w:rsid w:val="00D30A64"/>
    <w:rsid w:val="00D31819"/>
    <w:rsid w:val="00D31C9C"/>
    <w:rsid w:val="00D31DAA"/>
    <w:rsid w:val="00D31EC0"/>
    <w:rsid w:val="00D32232"/>
    <w:rsid w:val="00D32C4B"/>
    <w:rsid w:val="00D32DD7"/>
    <w:rsid w:val="00D32E40"/>
    <w:rsid w:val="00D32ED7"/>
    <w:rsid w:val="00D332A6"/>
    <w:rsid w:val="00D33AB2"/>
    <w:rsid w:val="00D342C8"/>
    <w:rsid w:val="00D3478C"/>
    <w:rsid w:val="00D35578"/>
    <w:rsid w:val="00D35EF9"/>
    <w:rsid w:val="00D361F5"/>
    <w:rsid w:val="00D367D1"/>
    <w:rsid w:val="00D36815"/>
    <w:rsid w:val="00D36D41"/>
    <w:rsid w:val="00D36D7B"/>
    <w:rsid w:val="00D378C8"/>
    <w:rsid w:val="00D37B83"/>
    <w:rsid w:val="00D37F29"/>
    <w:rsid w:val="00D37FF7"/>
    <w:rsid w:val="00D40196"/>
    <w:rsid w:val="00D4062F"/>
    <w:rsid w:val="00D40A8E"/>
    <w:rsid w:val="00D40AFB"/>
    <w:rsid w:val="00D40FD7"/>
    <w:rsid w:val="00D4135D"/>
    <w:rsid w:val="00D41C1E"/>
    <w:rsid w:val="00D425D4"/>
    <w:rsid w:val="00D427C7"/>
    <w:rsid w:val="00D4281A"/>
    <w:rsid w:val="00D42B95"/>
    <w:rsid w:val="00D438CE"/>
    <w:rsid w:val="00D43E03"/>
    <w:rsid w:val="00D4503F"/>
    <w:rsid w:val="00D45265"/>
    <w:rsid w:val="00D4531C"/>
    <w:rsid w:val="00D454F8"/>
    <w:rsid w:val="00D45695"/>
    <w:rsid w:val="00D45D88"/>
    <w:rsid w:val="00D45EE1"/>
    <w:rsid w:val="00D46266"/>
    <w:rsid w:val="00D46D36"/>
    <w:rsid w:val="00D4700F"/>
    <w:rsid w:val="00D47F45"/>
    <w:rsid w:val="00D501FF"/>
    <w:rsid w:val="00D50338"/>
    <w:rsid w:val="00D504AF"/>
    <w:rsid w:val="00D50CC9"/>
    <w:rsid w:val="00D51571"/>
    <w:rsid w:val="00D51D2E"/>
    <w:rsid w:val="00D52095"/>
    <w:rsid w:val="00D521D1"/>
    <w:rsid w:val="00D526A9"/>
    <w:rsid w:val="00D52714"/>
    <w:rsid w:val="00D53DA5"/>
    <w:rsid w:val="00D54910"/>
    <w:rsid w:val="00D552BA"/>
    <w:rsid w:val="00D5531B"/>
    <w:rsid w:val="00D55C16"/>
    <w:rsid w:val="00D55CF4"/>
    <w:rsid w:val="00D565B5"/>
    <w:rsid w:val="00D565F0"/>
    <w:rsid w:val="00D5672D"/>
    <w:rsid w:val="00D5675C"/>
    <w:rsid w:val="00D569E3"/>
    <w:rsid w:val="00D56C95"/>
    <w:rsid w:val="00D57048"/>
    <w:rsid w:val="00D57385"/>
    <w:rsid w:val="00D61A06"/>
    <w:rsid w:val="00D61BA3"/>
    <w:rsid w:val="00D62297"/>
    <w:rsid w:val="00D626D7"/>
    <w:rsid w:val="00D62D06"/>
    <w:rsid w:val="00D633B9"/>
    <w:rsid w:val="00D63C1A"/>
    <w:rsid w:val="00D63F2F"/>
    <w:rsid w:val="00D63FA4"/>
    <w:rsid w:val="00D64331"/>
    <w:rsid w:val="00D647C3"/>
    <w:rsid w:val="00D647F1"/>
    <w:rsid w:val="00D64E83"/>
    <w:rsid w:val="00D657F1"/>
    <w:rsid w:val="00D659F2"/>
    <w:rsid w:val="00D65AB2"/>
    <w:rsid w:val="00D65BAE"/>
    <w:rsid w:val="00D663DD"/>
    <w:rsid w:val="00D6641B"/>
    <w:rsid w:val="00D6658C"/>
    <w:rsid w:val="00D66733"/>
    <w:rsid w:val="00D669FB"/>
    <w:rsid w:val="00D66A9F"/>
    <w:rsid w:val="00D67615"/>
    <w:rsid w:val="00D67DDF"/>
    <w:rsid w:val="00D70EAB"/>
    <w:rsid w:val="00D70F93"/>
    <w:rsid w:val="00D71914"/>
    <w:rsid w:val="00D71939"/>
    <w:rsid w:val="00D71D1D"/>
    <w:rsid w:val="00D726D2"/>
    <w:rsid w:val="00D7284F"/>
    <w:rsid w:val="00D731EC"/>
    <w:rsid w:val="00D732B8"/>
    <w:rsid w:val="00D741F9"/>
    <w:rsid w:val="00D7444B"/>
    <w:rsid w:val="00D75043"/>
    <w:rsid w:val="00D752EB"/>
    <w:rsid w:val="00D756E0"/>
    <w:rsid w:val="00D7588B"/>
    <w:rsid w:val="00D76350"/>
    <w:rsid w:val="00D76ADF"/>
    <w:rsid w:val="00D77E1F"/>
    <w:rsid w:val="00D77F4D"/>
    <w:rsid w:val="00D8028E"/>
    <w:rsid w:val="00D807CE"/>
    <w:rsid w:val="00D807DD"/>
    <w:rsid w:val="00D809F0"/>
    <w:rsid w:val="00D80E05"/>
    <w:rsid w:val="00D814FE"/>
    <w:rsid w:val="00D81D1B"/>
    <w:rsid w:val="00D82196"/>
    <w:rsid w:val="00D82F26"/>
    <w:rsid w:val="00D8390E"/>
    <w:rsid w:val="00D84455"/>
    <w:rsid w:val="00D84940"/>
    <w:rsid w:val="00D84B75"/>
    <w:rsid w:val="00D84ED3"/>
    <w:rsid w:val="00D85A54"/>
    <w:rsid w:val="00D8634F"/>
    <w:rsid w:val="00D86470"/>
    <w:rsid w:val="00D87373"/>
    <w:rsid w:val="00D8748C"/>
    <w:rsid w:val="00D87CF3"/>
    <w:rsid w:val="00D90203"/>
    <w:rsid w:val="00D906AC"/>
    <w:rsid w:val="00D90BB9"/>
    <w:rsid w:val="00D90F8D"/>
    <w:rsid w:val="00D91167"/>
    <w:rsid w:val="00D91762"/>
    <w:rsid w:val="00D91C87"/>
    <w:rsid w:val="00D92544"/>
    <w:rsid w:val="00D92E15"/>
    <w:rsid w:val="00D93077"/>
    <w:rsid w:val="00D93210"/>
    <w:rsid w:val="00D93276"/>
    <w:rsid w:val="00D93A19"/>
    <w:rsid w:val="00D93D8A"/>
    <w:rsid w:val="00D94183"/>
    <w:rsid w:val="00D943AB"/>
    <w:rsid w:val="00D94725"/>
    <w:rsid w:val="00D95051"/>
    <w:rsid w:val="00D9553B"/>
    <w:rsid w:val="00D955F0"/>
    <w:rsid w:val="00D956F6"/>
    <w:rsid w:val="00D957F9"/>
    <w:rsid w:val="00D95C91"/>
    <w:rsid w:val="00D95D22"/>
    <w:rsid w:val="00D9621D"/>
    <w:rsid w:val="00D96379"/>
    <w:rsid w:val="00D9672A"/>
    <w:rsid w:val="00D96862"/>
    <w:rsid w:val="00D97CB5"/>
    <w:rsid w:val="00DA0205"/>
    <w:rsid w:val="00DA087F"/>
    <w:rsid w:val="00DA16D9"/>
    <w:rsid w:val="00DA18E3"/>
    <w:rsid w:val="00DA1C7E"/>
    <w:rsid w:val="00DA1F0C"/>
    <w:rsid w:val="00DA24F8"/>
    <w:rsid w:val="00DA26C0"/>
    <w:rsid w:val="00DA2B30"/>
    <w:rsid w:val="00DA2E7B"/>
    <w:rsid w:val="00DA32FF"/>
    <w:rsid w:val="00DA35AE"/>
    <w:rsid w:val="00DA35E5"/>
    <w:rsid w:val="00DA363A"/>
    <w:rsid w:val="00DA3855"/>
    <w:rsid w:val="00DA4994"/>
    <w:rsid w:val="00DA4A21"/>
    <w:rsid w:val="00DA4A3B"/>
    <w:rsid w:val="00DA4FF4"/>
    <w:rsid w:val="00DA6583"/>
    <w:rsid w:val="00DA6D48"/>
    <w:rsid w:val="00DA73BF"/>
    <w:rsid w:val="00DA755D"/>
    <w:rsid w:val="00DA77C1"/>
    <w:rsid w:val="00DB0297"/>
    <w:rsid w:val="00DB066B"/>
    <w:rsid w:val="00DB09AC"/>
    <w:rsid w:val="00DB13AB"/>
    <w:rsid w:val="00DB23C1"/>
    <w:rsid w:val="00DB24BC"/>
    <w:rsid w:val="00DB2635"/>
    <w:rsid w:val="00DB2761"/>
    <w:rsid w:val="00DB2A42"/>
    <w:rsid w:val="00DB3893"/>
    <w:rsid w:val="00DB43AF"/>
    <w:rsid w:val="00DB4665"/>
    <w:rsid w:val="00DB4B84"/>
    <w:rsid w:val="00DB4C72"/>
    <w:rsid w:val="00DB519C"/>
    <w:rsid w:val="00DB5AAD"/>
    <w:rsid w:val="00DB5F61"/>
    <w:rsid w:val="00DB6436"/>
    <w:rsid w:val="00DB6A79"/>
    <w:rsid w:val="00DB6C6E"/>
    <w:rsid w:val="00DB7146"/>
    <w:rsid w:val="00DB773C"/>
    <w:rsid w:val="00DB7808"/>
    <w:rsid w:val="00DC0B1F"/>
    <w:rsid w:val="00DC0B3A"/>
    <w:rsid w:val="00DC1213"/>
    <w:rsid w:val="00DC1587"/>
    <w:rsid w:val="00DC1773"/>
    <w:rsid w:val="00DC251E"/>
    <w:rsid w:val="00DC323F"/>
    <w:rsid w:val="00DC33FD"/>
    <w:rsid w:val="00DC37E3"/>
    <w:rsid w:val="00DC438C"/>
    <w:rsid w:val="00DC4A3E"/>
    <w:rsid w:val="00DC5382"/>
    <w:rsid w:val="00DC577F"/>
    <w:rsid w:val="00DC5E1E"/>
    <w:rsid w:val="00DC5E93"/>
    <w:rsid w:val="00DC609F"/>
    <w:rsid w:val="00DC6A07"/>
    <w:rsid w:val="00DC6C5D"/>
    <w:rsid w:val="00DC6DFA"/>
    <w:rsid w:val="00DC790B"/>
    <w:rsid w:val="00DC7DA5"/>
    <w:rsid w:val="00DD02F7"/>
    <w:rsid w:val="00DD25F7"/>
    <w:rsid w:val="00DD2BF9"/>
    <w:rsid w:val="00DD2EA0"/>
    <w:rsid w:val="00DD325E"/>
    <w:rsid w:val="00DD37DF"/>
    <w:rsid w:val="00DD3E32"/>
    <w:rsid w:val="00DD4C50"/>
    <w:rsid w:val="00DD52A9"/>
    <w:rsid w:val="00DD56E5"/>
    <w:rsid w:val="00DD59AF"/>
    <w:rsid w:val="00DD59CC"/>
    <w:rsid w:val="00DD5E9D"/>
    <w:rsid w:val="00DD611D"/>
    <w:rsid w:val="00DD6D1E"/>
    <w:rsid w:val="00DD7060"/>
    <w:rsid w:val="00DD71BE"/>
    <w:rsid w:val="00DD72EF"/>
    <w:rsid w:val="00DD753C"/>
    <w:rsid w:val="00DD7740"/>
    <w:rsid w:val="00DD7810"/>
    <w:rsid w:val="00DE00FB"/>
    <w:rsid w:val="00DE02F9"/>
    <w:rsid w:val="00DE0754"/>
    <w:rsid w:val="00DE1DBF"/>
    <w:rsid w:val="00DE1FD7"/>
    <w:rsid w:val="00DE2286"/>
    <w:rsid w:val="00DE22AB"/>
    <w:rsid w:val="00DE2461"/>
    <w:rsid w:val="00DE2549"/>
    <w:rsid w:val="00DE2CFC"/>
    <w:rsid w:val="00DE3A2B"/>
    <w:rsid w:val="00DE4439"/>
    <w:rsid w:val="00DE4632"/>
    <w:rsid w:val="00DE4DB0"/>
    <w:rsid w:val="00DE51F9"/>
    <w:rsid w:val="00DE53AA"/>
    <w:rsid w:val="00DE5612"/>
    <w:rsid w:val="00DE5B99"/>
    <w:rsid w:val="00DE61BC"/>
    <w:rsid w:val="00DE69AB"/>
    <w:rsid w:val="00DE725C"/>
    <w:rsid w:val="00DE73EE"/>
    <w:rsid w:val="00DE7762"/>
    <w:rsid w:val="00DF0770"/>
    <w:rsid w:val="00DF1DAB"/>
    <w:rsid w:val="00DF2B92"/>
    <w:rsid w:val="00DF345B"/>
    <w:rsid w:val="00DF3F03"/>
    <w:rsid w:val="00DF402E"/>
    <w:rsid w:val="00DF480B"/>
    <w:rsid w:val="00DF4DA8"/>
    <w:rsid w:val="00DF58DB"/>
    <w:rsid w:val="00DF5B7F"/>
    <w:rsid w:val="00DF5BBE"/>
    <w:rsid w:val="00DF5C02"/>
    <w:rsid w:val="00DF6409"/>
    <w:rsid w:val="00DF6618"/>
    <w:rsid w:val="00DF66D0"/>
    <w:rsid w:val="00DF6ABC"/>
    <w:rsid w:val="00DF6D45"/>
    <w:rsid w:val="00DF7440"/>
    <w:rsid w:val="00DF7775"/>
    <w:rsid w:val="00DF77D5"/>
    <w:rsid w:val="00DF7811"/>
    <w:rsid w:val="00DF78E1"/>
    <w:rsid w:val="00DF7986"/>
    <w:rsid w:val="00DF7D4B"/>
    <w:rsid w:val="00DF7D62"/>
    <w:rsid w:val="00DF7DCA"/>
    <w:rsid w:val="00E001A6"/>
    <w:rsid w:val="00E002FE"/>
    <w:rsid w:val="00E00A53"/>
    <w:rsid w:val="00E00B32"/>
    <w:rsid w:val="00E00F84"/>
    <w:rsid w:val="00E01AF1"/>
    <w:rsid w:val="00E01E35"/>
    <w:rsid w:val="00E02080"/>
    <w:rsid w:val="00E02691"/>
    <w:rsid w:val="00E02CA0"/>
    <w:rsid w:val="00E0327D"/>
    <w:rsid w:val="00E03C13"/>
    <w:rsid w:val="00E03C96"/>
    <w:rsid w:val="00E0408F"/>
    <w:rsid w:val="00E04A3F"/>
    <w:rsid w:val="00E05032"/>
    <w:rsid w:val="00E05328"/>
    <w:rsid w:val="00E05A0F"/>
    <w:rsid w:val="00E07002"/>
    <w:rsid w:val="00E073FD"/>
    <w:rsid w:val="00E0747F"/>
    <w:rsid w:val="00E0762A"/>
    <w:rsid w:val="00E07703"/>
    <w:rsid w:val="00E07AB3"/>
    <w:rsid w:val="00E10737"/>
    <w:rsid w:val="00E10B11"/>
    <w:rsid w:val="00E11227"/>
    <w:rsid w:val="00E119A5"/>
    <w:rsid w:val="00E11D0E"/>
    <w:rsid w:val="00E12720"/>
    <w:rsid w:val="00E12FEA"/>
    <w:rsid w:val="00E13332"/>
    <w:rsid w:val="00E13889"/>
    <w:rsid w:val="00E14594"/>
    <w:rsid w:val="00E1466D"/>
    <w:rsid w:val="00E148D9"/>
    <w:rsid w:val="00E14D8F"/>
    <w:rsid w:val="00E153BB"/>
    <w:rsid w:val="00E155F8"/>
    <w:rsid w:val="00E15A0F"/>
    <w:rsid w:val="00E15BA3"/>
    <w:rsid w:val="00E15ED5"/>
    <w:rsid w:val="00E17F89"/>
    <w:rsid w:val="00E203C0"/>
    <w:rsid w:val="00E209CF"/>
    <w:rsid w:val="00E20A5C"/>
    <w:rsid w:val="00E2194A"/>
    <w:rsid w:val="00E21E9D"/>
    <w:rsid w:val="00E22488"/>
    <w:rsid w:val="00E22C19"/>
    <w:rsid w:val="00E239E1"/>
    <w:rsid w:val="00E23F35"/>
    <w:rsid w:val="00E24209"/>
    <w:rsid w:val="00E24375"/>
    <w:rsid w:val="00E24EF5"/>
    <w:rsid w:val="00E24FEF"/>
    <w:rsid w:val="00E25446"/>
    <w:rsid w:val="00E25D1F"/>
    <w:rsid w:val="00E25EB0"/>
    <w:rsid w:val="00E25EDC"/>
    <w:rsid w:val="00E26131"/>
    <w:rsid w:val="00E262D7"/>
    <w:rsid w:val="00E264B0"/>
    <w:rsid w:val="00E2669D"/>
    <w:rsid w:val="00E266AC"/>
    <w:rsid w:val="00E26949"/>
    <w:rsid w:val="00E26BD6"/>
    <w:rsid w:val="00E27104"/>
    <w:rsid w:val="00E27E56"/>
    <w:rsid w:val="00E303A9"/>
    <w:rsid w:val="00E303D5"/>
    <w:rsid w:val="00E3079A"/>
    <w:rsid w:val="00E30F4C"/>
    <w:rsid w:val="00E311F6"/>
    <w:rsid w:val="00E321F3"/>
    <w:rsid w:val="00E3221D"/>
    <w:rsid w:val="00E323CC"/>
    <w:rsid w:val="00E32713"/>
    <w:rsid w:val="00E32B8D"/>
    <w:rsid w:val="00E32C53"/>
    <w:rsid w:val="00E330CF"/>
    <w:rsid w:val="00E3322F"/>
    <w:rsid w:val="00E33532"/>
    <w:rsid w:val="00E34105"/>
    <w:rsid w:val="00E34C17"/>
    <w:rsid w:val="00E35147"/>
    <w:rsid w:val="00E352B2"/>
    <w:rsid w:val="00E354B0"/>
    <w:rsid w:val="00E356C5"/>
    <w:rsid w:val="00E35DDA"/>
    <w:rsid w:val="00E35EB1"/>
    <w:rsid w:val="00E369F3"/>
    <w:rsid w:val="00E36B93"/>
    <w:rsid w:val="00E374C2"/>
    <w:rsid w:val="00E37893"/>
    <w:rsid w:val="00E37A63"/>
    <w:rsid w:val="00E37B2F"/>
    <w:rsid w:val="00E37C2C"/>
    <w:rsid w:val="00E40D45"/>
    <w:rsid w:val="00E40FC8"/>
    <w:rsid w:val="00E40FCA"/>
    <w:rsid w:val="00E4135F"/>
    <w:rsid w:val="00E418A6"/>
    <w:rsid w:val="00E420DF"/>
    <w:rsid w:val="00E4217F"/>
    <w:rsid w:val="00E42254"/>
    <w:rsid w:val="00E4241A"/>
    <w:rsid w:val="00E42E6D"/>
    <w:rsid w:val="00E43A87"/>
    <w:rsid w:val="00E43E44"/>
    <w:rsid w:val="00E43EFF"/>
    <w:rsid w:val="00E440A5"/>
    <w:rsid w:val="00E4432B"/>
    <w:rsid w:val="00E44903"/>
    <w:rsid w:val="00E44BBC"/>
    <w:rsid w:val="00E44EDB"/>
    <w:rsid w:val="00E46533"/>
    <w:rsid w:val="00E4653B"/>
    <w:rsid w:val="00E465E8"/>
    <w:rsid w:val="00E46A80"/>
    <w:rsid w:val="00E46EEC"/>
    <w:rsid w:val="00E47340"/>
    <w:rsid w:val="00E4778E"/>
    <w:rsid w:val="00E477B5"/>
    <w:rsid w:val="00E47922"/>
    <w:rsid w:val="00E47F22"/>
    <w:rsid w:val="00E5019E"/>
    <w:rsid w:val="00E50D62"/>
    <w:rsid w:val="00E51AA1"/>
    <w:rsid w:val="00E51EED"/>
    <w:rsid w:val="00E51F7E"/>
    <w:rsid w:val="00E5207A"/>
    <w:rsid w:val="00E522EE"/>
    <w:rsid w:val="00E52855"/>
    <w:rsid w:val="00E52DAE"/>
    <w:rsid w:val="00E530DA"/>
    <w:rsid w:val="00E5397B"/>
    <w:rsid w:val="00E53DE0"/>
    <w:rsid w:val="00E54114"/>
    <w:rsid w:val="00E54268"/>
    <w:rsid w:val="00E548E5"/>
    <w:rsid w:val="00E5493D"/>
    <w:rsid w:val="00E54B05"/>
    <w:rsid w:val="00E55309"/>
    <w:rsid w:val="00E55BF6"/>
    <w:rsid w:val="00E55D18"/>
    <w:rsid w:val="00E56125"/>
    <w:rsid w:val="00E562A9"/>
    <w:rsid w:val="00E56563"/>
    <w:rsid w:val="00E56687"/>
    <w:rsid w:val="00E56857"/>
    <w:rsid w:val="00E57580"/>
    <w:rsid w:val="00E6006C"/>
    <w:rsid w:val="00E60407"/>
    <w:rsid w:val="00E6044D"/>
    <w:rsid w:val="00E60828"/>
    <w:rsid w:val="00E61565"/>
    <w:rsid w:val="00E6201B"/>
    <w:rsid w:val="00E623A1"/>
    <w:rsid w:val="00E625AD"/>
    <w:rsid w:val="00E627BA"/>
    <w:rsid w:val="00E62F4F"/>
    <w:rsid w:val="00E63732"/>
    <w:rsid w:val="00E638E2"/>
    <w:rsid w:val="00E63A2A"/>
    <w:rsid w:val="00E64432"/>
    <w:rsid w:val="00E6456C"/>
    <w:rsid w:val="00E646AB"/>
    <w:rsid w:val="00E64A51"/>
    <w:rsid w:val="00E64A7E"/>
    <w:rsid w:val="00E64F8A"/>
    <w:rsid w:val="00E65594"/>
    <w:rsid w:val="00E65AF8"/>
    <w:rsid w:val="00E662EE"/>
    <w:rsid w:val="00E66317"/>
    <w:rsid w:val="00E66632"/>
    <w:rsid w:val="00E66CC3"/>
    <w:rsid w:val="00E66D03"/>
    <w:rsid w:val="00E674E0"/>
    <w:rsid w:val="00E67A2A"/>
    <w:rsid w:val="00E70BF3"/>
    <w:rsid w:val="00E70CD8"/>
    <w:rsid w:val="00E70F7E"/>
    <w:rsid w:val="00E712D8"/>
    <w:rsid w:val="00E71809"/>
    <w:rsid w:val="00E726D8"/>
    <w:rsid w:val="00E72CAD"/>
    <w:rsid w:val="00E72D27"/>
    <w:rsid w:val="00E72F64"/>
    <w:rsid w:val="00E73225"/>
    <w:rsid w:val="00E73CD2"/>
    <w:rsid w:val="00E73D86"/>
    <w:rsid w:val="00E7440A"/>
    <w:rsid w:val="00E7441F"/>
    <w:rsid w:val="00E74EC9"/>
    <w:rsid w:val="00E750D9"/>
    <w:rsid w:val="00E76ACB"/>
    <w:rsid w:val="00E772D4"/>
    <w:rsid w:val="00E77538"/>
    <w:rsid w:val="00E7782E"/>
    <w:rsid w:val="00E7784F"/>
    <w:rsid w:val="00E77C6B"/>
    <w:rsid w:val="00E8011A"/>
    <w:rsid w:val="00E80794"/>
    <w:rsid w:val="00E812A4"/>
    <w:rsid w:val="00E81C0E"/>
    <w:rsid w:val="00E8287E"/>
    <w:rsid w:val="00E82C3D"/>
    <w:rsid w:val="00E83339"/>
    <w:rsid w:val="00E83464"/>
    <w:rsid w:val="00E84A6F"/>
    <w:rsid w:val="00E8553C"/>
    <w:rsid w:val="00E855CA"/>
    <w:rsid w:val="00E85BBA"/>
    <w:rsid w:val="00E86CDC"/>
    <w:rsid w:val="00E87734"/>
    <w:rsid w:val="00E8791B"/>
    <w:rsid w:val="00E87F95"/>
    <w:rsid w:val="00E9026D"/>
    <w:rsid w:val="00E9041E"/>
    <w:rsid w:val="00E905C5"/>
    <w:rsid w:val="00E90A12"/>
    <w:rsid w:val="00E90DB4"/>
    <w:rsid w:val="00E9158F"/>
    <w:rsid w:val="00E9171A"/>
    <w:rsid w:val="00E917D1"/>
    <w:rsid w:val="00E922F6"/>
    <w:rsid w:val="00E9292A"/>
    <w:rsid w:val="00E9302A"/>
    <w:rsid w:val="00E935F0"/>
    <w:rsid w:val="00E9362E"/>
    <w:rsid w:val="00E936C6"/>
    <w:rsid w:val="00E93C55"/>
    <w:rsid w:val="00E93CC0"/>
    <w:rsid w:val="00E945D8"/>
    <w:rsid w:val="00E94EEB"/>
    <w:rsid w:val="00E94F7C"/>
    <w:rsid w:val="00E95336"/>
    <w:rsid w:val="00E95951"/>
    <w:rsid w:val="00E95A4F"/>
    <w:rsid w:val="00E96296"/>
    <w:rsid w:val="00E971F2"/>
    <w:rsid w:val="00E97446"/>
    <w:rsid w:val="00E97784"/>
    <w:rsid w:val="00E977C9"/>
    <w:rsid w:val="00E97849"/>
    <w:rsid w:val="00E97924"/>
    <w:rsid w:val="00E97944"/>
    <w:rsid w:val="00E97B80"/>
    <w:rsid w:val="00E97BF1"/>
    <w:rsid w:val="00EA046C"/>
    <w:rsid w:val="00EA09A1"/>
    <w:rsid w:val="00EA0A9A"/>
    <w:rsid w:val="00EA0ACC"/>
    <w:rsid w:val="00EA1668"/>
    <w:rsid w:val="00EA1E7E"/>
    <w:rsid w:val="00EA28B1"/>
    <w:rsid w:val="00EA3FFB"/>
    <w:rsid w:val="00EA444F"/>
    <w:rsid w:val="00EA4D21"/>
    <w:rsid w:val="00EA5173"/>
    <w:rsid w:val="00EA5DE9"/>
    <w:rsid w:val="00EA600C"/>
    <w:rsid w:val="00EA7862"/>
    <w:rsid w:val="00EA7CC5"/>
    <w:rsid w:val="00EB016F"/>
    <w:rsid w:val="00EB01D0"/>
    <w:rsid w:val="00EB0C01"/>
    <w:rsid w:val="00EB12CC"/>
    <w:rsid w:val="00EB14F6"/>
    <w:rsid w:val="00EB1CB7"/>
    <w:rsid w:val="00EB1CFE"/>
    <w:rsid w:val="00EB2844"/>
    <w:rsid w:val="00EB2A8A"/>
    <w:rsid w:val="00EB2D99"/>
    <w:rsid w:val="00EB4056"/>
    <w:rsid w:val="00EB457A"/>
    <w:rsid w:val="00EB46B9"/>
    <w:rsid w:val="00EB4801"/>
    <w:rsid w:val="00EB4EF9"/>
    <w:rsid w:val="00EB5A3A"/>
    <w:rsid w:val="00EB6359"/>
    <w:rsid w:val="00EB6403"/>
    <w:rsid w:val="00EB655B"/>
    <w:rsid w:val="00EB6F20"/>
    <w:rsid w:val="00EB752B"/>
    <w:rsid w:val="00EB7F8B"/>
    <w:rsid w:val="00EC0657"/>
    <w:rsid w:val="00EC0935"/>
    <w:rsid w:val="00EC0DB7"/>
    <w:rsid w:val="00EC0E6D"/>
    <w:rsid w:val="00EC0F13"/>
    <w:rsid w:val="00EC1256"/>
    <w:rsid w:val="00EC1545"/>
    <w:rsid w:val="00EC1931"/>
    <w:rsid w:val="00EC3070"/>
    <w:rsid w:val="00EC32C0"/>
    <w:rsid w:val="00EC331A"/>
    <w:rsid w:val="00EC4252"/>
    <w:rsid w:val="00EC44CC"/>
    <w:rsid w:val="00EC45EC"/>
    <w:rsid w:val="00EC5D3F"/>
    <w:rsid w:val="00EC5F03"/>
    <w:rsid w:val="00EC6390"/>
    <w:rsid w:val="00EC6A02"/>
    <w:rsid w:val="00EC70E5"/>
    <w:rsid w:val="00EC71B6"/>
    <w:rsid w:val="00EC738D"/>
    <w:rsid w:val="00EC7D67"/>
    <w:rsid w:val="00EC7E19"/>
    <w:rsid w:val="00ED00C0"/>
    <w:rsid w:val="00ED06A3"/>
    <w:rsid w:val="00ED0BE8"/>
    <w:rsid w:val="00ED0E18"/>
    <w:rsid w:val="00ED1568"/>
    <w:rsid w:val="00ED1662"/>
    <w:rsid w:val="00ED1E3E"/>
    <w:rsid w:val="00ED20CC"/>
    <w:rsid w:val="00ED26B9"/>
    <w:rsid w:val="00ED2930"/>
    <w:rsid w:val="00ED2EBB"/>
    <w:rsid w:val="00ED2F74"/>
    <w:rsid w:val="00ED3498"/>
    <w:rsid w:val="00ED3702"/>
    <w:rsid w:val="00ED3AFB"/>
    <w:rsid w:val="00ED3B1A"/>
    <w:rsid w:val="00ED3C2B"/>
    <w:rsid w:val="00ED3CC0"/>
    <w:rsid w:val="00ED3ED2"/>
    <w:rsid w:val="00ED54B5"/>
    <w:rsid w:val="00ED57FE"/>
    <w:rsid w:val="00ED5C32"/>
    <w:rsid w:val="00ED60DC"/>
    <w:rsid w:val="00ED6297"/>
    <w:rsid w:val="00ED6A61"/>
    <w:rsid w:val="00ED7612"/>
    <w:rsid w:val="00ED7C57"/>
    <w:rsid w:val="00ED7EDA"/>
    <w:rsid w:val="00ED7F18"/>
    <w:rsid w:val="00EE0808"/>
    <w:rsid w:val="00EE203F"/>
    <w:rsid w:val="00EE3B61"/>
    <w:rsid w:val="00EE3DE1"/>
    <w:rsid w:val="00EE3E92"/>
    <w:rsid w:val="00EE4158"/>
    <w:rsid w:val="00EE4A34"/>
    <w:rsid w:val="00EE4EAD"/>
    <w:rsid w:val="00EE5172"/>
    <w:rsid w:val="00EE5942"/>
    <w:rsid w:val="00EE5EAF"/>
    <w:rsid w:val="00EE6152"/>
    <w:rsid w:val="00EE6187"/>
    <w:rsid w:val="00EE660C"/>
    <w:rsid w:val="00EE66D9"/>
    <w:rsid w:val="00EE68A4"/>
    <w:rsid w:val="00EE7546"/>
    <w:rsid w:val="00EE7A84"/>
    <w:rsid w:val="00EF09A3"/>
    <w:rsid w:val="00EF1CDF"/>
    <w:rsid w:val="00EF1F99"/>
    <w:rsid w:val="00EF2221"/>
    <w:rsid w:val="00EF22A6"/>
    <w:rsid w:val="00EF23F0"/>
    <w:rsid w:val="00EF25D2"/>
    <w:rsid w:val="00EF2737"/>
    <w:rsid w:val="00EF28FD"/>
    <w:rsid w:val="00EF2DD0"/>
    <w:rsid w:val="00EF32C5"/>
    <w:rsid w:val="00EF3B81"/>
    <w:rsid w:val="00EF465B"/>
    <w:rsid w:val="00EF46C4"/>
    <w:rsid w:val="00EF47D4"/>
    <w:rsid w:val="00EF4959"/>
    <w:rsid w:val="00EF497D"/>
    <w:rsid w:val="00EF4B7C"/>
    <w:rsid w:val="00EF4CA9"/>
    <w:rsid w:val="00EF596D"/>
    <w:rsid w:val="00EF5D9A"/>
    <w:rsid w:val="00EF5F51"/>
    <w:rsid w:val="00EF6235"/>
    <w:rsid w:val="00EF7B88"/>
    <w:rsid w:val="00EF7DD4"/>
    <w:rsid w:val="00F0021A"/>
    <w:rsid w:val="00F00380"/>
    <w:rsid w:val="00F0051E"/>
    <w:rsid w:val="00F007C4"/>
    <w:rsid w:val="00F00CC4"/>
    <w:rsid w:val="00F00D3C"/>
    <w:rsid w:val="00F019CC"/>
    <w:rsid w:val="00F01BE0"/>
    <w:rsid w:val="00F02162"/>
    <w:rsid w:val="00F02574"/>
    <w:rsid w:val="00F0376A"/>
    <w:rsid w:val="00F03910"/>
    <w:rsid w:val="00F03941"/>
    <w:rsid w:val="00F03ABA"/>
    <w:rsid w:val="00F03E07"/>
    <w:rsid w:val="00F04A35"/>
    <w:rsid w:val="00F050F2"/>
    <w:rsid w:val="00F05BFF"/>
    <w:rsid w:val="00F07909"/>
    <w:rsid w:val="00F07FF6"/>
    <w:rsid w:val="00F10359"/>
    <w:rsid w:val="00F104B2"/>
    <w:rsid w:val="00F104DC"/>
    <w:rsid w:val="00F10BD1"/>
    <w:rsid w:val="00F11150"/>
    <w:rsid w:val="00F11492"/>
    <w:rsid w:val="00F12226"/>
    <w:rsid w:val="00F124F6"/>
    <w:rsid w:val="00F1255A"/>
    <w:rsid w:val="00F135DE"/>
    <w:rsid w:val="00F13830"/>
    <w:rsid w:val="00F138AF"/>
    <w:rsid w:val="00F143F2"/>
    <w:rsid w:val="00F14D78"/>
    <w:rsid w:val="00F1596F"/>
    <w:rsid w:val="00F1637F"/>
    <w:rsid w:val="00F16653"/>
    <w:rsid w:val="00F166CE"/>
    <w:rsid w:val="00F1680F"/>
    <w:rsid w:val="00F16D9E"/>
    <w:rsid w:val="00F20705"/>
    <w:rsid w:val="00F21B11"/>
    <w:rsid w:val="00F21DCE"/>
    <w:rsid w:val="00F21DF3"/>
    <w:rsid w:val="00F21EDE"/>
    <w:rsid w:val="00F21FCF"/>
    <w:rsid w:val="00F223E7"/>
    <w:rsid w:val="00F23F88"/>
    <w:rsid w:val="00F246D7"/>
    <w:rsid w:val="00F24A47"/>
    <w:rsid w:val="00F24D83"/>
    <w:rsid w:val="00F24D8A"/>
    <w:rsid w:val="00F2516E"/>
    <w:rsid w:val="00F2523B"/>
    <w:rsid w:val="00F25A7E"/>
    <w:rsid w:val="00F27971"/>
    <w:rsid w:val="00F27C36"/>
    <w:rsid w:val="00F27C5B"/>
    <w:rsid w:val="00F27DA9"/>
    <w:rsid w:val="00F3043B"/>
    <w:rsid w:val="00F30466"/>
    <w:rsid w:val="00F30610"/>
    <w:rsid w:val="00F30D05"/>
    <w:rsid w:val="00F315B5"/>
    <w:rsid w:val="00F31702"/>
    <w:rsid w:val="00F32461"/>
    <w:rsid w:val="00F32FB6"/>
    <w:rsid w:val="00F32FEA"/>
    <w:rsid w:val="00F331F1"/>
    <w:rsid w:val="00F33848"/>
    <w:rsid w:val="00F33F06"/>
    <w:rsid w:val="00F3439E"/>
    <w:rsid w:val="00F34437"/>
    <w:rsid w:val="00F34936"/>
    <w:rsid w:val="00F34C66"/>
    <w:rsid w:val="00F351E3"/>
    <w:rsid w:val="00F35B55"/>
    <w:rsid w:val="00F3607A"/>
    <w:rsid w:val="00F363D7"/>
    <w:rsid w:val="00F3644D"/>
    <w:rsid w:val="00F3697A"/>
    <w:rsid w:val="00F36F2C"/>
    <w:rsid w:val="00F36FB6"/>
    <w:rsid w:val="00F37205"/>
    <w:rsid w:val="00F3753D"/>
    <w:rsid w:val="00F37CE2"/>
    <w:rsid w:val="00F40662"/>
    <w:rsid w:val="00F40B07"/>
    <w:rsid w:val="00F41882"/>
    <w:rsid w:val="00F418DE"/>
    <w:rsid w:val="00F41EDB"/>
    <w:rsid w:val="00F41F42"/>
    <w:rsid w:val="00F429AF"/>
    <w:rsid w:val="00F43025"/>
    <w:rsid w:val="00F4345D"/>
    <w:rsid w:val="00F437BF"/>
    <w:rsid w:val="00F4428B"/>
    <w:rsid w:val="00F44362"/>
    <w:rsid w:val="00F444E2"/>
    <w:rsid w:val="00F44E5D"/>
    <w:rsid w:val="00F4584F"/>
    <w:rsid w:val="00F45B72"/>
    <w:rsid w:val="00F45DC2"/>
    <w:rsid w:val="00F45E69"/>
    <w:rsid w:val="00F461B2"/>
    <w:rsid w:val="00F4630A"/>
    <w:rsid w:val="00F4644D"/>
    <w:rsid w:val="00F4662E"/>
    <w:rsid w:val="00F46A7E"/>
    <w:rsid w:val="00F47BCC"/>
    <w:rsid w:val="00F500BF"/>
    <w:rsid w:val="00F50225"/>
    <w:rsid w:val="00F50577"/>
    <w:rsid w:val="00F508C1"/>
    <w:rsid w:val="00F508F1"/>
    <w:rsid w:val="00F51355"/>
    <w:rsid w:val="00F5171E"/>
    <w:rsid w:val="00F518AD"/>
    <w:rsid w:val="00F5220F"/>
    <w:rsid w:val="00F53130"/>
    <w:rsid w:val="00F5371A"/>
    <w:rsid w:val="00F53C27"/>
    <w:rsid w:val="00F53C3C"/>
    <w:rsid w:val="00F54797"/>
    <w:rsid w:val="00F5497F"/>
    <w:rsid w:val="00F54AF6"/>
    <w:rsid w:val="00F54B16"/>
    <w:rsid w:val="00F556B8"/>
    <w:rsid w:val="00F55942"/>
    <w:rsid w:val="00F56561"/>
    <w:rsid w:val="00F568F9"/>
    <w:rsid w:val="00F56AC4"/>
    <w:rsid w:val="00F56F17"/>
    <w:rsid w:val="00F56F68"/>
    <w:rsid w:val="00F57718"/>
    <w:rsid w:val="00F57868"/>
    <w:rsid w:val="00F578E7"/>
    <w:rsid w:val="00F57C80"/>
    <w:rsid w:val="00F57CB0"/>
    <w:rsid w:val="00F6114A"/>
    <w:rsid w:val="00F61348"/>
    <w:rsid w:val="00F62363"/>
    <w:rsid w:val="00F62EC7"/>
    <w:rsid w:val="00F635EE"/>
    <w:rsid w:val="00F638B6"/>
    <w:rsid w:val="00F63F2A"/>
    <w:rsid w:val="00F63FBD"/>
    <w:rsid w:val="00F64787"/>
    <w:rsid w:val="00F64830"/>
    <w:rsid w:val="00F64E5F"/>
    <w:rsid w:val="00F65495"/>
    <w:rsid w:val="00F6552E"/>
    <w:rsid w:val="00F656C1"/>
    <w:rsid w:val="00F65A34"/>
    <w:rsid w:val="00F65B5F"/>
    <w:rsid w:val="00F66666"/>
    <w:rsid w:val="00F6677D"/>
    <w:rsid w:val="00F66875"/>
    <w:rsid w:val="00F66D6D"/>
    <w:rsid w:val="00F66E59"/>
    <w:rsid w:val="00F66EEF"/>
    <w:rsid w:val="00F6700D"/>
    <w:rsid w:val="00F67202"/>
    <w:rsid w:val="00F67283"/>
    <w:rsid w:val="00F675D6"/>
    <w:rsid w:val="00F678D1"/>
    <w:rsid w:val="00F67F99"/>
    <w:rsid w:val="00F70020"/>
    <w:rsid w:val="00F701C6"/>
    <w:rsid w:val="00F703A1"/>
    <w:rsid w:val="00F70911"/>
    <w:rsid w:val="00F713A4"/>
    <w:rsid w:val="00F71876"/>
    <w:rsid w:val="00F71941"/>
    <w:rsid w:val="00F72003"/>
    <w:rsid w:val="00F722C6"/>
    <w:rsid w:val="00F727DC"/>
    <w:rsid w:val="00F72B4E"/>
    <w:rsid w:val="00F72F97"/>
    <w:rsid w:val="00F73264"/>
    <w:rsid w:val="00F7337E"/>
    <w:rsid w:val="00F73407"/>
    <w:rsid w:val="00F7576D"/>
    <w:rsid w:val="00F75D01"/>
    <w:rsid w:val="00F75E26"/>
    <w:rsid w:val="00F75F79"/>
    <w:rsid w:val="00F75FA9"/>
    <w:rsid w:val="00F761F5"/>
    <w:rsid w:val="00F769DA"/>
    <w:rsid w:val="00F76F8A"/>
    <w:rsid w:val="00F77B1F"/>
    <w:rsid w:val="00F80129"/>
    <w:rsid w:val="00F80279"/>
    <w:rsid w:val="00F80340"/>
    <w:rsid w:val="00F80861"/>
    <w:rsid w:val="00F80D06"/>
    <w:rsid w:val="00F81006"/>
    <w:rsid w:val="00F8121D"/>
    <w:rsid w:val="00F813BE"/>
    <w:rsid w:val="00F8147D"/>
    <w:rsid w:val="00F8153A"/>
    <w:rsid w:val="00F815CB"/>
    <w:rsid w:val="00F81EB3"/>
    <w:rsid w:val="00F83ECE"/>
    <w:rsid w:val="00F84A50"/>
    <w:rsid w:val="00F84F9F"/>
    <w:rsid w:val="00F85627"/>
    <w:rsid w:val="00F859D8"/>
    <w:rsid w:val="00F85BF5"/>
    <w:rsid w:val="00F8720C"/>
    <w:rsid w:val="00F87F49"/>
    <w:rsid w:val="00F904A3"/>
    <w:rsid w:val="00F904F2"/>
    <w:rsid w:val="00F90A7B"/>
    <w:rsid w:val="00F91F10"/>
    <w:rsid w:val="00F93599"/>
    <w:rsid w:val="00F936E0"/>
    <w:rsid w:val="00F93D53"/>
    <w:rsid w:val="00F94E7E"/>
    <w:rsid w:val="00F95075"/>
    <w:rsid w:val="00F95673"/>
    <w:rsid w:val="00F95F90"/>
    <w:rsid w:val="00F95FEB"/>
    <w:rsid w:val="00F96551"/>
    <w:rsid w:val="00F96C7F"/>
    <w:rsid w:val="00F97341"/>
    <w:rsid w:val="00F97AB5"/>
    <w:rsid w:val="00FA10DD"/>
    <w:rsid w:val="00FA1420"/>
    <w:rsid w:val="00FA1586"/>
    <w:rsid w:val="00FA17C8"/>
    <w:rsid w:val="00FA1C84"/>
    <w:rsid w:val="00FA1F4E"/>
    <w:rsid w:val="00FA24AB"/>
    <w:rsid w:val="00FA2E5A"/>
    <w:rsid w:val="00FA31B9"/>
    <w:rsid w:val="00FA347A"/>
    <w:rsid w:val="00FA3AEB"/>
    <w:rsid w:val="00FA3BB2"/>
    <w:rsid w:val="00FA3BC1"/>
    <w:rsid w:val="00FA3CDF"/>
    <w:rsid w:val="00FA481F"/>
    <w:rsid w:val="00FA4BB0"/>
    <w:rsid w:val="00FA5A32"/>
    <w:rsid w:val="00FA5B6D"/>
    <w:rsid w:val="00FA662C"/>
    <w:rsid w:val="00FA70EE"/>
    <w:rsid w:val="00FA7973"/>
    <w:rsid w:val="00FA7C97"/>
    <w:rsid w:val="00FA7D38"/>
    <w:rsid w:val="00FB0350"/>
    <w:rsid w:val="00FB0B63"/>
    <w:rsid w:val="00FB1E8F"/>
    <w:rsid w:val="00FB2251"/>
    <w:rsid w:val="00FB29CA"/>
    <w:rsid w:val="00FB2CF7"/>
    <w:rsid w:val="00FB34ED"/>
    <w:rsid w:val="00FB3C4A"/>
    <w:rsid w:val="00FB43E6"/>
    <w:rsid w:val="00FB4763"/>
    <w:rsid w:val="00FB4B4F"/>
    <w:rsid w:val="00FB51D6"/>
    <w:rsid w:val="00FB5247"/>
    <w:rsid w:val="00FB62B7"/>
    <w:rsid w:val="00FB6425"/>
    <w:rsid w:val="00FB6509"/>
    <w:rsid w:val="00FB66E2"/>
    <w:rsid w:val="00FB6738"/>
    <w:rsid w:val="00FB7451"/>
    <w:rsid w:val="00FB7616"/>
    <w:rsid w:val="00FB776F"/>
    <w:rsid w:val="00FB7A86"/>
    <w:rsid w:val="00FB7E35"/>
    <w:rsid w:val="00FB7F28"/>
    <w:rsid w:val="00FC01FF"/>
    <w:rsid w:val="00FC0DFA"/>
    <w:rsid w:val="00FC291D"/>
    <w:rsid w:val="00FC2ACD"/>
    <w:rsid w:val="00FC2FF6"/>
    <w:rsid w:val="00FC425B"/>
    <w:rsid w:val="00FC42F6"/>
    <w:rsid w:val="00FC4420"/>
    <w:rsid w:val="00FC571C"/>
    <w:rsid w:val="00FC5741"/>
    <w:rsid w:val="00FC5D14"/>
    <w:rsid w:val="00FC6288"/>
    <w:rsid w:val="00FC7EEB"/>
    <w:rsid w:val="00FD021E"/>
    <w:rsid w:val="00FD049C"/>
    <w:rsid w:val="00FD0664"/>
    <w:rsid w:val="00FD0A37"/>
    <w:rsid w:val="00FD0AB1"/>
    <w:rsid w:val="00FD1749"/>
    <w:rsid w:val="00FD1BCA"/>
    <w:rsid w:val="00FD2157"/>
    <w:rsid w:val="00FD2162"/>
    <w:rsid w:val="00FD2A1F"/>
    <w:rsid w:val="00FD2B67"/>
    <w:rsid w:val="00FD2C45"/>
    <w:rsid w:val="00FD3734"/>
    <w:rsid w:val="00FD3A1D"/>
    <w:rsid w:val="00FD3A22"/>
    <w:rsid w:val="00FD3D07"/>
    <w:rsid w:val="00FD4514"/>
    <w:rsid w:val="00FD4A4B"/>
    <w:rsid w:val="00FD4D42"/>
    <w:rsid w:val="00FD50A0"/>
    <w:rsid w:val="00FD548C"/>
    <w:rsid w:val="00FD5BE5"/>
    <w:rsid w:val="00FD6593"/>
    <w:rsid w:val="00FD6FAE"/>
    <w:rsid w:val="00FD78D8"/>
    <w:rsid w:val="00FE081D"/>
    <w:rsid w:val="00FE0901"/>
    <w:rsid w:val="00FE1566"/>
    <w:rsid w:val="00FE1B55"/>
    <w:rsid w:val="00FE1DB4"/>
    <w:rsid w:val="00FE2054"/>
    <w:rsid w:val="00FE309A"/>
    <w:rsid w:val="00FE3161"/>
    <w:rsid w:val="00FE38B3"/>
    <w:rsid w:val="00FE3A43"/>
    <w:rsid w:val="00FE44BF"/>
    <w:rsid w:val="00FE4527"/>
    <w:rsid w:val="00FE4D79"/>
    <w:rsid w:val="00FE582E"/>
    <w:rsid w:val="00FE6127"/>
    <w:rsid w:val="00FE62BB"/>
    <w:rsid w:val="00FE6A59"/>
    <w:rsid w:val="00FE6BC7"/>
    <w:rsid w:val="00FE6D98"/>
    <w:rsid w:val="00FE6E14"/>
    <w:rsid w:val="00FE70EE"/>
    <w:rsid w:val="00FE7659"/>
    <w:rsid w:val="00FE7801"/>
    <w:rsid w:val="00FE7F64"/>
    <w:rsid w:val="00FF000E"/>
    <w:rsid w:val="00FF02AA"/>
    <w:rsid w:val="00FF0A26"/>
    <w:rsid w:val="00FF1039"/>
    <w:rsid w:val="00FF2365"/>
    <w:rsid w:val="00FF239C"/>
    <w:rsid w:val="00FF282F"/>
    <w:rsid w:val="00FF2B97"/>
    <w:rsid w:val="00FF2ECB"/>
    <w:rsid w:val="00FF3E64"/>
    <w:rsid w:val="00FF3F93"/>
    <w:rsid w:val="00FF4335"/>
    <w:rsid w:val="00FF473F"/>
    <w:rsid w:val="00FF4789"/>
    <w:rsid w:val="00FF4FAA"/>
    <w:rsid w:val="00FF53B0"/>
    <w:rsid w:val="00FF5768"/>
    <w:rsid w:val="00FF5993"/>
    <w:rsid w:val="00FF6181"/>
    <w:rsid w:val="00FF6A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4C60E7"/>
  <w15:chartTrackingRefBased/>
  <w15:docId w15:val="{7D774835-6EC2-4E48-9EEE-6E621B44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7BFF"/>
    <w:pPr>
      <w:widowControl w:val="0"/>
      <w:jc w:val="both"/>
    </w:pPr>
    <w:rPr>
      <w:rFonts w:ascii="Verdana" w:eastAsia="HGPｺﾞｼｯｸM" w:hAnsi="Verdan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スタイル1"/>
    <w:basedOn w:val="a1"/>
    <w:uiPriority w:val="99"/>
    <w:rsid w:val="00235E30"/>
    <w:rPr>
      <w:rFonts w:ascii="Verdana" w:eastAsia="HGPｺﾞｼｯｸM" w:hAnsi="Verdana" w:cs="Times New Roman"/>
      <w:sz w:val="20"/>
      <w:szCs w:val="20"/>
    </w:rPr>
    <w:tblPr>
      <w:tblBorders>
        <w:top w:val="single" w:sz="4" w:space="0" w:color="auto"/>
        <w:bottom w:val="single" w:sz="4" w:space="0" w:color="auto"/>
        <w:insideH w:val="single" w:sz="4" w:space="0" w:color="auto"/>
      </w:tblBorders>
    </w:tblPr>
  </w:style>
  <w:style w:type="paragraph" w:styleId="a3">
    <w:name w:val="header"/>
    <w:basedOn w:val="a"/>
    <w:link w:val="a4"/>
    <w:uiPriority w:val="99"/>
    <w:unhideWhenUsed/>
    <w:rsid w:val="000F6A67"/>
    <w:pPr>
      <w:tabs>
        <w:tab w:val="center" w:pos="4252"/>
        <w:tab w:val="right" w:pos="8504"/>
      </w:tabs>
      <w:snapToGrid w:val="0"/>
    </w:pPr>
  </w:style>
  <w:style w:type="character" w:customStyle="1" w:styleId="a4">
    <w:name w:val="ヘッダー (文字)"/>
    <w:basedOn w:val="a0"/>
    <w:link w:val="a3"/>
    <w:uiPriority w:val="99"/>
    <w:rsid w:val="000F6A67"/>
    <w:rPr>
      <w:rFonts w:ascii="Verdana" w:eastAsia="HGPｺﾞｼｯｸM" w:hAnsi="Verdana" w:cs="Times New Roman"/>
      <w:sz w:val="20"/>
      <w:szCs w:val="20"/>
    </w:rPr>
  </w:style>
  <w:style w:type="paragraph" w:styleId="a5">
    <w:name w:val="footer"/>
    <w:basedOn w:val="a"/>
    <w:link w:val="a6"/>
    <w:uiPriority w:val="99"/>
    <w:unhideWhenUsed/>
    <w:rsid w:val="000F6A67"/>
    <w:pPr>
      <w:tabs>
        <w:tab w:val="center" w:pos="4252"/>
        <w:tab w:val="right" w:pos="8504"/>
      </w:tabs>
      <w:snapToGrid w:val="0"/>
    </w:pPr>
  </w:style>
  <w:style w:type="character" w:customStyle="1" w:styleId="a6">
    <w:name w:val="フッター (文字)"/>
    <w:basedOn w:val="a0"/>
    <w:link w:val="a5"/>
    <w:uiPriority w:val="99"/>
    <w:rsid w:val="000F6A67"/>
    <w:rPr>
      <w:rFonts w:ascii="Verdana" w:eastAsia="HGPｺﾞｼｯｸM" w:hAnsi="Verdana" w:cs="Times New Roman"/>
      <w:sz w:val="20"/>
      <w:szCs w:val="20"/>
    </w:rPr>
  </w:style>
  <w:style w:type="paragraph" w:styleId="a7">
    <w:name w:val="Balloon Text"/>
    <w:basedOn w:val="a"/>
    <w:link w:val="a8"/>
    <w:uiPriority w:val="99"/>
    <w:semiHidden/>
    <w:unhideWhenUsed/>
    <w:rsid w:val="00C61E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1E44"/>
    <w:rPr>
      <w:rFonts w:asciiTheme="majorHAnsi" w:eastAsiaTheme="majorEastAsia" w:hAnsiTheme="majorHAnsi" w:cstheme="majorBidi"/>
      <w:sz w:val="18"/>
      <w:szCs w:val="18"/>
    </w:rPr>
  </w:style>
  <w:style w:type="character" w:styleId="a9">
    <w:name w:val="Hyperlink"/>
    <w:basedOn w:val="a0"/>
    <w:uiPriority w:val="99"/>
    <w:unhideWhenUsed/>
    <w:rsid w:val="00325B2C"/>
    <w:rPr>
      <w:color w:val="0563C1" w:themeColor="hyperlink"/>
      <w:u w:val="single"/>
    </w:rPr>
  </w:style>
  <w:style w:type="character" w:customStyle="1" w:styleId="10">
    <w:name w:val="未解決のメンション1"/>
    <w:basedOn w:val="a0"/>
    <w:uiPriority w:val="99"/>
    <w:semiHidden/>
    <w:unhideWhenUsed/>
    <w:rsid w:val="00325B2C"/>
    <w:rPr>
      <w:color w:val="808080"/>
      <w:shd w:val="clear" w:color="auto" w:fill="E6E6E6"/>
    </w:rPr>
  </w:style>
  <w:style w:type="character" w:customStyle="1" w:styleId="textexposedshow">
    <w:name w:val="text_exposed_show"/>
    <w:basedOn w:val="a0"/>
    <w:rsid w:val="008D2325"/>
  </w:style>
  <w:style w:type="paragraph" w:styleId="Web">
    <w:name w:val="Normal (Web)"/>
    <w:basedOn w:val="a"/>
    <w:uiPriority w:val="99"/>
    <w:unhideWhenUsed/>
    <w:rsid w:val="003B27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64A7E"/>
    <w:pPr>
      <w:widowControl w:val="0"/>
      <w:autoSpaceDE w:val="0"/>
      <w:autoSpaceDN w:val="0"/>
      <w:adjustRightInd w:val="0"/>
    </w:pPr>
    <w:rPr>
      <w:rFonts w:ascii="HGPｺﾞｼｯｸM" w:eastAsia="HGPｺﾞｼｯｸM" w:cs="HGPｺﾞｼｯｸM"/>
      <w:color w:val="000000"/>
      <w:kern w:val="0"/>
      <w:sz w:val="24"/>
      <w:szCs w:val="24"/>
    </w:rPr>
  </w:style>
  <w:style w:type="paragraph" w:styleId="aa">
    <w:name w:val="List Paragraph"/>
    <w:basedOn w:val="a"/>
    <w:uiPriority w:val="34"/>
    <w:qFormat/>
    <w:rsid w:val="00EE5942"/>
    <w:pPr>
      <w:ind w:leftChars="400" w:left="840"/>
    </w:pPr>
  </w:style>
  <w:style w:type="character" w:styleId="ab">
    <w:name w:val="Strong"/>
    <w:basedOn w:val="a0"/>
    <w:uiPriority w:val="22"/>
    <w:qFormat/>
    <w:rsid w:val="004770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6347">
      <w:bodyDiv w:val="1"/>
      <w:marLeft w:val="0"/>
      <w:marRight w:val="0"/>
      <w:marTop w:val="0"/>
      <w:marBottom w:val="0"/>
      <w:divBdr>
        <w:top w:val="none" w:sz="0" w:space="0" w:color="auto"/>
        <w:left w:val="none" w:sz="0" w:space="0" w:color="auto"/>
        <w:bottom w:val="none" w:sz="0" w:space="0" w:color="auto"/>
        <w:right w:val="none" w:sz="0" w:space="0" w:color="auto"/>
      </w:divBdr>
    </w:div>
    <w:div w:id="45571031">
      <w:bodyDiv w:val="1"/>
      <w:marLeft w:val="0"/>
      <w:marRight w:val="0"/>
      <w:marTop w:val="0"/>
      <w:marBottom w:val="0"/>
      <w:divBdr>
        <w:top w:val="none" w:sz="0" w:space="0" w:color="auto"/>
        <w:left w:val="none" w:sz="0" w:space="0" w:color="auto"/>
        <w:bottom w:val="none" w:sz="0" w:space="0" w:color="auto"/>
        <w:right w:val="none" w:sz="0" w:space="0" w:color="auto"/>
      </w:divBdr>
      <w:divsChild>
        <w:div w:id="66077247">
          <w:marLeft w:val="0"/>
          <w:marRight w:val="0"/>
          <w:marTop w:val="0"/>
          <w:marBottom w:val="0"/>
          <w:divBdr>
            <w:top w:val="none" w:sz="0" w:space="0" w:color="auto"/>
            <w:left w:val="none" w:sz="0" w:space="0" w:color="auto"/>
            <w:bottom w:val="none" w:sz="0" w:space="0" w:color="auto"/>
            <w:right w:val="none" w:sz="0" w:space="0" w:color="auto"/>
          </w:divBdr>
        </w:div>
        <w:div w:id="1265042582">
          <w:marLeft w:val="0"/>
          <w:marRight w:val="0"/>
          <w:marTop w:val="0"/>
          <w:marBottom w:val="0"/>
          <w:divBdr>
            <w:top w:val="none" w:sz="0" w:space="0" w:color="auto"/>
            <w:left w:val="none" w:sz="0" w:space="0" w:color="auto"/>
            <w:bottom w:val="none" w:sz="0" w:space="0" w:color="auto"/>
            <w:right w:val="none" w:sz="0" w:space="0" w:color="auto"/>
          </w:divBdr>
        </w:div>
      </w:divsChild>
    </w:div>
    <w:div w:id="52705613">
      <w:bodyDiv w:val="1"/>
      <w:marLeft w:val="0"/>
      <w:marRight w:val="0"/>
      <w:marTop w:val="0"/>
      <w:marBottom w:val="0"/>
      <w:divBdr>
        <w:top w:val="none" w:sz="0" w:space="0" w:color="auto"/>
        <w:left w:val="none" w:sz="0" w:space="0" w:color="auto"/>
        <w:bottom w:val="none" w:sz="0" w:space="0" w:color="auto"/>
        <w:right w:val="none" w:sz="0" w:space="0" w:color="auto"/>
      </w:divBdr>
    </w:div>
    <w:div w:id="124156115">
      <w:bodyDiv w:val="1"/>
      <w:marLeft w:val="0"/>
      <w:marRight w:val="0"/>
      <w:marTop w:val="0"/>
      <w:marBottom w:val="0"/>
      <w:divBdr>
        <w:top w:val="none" w:sz="0" w:space="0" w:color="auto"/>
        <w:left w:val="none" w:sz="0" w:space="0" w:color="auto"/>
        <w:bottom w:val="none" w:sz="0" w:space="0" w:color="auto"/>
        <w:right w:val="none" w:sz="0" w:space="0" w:color="auto"/>
      </w:divBdr>
      <w:divsChild>
        <w:div w:id="1034160200">
          <w:marLeft w:val="0"/>
          <w:marRight w:val="0"/>
          <w:marTop w:val="0"/>
          <w:marBottom w:val="0"/>
          <w:divBdr>
            <w:top w:val="none" w:sz="0" w:space="0" w:color="auto"/>
            <w:left w:val="none" w:sz="0" w:space="0" w:color="auto"/>
            <w:bottom w:val="none" w:sz="0" w:space="0" w:color="auto"/>
            <w:right w:val="none" w:sz="0" w:space="0" w:color="auto"/>
          </w:divBdr>
        </w:div>
        <w:div w:id="1162700986">
          <w:marLeft w:val="0"/>
          <w:marRight w:val="0"/>
          <w:marTop w:val="0"/>
          <w:marBottom w:val="0"/>
          <w:divBdr>
            <w:top w:val="none" w:sz="0" w:space="0" w:color="auto"/>
            <w:left w:val="none" w:sz="0" w:space="0" w:color="auto"/>
            <w:bottom w:val="none" w:sz="0" w:space="0" w:color="auto"/>
            <w:right w:val="none" w:sz="0" w:space="0" w:color="auto"/>
          </w:divBdr>
        </w:div>
        <w:div w:id="1437015564">
          <w:marLeft w:val="0"/>
          <w:marRight w:val="0"/>
          <w:marTop w:val="0"/>
          <w:marBottom w:val="0"/>
          <w:divBdr>
            <w:top w:val="none" w:sz="0" w:space="0" w:color="auto"/>
            <w:left w:val="none" w:sz="0" w:space="0" w:color="auto"/>
            <w:bottom w:val="none" w:sz="0" w:space="0" w:color="auto"/>
            <w:right w:val="none" w:sz="0" w:space="0" w:color="auto"/>
          </w:divBdr>
        </w:div>
        <w:div w:id="1191991109">
          <w:marLeft w:val="0"/>
          <w:marRight w:val="0"/>
          <w:marTop w:val="0"/>
          <w:marBottom w:val="0"/>
          <w:divBdr>
            <w:top w:val="none" w:sz="0" w:space="0" w:color="auto"/>
            <w:left w:val="none" w:sz="0" w:space="0" w:color="auto"/>
            <w:bottom w:val="none" w:sz="0" w:space="0" w:color="auto"/>
            <w:right w:val="none" w:sz="0" w:space="0" w:color="auto"/>
          </w:divBdr>
        </w:div>
      </w:divsChild>
    </w:div>
    <w:div w:id="150028649">
      <w:bodyDiv w:val="1"/>
      <w:marLeft w:val="0"/>
      <w:marRight w:val="0"/>
      <w:marTop w:val="0"/>
      <w:marBottom w:val="0"/>
      <w:divBdr>
        <w:top w:val="none" w:sz="0" w:space="0" w:color="auto"/>
        <w:left w:val="none" w:sz="0" w:space="0" w:color="auto"/>
        <w:bottom w:val="none" w:sz="0" w:space="0" w:color="auto"/>
        <w:right w:val="none" w:sz="0" w:space="0" w:color="auto"/>
      </w:divBdr>
    </w:div>
    <w:div w:id="218632774">
      <w:bodyDiv w:val="1"/>
      <w:marLeft w:val="0"/>
      <w:marRight w:val="0"/>
      <w:marTop w:val="0"/>
      <w:marBottom w:val="0"/>
      <w:divBdr>
        <w:top w:val="none" w:sz="0" w:space="0" w:color="auto"/>
        <w:left w:val="none" w:sz="0" w:space="0" w:color="auto"/>
        <w:bottom w:val="none" w:sz="0" w:space="0" w:color="auto"/>
        <w:right w:val="none" w:sz="0" w:space="0" w:color="auto"/>
      </w:divBdr>
      <w:divsChild>
        <w:div w:id="201327338">
          <w:marLeft w:val="0"/>
          <w:marRight w:val="0"/>
          <w:marTop w:val="0"/>
          <w:marBottom w:val="0"/>
          <w:divBdr>
            <w:top w:val="none" w:sz="0" w:space="0" w:color="auto"/>
            <w:left w:val="none" w:sz="0" w:space="0" w:color="auto"/>
            <w:bottom w:val="none" w:sz="0" w:space="0" w:color="auto"/>
            <w:right w:val="none" w:sz="0" w:space="0" w:color="auto"/>
          </w:divBdr>
        </w:div>
        <w:div w:id="215900204">
          <w:marLeft w:val="0"/>
          <w:marRight w:val="0"/>
          <w:marTop w:val="0"/>
          <w:marBottom w:val="0"/>
          <w:divBdr>
            <w:top w:val="none" w:sz="0" w:space="0" w:color="auto"/>
            <w:left w:val="none" w:sz="0" w:space="0" w:color="auto"/>
            <w:bottom w:val="none" w:sz="0" w:space="0" w:color="auto"/>
            <w:right w:val="none" w:sz="0" w:space="0" w:color="auto"/>
          </w:divBdr>
        </w:div>
        <w:div w:id="262111096">
          <w:marLeft w:val="0"/>
          <w:marRight w:val="0"/>
          <w:marTop w:val="0"/>
          <w:marBottom w:val="0"/>
          <w:divBdr>
            <w:top w:val="none" w:sz="0" w:space="0" w:color="auto"/>
            <w:left w:val="none" w:sz="0" w:space="0" w:color="auto"/>
            <w:bottom w:val="none" w:sz="0" w:space="0" w:color="auto"/>
            <w:right w:val="none" w:sz="0" w:space="0" w:color="auto"/>
          </w:divBdr>
        </w:div>
        <w:div w:id="1231697042">
          <w:marLeft w:val="0"/>
          <w:marRight w:val="0"/>
          <w:marTop w:val="0"/>
          <w:marBottom w:val="0"/>
          <w:divBdr>
            <w:top w:val="none" w:sz="0" w:space="0" w:color="auto"/>
            <w:left w:val="none" w:sz="0" w:space="0" w:color="auto"/>
            <w:bottom w:val="none" w:sz="0" w:space="0" w:color="auto"/>
            <w:right w:val="none" w:sz="0" w:space="0" w:color="auto"/>
          </w:divBdr>
        </w:div>
        <w:div w:id="1320039821">
          <w:marLeft w:val="0"/>
          <w:marRight w:val="0"/>
          <w:marTop w:val="0"/>
          <w:marBottom w:val="0"/>
          <w:divBdr>
            <w:top w:val="none" w:sz="0" w:space="0" w:color="auto"/>
            <w:left w:val="none" w:sz="0" w:space="0" w:color="auto"/>
            <w:bottom w:val="none" w:sz="0" w:space="0" w:color="auto"/>
            <w:right w:val="none" w:sz="0" w:space="0" w:color="auto"/>
          </w:divBdr>
        </w:div>
        <w:div w:id="1587298913">
          <w:marLeft w:val="0"/>
          <w:marRight w:val="0"/>
          <w:marTop w:val="0"/>
          <w:marBottom w:val="0"/>
          <w:divBdr>
            <w:top w:val="none" w:sz="0" w:space="0" w:color="auto"/>
            <w:left w:val="none" w:sz="0" w:space="0" w:color="auto"/>
            <w:bottom w:val="none" w:sz="0" w:space="0" w:color="auto"/>
            <w:right w:val="none" w:sz="0" w:space="0" w:color="auto"/>
          </w:divBdr>
        </w:div>
      </w:divsChild>
    </w:div>
    <w:div w:id="436174217">
      <w:bodyDiv w:val="1"/>
      <w:marLeft w:val="0"/>
      <w:marRight w:val="0"/>
      <w:marTop w:val="0"/>
      <w:marBottom w:val="0"/>
      <w:divBdr>
        <w:top w:val="none" w:sz="0" w:space="0" w:color="auto"/>
        <w:left w:val="none" w:sz="0" w:space="0" w:color="auto"/>
        <w:bottom w:val="none" w:sz="0" w:space="0" w:color="auto"/>
        <w:right w:val="none" w:sz="0" w:space="0" w:color="auto"/>
      </w:divBdr>
      <w:divsChild>
        <w:div w:id="238831734">
          <w:marLeft w:val="0"/>
          <w:marRight w:val="0"/>
          <w:marTop w:val="0"/>
          <w:marBottom w:val="0"/>
          <w:divBdr>
            <w:top w:val="none" w:sz="0" w:space="0" w:color="auto"/>
            <w:left w:val="none" w:sz="0" w:space="0" w:color="auto"/>
            <w:bottom w:val="none" w:sz="0" w:space="0" w:color="auto"/>
            <w:right w:val="none" w:sz="0" w:space="0" w:color="auto"/>
          </w:divBdr>
        </w:div>
        <w:div w:id="2086759269">
          <w:marLeft w:val="0"/>
          <w:marRight w:val="0"/>
          <w:marTop w:val="0"/>
          <w:marBottom w:val="0"/>
          <w:divBdr>
            <w:top w:val="none" w:sz="0" w:space="0" w:color="auto"/>
            <w:left w:val="none" w:sz="0" w:space="0" w:color="auto"/>
            <w:bottom w:val="none" w:sz="0" w:space="0" w:color="auto"/>
            <w:right w:val="none" w:sz="0" w:space="0" w:color="auto"/>
          </w:divBdr>
        </w:div>
        <w:div w:id="555048842">
          <w:marLeft w:val="0"/>
          <w:marRight w:val="0"/>
          <w:marTop w:val="0"/>
          <w:marBottom w:val="0"/>
          <w:divBdr>
            <w:top w:val="none" w:sz="0" w:space="0" w:color="auto"/>
            <w:left w:val="none" w:sz="0" w:space="0" w:color="auto"/>
            <w:bottom w:val="none" w:sz="0" w:space="0" w:color="auto"/>
            <w:right w:val="none" w:sz="0" w:space="0" w:color="auto"/>
          </w:divBdr>
        </w:div>
        <w:div w:id="1605650838">
          <w:marLeft w:val="0"/>
          <w:marRight w:val="0"/>
          <w:marTop w:val="0"/>
          <w:marBottom w:val="0"/>
          <w:divBdr>
            <w:top w:val="none" w:sz="0" w:space="0" w:color="auto"/>
            <w:left w:val="none" w:sz="0" w:space="0" w:color="auto"/>
            <w:bottom w:val="none" w:sz="0" w:space="0" w:color="auto"/>
            <w:right w:val="none" w:sz="0" w:space="0" w:color="auto"/>
          </w:divBdr>
        </w:div>
        <w:div w:id="241454173">
          <w:marLeft w:val="0"/>
          <w:marRight w:val="0"/>
          <w:marTop w:val="0"/>
          <w:marBottom w:val="0"/>
          <w:divBdr>
            <w:top w:val="none" w:sz="0" w:space="0" w:color="auto"/>
            <w:left w:val="none" w:sz="0" w:space="0" w:color="auto"/>
            <w:bottom w:val="none" w:sz="0" w:space="0" w:color="auto"/>
            <w:right w:val="none" w:sz="0" w:space="0" w:color="auto"/>
          </w:divBdr>
        </w:div>
      </w:divsChild>
    </w:div>
    <w:div w:id="593588391">
      <w:bodyDiv w:val="1"/>
      <w:marLeft w:val="0"/>
      <w:marRight w:val="0"/>
      <w:marTop w:val="0"/>
      <w:marBottom w:val="0"/>
      <w:divBdr>
        <w:top w:val="none" w:sz="0" w:space="0" w:color="auto"/>
        <w:left w:val="none" w:sz="0" w:space="0" w:color="auto"/>
        <w:bottom w:val="none" w:sz="0" w:space="0" w:color="auto"/>
        <w:right w:val="none" w:sz="0" w:space="0" w:color="auto"/>
      </w:divBdr>
    </w:div>
    <w:div w:id="610285280">
      <w:bodyDiv w:val="1"/>
      <w:marLeft w:val="0"/>
      <w:marRight w:val="0"/>
      <w:marTop w:val="0"/>
      <w:marBottom w:val="0"/>
      <w:divBdr>
        <w:top w:val="none" w:sz="0" w:space="0" w:color="auto"/>
        <w:left w:val="none" w:sz="0" w:space="0" w:color="auto"/>
        <w:bottom w:val="none" w:sz="0" w:space="0" w:color="auto"/>
        <w:right w:val="none" w:sz="0" w:space="0" w:color="auto"/>
      </w:divBdr>
    </w:div>
    <w:div w:id="684404185">
      <w:bodyDiv w:val="1"/>
      <w:marLeft w:val="0"/>
      <w:marRight w:val="0"/>
      <w:marTop w:val="0"/>
      <w:marBottom w:val="0"/>
      <w:divBdr>
        <w:top w:val="none" w:sz="0" w:space="0" w:color="auto"/>
        <w:left w:val="none" w:sz="0" w:space="0" w:color="auto"/>
        <w:bottom w:val="none" w:sz="0" w:space="0" w:color="auto"/>
        <w:right w:val="none" w:sz="0" w:space="0" w:color="auto"/>
      </w:divBdr>
      <w:divsChild>
        <w:div w:id="211234182">
          <w:marLeft w:val="0"/>
          <w:marRight w:val="0"/>
          <w:marTop w:val="0"/>
          <w:marBottom w:val="0"/>
          <w:divBdr>
            <w:top w:val="none" w:sz="0" w:space="0" w:color="auto"/>
            <w:left w:val="none" w:sz="0" w:space="0" w:color="auto"/>
            <w:bottom w:val="none" w:sz="0" w:space="0" w:color="auto"/>
            <w:right w:val="none" w:sz="0" w:space="0" w:color="auto"/>
          </w:divBdr>
        </w:div>
        <w:div w:id="2034725666">
          <w:marLeft w:val="0"/>
          <w:marRight w:val="0"/>
          <w:marTop w:val="0"/>
          <w:marBottom w:val="0"/>
          <w:divBdr>
            <w:top w:val="none" w:sz="0" w:space="0" w:color="auto"/>
            <w:left w:val="none" w:sz="0" w:space="0" w:color="auto"/>
            <w:bottom w:val="none" w:sz="0" w:space="0" w:color="auto"/>
            <w:right w:val="none" w:sz="0" w:space="0" w:color="auto"/>
          </w:divBdr>
        </w:div>
        <w:div w:id="181407960">
          <w:marLeft w:val="0"/>
          <w:marRight w:val="0"/>
          <w:marTop w:val="0"/>
          <w:marBottom w:val="0"/>
          <w:divBdr>
            <w:top w:val="none" w:sz="0" w:space="0" w:color="auto"/>
            <w:left w:val="none" w:sz="0" w:space="0" w:color="auto"/>
            <w:bottom w:val="none" w:sz="0" w:space="0" w:color="auto"/>
            <w:right w:val="none" w:sz="0" w:space="0" w:color="auto"/>
          </w:divBdr>
        </w:div>
      </w:divsChild>
    </w:div>
    <w:div w:id="731848566">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sChild>
        <w:div w:id="1805196541">
          <w:marLeft w:val="0"/>
          <w:marRight w:val="0"/>
          <w:marTop w:val="0"/>
          <w:marBottom w:val="0"/>
          <w:divBdr>
            <w:top w:val="none" w:sz="0" w:space="0" w:color="auto"/>
            <w:left w:val="none" w:sz="0" w:space="0" w:color="auto"/>
            <w:bottom w:val="none" w:sz="0" w:space="0" w:color="auto"/>
            <w:right w:val="none" w:sz="0" w:space="0" w:color="auto"/>
          </w:divBdr>
        </w:div>
        <w:div w:id="367876957">
          <w:marLeft w:val="0"/>
          <w:marRight w:val="0"/>
          <w:marTop w:val="0"/>
          <w:marBottom w:val="0"/>
          <w:divBdr>
            <w:top w:val="none" w:sz="0" w:space="0" w:color="auto"/>
            <w:left w:val="none" w:sz="0" w:space="0" w:color="auto"/>
            <w:bottom w:val="none" w:sz="0" w:space="0" w:color="auto"/>
            <w:right w:val="none" w:sz="0" w:space="0" w:color="auto"/>
          </w:divBdr>
        </w:div>
        <w:div w:id="273902283">
          <w:marLeft w:val="0"/>
          <w:marRight w:val="0"/>
          <w:marTop w:val="0"/>
          <w:marBottom w:val="0"/>
          <w:divBdr>
            <w:top w:val="none" w:sz="0" w:space="0" w:color="auto"/>
            <w:left w:val="none" w:sz="0" w:space="0" w:color="auto"/>
            <w:bottom w:val="none" w:sz="0" w:space="0" w:color="auto"/>
            <w:right w:val="none" w:sz="0" w:space="0" w:color="auto"/>
          </w:divBdr>
        </w:div>
        <w:div w:id="282737113">
          <w:marLeft w:val="0"/>
          <w:marRight w:val="0"/>
          <w:marTop w:val="0"/>
          <w:marBottom w:val="0"/>
          <w:divBdr>
            <w:top w:val="none" w:sz="0" w:space="0" w:color="auto"/>
            <w:left w:val="none" w:sz="0" w:space="0" w:color="auto"/>
            <w:bottom w:val="none" w:sz="0" w:space="0" w:color="auto"/>
            <w:right w:val="none" w:sz="0" w:space="0" w:color="auto"/>
          </w:divBdr>
        </w:div>
        <w:div w:id="1590771917">
          <w:marLeft w:val="0"/>
          <w:marRight w:val="0"/>
          <w:marTop w:val="0"/>
          <w:marBottom w:val="0"/>
          <w:divBdr>
            <w:top w:val="none" w:sz="0" w:space="0" w:color="auto"/>
            <w:left w:val="none" w:sz="0" w:space="0" w:color="auto"/>
            <w:bottom w:val="none" w:sz="0" w:space="0" w:color="auto"/>
            <w:right w:val="none" w:sz="0" w:space="0" w:color="auto"/>
          </w:divBdr>
        </w:div>
        <w:div w:id="147408465">
          <w:marLeft w:val="0"/>
          <w:marRight w:val="0"/>
          <w:marTop w:val="0"/>
          <w:marBottom w:val="0"/>
          <w:divBdr>
            <w:top w:val="none" w:sz="0" w:space="0" w:color="auto"/>
            <w:left w:val="none" w:sz="0" w:space="0" w:color="auto"/>
            <w:bottom w:val="none" w:sz="0" w:space="0" w:color="auto"/>
            <w:right w:val="none" w:sz="0" w:space="0" w:color="auto"/>
          </w:divBdr>
        </w:div>
        <w:div w:id="661392262">
          <w:marLeft w:val="0"/>
          <w:marRight w:val="0"/>
          <w:marTop w:val="0"/>
          <w:marBottom w:val="0"/>
          <w:divBdr>
            <w:top w:val="none" w:sz="0" w:space="0" w:color="auto"/>
            <w:left w:val="none" w:sz="0" w:space="0" w:color="auto"/>
            <w:bottom w:val="none" w:sz="0" w:space="0" w:color="auto"/>
            <w:right w:val="none" w:sz="0" w:space="0" w:color="auto"/>
          </w:divBdr>
        </w:div>
      </w:divsChild>
    </w:div>
    <w:div w:id="820733255">
      <w:bodyDiv w:val="1"/>
      <w:marLeft w:val="0"/>
      <w:marRight w:val="0"/>
      <w:marTop w:val="0"/>
      <w:marBottom w:val="0"/>
      <w:divBdr>
        <w:top w:val="none" w:sz="0" w:space="0" w:color="auto"/>
        <w:left w:val="none" w:sz="0" w:space="0" w:color="auto"/>
        <w:bottom w:val="none" w:sz="0" w:space="0" w:color="auto"/>
        <w:right w:val="none" w:sz="0" w:space="0" w:color="auto"/>
      </w:divBdr>
    </w:div>
    <w:div w:id="910239599">
      <w:bodyDiv w:val="1"/>
      <w:marLeft w:val="0"/>
      <w:marRight w:val="0"/>
      <w:marTop w:val="0"/>
      <w:marBottom w:val="0"/>
      <w:divBdr>
        <w:top w:val="none" w:sz="0" w:space="0" w:color="auto"/>
        <w:left w:val="none" w:sz="0" w:space="0" w:color="auto"/>
        <w:bottom w:val="none" w:sz="0" w:space="0" w:color="auto"/>
        <w:right w:val="none" w:sz="0" w:space="0" w:color="auto"/>
      </w:divBdr>
    </w:div>
    <w:div w:id="1258446322">
      <w:bodyDiv w:val="1"/>
      <w:marLeft w:val="0"/>
      <w:marRight w:val="0"/>
      <w:marTop w:val="0"/>
      <w:marBottom w:val="0"/>
      <w:divBdr>
        <w:top w:val="none" w:sz="0" w:space="0" w:color="auto"/>
        <w:left w:val="none" w:sz="0" w:space="0" w:color="auto"/>
        <w:bottom w:val="none" w:sz="0" w:space="0" w:color="auto"/>
        <w:right w:val="none" w:sz="0" w:space="0" w:color="auto"/>
      </w:divBdr>
      <w:divsChild>
        <w:div w:id="1111777588">
          <w:marLeft w:val="0"/>
          <w:marRight w:val="0"/>
          <w:marTop w:val="0"/>
          <w:marBottom w:val="0"/>
          <w:divBdr>
            <w:top w:val="none" w:sz="0" w:space="0" w:color="auto"/>
            <w:left w:val="none" w:sz="0" w:space="0" w:color="auto"/>
            <w:bottom w:val="none" w:sz="0" w:space="0" w:color="auto"/>
            <w:right w:val="none" w:sz="0" w:space="0" w:color="auto"/>
          </w:divBdr>
        </w:div>
        <w:div w:id="820924159">
          <w:marLeft w:val="0"/>
          <w:marRight w:val="0"/>
          <w:marTop w:val="0"/>
          <w:marBottom w:val="0"/>
          <w:divBdr>
            <w:top w:val="none" w:sz="0" w:space="0" w:color="auto"/>
            <w:left w:val="none" w:sz="0" w:space="0" w:color="auto"/>
            <w:bottom w:val="none" w:sz="0" w:space="0" w:color="auto"/>
            <w:right w:val="none" w:sz="0" w:space="0" w:color="auto"/>
          </w:divBdr>
        </w:div>
        <w:div w:id="1021054866">
          <w:marLeft w:val="0"/>
          <w:marRight w:val="0"/>
          <w:marTop w:val="0"/>
          <w:marBottom w:val="0"/>
          <w:divBdr>
            <w:top w:val="none" w:sz="0" w:space="0" w:color="auto"/>
            <w:left w:val="none" w:sz="0" w:space="0" w:color="auto"/>
            <w:bottom w:val="none" w:sz="0" w:space="0" w:color="auto"/>
            <w:right w:val="none" w:sz="0" w:space="0" w:color="auto"/>
          </w:divBdr>
        </w:div>
        <w:div w:id="1321151407">
          <w:marLeft w:val="0"/>
          <w:marRight w:val="0"/>
          <w:marTop w:val="0"/>
          <w:marBottom w:val="0"/>
          <w:divBdr>
            <w:top w:val="none" w:sz="0" w:space="0" w:color="auto"/>
            <w:left w:val="none" w:sz="0" w:space="0" w:color="auto"/>
            <w:bottom w:val="none" w:sz="0" w:space="0" w:color="auto"/>
            <w:right w:val="none" w:sz="0" w:space="0" w:color="auto"/>
          </w:divBdr>
        </w:div>
        <w:div w:id="1941910252">
          <w:marLeft w:val="0"/>
          <w:marRight w:val="0"/>
          <w:marTop w:val="0"/>
          <w:marBottom w:val="0"/>
          <w:divBdr>
            <w:top w:val="none" w:sz="0" w:space="0" w:color="auto"/>
            <w:left w:val="none" w:sz="0" w:space="0" w:color="auto"/>
            <w:bottom w:val="none" w:sz="0" w:space="0" w:color="auto"/>
            <w:right w:val="none" w:sz="0" w:space="0" w:color="auto"/>
          </w:divBdr>
        </w:div>
        <w:div w:id="587232842">
          <w:marLeft w:val="0"/>
          <w:marRight w:val="0"/>
          <w:marTop w:val="0"/>
          <w:marBottom w:val="0"/>
          <w:divBdr>
            <w:top w:val="none" w:sz="0" w:space="0" w:color="auto"/>
            <w:left w:val="none" w:sz="0" w:space="0" w:color="auto"/>
            <w:bottom w:val="none" w:sz="0" w:space="0" w:color="auto"/>
            <w:right w:val="none" w:sz="0" w:space="0" w:color="auto"/>
          </w:divBdr>
        </w:div>
        <w:div w:id="783884065">
          <w:marLeft w:val="0"/>
          <w:marRight w:val="0"/>
          <w:marTop w:val="0"/>
          <w:marBottom w:val="0"/>
          <w:divBdr>
            <w:top w:val="none" w:sz="0" w:space="0" w:color="auto"/>
            <w:left w:val="none" w:sz="0" w:space="0" w:color="auto"/>
            <w:bottom w:val="none" w:sz="0" w:space="0" w:color="auto"/>
            <w:right w:val="none" w:sz="0" w:space="0" w:color="auto"/>
          </w:divBdr>
        </w:div>
        <w:div w:id="1264992996">
          <w:marLeft w:val="0"/>
          <w:marRight w:val="0"/>
          <w:marTop w:val="0"/>
          <w:marBottom w:val="0"/>
          <w:divBdr>
            <w:top w:val="none" w:sz="0" w:space="0" w:color="auto"/>
            <w:left w:val="none" w:sz="0" w:space="0" w:color="auto"/>
            <w:bottom w:val="none" w:sz="0" w:space="0" w:color="auto"/>
            <w:right w:val="none" w:sz="0" w:space="0" w:color="auto"/>
          </w:divBdr>
        </w:div>
      </w:divsChild>
    </w:div>
    <w:div w:id="1570116942">
      <w:bodyDiv w:val="1"/>
      <w:marLeft w:val="0"/>
      <w:marRight w:val="0"/>
      <w:marTop w:val="0"/>
      <w:marBottom w:val="0"/>
      <w:divBdr>
        <w:top w:val="none" w:sz="0" w:space="0" w:color="auto"/>
        <w:left w:val="none" w:sz="0" w:space="0" w:color="auto"/>
        <w:bottom w:val="none" w:sz="0" w:space="0" w:color="auto"/>
        <w:right w:val="none" w:sz="0" w:space="0" w:color="auto"/>
      </w:divBdr>
      <w:divsChild>
        <w:div w:id="958221494">
          <w:marLeft w:val="0"/>
          <w:marRight w:val="0"/>
          <w:marTop w:val="0"/>
          <w:marBottom w:val="0"/>
          <w:divBdr>
            <w:top w:val="none" w:sz="0" w:space="0" w:color="auto"/>
            <w:left w:val="none" w:sz="0" w:space="0" w:color="auto"/>
            <w:bottom w:val="none" w:sz="0" w:space="0" w:color="auto"/>
            <w:right w:val="none" w:sz="0" w:space="0" w:color="auto"/>
          </w:divBdr>
        </w:div>
        <w:div w:id="497577407">
          <w:marLeft w:val="0"/>
          <w:marRight w:val="0"/>
          <w:marTop w:val="0"/>
          <w:marBottom w:val="0"/>
          <w:divBdr>
            <w:top w:val="none" w:sz="0" w:space="0" w:color="auto"/>
            <w:left w:val="none" w:sz="0" w:space="0" w:color="auto"/>
            <w:bottom w:val="none" w:sz="0" w:space="0" w:color="auto"/>
            <w:right w:val="none" w:sz="0" w:space="0" w:color="auto"/>
          </w:divBdr>
          <w:divsChild>
            <w:div w:id="1825586768">
              <w:marLeft w:val="0"/>
              <w:marRight w:val="0"/>
              <w:marTop w:val="0"/>
              <w:marBottom w:val="0"/>
              <w:divBdr>
                <w:top w:val="none" w:sz="0" w:space="0" w:color="auto"/>
                <w:left w:val="none" w:sz="0" w:space="0" w:color="auto"/>
                <w:bottom w:val="none" w:sz="0" w:space="0" w:color="auto"/>
                <w:right w:val="none" w:sz="0" w:space="0" w:color="auto"/>
              </w:divBdr>
              <w:divsChild>
                <w:div w:id="117769260">
                  <w:marLeft w:val="0"/>
                  <w:marRight w:val="0"/>
                  <w:marTop w:val="0"/>
                  <w:marBottom w:val="0"/>
                  <w:divBdr>
                    <w:top w:val="none" w:sz="0" w:space="0" w:color="auto"/>
                    <w:left w:val="none" w:sz="0" w:space="0" w:color="auto"/>
                    <w:bottom w:val="none" w:sz="0" w:space="0" w:color="auto"/>
                    <w:right w:val="none" w:sz="0" w:space="0" w:color="auto"/>
                  </w:divBdr>
                </w:div>
                <w:div w:id="366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1072">
      <w:bodyDiv w:val="1"/>
      <w:marLeft w:val="0"/>
      <w:marRight w:val="0"/>
      <w:marTop w:val="0"/>
      <w:marBottom w:val="0"/>
      <w:divBdr>
        <w:top w:val="none" w:sz="0" w:space="0" w:color="auto"/>
        <w:left w:val="none" w:sz="0" w:space="0" w:color="auto"/>
        <w:bottom w:val="none" w:sz="0" w:space="0" w:color="auto"/>
        <w:right w:val="none" w:sz="0" w:space="0" w:color="auto"/>
      </w:divBdr>
    </w:div>
    <w:div w:id="2019774866">
      <w:bodyDiv w:val="1"/>
      <w:marLeft w:val="0"/>
      <w:marRight w:val="0"/>
      <w:marTop w:val="0"/>
      <w:marBottom w:val="0"/>
      <w:divBdr>
        <w:top w:val="none" w:sz="0" w:space="0" w:color="auto"/>
        <w:left w:val="none" w:sz="0" w:space="0" w:color="auto"/>
        <w:bottom w:val="none" w:sz="0" w:space="0" w:color="auto"/>
        <w:right w:val="none" w:sz="0" w:space="0" w:color="auto"/>
      </w:divBdr>
    </w:div>
    <w:div w:id="2057971706">
      <w:bodyDiv w:val="1"/>
      <w:marLeft w:val="0"/>
      <w:marRight w:val="0"/>
      <w:marTop w:val="0"/>
      <w:marBottom w:val="0"/>
      <w:divBdr>
        <w:top w:val="none" w:sz="0" w:space="0" w:color="auto"/>
        <w:left w:val="none" w:sz="0" w:space="0" w:color="auto"/>
        <w:bottom w:val="none" w:sz="0" w:space="0" w:color="auto"/>
        <w:right w:val="none" w:sz="0" w:space="0" w:color="auto"/>
      </w:divBdr>
    </w:div>
    <w:div w:id="20923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CBC5-B363-4BA1-BF16-84DB62A6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5</Pages>
  <Words>2077</Words>
  <Characters>11840</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新津博史</dc:creator>
  <cp:keywords/>
  <dc:description/>
  <cp:lastModifiedBy>33 eVino</cp:lastModifiedBy>
  <cp:revision>66</cp:revision>
  <cp:lastPrinted>2025-03-31T06:26:00Z</cp:lastPrinted>
  <dcterms:created xsi:type="dcterms:W3CDTF">2025-03-19T08:24:00Z</dcterms:created>
  <dcterms:modified xsi:type="dcterms:W3CDTF">2025-03-31T06:26:00Z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